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7E4" w:rsidRDefault="005B2A56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广东省高等教育自学考试</w:t>
      </w:r>
      <w:bookmarkStart w:id="0" w:name="_Hlk197258511"/>
      <w:r>
        <w:rPr>
          <w:rFonts w:ascii="仿宋" w:eastAsia="仿宋" w:hAnsi="仿宋" w:hint="eastAsia"/>
          <w:b/>
          <w:sz w:val="28"/>
          <w:szCs w:val="28"/>
        </w:rPr>
        <w:t>《网络新媒体制作与运营》</w:t>
      </w:r>
      <w:bookmarkEnd w:id="0"/>
      <w:r>
        <w:rPr>
          <w:rFonts w:ascii="仿宋" w:eastAsia="仿宋" w:hAnsi="仿宋" w:hint="eastAsia"/>
          <w:b/>
          <w:sz w:val="28"/>
          <w:szCs w:val="28"/>
        </w:rPr>
        <w:t>课程考试大纲</w:t>
      </w:r>
    </w:p>
    <w:p w:rsidR="007877E4" w:rsidRDefault="005B2A56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（课程代码：</w:t>
      </w:r>
      <w:r>
        <w:rPr>
          <w:rFonts w:ascii="仿宋" w:eastAsia="仿宋" w:hAnsi="仿宋"/>
          <w:b/>
          <w:sz w:val="28"/>
          <w:szCs w:val="28"/>
        </w:rPr>
        <w:t>14858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7877E4" w:rsidRDefault="007877E4">
      <w:pPr>
        <w:spacing w:line="360" w:lineRule="auto"/>
        <w:jc w:val="center"/>
        <w:rPr>
          <w:rFonts w:ascii="仿宋" w:eastAsia="仿宋" w:hAnsi="仿宋"/>
          <w:sz w:val="24"/>
          <w:szCs w:val="24"/>
        </w:rPr>
      </w:pPr>
    </w:p>
    <w:p w:rsidR="007877E4" w:rsidRDefault="005B2A56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一、考核目标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《网络新媒体制作与运营》课程是网络与新媒体专业的核心基础实践考核课程。通过本课程的学习和考核，考生</w:t>
      </w:r>
      <w:r>
        <w:rPr>
          <w:rFonts w:ascii="仿宋" w:eastAsia="仿宋" w:hAnsi="仿宋"/>
          <w:sz w:val="24"/>
          <w:szCs w:val="24"/>
        </w:rPr>
        <w:t>能够掌握新媒体制作与运营的基本知识和技能，提升内容创作能力、设计排版能力、运营策划能力、数据分析能力等，从而提升学生新媒体制作和运营的实践技能，为从事新媒体有关工作奠定基础。</w:t>
      </w:r>
    </w:p>
    <w:p w:rsidR="007877E4" w:rsidRDefault="005B2A56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二、参考教材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《</w:t>
      </w:r>
      <w:bookmarkStart w:id="1" w:name="OLE_LINK1"/>
      <w:bookmarkStart w:id="2" w:name="OLE_LINK2"/>
      <w:r>
        <w:rPr>
          <w:rFonts w:ascii="仿宋" w:eastAsia="仿宋" w:hAnsi="仿宋"/>
          <w:sz w:val="24"/>
          <w:szCs w:val="24"/>
        </w:rPr>
        <w:t>新媒体运营</w:t>
      </w:r>
      <w:bookmarkEnd w:id="1"/>
      <w:bookmarkEnd w:id="2"/>
      <w:r>
        <w:rPr>
          <w:rFonts w:ascii="仿宋" w:eastAsia="仿宋" w:hAnsi="仿宋"/>
          <w:sz w:val="24"/>
          <w:szCs w:val="24"/>
        </w:rPr>
        <w:t>》，周玉姣著，清华大学出版社，</w:t>
      </w:r>
      <w:r>
        <w:rPr>
          <w:rFonts w:ascii="仿宋" w:eastAsia="仿宋" w:hAnsi="仿宋"/>
          <w:sz w:val="24"/>
          <w:szCs w:val="24"/>
        </w:rPr>
        <w:t>202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/>
          <w:sz w:val="24"/>
          <w:szCs w:val="24"/>
        </w:rPr>
        <w:t>年。</w:t>
      </w:r>
    </w:p>
    <w:p w:rsidR="007877E4" w:rsidRDefault="005B2A56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三、考核内容和题型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考核内容：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本课程的考核内容以课程考试大纲为依据。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考核内容主要包括：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第</w:t>
      </w:r>
      <w:r>
        <w:rPr>
          <w:rFonts w:ascii="仿宋" w:eastAsia="仿宋" w:hAnsi="仿宋"/>
          <w:sz w:val="24"/>
          <w:szCs w:val="24"/>
        </w:rPr>
        <w:t>1</w:t>
      </w:r>
      <w:proofErr w:type="gramStart"/>
      <w:r>
        <w:rPr>
          <w:rFonts w:ascii="仿宋" w:eastAsia="仿宋" w:hAnsi="仿宋"/>
          <w:sz w:val="24"/>
          <w:szCs w:val="24"/>
        </w:rPr>
        <w:t>章需要</w:t>
      </w:r>
      <w:proofErr w:type="gramEnd"/>
      <w:r>
        <w:rPr>
          <w:rFonts w:ascii="仿宋" w:eastAsia="仿宋" w:hAnsi="仿宋"/>
          <w:sz w:val="24"/>
          <w:szCs w:val="24"/>
        </w:rPr>
        <w:t>掌握：精准定位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打造有记忆点的账号，做好账号定位、内容定位以及定位技巧，为品牌后续发展指明方向。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2</w:t>
      </w:r>
      <w:proofErr w:type="gramStart"/>
      <w:r>
        <w:rPr>
          <w:rFonts w:ascii="仿宋" w:eastAsia="仿宋" w:hAnsi="仿宋" w:hint="eastAsia"/>
          <w:sz w:val="24"/>
          <w:szCs w:val="24"/>
        </w:rPr>
        <w:t>章需要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</w:t>
      </w:r>
      <w:r>
        <w:rPr>
          <w:rFonts w:ascii="仿宋" w:eastAsia="仿宋" w:hAnsi="仿宋"/>
          <w:sz w:val="24"/>
          <w:szCs w:val="24"/>
        </w:rPr>
        <w:t>引流增粉，实现流量和粉丝暴涨。懂得如何获取流量，了解平台的引流机制，熟悉各种引流技巧和方法，轻松获得巨量粉丝。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3</w:t>
      </w:r>
      <w:proofErr w:type="gramStart"/>
      <w:r>
        <w:rPr>
          <w:rFonts w:ascii="仿宋" w:eastAsia="仿宋" w:hAnsi="仿宋" w:hint="eastAsia"/>
          <w:sz w:val="24"/>
          <w:szCs w:val="24"/>
        </w:rPr>
        <w:t>章需要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</w:t>
      </w:r>
      <w:r>
        <w:rPr>
          <w:rFonts w:ascii="仿宋" w:eastAsia="仿宋" w:hAnsi="仿宋"/>
          <w:sz w:val="24"/>
          <w:szCs w:val="24"/>
        </w:rPr>
        <w:t>标题文案创作，掌握万能的写作公式，熟悉</w:t>
      </w:r>
      <w:r>
        <w:rPr>
          <w:rFonts w:ascii="仿宋" w:eastAsia="仿宋" w:hAnsi="仿宋" w:hint="eastAsia"/>
          <w:sz w:val="24"/>
          <w:szCs w:val="24"/>
        </w:rPr>
        <w:t>常见标题模板套路，</w:t>
      </w:r>
      <w:r>
        <w:rPr>
          <w:rFonts w:ascii="仿宋" w:eastAsia="仿宋" w:hAnsi="仿宋"/>
          <w:sz w:val="24"/>
          <w:szCs w:val="24"/>
        </w:rPr>
        <w:t>以及</w:t>
      </w:r>
      <w:proofErr w:type="gramStart"/>
      <w:r>
        <w:rPr>
          <w:rFonts w:ascii="仿宋" w:eastAsia="仿宋" w:hAnsi="仿宋"/>
          <w:sz w:val="24"/>
          <w:szCs w:val="24"/>
        </w:rPr>
        <w:t>写出爆款标题</w:t>
      </w:r>
      <w:proofErr w:type="gramEnd"/>
      <w:r>
        <w:rPr>
          <w:rFonts w:ascii="仿宋" w:eastAsia="仿宋" w:hAnsi="仿宋"/>
          <w:sz w:val="24"/>
          <w:szCs w:val="24"/>
        </w:rPr>
        <w:t>的技巧和方法。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4</w:t>
      </w:r>
      <w:proofErr w:type="gramStart"/>
      <w:r>
        <w:rPr>
          <w:rFonts w:ascii="仿宋" w:eastAsia="仿宋" w:hAnsi="仿宋" w:hint="eastAsia"/>
          <w:sz w:val="24"/>
          <w:szCs w:val="24"/>
        </w:rPr>
        <w:t>章需要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</w:t>
      </w:r>
      <w:r>
        <w:rPr>
          <w:rFonts w:ascii="仿宋" w:eastAsia="仿宋" w:hAnsi="仿宋"/>
          <w:sz w:val="24"/>
          <w:szCs w:val="24"/>
        </w:rPr>
        <w:t>文案撰写技能，打造吸</w:t>
      </w:r>
      <w:proofErr w:type="gramStart"/>
      <w:r>
        <w:rPr>
          <w:rFonts w:ascii="仿宋" w:eastAsia="仿宋" w:hAnsi="仿宋"/>
          <w:sz w:val="24"/>
          <w:szCs w:val="24"/>
        </w:rPr>
        <w:t>睛</w:t>
      </w:r>
      <w:proofErr w:type="gramEnd"/>
      <w:r>
        <w:rPr>
          <w:rFonts w:ascii="仿宋" w:eastAsia="仿宋" w:hAnsi="仿宋"/>
          <w:sz w:val="24"/>
          <w:szCs w:val="24"/>
        </w:rPr>
        <w:t>的优质内容，掌握文案选题思路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>注意封面设计，第一眼就吸引住用户，注重内容打</w:t>
      </w:r>
      <w:r>
        <w:rPr>
          <w:rFonts w:ascii="仿宋" w:eastAsia="仿宋" w:hAnsi="仿宋"/>
          <w:sz w:val="24"/>
          <w:szCs w:val="24"/>
        </w:rPr>
        <w:t>磨，掌握文案的多种写作技巧激发用户的好奇，引起共鸣。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5</w:t>
      </w:r>
      <w:proofErr w:type="gramStart"/>
      <w:r>
        <w:rPr>
          <w:rFonts w:ascii="仿宋" w:eastAsia="仿宋" w:hAnsi="仿宋" w:hint="eastAsia"/>
          <w:sz w:val="24"/>
          <w:szCs w:val="24"/>
        </w:rPr>
        <w:t>章需要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</w:t>
      </w:r>
      <w:r>
        <w:rPr>
          <w:rFonts w:ascii="仿宋" w:eastAsia="仿宋" w:hAnsi="仿宋"/>
          <w:sz w:val="24"/>
          <w:szCs w:val="24"/>
        </w:rPr>
        <w:t>文案排版技能，熟悉专业新媒体排版器，掌握排版技巧，提升版式视觉效果的技巧；重视开头、结尾版式的特殊引流作用，熟悉排版工具及排版编辑器的使用技巧和方法。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6</w:t>
      </w:r>
      <w:proofErr w:type="gramStart"/>
      <w:r>
        <w:rPr>
          <w:rFonts w:ascii="仿宋" w:eastAsia="仿宋" w:hAnsi="仿宋" w:hint="eastAsia"/>
          <w:sz w:val="24"/>
          <w:szCs w:val="24"/>
        </w:rPr>
        <w:t>章需要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</w:t>
      </w:r>
      <w:r>
        <w:rPr>
          <w:rFonts w:ascii="仿宋" w:eastAsia="仿宋" w:hAnsi="仿宋"/>
          <w:sz w:val="24"/>
          <w:szCs w:val="24"/>
        </w:rPr>
        <w:t>新媒体广告设计的基础，了解新媒体广告设计，掌握配色常识，色彩让内容更有吸引力；熟悉文字应用：准确传递重要的信息，讲究布局版式，彰显新媒体广告版式设计技能。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第</w:t>
      </w:r>
      <w:r>
        <w:rPr>
          <w:rFonts w:ascii="仿宋" w:eastAsia="仿宋" w:hAnsi="仿宋" w:hint="eastAsia"/>
          <w:sz w:val="24"/>
          <w:szCs w:val="24"/>
        </w:rPr>
        <w:t>7</w:t>
      </w:r>
      <w:proofErr w:type="gramStart"/>
      <w:r>
        <w:rPr>
          <w:rFonts w:ascii="仿宋" w:eastAsia="仿宋" w:hAnsi="仿宋" w:hint="eastAsia"/>
          <w:sz w:val="24"/>
          <w:szCs w:val="24"/>
        </w:rPr>
        <w:t>章需要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</w:t>
      </w:r>
      <w:r>
        <w:rPr>
          <w:rFonts w:ascii="仿宋" w:eastAsia="仿宋" w:hAnsi="仿宋"/>
          <w:sz w:val="24"/>
          <w:szCs w:val="24"/>
        </w:rPr>
        <w:t>新媒体广告的设计工具，深入理解广告内容，熟悉新媒体文案、图片、视频</w:t>
      </w:r>
      <w:r>
        <w:rPr>
          <w:rFonts w:ascii="仿宋" w:eastAsia="仿宋" w:hAnsi="仿宋" w:hint="eastAsia"/>
          <w:sz w:val="24"/>
          <w:szCs w:val="24"/>
        </w:rPr>
        <w:t>等制作</w:t>
      </w:r>
      <w:r>
        <w:rPr>
          <w:rFonts w:ascii="仿宋" w:eastAsia="仿宋" w:hAnsi="仿宋"/>
          <w:sz w:val="24"/>
          <w:szCs w:val="24"/>
        </w:rPr>
        <w:t>工具并应用于广告设计。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8</w:t>
      </w:r>
      <w:proofErr w:type="gramStart"/>
      <w:r>
        <w:rPr>
          <w:rFonts w:ascii="仿宋" w:eastAsia="仿宋" w:hAnsi="仿宋" w:hint="eastAsia"/>
          <w:sz w:val="24"/>
          <w:szCs w:val="24"/>
        </w:rPr>
        <w:t>章</w:t>
      </w:r>
      <w:r>
        <w:rPr>
          <w:rFonts w:ascii="仿宋" w:eastAsia="仿宋" w:hAnsi="仿宋" w:hint="eastAsia"/>
          <w:sz w:val="24"/>
          <w:szCs w:val="24"/>
        </w:rPr>
        <w:t>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</w:t>
      </w:r>
      <w:r>
        <w:rPr>
          <w:rFonts w:ascii="仿宋" w:eastAsia="仿宋" w:hAnsi="仿宋"/>
          <w:sz w:val="24"/>
          <w:szCs w:val="24"/>
        </w:rPr>
        <w:t>视觉优化，了解视觉营销，抓住用户的心理，重视形式美感，营造出良好的视觉效果，通过提升广告视觉来促进转化率。重视创意营销，用视觉效果触动用户情感，从而促成心理营销、口碑营销、品牌营销。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9</w:t>
      </w:r>
      <w:proofErr w:type="gramStart"/>
      <w:r>
        <w:rPr>
          <w:rFonts w:ascii="仿宋" w:eastAsia="仿宋" w:hAnsi="仿宋" w:hint="eastAsia"/>
          <w:sz w:val="24"/>
          <w:szCs w:val="24"/>
        </w:rPr>
        <w:t>章需要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掌握：数据分析的技能和方法，厘清</w:t>
      </w:r>
      <w:r>
        <w:rPr>
          <w:rFonts w:ascii="仿宋" w:eastAsia="仿宋" w:hAnsi="仿宋"/>
          <w:sz w:val="24"/>
          <w:szCs w:val="24"/>
        </w:rPr>
        <w:t>分析思路，了解新媒体数据分析方法，找准运营方向，了解要分析的账号内容、用户画像等，清楚数据分析的具体步骤</w:t>
      </w:r>
      <w:r>
        <w:rPr>
          <w:rFonts w:ascii="仿宋" w:eastAsia="仿宋" w:hAnsi="仿宋"/>
          <w:sz w:val="24"/>
          <w:szCs w:val="24"/>
        </w:rPr>
        <w:t xml:space="preserve"> </w:t>
      </w:r>
      <w:r>
        <w:rPr>
          <w:rFonts w:ascii="仿宋" w:eastAsia="仿宋" w:hAnsi="仿宋"/>
          <w:sz w:val="24"/>
          <w:szCs w:val="24"/>
        </w:rPr>
        <w:t>，掌握常见的数据分析方法。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</w:t>
      </w:r>
      <w:r>
        <w:rPr>
          <w:rFonts w:ascii="仿宋" w:eastAsia="仿宋" w:hAnsi="仿宋" w:hint="eastAsia"/>
          <w:sz w:val="24"/>
          <w:szCs w:val="24"/>
        </w:rPr>
        <w:t>10</w:t>
      </w:r>
      <w:proofErr w:type="gramStart"/>
      <w:r>
        <w:rPr>
          <w:rFonts w:ascii="仿宋" w:eastAsia="仿宋" w:hAnsi="仿宋" w:hint="eastAsia"/>
          <w:sz w:val="24"/>
          <w:szCs w:val="24"/>
        </w:rPr>
        <w:t>章需要</w:t>
      </w:r>
      <w:proofErr w:type="gramEnd"/>
      <w:r>
        <w:rPr>
          <w:rFonts w:ascii="仿宋" w:eastAsia="仿宋" w:hAnsi="仿宋" w:hint="eastAsia"/>
          <w:sz w:val="24"/>
          <w:szCs w:val="24"/>
        </w:rPr>
        <w:t>掌握：常见</w:t>
      </w:r>
      <w:r>
        <w:rPr>
          <w:rFonts w:ascii="仿宋" w:eastAsia="仿宋" w:hAnsi="仿宋"/>
          <w:sz w:val="24"/>
          <w:szCs w:val="24"/>
        </w:rPr>
        <w:t>分析工具，了解第三方数据分析平台，掌握账号粉丝的标签分析。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考核题型：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根据指定内容，现场完成并提交新媒体</w:t>
      </w:r>
      <w:r>
        <w:rPr>
          <w:rFonts w:ascii="仿宋" w:eastAsia="仿宋" w:hAnsi="仿宋"/>
          <w:sz w:val="24"/>
          <w:szCs w:val="24"/>
        </w:rPr>
        <w:t>创作</w:t>
      </w:r>
      <w:r>
        <w:rPr>
          <w:rFonts w:ascii="仿宋" w:eastAsia="仿宋" w:hAnsi="仿宋" w:hint="eastAsia"/>
          <w:sz w:val="24"/>
          <w:szCs w:val="24"/>
        </w:rPr>
        <w:t>推送文案。</w:t>
      </w:r>
    </w:p>
    <w:p w:rsidR="007877E4" w:rsidRDefault="005B2A56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四、试卷结构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color w:val="FF0000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在规定时间内，根据指定内容和要求</w:t>
      </w:r>
      <w:r>
        <w:rPr>
          <w:rFonts w:ascii="仿宋" w:eastAsia="仿宋" w:hAnsi="仿宋"/>
          <w:sz w:val="24"/>
          <w:szCs w:val="24"/>
        </w:rPr>
        <w:t>创作</w:t>
      </w:r>
      <w:r>
        <w:rPr>
          <w:rFonts w:ascii="仿宋" w:eastAsia="仿宋" w:hAnsi="仿宋" w:hint="eastAsia"/>
          <w:sz w:val="24"/>
          <w:szCs w:val="24"/>
        </w:rPr>
        <w:t>新媒体推送</w:t>
      </w:r>
      <w:r>
        <w:rPr>
          <w:rFonts w:ascii="仿宋" w:eastAsia="仿宋" w:hAnsi="仿宋"/>
          <w:sz w:val="24"/>
          <w:szCs w:val="24"/>
        </w:rPr>
        <w:t>文案，有文字、图片等。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采用百分制，</w:t>
      </w:r>
      <w:r>
        <w:rPr>
          <w:rFonts w:ascii="仿宋" w:eastAsia="仿宋" w:hAnsi="仿宋" w:hint="eastAsia"/>
          <w:sz w:val="24"/>
          <w:szCs w:val="24"/>
        </w:rPr>
        <w:t>60</w:t>
      </w:r>
      <w:r>
        <w:rPr>
          <w:rFonts w:ascii="仿宋" w:eastAsia="仿宋" w:hAnsi="仿宋" w:hint="eastAsia"/>
          <w:sz w:val="24"/>
          <w:szCs w:val="24"/>
        </w:rPr>
        <w:t>分为合格。</w:t>
      </w:r>
    </w:p>
    <w:p w:rsidR="007877E4" w:rsidRDefault="005B2A56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五、命题要求</w:t>
      </w:r>
    </w:p>
    <w:p w:rsidR="007877E4" w:rsidRPr="00DE5CC3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E5CC3">
        <w:rPr>
          <w:rFonts w:ascii="仿宋" w:eastAsia="仿宋" w:hAnsi="仿宋" w:hint="eastAsia"/>
          <w:sz w:val="24"/>
          <w:szCs w:val="24"/>
        </w:rPr>
        <w:t>1.</w:t>
      </w:r>
      <w:r w:rsidRPr="00DE5CC3">
        <w:rPr>
          <w:rFonts w:ascii="仿宋" w:eastAsia="仿宋" w:hAnsi="仿宋" w:hint="eastAsia"/>
          <w:sz w:val="24"/>
          <w:szCs w:val="24"/>
        </w:rPr>
        <w:t>考试方式：线上机考</w:t>
      </w:r>
    </w:p>
    <w:p w:rsidR="007877E4" w:rsidRPr="00DE5CC3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E5CC3">
        <w:rPr>
          <w:rFonts w:ascii="仿宋" w:eastAsia="仿宋" w:hAnsi="仿宋" w:hint="eastAsia"/>
          <w:sz w:val="24"/>
          <w:szCs w:val="24"/>
        </w:rPr>
        <w:t>2.</w:t>
      </w:r>
      <w:r w:rsidRPr="00DE5CC3">
        <w:rPr>
          <w:rFonts w:ascii="仿宋" w:eastAsia="仿宋" w:hAnsi="仿宋" w:hint="eastAsia"/>
          <w:sz w:val="24"/>
          <w:szCs w:val="24"/>
        </w:rPr>
        <w:t>考试时间：</w:t>
      </w:r>
      <w:r w:rsidRPr="00DE5CC3">
        <w:rPr>
          <w:rFonts w:ascii="仿宋" w:eastAsia="仿宋" w:hAnsi="仿宋" w:hint="eastAsia"/>
          <w:sz w:val="24"/>
          <w:szCs w:val="24"/>
        </w:rPr>
        <w:t xml:space="preserve"> </w:t>
      </w:r>
      <w:r w:rsidRPr="00DE5CC3">
        <w:rPr>
          <w:rFonts w:ascii="仿宋" w:eastAsia="仿宋" w:hAnsi="仿宋" w:hint="eastAsia"/>
          <w:sz w:val="24"/>
          <w:szCs w:val="24"/>
        </w:rPr>
        <w:t>120</w:t>
      </w:r>
      <w:r w:rsidRPr="00DE5CC3">
        <w:rPr>
          <w:rFonts w:ascii="仿宋" w:eastAsia="仿宋" w:hAnsi="仿宋" w:hint="eastAsia"/>
          <w:sz w:val="24"/>
          <w:szCs w:val="24"/>
        </w:rPr>
        <w:t>分钟</w:t>
      </w:r>
    </w:p>
    <w:p w:rsidR="007877E4" w:rsidRPr="00DE5CC3" w:rsidRDefault="005B2A56">
      <w:pPr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DE5CC3">
        <w:rPr>
          <w:rFonts w:ascii="仿宋" w:eastAsia="仿宋" w:hAnsi="仿宋" w:hint="eastAsia"/>
          <w:sz w:val="24"/>
          <w:szCs w:val="24"/>
        </w:rPr>
        <w:t>3</w:t>
      </w:r>
      <w:r w:rsidRPr="00DE5CC3">
        <w:rPr>
          <w:rFonts w:ascii="仿宋" w:eastAsia="仿宋" w:hAnsi="仿宋"/>
          <w:sz w:val="24"/>
          <w:szCs w:val="24"/>
        </w:rPr>
        <w:t>.</w:t>
      </w:r>
      <w:r w:rsidRPr="00DE5CC3">
        <w:rPr>
          <w:rFonts w:ascii="仿宋" w:eastAsia="仿宋" w:hAnsi="仿宋" w:cs="Times New Roman" w:hint="eastAsia"/>
          <w:sz w:val="24"/>
          <w:szCs w:val="24"/>
        </w:rPr>
        <w:t>着重考核考生将基本理论和基本知识应用于新媒体制作的实践能力。</w:t>
      </w:r>
    </w:p>
    <w:p w:rsidR="007877E4" w:rsidRPr="00DE5CC3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E5CC3">
        <w:rPr>
          <w:rFonts w:ascii="仿宋" w:eastAsia="仿宋" w:hAnsi="仿宋"/>
          <w:sz w:val="24"/>
          <w:szCs w:val="24"/>
        </w:rPr>
        <w:t>4</w:t>
      </w:r>
      <w:r w:rsidRPr="00DE5CC3">
        <w:rPr>
          <w:rFonts w:ascii="仿宋" w:eastAsia="仿宋" w:hAnsi="仿宋" w:hint="eastAsia"/>
          <w:sz w:val="24"/>
          <w:szCs w:val="24"/>
        </w:rPr>
        <w:t>.</w:t>
      </w:r>
      <w:r w:rsidRPr="00DE5CC3">
        <w:rPr>
          <w:rFonts w:ascii="仿宋" w:eastAsia="仿宋" w:hAnsi="仿宋" w:hint="eastAsia"/>
          <w:sz w:val="24"/>
          <w:szCs w:val="24"/>
        </w:rPr>
        <w:t>要求在指定时间内完成：</w:t>
      </w:r>
    </w:p>
    <w:p w:rsidR="007877E4" w:rsidRPr="00DE5CC3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E5CC3">
        <w:rPr>
          <w:rFonts w:ascii="仿宋" w:eastAsia="仿宋" w:hAnsi="仿宋" w:hint="eastAsia"/>
          <w:sz w:val="24"/>
          <w:szCs w:val="24"/>
        </w:rPr>
        <w:t>①标题醒目，主题明确，内容表述清晰，有吸引力和感染力；</w:t>
      </w:r>
    </w:p>
    <w:p w:rsidR="007877E4" w:rsidRPr="00DE5CC3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E5CC3">
        <w:rPr>
          <w:rFonts w:ascii="仿宋" w:eastAsia="仿宋" w:hAnsi="仿宋" w:hint="eastAsia"/>
          <w:sz w:val="24"/>
          <w:szCs w:val="24"/>
        </w:rPr>
        <w:t>②图文并茂，以</w:t>
      </w:r>
      <w:r w:rsidRPr="00DE5CC3">
        <w:rPr>
          <w:rFonts w:ascii="仿宋" w:eastAsia="仿宋" w:hAnsi="仿宋" w:hint="eastAsia"/>
          <w:sz w:val="24"/>
          <w:szCs w:val="24"/>
        </w:rPr>
        <w:t>W</w:t>
      </w:r>
      <w:r w:rsidRPr="00DE5CC3">
        <w:rPr>
          <w:rFonts w:ascii="仿宋" w:eastAsia="仿宋" w:hAnsi="仿宋"/>
          <w:sz w:val="24"/>
          <w:szCs w:val="24"/>
        </w:rPr>
        <w:t>ORD</w:t>
      </w:r>
      <w:r w:rsidRPr="00DE5CC3">
        <w:rPr>
          <w:rFonts w:ascii="仿宋" w:eastAsia="仿宋" w:hAnsi="仿宋" w:hint="eastAsia"/>
          <w:sz w:val="24"/>
          <w:szCs w:val="24"/>
        </w:rPr>
        <w:t>文档形式提交，可以网上搜取素材，以公众号发文排版设计。</w:t>
      </w:r>
    </w:p>
    <w:p w:rsidR="007877E4" w:rsidRPr="00DE5CC3" w:rsidRDefault="005B2A56">
      <w:pPr>
        <w:spacing w:line="360" w:lineRule="auto"/>
        <w:ind w:firstLineChars="200" w:firstLine="480"/>
        <w:rPr>
          <w:rFonts w:ascii="仿宋" w:eastAsia="仿宋" w:hAnsi="仿宋"/>
          <w:b/>
          <w:bCs/>
          <w:sz w:val="24"/>
          <w:szCs w:val="24"/>
        </w:rPr>
      </w:pPr>
      <w:r w:rsidRPr="00DE5CC3">
        <w:rPr>
          <w:rFonts w:ascii="仿宋" w:eastAsia="仿宋" w:hAnsi="仿宋"/>
          <w:sz w:val="24"/>
          <w:szCs w:val="24"/>
        </w:rPr>
        <w:t>5</w:t>
      </w:r>
      <w:r w:rsidRPr="00DE5CC3">
        <w:rPr>
          <w:rFonts w:ascii="仿宋" w:eastAsia="仿宋" w:hAnsi="仿宋" w:hint="eastAsia"/>
          <w:sz w:val="24"/>
          <w:szCs w:val="24"/>
        </w:rPr>
        <w:t>.</w:t>
      </w:r>
      <w:r w:rsidR="00DE5CC3" w:rsidRPr="00DE5CC3">
        <w:rPr>
          <w:rFonts w:ascii="仿宋" w:eastAsia="仿宋" w:hAnsi="仿宋" w:hint="eastAsia"/>
          <w:sz w:val="24"/>
          <w:szCs w:val="24"/>
        </w:rPr>
        <w:t xml:space="preserve"> </w:t>
      </w:r>
      <w:r w:rsidR="00DE5CC3" w:rsidRPr="00DE5CC3">
        <w:rPr>
          <w:rFonts w:ascii="仿宋" w:eastAsia="仿宋" w:hAnsi="仿宋" w:hint="eastAsia"/>
          <w:sz w:val="24"/>
          <w:szCs w:val="24"/>
        </w:rPr>
        <w:t>作品须保存到考试盘或指定目录。如果考生没有将作品保存到正确位置，不予记分</w:t>
      </w:r>
      <w:r w:rsidRPr="00DE5CC3">
        <w:rPr>
          <w:rFonts w:ascii="仿宋" w:eastAsia="仿宋" w:hAnsi="仿宋" w:hint="eastAsia"/>
          <w:sz w:val="24"/>
          <w:szCs w:val="24"/>
        </w:rPr>
        <w:t>。</w:t>
      </w:r>
      <w:r w:rsidRPr="00DE5CC3">
        <w:rPr>
          <w:rFonts w:ascii="仿宋" w:eastAsia="仿宋" w:hAnsi="仿宋" w:hint="eastAsia"/>
          <w:sz w:val="24"/>
          <w:szCs w:val="24"/>
        </w:rPr>
        <w:t>文件命名</w:t>
      </w:r>
      <w:bookmarkStart w:id="3" w:name="_GoBack"/>
      <w:bookmarkEnd w:id="3"/>
      <w:r w:rsidRPr="00DE5CC3">
        <w:rPr>
          <w:rFonts w:ascii="仿宋" w:eastAsia="仿宋" w:hAnsi="仿宋" w:hint="eastAsia"/>
          <w:sz w:val="24"/>
          <w:szCs w:val="24"/>
        </w:rPr>
        <w:t>：﹡﹡﹡专业</w:t>
      </w:r>
      <w:r w:rsidRPr="00DE5CC3">
        <w:rPr>
          <w:rFonts w:ascii="仿宋" w:eastAsia="仿宋" w:hAnsi="仿宋" w:hint="eastAsia"/>
          <w:sz w:val="24"/>
          <w:szCs w:val="24"/>
        </w:rPr>
        <w:t xml:space="preserve"> + </w:t>
      </w:r>
      <w:r w:rsidRPr="00DE5CC3">
        <w:rPr>
          <w:rFonts w:ascii="仿宋" w:eastAsia="仿宋" w:hAnsi="仿宋" w:hint="eastAsia"/>
          <w:sz w:val="24"/>
          <w:szCs w:val="24"/>
        </w:rPr>
        <w:t>考生号</w:t>
      </w:r>
      <w:r w:rsidRPr="00DE5CC3">
        <w:rPr>
          <w:rFonts w:ascii="仿宋" w:eastAsia="仿宋" w:hAnsi="仿宋" w:hint="eastAsia"/>
          <w:sz w:val="24"/>
          <w:szCs w:val="24"/>
        </w:rPr>
        <w:t>+</w:t>
      </w:r>
      <w:r w:rsidRPr="00DE5CC3">
        <w:rPr>
          <w:rFonts w:ascii="仿宋" w:eastAsia="仿宋" w:hAnsi="仿宋" w:hint="eastAsia"/>
          <w:sz w:val="24"/>
          <w:szCs w:val="24"/>
        </w:rPr>
        <w:t>﹡﹡﹡（学生姓名）。</w:t>
      </w:r>
      <w:r w:rsidRPr="00DE5CC3">
        <w:rPr>
          <w:rFonts w:ascii="仿宋" w:eastAsia="仿宋" w:hAnsi="仿宋" w:hint="eastAsia"/>
          <w:b/>
          <w:bCs/>
          <w:sz w:val="24"/>
          <w:szCs w:val="24"/>
        </w:rPr>
        <w:t xml:space="preserve"> </w:t>
      </w:r>
    </w:p>
    <w:p w:rsidR="00DE5CC3" w:rsidRPr="00DE5CC3" w:rsidRDefault="00DE5CC3" w:rsidP="00DE5CC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bookmarkStart w:id="4" w:name="_Hlk197506410"/>
      <w:r w:rsidRPr="00DE5CC3">
        <w:rPr>
          <w:rFonts w:ascii="仿宋" w:eastAsia="仿宋" w:hAnsi="仿宋" w:hint="eastAsia"/>
          <w:b/>
          <w:sz w:val="24"/>
          <w:szCs w:val="24"/>
        </w:rPr>
        <w:t>六、考试网络及软件要求</w:t>
      </w:r>
    </w:p>
    <w:bookmarkEnd w:id="4"/>
    <w:p w:rsidR="00DE5CC3" w:rsidRDefault="00DE5CC3" w:rsidP="00DE5CC3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DE5CC3">
        <w:rPr>
          <w:rFonts w:ascii="仿宋" w:eastAsia="仿宋" w:hAnsi="仿宋" w:hint="eastAsia"/>
          <w:sz w:val="24"/>
          <w:szCs w:val="24"/>
        </w:rPr>
        <w:t>要求计算机接入Internet，可以下载网上指定相关素材。</w:t>
      </w:r>
    </w:p>
    <w:p w:rsidR="007877E4" w:rsidRDefault="00DE5CC3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七</w:t>
      </w:r>
      <w:r w:rsidR="005B2A56">
        <w:rPr>
          <w:rFonts w:ascii="仿宋" w:eastAsia="仿宋" w:hAnsi="仿宋" w:hint="eastAsia"/>
          <w:b/>
          <w:sz w:val="24"/>
          <w:szCs w:val="24"/>
        </w:rPr>
        <w:t>、题型举例</w:t>
      </w:r>
    </w:p>
    <w:p w:rsidR="007877E4" w:rsidRDefault="005B2A5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针对应届高中毕业生，为广东外语外贸大学制作一个招生宣传新媒体推送文案，要求有文字、图片等形式，有吸引力和感染力。</w:t>
      </w:r>
    </w:p>
    <w:sectPr w:rsidR="00787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A56" w:rsidRDefault="005B2A56" w:rsidP="00DE5CC3">
      <w:r>
        <w:separator/>
      </w:r>
    </w:p>
  </w:endnote>
  <w:endnote w:type="continuationSeparator" w:id="0">
    <w:p w:rsidR="005B2A56" w:rsidRDefault="005B2A56" w:rsidP="00DE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 Black">
    <w:altName w:val="宋体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A56" w:rsidRDefault="005B2A56" w:rsidP="00DE5CC3">
      <w:r>
        <w:separator/>
      </w:r>
    </w:p>
  </w:footnote>
  <w:footnote w:type="continuationSeparator" w:id="0">
    <w:p w:rsidR="005B2A56" w:rsidRDefault="005B2A56" w:rsidP="00DE5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Q2NGRjZmUxMThiN2IxODZhMGU0ZTk2NTkyNDkyOGYifQ=="/>
    <w:docVar w:name="KSO_WPS_MARK_KEY" w:val="d6dba1d1-850b-479b-93af-a40395d7e6ca"/>
  </w:docVars>
  <w:rsids>
    <w:rsidRoot w:val="00904486"/>
    <w:rsid w:val="00003CBE"/>
    <w:rsid w:val="00020D04"/>
    <w:rsid w:val="00046F75"/>
    <w:rsid w:val="0007512F"/>
    <w:rsid w:val="00080E7B"/>
    <w:rsid w:val="00082C4B"/>
    <w:rsid w:val="000A157D"/>
    <w:rsid w:val="000E227C"/>
    <w:rsid w:val="000E46FA"/>
    <w:rsid w:val="000E5EED"/>
    <w:rsid w:val="0011019B"/>
    <w:rsid w:val="001334A7"/>
    <w:rsid w:val="001359A9"/>
    <w:rsid w:val="0014255F"/>
    <w:rsid w:val="0017530E"/>
    <w:rsid w:val="00191F94"/>
    <w:rsid w:val="001921EB"/>
    <w:rsid w:val="001C671B"/>
    <w:rsid w:val="001E0746"/>
    <w:rsid w:val="001E6176"/>
    <w:rsid w:val="001F3C8C"/>
    <w:rsid w:val="00203F88"/>
    <w:rsid w:val="00215882"/>
    <w:rsid w:val="0024572F"/>
    <w:rsid w:val="0025282D"/>
    <w:rsid w:val="002730ED"/>
    <w:rsid w:val="0027487A"/>
    <w:rsid w:val="002940B7"/>
    <w:rsid w:val="002E7B2C"/>
    <w:rsid w:val="002F2D6A"/>
    <w:rsid w:val="003037B2"/>
    <w:rsid w:val="00313DF4"/>
    <w:rsid w:val="00336188"/>
    <w:rsid w:val="00366A54"/>
    <w:rsid w:val="00384336"/>
    <w:rsid w:val="003902DD"/>
    <w:rsid w:val="003B086D"/>
    <w:rsid w:val="003C26FA"/>
    <w:rsid w:val="003C7085"/>
    <w:rsid w:val="003D060E"/>
    <w:rsid w:val="003D76A8"/>
    <w:rsid w:val="0043587C"/>
    <w:rsid w:val="00446A78"/>
    <w:rsid w:val="004562E7"/>
    <w:rsid w:val="004875A6"/>
    <w:rsid w:val="004A1C35"/>
    <w:rsid w:val="004B0A1A"/>
    <w:rsid w:val="004B295B"/>
    <w:rsid w:val="004B6CEC"/>
    <w:rsid w:val="004B766A"/>
    <w:rsid w:val="004C52BC"/>
    <w:rsid w:val="004D0179"/>
    <w:rsid w:val="004D3C4D"/>
    <w:rsid w:val="004F104D"/>
    <w:rsid w:val="00505B5C"/>
    <w:rsid w:val="0051261E"/>
    <w:rsid w:val="00513097"/>
    <w:rsid w:val="00525891"/>
    <w:rsid w:val="005669EC"/>
    <w:rsid w:val="005824CC"/>
    <w:rsid w:val="0058670C"/>
    <w:rsid w:val="0058760A"/>
    <w:rsid w:val="0059025F"/>
    <w:rsid w:val="0059493B"/>
    <w:rsid w:val="0059702F"/>
    <w:rsid w:val="005B07F4"/>
    <w:rsid w:val="005B221F"/>
    <w:rsid w:val="005B2A56"/>
    <w:rsid w:val="005B3617"/>
    <w:rsid w:val="005C2C63"/>
    <w:rsid w:val="00603383"/>
    <w:rsid w:val="00605640"/>
    <w:rsid w:val="00624592"/>
    <w:rsid w:val="00656AD5"/>
    <w:rsid w:val="00676DDF"/>
    <w:rsid w:val="006D51D7"/>
    <w:rsid w:val="006D6109"/>
    <w:rsid w:val="006F48F7"/>
    <w:rsid w:val="006F6E62"/>
    <w:rsid w:val="007053D4"/>
    <w:rsid w:val="00710F82"/>
    <w:rsid w:val="00744988"/>
    <w:rsid w:val="007535A3"/>
    <w:rsid w:val="00761104"/>
    <w:rsid w:val="00780315"/>
    <w:rsid w:val="007877E4"/>
    <w:rsid w:val="007919EB"/>
    <w:rsid w:val="007A31E3"/>
    <w:rsid w:val="007A5CF4"/>
    <w:rsid w:val="007B4D27"/>
    <w:rsid w:val="007E45AD"/>
    <w:rsid w:val="007E79B8"/>
    <w:rsid w:val="007F69A5"/>
    <w:rsid w:val="00817BDE"/>
    <w:rsid w:val="00852168"/>
    <w:rsid w:val="008A1FF2"/>
    <w:rsid w:val="008D161F"/>
    <w:rsid w:val="00904486"/>
    <w:rsid w:val="0090589A"/>
    <w:rsid w:val="00927793"/>
    <w:rsid w:val="00943A59"/>
    <w:rsid w:val="00960DCC"/>
    <w:rsid w:val="00961028"/>
    <w:rsid w:val="009738FF"/>
    <w:rsid w:val="009808DE"/>
    <w:rsid w:val="009B4F3A"/>
    <w:rsid w:val="009C142C"/>
    <w:rsid w:val="009F5B7B"/>
    <w:rsid w:val="009F7EBD"/>
    <w:rsid w:val="00A05849"/>
    <w:rsid w:val="00A24454"/>
    <w:rsid w:val="00A42AED"/>
    <w:rsid w:val="00A7145B"/>
    <w:rsid w:val="00A85D71"/>
    <w:rsid w:val="00AC747C"/>
    <w:rsid w:val="00AF0C44"/>
    <w:rsid w:val="00B045B5"/>
    <w:rsid w:val="00B15F45"/>
    <w:rsid w:val="00B20837"/>
    <w:rsid w:val="00B57A48"/>
    <w:rsid w:val="00B8369A"/>
    <w:rsid w:val="00BA0CD9"/>
    <w:rsid w:val="00BB4EE9"/>
    <w:rsid w:val="00BC6E89"/>
    <w:rsid w:val="00BD6A50"/>
    <w:rsid w:val="00BD6B8F"/>
    <w:rsid w:val="00BE4531"/>
    <w:rsid w:val="00BF14DE"/>
    <w:rsid w:val="00BF57C3"/>
    <w:rsid w:val="00C04D8F"/>
    <w:rsid w:val="00C143E9"/>
    <w:rsid w:val="00C22A3B"/>
    <w:rsid w:val="00C27C54"/>
    <w:rsid w:val="00C45FAA"/>
    <w:rsid w:val="00C55B8B"/>
    <w:rsid w:val="00C7068D"/>
    <w:rsid w:val="00C75861"/>
    <w:rsid w:val="00C950F7"/>
    <w:rsid w:val="00CA4DF5"/>
    <w:rsid w:val="00CB70A3"/>
    <w:rsid w:val="00CD22CC"/>
    <w:rsid w:val="00CD3AB2"/>
    <w:rsid w:val="00CD3CC4"/>
    <w:rsid w:val="00CD7041"/>
    <w:rsid w:val="00D33AB5"/>
    <w:rsid w:val="00D73506"/>
    <w:rsid w:val="00D7580A"/>
    <w:rsid w:val="00DA0C06"/>
    <w:rsid w:val="00DB4F30"/>
    <w:rsid w:val="00DE0700"/>
    <w:rsid w:val="00DE5CC3"/>
    <w:rsid w:val="00E028F0"/>
    <w:rsid w:val="00E3781E"/>
    <w:rsid w:val="00E44C5C"/>
    <w:rsid w:val="00E52268"/>
    <w:rsid w:val="00E7091C"/>
    <w:rsid w:val="00E9491E"/>
    <w:rsid w:val="00EC5683"/>
    <w:rsid w:val="00EE0DD7"/>
    <w:rsid w:val="00EE77CF"/>
    <w:rsid w:val="00EF3DCB"/>
    <w:rsid w:val="00F032B5"/>
    <w:rsid w:val="00F46530"/>
    <w:rsid w:val="00F6267B"/>
    <w:rsid w:val="00F82C5E"/>
    <w:rsid w:val="00F92AD5"/>
    <w:rsid w:val="00FA089D"/>
    <w:rsid w:val="00FA69EA"/>
    <w:rsid w:val="00FD37EC"/>
    <w:rsid w:val="44B8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BEFA"/>
  <w15:docId w15:val="{68EBAB48-ECE8-48E3-A237-DB95CEFB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uto"/>
      <w:outlineLvl w:val="0"/>
    </w:pPr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208</Words>
  <Characters>1186</Characters>
  <Application>Microsoft Office Word</Application>
  <DocSecurity>0</DocSecurity>
  <Lines>9</Lines>
  <Paragraphs>2</Paragraphs>
  <ScaleCrop>false</ScaleCrop>
  <Company>P R C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25</cp:revision>
  <dcterms:created xsi:type="dcterms:W3CDTF">2024-12-11T08:23:00Z</dcterms:created>
  <dcterms:modified xsi:type="dcterms:W3CDTF">2025-05-07T02:40:00Z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52180D372B0944EDB7F07D268882AF4B</vt:lpwstr>
  </property>
</Properties>
</file>