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5C7B" w:rsidRPr="00FB4B56" w:rsidRDefault="00904486" w:rsidP="00FB4B56">
      <w:pPr>
        <w:spacing w:line="360" w:lineRule="auto"/>
        <w:jc w:val="center"/>
        <w:rPr>
          <w:rFonts w:ascii="仿宋" w:eastAsia="仿宋" w:hAnsi="仿宋"/>
          <w:b/>
          <w:sz w:val="28"/>
          <w:szCs w:val="28"/>
        </w:rPr>
      </w:pPr>
      <w:r w:rsidRPr="00FB4B56">
        <w:rPr>
          <w:rFonts w:ascii="仿宋" w:eastAsia="仿宋" w:hAnsi="仿宋" w:hint="eastAsia"/>
          <w:b/>
          <w:sz w:val="28"/>
          <w:szCs w:val="28"/>
        </w:rPr>
        <w:t>广东省高等教育自学考试</w:t>
      </w:r>
      <w:bookmarkStart w:id="0" w:name="_Hlk197261599"/>
      <w:r w:rsidR="00E028F0" w:rsidRPr="00FB4B56">
        <w:rPr>
          <w:rFonts w:ascii="仿宋" w:eastAsia="仿宋" w:hAnsi="仿宋" w:hint="eastAsia"/>
          <w:b/>
          <w:sz w:val="28"/>
          <w:szCs w:val="28"/>
        </w:rPr>
        <w:t>《</w:t>
      </w:r>
      <w:r w:rsidR="0043587C" w:rsidRPr="00FB4B56">
        <w:rPr>
          <w:rFonts w:ascii="仿宋" w:eastAsia="仿宋" w:hAnsi="仿宋" w:hint="eastAsia"/>
          <w:b/>
          <w:sz w:val="28"/>
          <w:szCs w:val="28"/>
        </w:rPr>
        <w:t>广播播音主持</w:t>
      </w:r>
      <w:r w:rsidR="00A41CF7" w:rsidRPr="00FB4B56">
        <w:rPr>
          <w:rFonts w:ascii="仿宋" w:eastAsia="仿宋" w:hAnsi="仿宋" w:hint="eastAsia"/>
          <w:b/>
          <w:sz w:val="28"/>
          <w:szCs w:val="28"/>
        </w:rPr>
        <w:t>（实践）</w:t>
      </w:r>
      <w:r w:rsidR="00E028F0" w:rsidRPr="00FB4B56">
        <w:rPr>
          <w:rFonts w:ascii="仿宋" w:eastAsia="仿宋" w:hAnsi="仿宋" w:hint="eastAsia"/>
          <w:b/>
          <w:sz w:val="28"/>
          <w:szCs w:val="28"/>
        </w:rPr>
        <w:t>》</w:t>
      </w:r>
      <w:bookmarkEnd w:id="0"/>
      <w:r w:rsidRPr="00FB4B56">
        <w:rPr>
          <w:rFonts w:ascii="仿宋" w:eastAsia="仿宋" w:hAnsi="仿宋" w:hint="eastAsia"/>
          <w:b/>
          <w:sz w:val="28"/>
          <w:szCs w:val="28"/>
        </w:rPr>
        <w:t>课程考试大纲</w:t>
      </w:r>
    </w:p>
    <w:p w:rsidR="00904486" w:rsidRPr="00FB4B56" w:rsidRDefault="00904486" w:rsidP="00FB4B56">
      <w:pPr>
        <w:spacing w:line="360" w:lineRule="auto"/>
        <w:jc w:val="center"/>
        <w:rPr>
          <w:rFonts w:ascii="仿宋" w:eastAsia="仿宋" w:hAnsi="仿宋"/>
          <w:b/>
          <w:sz w:val="28"/>
          <w:szCs w:val="28"/>
        </w:rPr>
      </w:pPr>
      <w:r w:rsidRPr="00FB4B56">
        <w:rPr>
          <w:rFonts w:ascii="仿宋" w:eastAsia="仿宋" w:hAnsi="仿宋" w:hint="eastAsia"/>
          <w:b/>
          <w:sz w:val="28"/>
          <w:szCs w:val="28"/>
        </w:rPr>
        <w:t>（课程代码：</w:t>
      </w:r>
      <w:r w:rsidR="0043587C" w:rsidRPr="00FB4B56">
        <w:rPr>
          <w:rFonts w:ascii="仿宋" w:eastAsia="仿宋" w:hAnsi="仿宋" w:hint="eastAsia"/>
          <w:b/>
          <w:sz w:val="28"/>
          <w:szCs w:val="28"/>
        </w:rPr>
        <w:t>07181</w:t>
      </w:r>
      <w:r w:rsidRPr="00FB4B56">
        <w:rPr>
          <w:rFonts w:ascii="仿宋" w:eastAsia="仿宋" w:hAnsi="仿宋" w:hint="eastAsia"/>
          <w:b/>
          <w:sz w:val="28"/>
          <w:szCs w:val="28"/>
        </w:rPr>
        <w:t>）</w:t>
      </w:r>
    </w:p>
    <w:p w:rsidR="00904486" w:rsidRPr="00FB4B56" w:rsidRDefault="00904486" w:rsidP="00FB4B56">
      <w:pPr>
        <w:spacing w:line="360" w:lineRule="auto"/>
        <w:jc w:val="center"/>
        <w:rPr>
          <w:rFonts w:ascii="仿宋" w:eastAsia="仿宋" w:hAnsi="仿宋"/>
        </w:rPr>
      </w:pPr>
    </w:p>
    <w:p w:rsidR="00904486" w:rsidRPr="00FB4B56" w:rsidRDefault="00904486" w:rsidP="00FB4B56">
      <w:pPr>
        <w:spacing w:line="360" w:lineRule="auto"/>
        <w:ind w:firstLineChars="200" w:firstLine="482"/>
        <w:rPr>
          <w:rFonts w:ascii="仿宋" w:eastAsia="仿宋" w:hAnsi="仿宋"/>
          <w:b/>
          <w:sz w:val="24"/>
          <w:szCs w:val="24"/>
        </w:rPr>
      </w:pPr>
      <w:r w:rsidRPr="00FB4B56">
        <w:rPr>
          <w:rFonts w:ascii="仿宋" w:eastAsia="仿宋" w:hAnsi="仿宋"/>
          <w:b/>
          <w:sz w:val="24"/>
          <w:szCs w:val="24"/>
        </w:rPr>
        <w:t>一、考核目标</w:t>
      </w:r>
    </w:p>
    <w:p w:rsidR="00CD7041" w:rsidRPr="00FB4B56" w:rsidRDefault="00CD7041" w:rsidP="00FB4B56">
      <w:pPr>
        <w:spacing w:line="360" w:lineRule="auto"/>
        <w:ind w:firstLineChars="200" w:firstLine="480"/>
        <w:rPr>
          <w:rFonts w:ascii="仿宋" w:eastAsia="仿宋" w:hAnsi="仿宋"/>
          <w:sz w:val="24"/>
          <w:szCs w:val="24"/>
        </w:rPr>
      </w:pPr>
      <w:r w:rsidRPr="00FB4B56">
        <w:rPr>
          <w:rFonts w:ascii="仿宋" w:eastAsia="仿宋" w:hAnsi="仿宋" w:hint="eastAsia"/>
          <w:sz w:val="24"/>
          <w:szCs w:val="24"/>
        </w:rPr>
        <w:t>《广播播音主持》是播音与主持艺术专业开设的一门专业核心课程，以播音主持业务活动为基础。</w:t>
      </w:r>
      <w:r w:rsidR="00600832" w:rsidRPr="00FB4B56">
        <w:rPr>
          <w:rFonts w:ascii="仿宋" w:eastAsia="仿宋" w:hAnsi="仿宋" w:hint="eastAsia"/>
          <w:sz w:val="24"/>
          <w:szCs w:val="24"/>
        </w:rPr>
        <w:t>考</w:t>
      </w:r>
      <w:r w:rsidRPr="00FB4B56">
        <w:rPr>
          <w:rFonts w:ascii="仿宋" w:eastAsia="仿宋" w:hAnsi="仿宋" w:hint="eastAsia"/>
          <w:sz w:val="24"/>
          <w:szCs w:val="24"/>
        </w:rPr>
        <w:t>生</w:t>
      </w:r>
      <w:r w:rsidR="00AF0C44" w:rsidRPr="00FB4B56">
        <w:rPr>
          <w:rFonts w:ascii="仿宋" w:eastAsia="仿宋" w:hAnsi="仿宋" w:hint="eastAsia"/>
          <w:sz w:val="24"/>
          <w:szCs w:val="24"/>
        </w:rPr>
        <w:t>通过对《</w:t>
      </w:r>
      <w:r w:rsidR="009B4F3A" w:rsidRPr="00FB4B56">
        <w:rPr>
          <w:rFonts w:ascii="仿宋" w:eastAsia="仿宋" w:hAnsi="仿宋" w:hint="eastAsia"/>
          <w:sz w:val="24"/>
          <w:szCs w:val="24"/>
        </w:rPr>
        <w:t>广播播音主持</w:t>
      </w:r>
      <w:r w:rsidR="00AF0C44" w:rsidRPr="00FB4B56">
        <w:rPr>
          <w:rFonts w:ascii="仿宋" w:eastAsia="仿宋" w:hAnsi="仿宋" w:hint="eastAsia"/>
          <w:sz w:val="24"/>
          <w:szCs w:val="24"/>
        </w:rPr>
        <w:t>（实践）》的学习和考试，</w:t>
      </w:r>
      <w:r w:rsidR="009B4F3A" w:rsidRPr="00FB4B56">
        <w:rPr>
          <w:rFonts w:ascii="仿宋" w:eastAsia="仿宋" w:hAnsi="仿宋" w:hint="eastAsia"/>
          <w:sz w:val="24"/>
          <w:szCs w:val="24"/>
        </w:rPr>
        <w:t>了解各类广播节目</w:t>
      </w:r>
      <w:r w:rsidRPr="00FB4B56">
        <w:rPr>
          <w:rFonts w:ascii="仿宋" w:eastAsia="仿宋" w:hAnsi="仿宋" w:hint="eastAsia"/>
          <w:sz w:val="24"/>
          <w:szCs w:val="24"/>
        </w:rPr>
        <w:t>主持创作</w:t>
      </w:r>
      <w:r w:rsidR="009B4F3A" w:rsidRPr="00FB4B56">
        <w:rPr>
          <w:rFonts w:ascii="仿宋" w:eastAsia="仿宋" w:hAnsi="仿宋" w:hint="eastAsia"/>
          <w:sz w:val="24"/>
          <w:szCs w:val="24"/>
        </w:rPr>
        <w:t>的艺术特征、节目形态、创作</w:t>
      </w:r>
      <w:r w:rsidRPr="00FB4B56">
        <w:rPr>
          <w:rFonts w:ascii="仿宋" w:eastAsia="仿宋" w:hAnsi="仿宋" w:hint="eastAsia"/>
          <w:sz w:val="24"/>
          <w:szCs w:val="24"/>
        </w:rPr>
        <w:t>技术</w:t>
      </w:r>
      <w:r w:rsidR="009B4F3A" w:rsidRPr="00FB4B56">
        <w:rPr>
          <w:rFonts w:ascii="仿宋" w:eastAsia="仿宋" w:hAnsi="仿宋" w:hint="eastAsia"/>
          <w:sz w:val="24"/>
          <w:szCs w:val="24"/>
        </w:rPr>
        <w:t>方法、创作规律和艺术效果等，</w:t>
      </w:r>
      <w:r w:rsidRPr="00FB4B56">
        <w:rPr>
          <w:rFonts w:ascii="仿宋" w:eastAsia="仿宋" w:hAnsi="仿宋" w:hint="eastAsia"/>
          <w:sz w:val="24"/>
          <w:szCs w:val="24"/>
        </w:rPr>
        <w:t>并将之运用于</w:t>
      </w:r>
      <w:r w:rsidR="009B4F3A" w:rsidRPr="00FB4B56">
        <w:rPr>
          <w:rFonts w:ascii="仿宋" w:eastAsia="仿宋" w:hAnsi="仿宋" w:hint="eastAsia"/>
          <w:sz w:val="24"/>
          <w:szCs w:val="24"/>
        </w:rPr>
        <w:t>播音主持艺术创作实践</w:t>
      </w:r>
      <w:r w:rsidRPr="00FB4B56">
        <w:rPr>
          <w:rFonts w:ascii="仿宋" w:eastAsia="仿宋" w:hAnsi="仿宋" w:hint="eastAsia"/>
          <w:sz w:val="24"/>
          <w:szCs w:val="24"/>
        </w:rPr>
        <w:t>当中</w:t>
      </w:r>
      <w:r w:rsidR="009B4F3A" w:rsidRPr="00FB4B56">
        <w:rPr>
          <w:rFonts w:ascii="仿宋" w:eastAsia="仿宋" w:hAnsi="仿宋" w:hint="eastAsia"/>
          <w:sz w:val="24"/>
          <w:szCs w:val="24"/>
        </w:rPr>
        <w:t>。</w:t>
      </w:r>
      <w:r w:rsidRPr="00FB4B56">
        <w:rPr>
          <w:rFonts w:ascii="仿宋" w:eastAsia="仿宋" w:hAnsi="仿宋" w:hint="eastAsia"/>
          <w:sz w:val="24"/>
          <w:szCs w:val="24"/>
        </w:rPr>
        <w:t>通过自学和考试，使</w:t>
      </w:r>
      <w:r w:rsidR="0081633B" w:rsidRPr="00FB4B56">
        <w:rPr>
          <w:rFonts w:ascii="仿宋" w:eastAsia="仿宋" w:hAnsi="仿宋" w:hint="eastAsia"/>
          <w:sz w:val="24"/>
          <w:szCs w:val="24"/>
        </w:rPr>
        <w:t>考</w:t>
      </w:r>
      <w:r w:rsidR="00B20837" w:rsidRPr="00FB4B56">
        <w:rPr>
          <w:rFonts w:ascii="仿宋" w:eastAsia="仿宋" w:hAnsi="仿宋" w:hint="eastAsia"/>
          <w:sz w:val="24"/>
          <w:szCs w:val="24"/>
        </w:rPr>
        <w:t>生</w:t>
      </w:r>
      <w:r w:rsidRPr="00FB4B56">
        <w:rPr>
          <w:rFonts w:ascii="仿宋" w:eastAsia="仿宋" w:hAnsi="仿宋" w:hint="eastAsia"/>
          <w:sz w:val="24"/>
          <w:szCs w:val="24"/>
        </w:rPr>
        <w:t>掌握广播节目的基本构成形式，并根据不同节目类别训练播音主持的不同语态表达。具体包含：新闻播音、评论播音、文艺节目主持、</w:t>
      </w:r>
      <w:r w:rsidR="00CA4DF5" w:rsidRPr="00FB4B56">
        <w:rPr>
          <w:rFonts w:ascii="仿宋" w:eastAsia="仿宋" w:hAnsi="仿宋" w:hint="eastAsia"/>
          <w:sz w:val="24"/>
          <w:szCs w:val="24"/>
        </w:rPr>
        <w:t>社教</w:t>
      </w:r>
      <w:r w:rsidR="00B20837" w:rsidRPr="00FB4B56">
        <w:rPr>
          <w:rFonts w:ascii="仿宋" w:eastAsia="仿宋" w:hAnsi="仿宋" w:hint="eastAsia"/>
          <w:sz w:val="24"/>
          <w:szCs w:val="24"/>
        </w:rPr>
        <w:t>类</w:t>
      </w:r>
      <w:r w:rsidRPr="00FB4B56">
        <w:rPr>
          <w:rFonts w:ascii="仿宋" w:eastAsia="仿宋" w:hAnsi="仿宋" w:hint="eastAsia"/>
          <w:sz w:val="24"/>
          <w:szCs w:val="24"/>
        </w:rPr>
        <w:t>节目主持</w:t>
      </w:r>
      <w:r w:rsidR="00B20837" w:rsidRPr="00FB4B56">
        <w:rPr>
          <w:rFonts w:ascii="仿宋" w:eastAsia="仿宋" w:hAnsi="仿宋" w:hint="eastAsia"/>
          <w:sz w:val="24"/>
          <w:szCs w:val="24"/>
        </w:rPr>
        <w:t>等</w:t>
      </w:r>
      <w:r w:rsidRPr="00FB4B56">
        <w:rPr>
          <w:rFonts w:ascii="仿宋" w:eastAsia="仿宋" w:hAnsi="仿宋" w:hint="eastAsia"/>
          <w:sz w:val="24"/>
          <w:szCs w:val="24"/>
        </w:rPr>
        <w:t>。</w:t>
      </w:r>
    </w:p>
    <w:p w:rsidR="00904486" w:rsidRPr="00FB4B56" w:rsidRDefault="00904486" w:rsidP="00FB4B56">
      <w:pPr>
        <w:spacing w:line="360" w:lineRule="auto"/>
        <w:ind w:firstLineChars="200" w:firstLine="482"/>
        <w:rPr>
          <w:rFonts w:ascii="仿宋" w:eastAsia="仿宋" w:hAnsi="仿宋"/>
          <w:b/>
          <w:sz w:val="24"/>
          <w:szCs w:val="24"/>
        </w:rPr>
      </w:pPr>
      <w:r w:rsidRPr="00FB4B56">
        <w:rPr>
          <w:rFonts w:ascii="仿宋" w:eastAsia="仿宋" w:hAnsi="仿宋" w:hint="eastAsia"/>
          <w:b/>
          <w:sz w:val="24"/>
          <w:szCs w:val="24"/>
        </w:rPr>
        <w:t>二、</w:t>
      </w:r>
      <w:r w:rsidR="00A41CF7" w:rsidRPr="00FB4B56">
        <w:rPr>
          <w:rFonts w:ascii="仿宋" w:eastAsia="仿宋" w:hAnsi="仿宋" w:hint="eastAsia"/>
          <w:b/>
          <w:sz w:val="24"/>
          <w:szCs w:val="24"/>
        </w:rPr>
        <w:t>参考</w:t>
      </w:r>
      <w:r w:rsidRPr="00FB4B56">
        <w:rPr>
          <w:rFonts w:ascii="仿宋" w:eastAsia="仿宋" w:hAnsi="仿宋" w:hint="eastAsia"/>
          <w:b/>
          <w:sz w:val="24"/>
          <w:szCs w:val="24"/>
        </w:rPr>
        <w:t>教材</w:t>
      </w:r>
    </w:p>
    <w:p w:rsidR="00AF0C44" w:rsidRPr="00FB4B56" w:rsidRDefault="00AF0C44" w:rsidP="00FB4B56">
      <w:pPr>
        <w:spacing w:line="360" w:lineRule="auto"/>
        <w:ind w:firstLineChars="200" w:firstLine="480"/>
        <w:rPr>
          <w:rFonts w:ascii="仿宋" w:eastAsia="仿宋" w:hAnsi="仿宋" w:cs="宋体"/>
          <w:color w:val="000000"/>
          <w:kern w:val="0"/>
          <w:sz w:val="24"/>
          <w:szCs w:val="24"/>
        </w:rPr>
      </w:pPr>
      <w:r w:rsidRPr="00FB4B56">
        <w:rPr>
          <w:rFonts w:ascii="仿宋" w:eastAsia="仿宋" w:hAnsi="仿宋" w:hint="eastAsia"/>
          <w:sz w:val="24"/>
          <w:szCs w:val="24"/>
        </w:rPr>
        <w:t>《</w:t>
      </w:r>
      <w:r w:rsidR="00B15F45" w:rsidRPr="00FB4B56">
        <w:rPr>
          <w:rFonts w:ascii="仿宋" w:eastAsia="仿宋" w:hAnsi="仿宋" w:hint="eastAsia"/>
          <w:sz w:val="24"/>
          <w:szCs w:val="24"/>
        </w:rPr>
        <w:t>广播节目播音主持</w:t>
      </w:r>
      <w:r w:rsidRPr="00FB4B56">
        <w:rPr>
          <w:rFonts w:ascii="仿宋" w:eastAsia="仿宋" w:hAnsi="仿宋" w:hint="eastAsia"/>
          <w:sz w:val="24"/>
          <w:szCs w:val="24"/>
        </w:rPr>
        <w:t>》，</w:t>
      </w:r>
      <w:r w:rsidR="00B15F45" w:rsidRPr="00FB4B56">
        <w:rPr>
          <w:rFonts w:ascii="仿宋" w:eastAsia="仿宋" w:hAnsi="仿宋" w:cs="宋体" w:hint="eastAsia"/>
          <w:color w:val="000000"/>
          <w:kern w:val="0"/>
          <w:sz w:val="24"/>
          <w:szCs w:val="24"/>
        </w:rPr>
        <w:t>中国传媒大学播音主持艺术学院</w:t>
      </w:r>
      <w:r w:rsidRPr="00FB4B56">
        <w:rPr>
          <w:rFonts w:ascii="仿宋" w:eastAsia="仿宋" w:hAnsi="仿宋" w:cs="宋体" w:hint="eastAsia"/>
          <w:color w:val="000000"/>
          <w:kern w:val="0"/>
          <w:sz w:val="24"/>
          <w:szCs w:val="24"/>
        </w:rPr>
        <w:t>编，中国传媒大学出版社，201</w:t>
      </w:r>
      <w:r w:rsidR="00B15F45" w:rsidRPr="00FB4B56">
        <w:rPr>
          <w:rFonts w:ascii="仿宋" w:eastAsia="仿宋" w:hAnsi="仿宋" w:cs="宋体" w:hint="eastAsia"/>
          <w:color w:val="000000"/>
          <w:kern w:val="0"/>
          <w:sz w:val="24"/>
          <w:szCs w:val="24"/>
        </w:rPr>
        <w:t>5</w:t>
      </w:r>
      <w:r w:rsidRPr="00FB4B56">
        <w:rPr>
          <w:rFonts w:ascii="仿宋" w:eastAsia="仿宋" w:hAnsi="仿宋" w:cs="宋体" w:hint="eastAsia"/>
          <w:color w:val="000000"/>
          <w:kern w:val="0"/>
          <w:sz w:val="24"/>
          <w:szCs w:val="24"/>
        </w:rPr>
        <w:t>年版</w:t>
      </w:r>
      <w:r w:rsidR="00446A78" w:rsidRPr="00FB4B56">
        <w:rPr>
          <w:rFonts w:ascii="仿宋" w:eastAsia="仿宋" w:hAnsi="仿宋" w:cs="宋体" w:hint="eastAsia"/>
          <w:color w:val="000000"/>
          <w:kern w:val="0"/>
          <w:sz w:val="24"/>
          <w:szCs w:val="24"/>
        </w:rPr>
        <w:t>。</w:t>
      </w:r>
    </w:p>
    <w:p w:rsidR="00DE0700" w:rsidRPr="00FB4B56" w:rsidRDefault="00904486" w:rsidP="00FB4B56">
      <w:pPr>
        <w:spacing w:line="360" w:lineRule="auto"/>
        <w:ind w:firstLineChars="200" w:firstLine="482"/>
        <w:rPr>
          <w:rFonts w:ascii="仿宋" w:eastAsia="仿宋" w:hAnsi="仿宋"/>
          <w:b/>
          <w:sz w:val="24"/>
          <w:szCs w:val="24"/>
        </w:rPr>
      </w:pPr>
      <w:r w:rsidRPr="00FB4B56">
        <w:rPr>
          <w:rFonts w:ascii="仿宋" w:eastAsia="仿宋" w:hAnsi="仿宋" w:hint="eastAsia"/>
          <w:b/>
          <w:sz w:val="24"/>
          <w:szCs w:val="24"/>
        </w:rPr>
        <w:t>三、考核内容和题型</w:t>
      </w:r>
    </w:p>
    <w:p w:rsidR="00B8369A" w:rsidRPr="00FB4B56" w:rsidRDefault="00B8369A" w:rsidP="00FB4B56">
      <w:pPr>
        <w:spacing w:line="360" w:lineRule="auto"/>
        <w:ind w:firstLineChars="200" w:firstLine="480"/>
        <w:rPr>
          <w:rFonts w:ascii="仿宋" w:eastAsia="仿宋" w:hAnsi="仿宋"/>
          <w:sz w:val="24"/>
          <w:szCs w:val="24"/>
        </w:rPr>
      </w:pPr>
      <w:r w:rsidRPr="00FB4B56">
        <w:rPr>
          <w:rFonts w:ascii="仿宋" w:eastAsia="仿宋" w:hAnsi="仿宋" w:hint="eastAsia"/>
          <w:sz w:val="24"/>
          <w:szCs w:val="24"/>
        </w:rPr>
        <w:t>1</w:t>
      </w:r>
      <w:r w:rsidR="00FB4B56" w:rsidRPr="00FB4B56">
        <w:rPr>
          <w:rFonts w:ascii="仿宋" w:eastAsia="仿宋" w:hAnsi="仿宋" w:hint="eastAsia"/>
          <w:sz w:val="24"/>
          <w:szCs w:val="24"/>
        </w:rPr>
        <w:t>.</w:t>
      </w:r>
      <w:r w:rsidRPr="00FB4B56">
        <w:rPr>
          <w:rFonts w:ascii="仿宋" w:eastAsia="仿宋" w:hAnsi="仿宋" w:hint="eastAsia"/>
          <w:sz w:val="24"/>
          <w:szCs w:val="24"/>
        </w:rPr>
        <w:t>考核内容：</w:t>
      </w:r>
    </w:p>
    <w:p w:rsidR="00191F94" w:rsidRPr="00FB4B56" w:rsidRDefault="00DE0700" w:rsidP="00FB4B56">
      <w:pPr>
        <w:spacing w:line="360" w:lineRule="auto"/>
        <w:ind w:firstLineChars="200" w:firstLine="480"/>
        <w:rPr>
          <w:rFonts w:ascii="仿宋" w:eastAsia="仿宋" w:hAnsi="仿宋"/>
          <w:sz w:val="24"/>
          <w:szCs w:val="24"/>
        </w:rPr>
      </w:pPr>
      <w:bookmarkStart w:id="1" w:name="_Hlk197261998"/>
      <w:bookmarkStart w:id="2" w:name="OLE_LINK7"/>
      <w:r w:rsidRPr="00FB4B56">
        <w:rPr>
          <w:rFonts w:ascii="仿宋" w:eastAsia="仿宋" w:hAnsi="仿宋" w:hint="eastAsia"/>
          <w:sz w:val="24"/>
          <w:szCs w:val="24"/>
        </w:rPr>
        <w:t>本课程</w:t>
      </w:r>
      <w:r w:rsidR="00A41CF7" w:rsidRPr="00FB4B56">
        <w:rPr>
          <w:rFonts w:ascii="仿宋" w:eastAsia="仿宋" w:hAnsi="仿宋" w:hint="eastAsia"/>
          <w:sz w:val="24"/>
          <w:szCs w:val="24"/>
        </w:rPr>
        <w:t>考试</w:t>
      </w:r>
      <w:r w:rsidRPr="00FB4B56">
        <w:rPr>
          <w:rFonts w:ascii="仿宋" w:eastAsia="仿宋" w:hAnsi="仿宋" w:hint="eastAsia"/>
          <w:sz w:val="24"/>
          <w:szCs w:val="24"/>
        </w:rPr>
        <w:t>以考试大纲为依据。</w:t>
      </w:r>
      <w:bookmarkEnd w:id="1"/>
      <w:r w:rsidR="00A41CF7" w:rsidRPr="00FB4B56">
        <w:rPr>
          <w:rFonts w:ascii="仿宋" w:eastAsia="仿宋" w:hAnsi="仿宋" w:hint="eastAsia"/>
          <w:sz w:val="24"/>
          <w:szCs w:val="24"/>
        </w:rPr>
        <w:t>考核内容</w:t>
      </w:r>
      <w:bookmarkEnd w:id="2"/>
      <w:r w:rsidR="00191F94" w:rsidRPr="00FB4B56">
        <w:rPr>
          <w:rFonts w:ascii="仿宋" w:eastAsia="仿宋" w:hAnsi="仿宋"/>
          <w:sz w:val="24"/>
          <w:szCs w:val="24"/>
        </w:rPr>
        <w:t>紧密结合当前广播实践以及广播节目的发展现状，</w:t>
      </w:r>
      <w:r w:rsidR="00191F94" w:rsidRPr="00FB4B56">
        <w:rPr>
          <w:rFonts w:ascii="仿宋" w:eastAsia="仿宋" w:hAnsi="仿宋" w:hint="eastAsia"/>
          <w:sz w:val="24"/>
          <w:szCs w:val="24"/>
        </w:rPr>
        <w:t>考察</w:t>
      </w:r>
      <w:r w:rsidR="0081633B" w:rsidRPr="00FB4B56">
        <w:rPr>
          <w:rFonts w:ascii="仿宋" w:eastAsia="仿宋" w:hAnsi="仿宋" w:hint="eastAsia"/>
          <w:sz w:val="24"/>
          <w:szCs w:val="24"/>
        </w:rPr>
        <w:t>考</w:t>
      </w:r>
      <w:r w:rsidR="00191F94" w:rsidRPr="00FB4B56">
        <w:rPr>
          <w:rFonts w:ascii="仿宋" w:eastAsia="仿宋" w:hAnsi="仿宋"/>
          <w:sz w:val="24"/>
          <w:szCs w:val="24"/>
        </w:rPr>
        <w:t>生广播节目的播音主持能力。从广播节目播音主持的概论入手，将广播节目分为文艺节目、社教节目、新闻消息类节目、新闻评论类节目、新闻直播节目等板块</w:t>
      </w:r>
      <w:r w:rsidR="00191F94" w:rsidRPr="00FB4B56">
        <w:rPr>
          <w:rFonts w:ascii="仿宋" w:eastAsia="仿宋" w:hAnsi="仿宋" w:hint="eastAsia"/>
          <w:sz w:val="24"/>
          <w:szCs w:val="24"/>
        </w:rPr>
        <w:t>。</w:t>
      </w:r>
      <w:r w:rsidR="0081633B" w:rsidRPr="00FB4B56">
        <w:rPr>
          <w:rFonts w:ascii="仿宋" w:eastAsia="仿宋" w:hAnsi="仿宋" w:hint="eastAsia"/>
          <w:sz w:val="24"/>
          <w:szCs w:val="24"/>
        </w:rPr>
        <w:t>考</w:t>
      </w:r>
      <w:r w:rsidR="00191F94" w:rsidRPr="00FB4B56">
        <w:rPr>
          <w:rFonts w:ascii="仿宋" w:eastAsia="仿宋" w:hAnsi="仿宋" w:hint="eastAsia"/>
          <w:sz w:val="24"/>
          <w:szCs w:val="24"/>
        </w:rPr>
        <w:t>生</w:t>
      </w:r>
      <w:r w:rsidR="00191F94" w:rsidRPr="00FB4B56">
        <w:rPr>
          <w:rFonts w:ascii="仿宋" w:eastAsia="仿宋" w:hAnsi="仿宋"/>
          <w:sz w:val="24"/>
          <w:szCs w:val="24"/>
        </w:rPr>
        <w:t>分别从节目的策划、选题、制作和播音主持等几个方面进行</w:t>
      </w:r>
      <w:r w:rsidR="00191F94" w:rsidRPr="00FB4B56">
        <w:rPr>
          <w:rFonts w:ascii="仿宋" w:eastAsia="仿宋" w:hAnsi="仿宋" w:hint="eastAsia"/>
          <w:sz w:val="24"/>
          <w:szCs w:val="24"/>
        </w:rPr>
        <w:t>实践训练</w:t>
      </w:r>
      <w:r w:rsidR="00191F94" w:rsidRPr="00FB4B56">
        <w:rPr>
          <w:rFonts w:ascii="仿宋" w:eastAsia="仿宋" w:hAnsi="仿宋"/>
          <w:sz w:val="24"/>
          <w:szCs w:val="24"/>
        </w:rPr>
        <w:t>，通过典型稿件的详细</w:t>
      </w:r>
      <w:proofErr w:type="gramStart"/>
      <w:r w:rsidR="00191F94" w:rsidRPr="00FB4B56">
        <w:rPr>
          <w:rFonts w:ascii="仿宋" w:eastAsia="仿宋" w:hAnsi="仿宋" w:hint="eastAsia"/>
          <w:sz w:val="24"/>
          <w:szCs w:val="24"/>
        </w:rPr>
        <w:t>播读</w:t>
      </w:r>
      <w:r w:rsidR="00191F94" w:rsidRPr="00FB4B56">
        <w:rPr>
          <w:rFonts w:ascii="仿宋" w:eastAsia="仿宋" w:hAnsi="仿宋"/>
          <w:sz w:val="24"/>
          <w:szCs w:val="24"/>
        </w:rPr>
        <w:t>分析</w:t>
      </w:r>
      <w:proofErr w:type="gramEnd"/>
      <w:r w:rsidR="00191F94" w:rsidRPr="00FB4B56">
        <w:rPr>
          <w:rFonts w:ascii="仿宋" w:eastAsia="仿宋" w:hAnsi="仿宋"/>
          <w:sz w:val="24"/>
          <w:szCs w:val="24"/>
        </w:rPr>
        <w:t>和节目架构的具体训练，系统</w:t>
      </w:r>
      <w:r w:rsidR="00191F94" w:rsidRPr="00FB4B56">
        <w:rPr>
          <w:rFonts w:ascii="仿宋" w:eastAsia="仿宋" w:hAnsi="仿宋" w:hint="eastAsia"/>
          <w:sz w:val="24"/>
          <w:szCs w:val="24"/>
        </w:rPr>
        <w:t>考察</w:t>
      </w:r>
      <w:r w:rsidR="0081633B" w:rsidRPr="00FB4B56">
        <w:rPr>
          <w:rFonts w:ascii="仿宋" w:eastAsia="仿宋" w:hAnsi="仿宋" w:hint="eastAsia"/>
          <w:sz w:val="24"/>
          <w:szCs w:val="24"/>
        </w:rPr>
        <w:t>考</w:t>
      </w:r>
      <w:r w:rsidR="00191F94" w:rsidRPr="00FB4B56">
        <w:rPr>
          <w:rFonts w:ascii="仿宋" w:eastAsia="仿宋" w:hAnsi="仿宋" w:hint="eastAsia"/>
          <w:sz w:val="24"/>
          <w:szCs w:val="24"/>
        </w:rPr>
        <w:t>生的</w:t>
      </w:r>
      <w:r w:rsidR="00191F94" w:rsidRPr="00FB4B56">
        <w:rPr>
          <w:rFonts w:ascii="仿宋" w:eastAsia="仿宋" w:hAnsi="仿宋"/>
          <w:sz w:val="24"/>
          <w:szCs w:val="24"/>
        </w:rPr>
        <w:t>采、编、</w:t>
      </w:r>
      <w:proofErr w:type="gramStart"/>
      <w:r w:rsidR="00191F94" w:rsidRPr="00FB4B56">
        <w:rPr>
          <w:rFonts w:ascii="仿宋" w:eastAsia="仿宋" w:hAnsi="仿宋"/>
          <w:sz w:val="24"/>
          <w:szCs w:val="24"/>
        </w:rPr>
        <w:t>播等环</w:t>
      </w:r>
      <w:proofErr w:type="gramEnd"/>
      <w:r w:rsidR="00191F94" w:rsidRPr="00FB4B56">
        <w:rPr>
          <w:rFonts w:ascii="仿宋" w:eastAsia="仿宋" w:hAnsi="仿宋"/>
          <w:sz w:val="24"/>
          <w:szCs w:val="24"/>
        </w:rPr>
        <w:t>节的广播播音与主持</w:t>
      </w:r>
      <w:r w:rsidR="00191F94" w:rsidRPr="00FB4B56">
        <w:rPr>
          <w:rFonts w:ascii="仿宋" w:eastAsia="仿宋" w:hAnsi="仿宋" w:hint="eastAsia"/>
          <w:sz w:val="24"/>
          <w:szCs w:val="24"/>
        </w:rPr>
        <w:t>能力</w:t>
      </w:r>
      <w:r w:rsidR="00191F94" w:rsidRPr="00FB4B56">
        <w:rPr>
          <w:rFonts w:ascii="仿宋" w:eastAsia="仿宋" w:hAnsi="仿宋"/>
          <w:sz w:val="24"/>
          <w:szCs w:val="24"/>
        </w:rPr>
        <w:t>。</w:t>
      </w:r>
    </w:p>
    <w:p w:rsidR="00191F94" w:rsidRPr="00FB4B56" w:rsidRDefault="00191F94" w:rsidP="00FB4B56">
      <w:pPr>
        <w:spacing w:line="360" w:lineRule="auto"/>
        <w:ind w:firstLineChars="200" w:firstLine="480"/>
        <w:rPr>
          <w:rFonts w:ascii="仿宋" w:eastAsia="仿宋" w:hAnsi="仿宋"/>
          <w:sz w:val="24"/>
          <w:szCs w:val="24"/>
        </w:rPr>
      </w:pPr>
      <w:r w:rsidRPr="00FB4B56">
        <w:rPr>
          <w:rFonts w:ascii="仿宋" w:eastAsia="仿宋" w:hAnsi="仿宋" w:hint="eastAsia"/>
          <w:sz w:val="24"/>
          <w:szCs w:val="24"/>
        </w:rPr>
        <w:t>第一章“广播播音主持概论”需要掌握：通过学习建立专业理论认识，了解广播节目播音主持艺术的发展脉络；广播播音主持的特性；广播播音主持的风格和样式；</w:t>
      </w:r>
      <w:bookmarkStart w:id="3" w:name="_Hlk68627020"/>
      <w:r w:rsidRPr="00FB4B56">
        <w:rPr>
          <w:rFonts w:ascii="仿宋" w:eastAsia="仿宋" w:hAnsi="仿宋" w:hint="eastAsia"/>
          <w:sz w:val="24"/>
          <w:szCs w:val="24"/>
        </w:rPr>
        <w:t>广播播音主持的准备</w:t>
      </w:r>
      <w:bookmarkEnd w:id="3"/>
      <w:r w:rsidRPr="00FB4B56">
        <w:rPr>
          <w:rFonts w:ascii="仿宋" w:eastAsia="仿宋" w:hAnsi="仿宋" w:hint="eastAsia"/>
          <w:sz w:val="24"/>
          <w:szCs w:val="24"/>
        </w:rPr>
        <w:t>；广播播音主持的要求等。</w:t>
      </w:r>
    </w:p>
    <w:p w:rsidR="00191F94" w:rsidRPr="00FB4B56" w:rsidRDefault="00191F94" w:rsidP="00FB4B56">
      <w:pPr>
        <w:spacing w:line="360" w:lineRule="auto"/>
        <w:ind w:firstLineChars="200" w:firstLine="480"/>
        <w:rPr>
          <w:rFonts w:ascii="仿宋" w:eastAsia="仿宋" w:hAnsi="仿宋"/>
          <w:sz w:val="24"/>
          <w:szCs w:val="24"/>
        </w:rPr>
      </w:pPr>
      <w:r w:rsidRPr="00FB4B56">
        <w:rPr>
          <w:rFonts w:ascii="仿宋" w:eastAsia="仿宋" w:hAnsi="仿宋" w:hint="eastAsia"/>
          <w:sz w:val="24"/>
          <w:szCs w:val="24"/>
        </w:rPr>
        <w:t>第二章“广播社教节目播音主持”需要掌握：通过学习掌握广播社教节目的历史与发展，完成广播社教节目的策划、制作、播音主持；广播社教</w:t>
      </w:r>
      <w:proofErr w:type="gramStart"/>
      <w:r w:rsidRPr="00FB4B56">
        <w:rPr>
          <w:rFonts w:ascii="仿宋" w:eastAsia="仿宋" w:hAnsi="仿宋" w:hint="eastAsia"/>
          <w:sz w:val="24"/>
          <w:szCs w:val="24"/>
        </w:rPr>
        <w:t>节目节目</w:t>
      </w:r>
      <w:proofErr w:type="gramEnd"/>
      <w:r w:rsidRPr="00FB4B56">
        <w:rPr>
          <w:rFonts w:ascii="仿宋" w:eastAsia="仿宋" w:hAnsi="仿宋" w:hint="eastAsia"/>
          <w:sz w:val="24"/>
          <w:szCs w:val="24"/>
        </w:rPr>
        <w:t>的概念与分类；广播社教节目的历史渊源与发展；广播社教节目的传播学特性；广播社教节目的策划、制作及播音主持。</w:t>
      </w:r>
    </w:p>
    <w:p w:rsidR="00191F94" w:rsidRPr="00FB4B56" w:rsidRDefault="00191F94" w:rsidP="00FB4B56">
      <w:pPr>
        <w:spacing w:line="360" w:lineRule="auto"/>
        <w:ind w:firstLineChars="200" w:firstLine="480"/>
        <w:rPr>
          <w:rFonts w:ascii="仿宋" w:eastAsia="仿宋" w:hAnsi="仿宋"/>
          <w:sz w:val="24"/>
          <w:szCs w:val="24"/>
        </w:rPr>
      </w:pPr>
      <w:r w:rsidRPr="00FB4B56">
        <w:rPr>
          <w:rFonts w:ascii="仿宋" w:eastAsia="仿宋" w:hAnsi="仿宋" w:hint="eastAsia"/>
          <w:sz w:val="24"/>
          <w:szCs w:val="24"/>
        </w:rPr>
        <w:t>第三章“广播文艺节目播音主持”需要掌握：广播文艺节目是以电子技术、</w:t>
      </w:r>
      <w:r w:rsidRPr="00FB4B56">
        <w:rPr>
          <w:rFonts w:ascii="仿宋" w:eastAsia="仿宋" w:hAnsi="仿宋" w:hint="eastAsia"/>
          <w:sz w:val="24"/>
          <w:szCs w:val="24"/>
        </w:rPr>
        <w:lastRenderedPageBreak/>
        <w:t>广播技术为传播手段,以声音为唯一物质媒介,诉诸听觉的时间艺术；广播文艺节目由语言、音乐、音响三部分构成。语言表意</w:t>
      </w:r>
      <w:r w:rsidR="00215B63" w:rsidRPr="00FB4B56">
        <w:rPr>
          <w:rFonts w:ascii="仿宋" w:eastAsia="仿宋" w:hAnsi="仿宋" w:hint="eastAsia"/>
          <w:sz w:val="24"/>
          <w:szCs w:val="24"/>
        </w:rPr>
        <w:t>，</w:t>
      </w:r>
      <w:r w:rsidRPr="00FB4B56">
        <w:rPr>
          <w:rFonts w:ascii="仿宋" w:eastAsia="仿宋" w:hAnsi="仿宋" w:hint="eastAsia"/>
          <w:sz w:val="24"/>
          <w:szCs w:val="24"/>
        </w:rPr>
        <w:t>音乐表情</w:t>
      </w:r>
      <w:r w:rsidR="00215B63" w:rsidRPr="00FB4B56">
        <w:rPr>
          <w:rFonts w:ascii="仿宋" w:eastAsia="仿宋" w:hAnsi="仿宋" w:hint="eastAsia"/>
          <w:sz w:val="24"/>
          <w:szCs w:val="24"/>
        </w:rPr>
        <w:t>，</w:t>
      </w:r>
      <w:r w:rsidRPr="00FB4B56">
        <w:rPr>
          <w:rFonts w:ascii="仿宋" w:eastAsia="仿宋" w:hAnsi="仿宋" w:hint="eastAsia"/>
          <w:sz w:val="24"/>
          <w:szCs w:val="24"/>
        </w:rPr>
        <w:t>音响表真。它们相辅相成</w:t>
      </w:r>
      <w:r w:rsidR="00215B63" w:rsidRPr="00FB4B56">
        <w:rPr>
          <w:rFonts w:ascii="仿宋" w:eastAsia="仿宋" w:hAnsi="仿宋" w:hint="eastAsia"/>
          <w:sz w:val="24"/>
          <w:szCs w:val="24"/>
        </w:rPr>
        <w:t>，</w:t>
      </w:r>
      <w:r w:rsidRPr="00FB4B56">
        <w:rPr>
          <w:rFonts w:ascii="仿宋" w:eastAsia="仿宋" w:hAnsi="仿宋" w:hint="eastAsia"/>
          <w:sz w:val="24"/>
          <w:szCs w:val="24"/>
        </w:rPr>
        <w:t>相得益彰</w:t>
      </w:r>
      <w:r w:rsidR="00215B63" w:rsidRPr="00FB4B56">
        <w:rPr>
          <w:rFonts w:ascii="仿宋" w:eastAsia="仿宋" w:hAnsi="仿宋" w:hint="eastAsia"/>
          <w:sz w:val="24"/>
          <w:szCs w:val="24"/>
        </w:rPr>
        <w:t>。</w:t>
      </w:r>
      <w:r w:rsidRPr="00FB4B56">
        <w:rPr>
          <w:rFonts w:ascii="仿宋" w:eastAsia="仿宋" w:hAnsi="仿宋" w:hint="eastAsia"/>
          <w:sz w:val="24"/>
          <w:szCs w:val="24"/>
        </w:rPr>
        <w:t>广播文艺节目靠声音的综合魅力感染听众、吸引听众；广播文艺节目最富想象性</w:t>
      </w:r>
      <w:r w:rsidR="00215B63" w:rsidRPr="00FB4B56">
        <w:rPr>
          <w:rFonts w:ascii="仿宋" w:eastAsia="仿宋" w:hAnsi="仿宋" w:hint="eastAsia"/>
          <w:sz w:val="24"/>
          <w:szCs w:val="24"/>
        </w:rPr>
        <w:t>，</w:t>
      </w:r>
      <w:r w:rsidRPr="00FB4B56">
        <w:rPr>
          <w:rFonts w:ascii="仿宋" w:eastAsia="仿宋" w:hAnsi="仿宋" w:hint="eastAsia"/>
          <w:sz w:val="24"/>
          <w:szCs w:val="24"/>
        </w:rPr>
        <w:t>它以声造型</w:t>
      </w:r>
      <w:r w:rsidR="00215B63" w:rsidRPr="00FB4B56">
        <w:rPr>
          <w:rFonts w:ascii="仿宋" w:eastAsia="仿宋" w:hAnsi="仿宋" w:hint="eastAsia"/>
          <w:sz w:val="24"/>
          <w:szCs w:val="24"/>
        </w:rPr>
        <w:t>，</w:t>
      </w:r>
      <w:r w:rsidRPr="00FB4B56">
        <w:rPr>
          <w:rFonts w:ascii="仿宋" w:eastAsia="仿宋" w:hAnsi="仿宋" w:hint="eastAsia"/>
          <w:sz w:val="24"/>
          <w:szCs w:val="24"/>
        </w:rPr>
        <w:t>唤起想象</w:t>
      </w:r>
      <w:r w:rsidR="00215B63" w:rsidRPr="00FB4B56">
        <w:rPr>
          <w:rFonts w:ascii="仿宋" w:eastAsia="仿宋" w:hAnsi="仿宋" w:hint="eastAsia"/>
          <w:sz w:val="24"/>
          <w:szCs w:val="24"/>
        </w:rPr>
        <w:t>，</w:t>
      </w:r>
      <w:r w:rsidRPr="00FB4B56">
        <w:rPr>
          <w:rFonts w:ascii="仿宋" w:eastAsia="仿宋" w:hAnsi="仿宋" w:hint="eastAsia"/>
          <w:sz w:val="24"/>
          <w:szCs w:val="24"/>
        </w:rPr>
        <w:t>神随意到</w:t>
      </w:r>
      <w:r w:rsidR="00215B63" w:rsidRPr="00FB4B56">
        <w:rPr>
          <w:rFonts w:ascii="仿宋" w:eastAsia="仿宋" w:hAnsi="仿宋" w:hint="eastAsia"/>
          <w:sz w:val="24"/>
          <w:szCs w:val="24"/>
        </w:rPr>
        <w:t>，</w:t>
      </w:r>
      <w:r w:rsidRPr="00FB4B56">
        <w:rPr>
          <w:rFonts w:ascii="仿宋" w:eastAsia="仿宋" w:hAnsi="仿宋" w:hint="eastAsia"/>
          <w:sz w:val="24"/>
          <w:szCs w:val="24"/>
        </w:rPr>
        <w:t>雅俗共赏。听众靠想象感受听觉形象的真、幻、美。</w:t>
      </w:r>
    </w:p>
    <w:p w:rsidR="00191F94" w:rsidRPr="00FB4B56" w:rsidRDefault="00191F94" w:rsidP="00FB4B56">
      <w:pPr>
        <w:spacing w:line="360" w:lineRule="auto"/>
        <w:ind w:firstLineChars="200" w:firstLine="480"/>
        <w:rPr>
          <w:rFonts w:ascii="仿宋" w:eastAsia="仿宋" w:hAnsi="仿宋"/>
          <w:sz w:val="24"/>
          <w:szCs w:val="24"/>
        </w:rPr>
      </w:pPr>
      <w:r w:rsidRPr="00FB4B56">
        <w:rPr>
          <w:rFonts w:ascii="仿宋" w:eastAsia="仿宋" w:hAnsi="仿宋" w:hint="eastAsia"/>
          <w:sz w:val="24"/>
          <w:szCs w:val="24"/>
        </w:rPr>
        <w:t>第四章“新闻播音”需要掌握：建立对新闻稿件的理解，完成新闻稿件的有声语言表达；新闻的概念及其基本特征；新闻播音的语言特征。</w:t>
      </w:r>
    </w:p>
    <w:p w:rsidR="00191F94" w:rsidRPr="00FB4B56" w:rsidRDefault="00191F94" w:rsidP="00FB4B56">
      <w:pPr>
        <w:spacing w:line="360" w:lineRule="auto"/>
        <w:ind w:firstLineChars="200" w:firstLine="480"/>
        <w:rPr>
          <w:rFonts w:ascii="仿宋" w:eastAsia="仿宋" w:hAnsi="仿宋"/>
          <w:sz w:val="24"/>
          <w:szCs w:val="24"/>
        </w:rPr>
      </w:pPr>
      <w:r w:rsidRPr="00FB4B56">
        <w:rPr>
          <w:rFonts w:ascii="仿宋" w:eastAsia="仿宋" w:hAnsi="仿宋" w:hint="eastAsia"/>
          <w:sz w:val="24"/>
          <w:szCs w:val="24"/>
        </w:rPr>
        <w:t>第五章“新闻评论节目播音主持”需要掌握：了解新闻评论播音主持的界定，掌握新闻评论节目播音主持的特征，达到广播新闻评论在现代传播中针砭时弊、弘扬正气、加强监督、引导舆论、达成共识的积极作用；新闻评论播音主持的界定；新闻评论节目播音主持的特征；新闻评论节目的构成要素；新闻评论节目的形态；新闻评论节目播音主持的主要方式及要求。</w:t>
      </w:r>
    </w:p>
    <w:p w:rsidR="00191F94" w:rsidRPr="00FB4B56" w:rsidRDefault="00191F94" w:rsidP="00FB4B56">
      <w:pPr>
        <w:numPr>
          <w:ilvl w:val="0"/>
          <w:numId w:val="4"/>
        </w:numPr>
        <w:spacing w:line="360" w:lineRule="auto"/>
        <w:ind w:firstLineChars="200" w:firstLine="480"/>
        <w:rPr>
          <w:rFonts w:ascii="仿宋" w:eastAsia="仿宋" w:hAnsi="仿宋"/>
          <w:sz w:val="24"/>
          <w:szCs w:val="24"/>
        </w:rPr>
      </w:pPr>
      <w:r w:rsidRPr="00FB4B56">
        <w:rPr>
          <w:rFonts w:ascii="仿宋" w:eastAsia="仿宋" w:hAnsi="仿宋" w:hint="eastAsia"/>
          <w:sz w:val="24"/>
          <w:szCs w:val="24"/>
        </w:rPr>
        <w:t>“广播现场报道”需要掌握：成为观察者、“顺风耳”还要腿脚勤快，学会发现新闻，搜集信息，组织现场语言；广播现场报道的概念及特点；广播现场报道的组织；广播现场报道的关键技巧。</w:t>
      </w:r>
    </w:p>
    <w:p w:rsidR="00191F94" w:rsidRPr="00FB4B56" w:rsidRDefault="00191F94" w:rsidP="00FB4B56">
      <w:pPr>
        <w:numPr>
          <w:ilvl w:val="0"/>
          <w:numId w:val="4"/>
        </w:numPr>
        <w:spacing w:line="360" w:lineRule="auto"/>
        <w:ind w:firstLineChars="200" w:firstLine="480"/>
        <w:rPr>
          <w:rFonts w:ascii="仿宋" w:eastAsia="仿宋" w:hAnsi="仿宋"/>
          <w:sz w:val="24"/>
          <w:szCs w:val="24"/>
        </w:rPr>
      </w:pPr>
      <w:r w:rsidRPr="00FB4B56">
        <w:rPr>
          <w:rFonts w:ascii="仿宋" w:eastAsia="仿宋" w:hAnsi="仿宋" w:hint="eastAsia"/>
          <w:sz w:val="24"/>
          <w:szCs w:val="24"/>
        </w:rPr>
        <w:t>“广播少儿节目播音主持”需要掌握：广播</w:t>
      </w:r>
      <w:proofErr w:type="gramStart"/>
      <w:r w:rsidRPr="00FB4B56">
        <w:rPr>
          <w:rFonts w:ascii="仿宋" w:eastAsia="仿宋" w:hAnsi="仿宋" w:hint="eastAsia"/>
          <w:sz w:val="24"/>
          <w:szCs w:val="24"/>
        </w:rPr>
        <w:t>融媒环境</w:t>
      </w:r>
      <w:proofErr w:type="gramEnd"/>
      <w:r w:rsidRPr="00FB4B56">
        <w:rPr>
          <w:rFonts w:ascii="仿宋" w:eastAsia="仿宋" w:hAnsi="仿宋" w:hint="eastAsia"/>
          <w:sz w:val="24"/>
          <w:szCs w:val="24"/>
        </w:rPr>
        <w:t>下，创作更好的有声儿童作品，应该成为我们更加努力的理由；了解少儿心理,发挥娱乐教育功能；利用广播特点,创新编排；把握基调,形成有声语言表达特色。</w:t>
      </w:r>
    </w:p>
    <w:p w:rsidR="00191F94" w:rsidRPr="00FB4B56" w:rsidRDefault="00191F94" w:rsidP="00FB4B56">
      <w:pPr>
        <w:numPr>
          <w:ilvl w:val="0"/>
          <w:numId w:val="4"/>
        </w:numPr>
        <w:spacing w:line="360" w:lineRule="auto"/>
        <w:ind w:firstLineChars="200" w:firstLine="480"/>
        <w:rPr>
          <w:rFonts w:ascii="仿宋" w:eastAsia="仿宋" w:hAnsi="仿宋"/>
          <w:sz w:val="24"/>
          <w:szCs w:val="24"/>
        </w:rPr>
      </w:pPr>
      <w:r w:rsidRPr="00FB4B56">
        <w:rPr>
          <w:rFonts w:ascii="仿宋" w:eastAsia="仿宋" w:hAnsi="仿宋" w:hint="eastAsia"/>
          <w:sz w:val="24"/>
          <w:szCs w:val="24"/>
        </w:rPr>
        <w:t xml:space="preserve"> “广播体育节目播音主持”需要掌握：掌握体育解说的语言创作，要求遵循一定的创作路径</w:t>
      </w:r>
      <w:r w:rsidR="00807E39" w:rsidRPr="00FB4B56">
        <w:rPr>
          <w:rFonts w:ascii="仿宋" w:eastAsia="仿宋" w:hAnsi="仿宋" w:hint="eastAsia"/>
          <w:sz w:val="24"/>
          <w:szCs w:val="24"/>
        </w:rPr>
        <w:t>，</w:t>
      </w:r>
      <w:r w:rsidRPr="00FB4B56">
        <w:rPr>
          <w:rFonts w:ascii="仿宋" w:eastAsia="仿宋" w:hAnsi="仿宋" w:hint="eastAsia"/>
          <w:sz w:val="24"/>
          <w:szCs w:val="24"/>
        </w:rPr>
        <w:t>具备吐字用声的特定要求，注意声音节奏与比赛节奏的配合，注意措辞组织中的要求和技巧；赛事转播的直接任务是为听众报道比赛,基本任务是为听众提供审美与娱乐</w:t>
      </w:r>
      <w:r w:rsidR="00810604" w:rsidRPr="00FB4B56">
        <w:rPr>
          <w:rFonts w:ascii="仿宋" w:eastAsia="仿宋" w:hAnsi="仿宋" w:hint="eastAsia"/>
          <w:sz w:val="24"/>
          <w:szCs w:val="24"/>
        </w:rPr>
        <w:t>，</w:t>
      </w:r>
      <w:r w:rsidRPr="00FB4B56">
        <w:rPr>
          <w:rFonts w:ascii="仿宋" w:eastAsia="仿宋" w:hAnsi="仿宋" w:hint="eastAsia"/>
          <w:sz w:val="24"/>
          <w:szCs w:val="24"/>
        </w:rPr>
        <w:t>根本任务是塑造听众的价值观；体育解说的内容由描述和报道比赛、分析和评论比赛、背景资料的介绍、赛场外话题的讨论以及情感氛围的烘托几部分组成</w:t>
      </w:r>
      <w:r w:rsidR="00810604" w:rsidRPr="00FB4B56">
        <w:rPr>
          <w:rFonts w:ascii="仿宋" w:eastAsia="仿宋" w:hAnsi="仿宋" w:hint="eastAsia"/>
          <w:sz w:val="24"/>
          <w:szCs w:val="24"/>
        </w:rPr>
        <w:t>，</w:t>
      </w:r>
      <w:r w:rsidRPr="00FB4B56">
        <w:rPr>
          <w:rFonts w:ascii="仿宋" w:eastAsia="仿宋" w:hAnsi="仿宋" w:hint="eastAsia"/>
          <w:sz w:val="24"/>
          <w:szCs w:val="24"/>
        </w:rPr>
        <w:t>它有相对固定的框架结构。</w:t>
      </w:r>
    </w:p>
    <w:p w:rsidR="00191F94" w:rsidRPr="00FB4B56" w:rsidRDefault="00191F94" w:rsidP="00FB4B56">
      <w:pPr>
        <w:numPr>
          <w:ilvl w:val="0"/>
          <w:numId w:val="4"/>
        </w:numPr>
        <w:spacing w:line="360" w:lineRule="auto"/>
        <w:ind w:firstLineChars="200" w:firstLine="480"/>
        <w:rPr>
          <w:rFonts w:ascii="仿宋" w:eastAsia="仿宋" w:hAnsi="仿宋"/>
          <w:sz w:val="24"/>
          <w:szCs w:val="24"/>
        </w:rPr>
      </w:pPr>
      <w:r w:rsidRPr="00FB4B56">
        <w:rPr>
          <w:rFonts w:ascii="仿宋" w:eastAsia="仿宋" w:hAnsi="仿宋" w:hint="eastAsia"/>
          <w:sz w:val="24"/>
          <w:szCs w:val="24"/>
        </w:rPr>
        <w:t>“广播广告播音”需要掌握：广播广告的听觉形象，它主要由广告播音所构建</w:t>
      </w:r>
      <w:r w:rsidR="00810604" w:rsidRPr="00FB4B56">
        <w:rPr>
          <w:rFonts w:ascii="仿宋" w:eastAsia="仿宋" w:hAnsi="仿宋" w:hint="eastAsia"/>
          <w:sz w:val="24"/>
          <w:szCs w:val="24"/>
        </w:rPr>
        <w:t>，</w:t>
      </w:r>
      <w:r w:rsidRPr="00FB4B56">
        <w:rPr>
          <w:rFonts w:ascii="仿宋" w:eastAsia="仿宋" w:hAnsi="仿宋" w:hint="eastAsia"/>
          <w:sz w:val="24"/>
          <w:szCs w:val="24"/>
        </w:rPr>
        <w:t>具有声音上的提示性、时间上的流动性</w:t>
      </w:r>
      <w:r w:rsidR="00810604" w:rsidRPr="00FB4B56">
        <w:rPr>
          <w:rFonts w:ascii="仿宋" w:eastAsia="仿宋" w:hAnsi="仿宋" w:hint="eastAsia"/>
          <w:sz w:val="24"/>
          <w:szCs w:val="24"/>
        </w:rPr>
        <w:t>、</w:t>
      </w:r>
      <w:r w:rsidRPr="00FB4B56">
        <w:rPr>
          <w:rFonts w:ascii="仿宋" w:eastAsia="仿宋" w:hAnsi="仿宋" w:hint="eastAsia"/>
          <w:sz w:val="24"/>
          <w:szCs w:val="24"/>
        </w:rPr>
        <w:t>环境上的具体性</w:t>
      </w:r>
      <w:r w:rsidR="00810604" w:rsidRPr="00FB4B56">
        <w:rPr>
          <w:rFonts w:ascii="仿宋" w:eastAsia="仿宋" w:hAnsi="仿宋" w:hint="eastAsia"/>
          <w:sz w:val="24"/>
          <w:szCs w:val="24"/>
        </w:rPr>
        <w:t>、</w:t>
      </w:r>
      <w:r w:rsidRPr="00FB4B56">
        <w:rPr>
          <w:rFonts w:ascii="仿宋" w:eastAsia="仿宋" w:hAnsi="仿宋" w:hint="eastAsia"/>
          <w:sz w:val="24"/>
          <w:szCs w:val="24"/>
        </w:rPr>
        <w:t>联想上的广阔性</w:t>
      </w:r>
      <w:r w:rsidR="00810604" w:rsidRPr="00FB4B56">
        <w:rPr>
          <w:rFonts w:ascii="仿宋" w:eastAsia="仿宋" w:hAnsi="仿宋" w:hint="eastAsia"/>
          <w:sz w:val="24"/>
          <w:szCs w:val="24"/>
        </w:rPr>
        <w:t>、</w:t>
      </w:r>
      <w:r w:rsidR="00215B63" w:rsidRPr="00FB4B56">
        <w:rPr>
          <w:rFonts w:ascii="仿宋" w:eastAsia="仿宋" w:hAnsi="仿宋" w:hint="eastAsia"/>
          <w:sz w:val="24"/>
          <w:szCs w:val="24"/>
        </w:rPr>
        <w:t>气氛</w:t>
      </w:r>
      <w:r w:rsidRPr="00FB4B56">
        <w:rPr>
          <w:rFonts w:ascii="仿宋" w:eastAsia="仿宋" w:hAnsi="仿宋" w:hint="eastAsia"/>
          <w:sz w:val="24"/>
          <w:szCs w:val="24"/>
        </w:rPr>
        <w:t>上的渲染性等特点。学会广告播音的创作方法；广播广告是以听觉形象为主体的广告作品。它制作简易、传播选进、覆盖面广,受众广泛</w:t>
      </w:r>
      <w:r w:rsidR="00810604" w:rsidRPr="00FB4B56">
        <w:rPr>
          <w:rFonts w:ascii="仿宋" w:eastAsia="仿宋" w:hAnsi="仿宋" w:hint="eastAsia"/>
          <w:sz w:val="24"/>
          <w:szCs w:val="24"/>
        </w:rPr>
        <w:t>；</w:t>
      </w:r>
      <w:r w:rsidRPr="00FB4B56">
        <w:rPr>
          <w:rFonts w:ascii="仿宋" w:eastAsia="仿宋" w:hAnsi="仿宋" w:hint="eastAsia"/>
          <w:sz w:val="24"/>
          <w:szCs w:val="24"/>
        </w:rPr>
        <w:t>它可以重复播放、经济实惠,收听方便；广播广告中的声音包括人声、音响、音乐,</w:t>
      </w:r>
      <w:r w:rsidRPr="00FB4B56">
        <w:rPr>
          <w:rFonts w:ascii="仿宋" w:eastAsia="仿宋" w:hAnsi="仿宋" w:hint="eastAsia"/>
          <w:sz w:val="24"/>
          <w:szCs w:val="24"/>
        </w:rPr>
        <w:lastRenderedPageBreak/>
        <w:t>这三种声音被称为</w:t>
      </w:r>
      <w:r w:rsidR="00810604" w:rsidRPr="00FB4B56">
        <w:rPr>
          <w:rFonts w:ascii="仿宋" w:eastAsia="仿宋" w:hAnsi="仿宋" w:hint="eastAsia"/>
          <w:sz w:val="24"/>
          <w:szCs w:val="24"/>
        </w:rPr>
        <w:t>“</w:t>
      </w:r>
      <w:r w:rsidRPr="00FB4B56">
        <w:rPr>
          <w:rFonts w:ascii="仿宋" w:eastAsia="仿宋" w:hAnsi="仿宋" w:hint="eastAsia"/>
          <w:sz w:val="24"/>
          <w:szCs w:val="24"/>
        </w:rPr>
        <w:t>广播广告三要素”；由于广告的创意不同、诉求方式不同、表现内容不同以及目标消费群不同，广播广告的表现类型五彩缤纷</w:t>
      </w:r>
      <w:r w:rsidR="00810604" w:rsidRPr="00FB4B56">
        <w:rPr>
          <w:rFonts w:ascii="仿宋" w:eastAsia="仿宋" w:hAnsi="仿宋" w:hint="eastAsia"/>
          <w:sz w:val="24"/>
          <w:szCs w:val="24"/>
        </w:rPr>
        <w:t>，</w:t>
      </w:r>
      <w:r w:rsidRPr="00FB4B56">
        <w:rPr>
          <w:rFonts w:ascii="仿宋" w:eastAsia="仿宋" w:hAnsi="仿宋" w:hint="eastAsia"/>
          <w:sz w:val="24"/>
          <w:szCs w:val="24"/>
        </w:rPr>
        <w:t>广告播音的创作方法也随之多种多样。</w:t>
      </w:r>
    </w:p>
    <w:p w:rsidR="00B8369A" w:rsidRPr="00FB4B56" w:rsidRDefault="00191F94" w:rsidP="00FB4B56">
      <w:pPr>
        <w:numPr>
          <w:ilvl w:val="0"/>
          <w:numId w:val="4"/>
        </w:numPr>
        <w:spacing w:line="360" w:lineRule="auto"/>
        <w:ind w:firstLineChars="200" w:firstLine="480"/>
        <w:rPr>
          <w:rFonts w:ascii="仿宋" w:eastAsia="仿宋" w:hAnsi="仿宋"/>
          <w:sz w:val="24"/>
          <w:szCs w:val="24"/>
        </w:rPr>
      </w:pPr>
      <w:r w:rsidRPr="00FB4B56">
        <w:rPr>
          <w:rFonts w:ascii="仿宋" w:eastAsia="仿宋" w:hAnsi="仿宋" w:hint="eastAsia"/>
          <w:sz w:val="24"/>
          <w:szCs w:val="24"/>
        </w:rPr>
        <w:t>“媒介融合与广播播音主持”需要掌握：受众对于信息提供类型的精准化、个人化、定制</w:t>
      </w:r>
      <w:proofErr w:type="gramStart"/>
      <w:r w:rsidRPr="00FB4B56">
        <w:rPr>
          <w:rFonts w:ascii="仿宋" w:eastAsia="仿宋" w:hAnsi="仿宋" w:hint="eastAsia"/>
          <w:sz w:val="24"/>
          <w:szCs w:val="24"/>
        </w:rPr>
        <w:t>化需求</w:t>
      </w:r>
      <w:proofErr w:type="gramEnd"/>
      <w:r w:rsidRPr="00FB4B56">
        <w:rPr>
          <w:rFonts w:ascii="仿宋" w:eastAsia="仿宋" w:hAnsi="仿宋" w:hint="eastAsia"/>
          <w:sz w:val="24"/>
          <w:szCs w:val="24"/>
        </w:rPr>
        <w:t>描述，传统媒体借助新的传播技术而实现的媒介融合可以具有类似信息集纳的优势。传统媒介依托自身的固有资源，在新的传媒产业链中寻找到新角色；媒介融合的定义与内涵；媒介融合态势下新广播媒介的发展形态；媒介融合态势下广播节目制作的特点；媒介融合态势下广播播音主持业务的拓展。</w:t>
      </w:r>
    </w:p>
    <w:p w:rsidR="00B8369A" w:rsidRPr="00FB4B56" w:rsidRDefault="00B8369A" w:rsidP="00FB4B56">
      <w:pPr>
        <w:spacing w:line="360" w:lineRule="auto"/>
        <w:ind w:firstLineChars="200" w:firstLine="480"/>
        <w:rPr>
          <w:rFonts w:ascii="仿宋" w:eastAsia="仿宋" w:hAnsi="仿宋"/>
          <w:sz w:val="24"/>
          <w:szCs w:val="24"/>
        </w:rPr>
      </w:pPr>
      <w:r w:rsidRPr="00FB4B56">
        <w:rPr>
          <w:rFonts w:ascii="仿宋" w:eastAsia="仿宋" w:hAnsi="仿宋" w:hint="eastAsia"/>
          <w:sz w:val="24"/>
          <w:szCs w:val="24"/>
        </w:rPr>
        <w:t>2</w:t>
      </w:r>
      <w:r w:rsidR="00FB4B56" w:rsidRPr="00FB4B56">
        <w:rPr>
          <w:rFonts w:ascii="仿宋" w:eastAsia="仿宋" w:hAnsi="仿宋" w:hint="eastAsia"/>
          <w:sz w:val="24"/>
          <w:szCs w:val="24"/>
        </w:rPr>
        <w:t>.</w:t>
      </w:r>
      <w:r w:rsidRPr="00FB4B56">
        <w:rPr>
          <w:rFonts w:ascii="仿宋" w:eastAsia="仿宋" w:hAnsi="仿宋" w:hint="eastAsia"/>
          <w:sz w:val="24"/>
          <w:szCs w:val="24"/>
        </w:rPr>
        <w:t>考核题型：</w:t>
      </w:r>
    </w:p>
    <w:p w:rsidR="00ED40DB" w:rsidRPr="00FB4B56" w:rsidRDefault="00ED40DB" w:rsidP="00FB4B56">
      <w:pPr>
        <w:spacing w:line="360" w:lineRule="auto"/>
        <w:ind w:firstLineChars="200" w:firstLine="480"/>
        <w:rPr>
          <w:rFonts w:ascii="仿宋" w:eastAsia="仿宋" w:hAnsi="仿宋"/>
          <w:sz w:val="24"/>
          <w:szCs w:val="24"/>
        </w:rPr>
      </w:pPr>
      <w:r w:rsidRPr="00FB4B56">
        <w:rPr>
          <w:rFonts w:ascii="仿宋" w:eastAsia="仿宋" w:hAnsi="仿宋" w:hint="eastAsia"/>
          <w:sz w:val="24"/>
          <w:szCs w:val="24"/>
        </w:rPr>
        <w:t>广播新闻播音一则，文艺作品或其他类型播音一则。</w:t>
      </w:r>
    </w:p>
    <w:p w:rsidR="00904486" w:rsidRPr="00FB4B56" w:rsidRDefault="00904486" w:rsidP="00FB4B56">
      <w:pPr>
        <w:spacing w:line="360" w:lineRule="auto"/>
        <w:ind w:firstLineChars="200" w:firstLine="482"/>
        <w:rPr>
          <w:rFonts w:ascii="仿宋" w:eastAsia="仿宋" w:hAnsi="仿宋"/>
          <w:b/>
          <w:sz w:val="24"/>
          <w:szCs w:val="24"/>
        </w:rPr>
      </w:pPr>
      <w:r w:rsidRPr="00FB4B56">
        <w:rPr>
          <w:rFonts w:ascii="仿宋" w:eastAsia="仿宋" w:hAnsi="仿宋" w:hint="eastAsia"/>
          <w:b/>
          <w:sz w:val="24"/>
          <w:szCs w:val="24"/>
        </w:rPr>
        <w:t>四、试卷结构</w:t>
      </w:r>
    </w:p>
    <w:p w:rsidR="009C4C3D" w:rsidRPr="00780516" w:rsidRDefault="00FB4B56" w:rsidP="009C4C3D">
      <w:pPr>
        <w:spacing w:line="360" w:lineRule="auto"/>
        <w:ind w:firstLineChars="200" w:firstLine="480"/>
        <w:rPr>
          <w:rFonts w:ascii="仿宋" w:eastAsia="仿宋" w:hAnsi="仿宋"/>
          <w:sz w:val="24"/>
          <w:szCs w:val="24"/>
        </w:rPr>
      </w:pPr>
      <w:bookmarkStart w:id="4" w:name="OLE_LINK2"/>
      <w:bookmarkStart w:id="5" w:name="OLE_LINK3"/>
      <w:r w:rsidRPr="00FB4B56">
        <w:rPr>
          <w:rFonts w:ascii="仿宋" w:eastAsia="仿宋" w:hAnsi="仿宋" w:hint="eastAsia"/>
          <w:sz w:val="24"/>
          <w:szCs w:val="24"/>
        </w:rPr>
        <w:t>1.</w:t>
      </w:r>
      <w:r w:rsidR="009C4C3D" w:rsidRPr="00780516">
        <w:rPr>
          <w:rFonts w:ascii="仿宋" w:eastAsia="仿宋" w:hAnsi="仿宋" w:hint="eastAsia"/>
          <w:sz w:val="24"/>
          <w:szCs w:val="24"/>
        </w:rPr>
        <w:t>考生准备15分钟，现场完成以下项目：</w:t>
      </w:r>
    </w:p>
    <w:bookmarkEnd w:id="4"/>
    <w:bookmarkEnd w:id="5"/>
    <w:p w:rsidR="009C4C3D" w:rsidRPr="00FB4B56" w:rsidRDefault="009C4C3D" w:rsidP="009C4C3D">
      <w:pPr>
        <w:spacing w:line="360" w:lineRule="auto"/>
        <w:ind w:firstLineChars="200" w:firstLine="480"/>
        <w:rPr>
          <w:rFonts w:ascii="仿宋" w:eastAsia="仿宋" w:hAnsi="仿宋"/>
          <w:sz w:val="24"/>
          <w:szCs w:val="24"/>
        </w:rPr>
      </w:pPr>
      <w:r w:rsidRPr="00FB4B56">
        <w:rPr>
          <w:rFonts w:ascii="仿宋" w:eastAsia="仿宋" w:hAnsi="仿宋" w:hint="eastAsia"/>
          <w:sz w:val="24"/>
          <w:szCs w:val="24"/>
        </w:rPr>
        <w:t>（1）广播新闻播音（分值50）</w:t>
      </w:r>
    </w:p>
    <w:p w:rsidR="009C4C3D" w:rsidRPr="00FB4B56" w:rsidRDefault="009C4C3D" w:rsidP="009C4C3D">
      <w:pPr>
        <w:spacing w:line="360" w:lineRule="auto"/>
        <w:ind w:firstLineChars="200" w:firstLine="480"/>
        <w:rPr>
          <w:rFonts w:ascii="仿宋" w:eastAsia="仿宋" w:hAnsi="仿宋"/>
          <w:sz w:val="24"/>
          <w:szCs w:val="24"/>
        </w:rPr>
      </w:pPr>
      <w:r w:rsidRPr="00FB4B56">
        <w:rPr>
          <w:rFonts w:ascii="仿宋" w:eastAsia="仿宋" w:hAnsi="仿宋" w:hint="eastAsia"/>
          <w:sz w:val="24"/>
          <w:szCs w:val="24"/>
        </w:rPr>
        <w:t>（2）文艺作品或其他类型播</w:t>
      </w:r>
      <w:bookmarkStart w:id="6" w:name="_GoBack"/>
      <w:bookmarkEnd w:id="6"/>
      <w:r w:rsidRPr="00FB4B56">
        <w:rPr>
          <w:rFonts w:ascii="仿宋" w:eastAsia="仿宋" w:hAnsi="仿宋" w:hint="eastAsia"/>
          <w:sz w:val="24"/>
          <w:szCs w:val="24"/>
        </w:rPr>
        <w:t>音（分值50））</w:t>
      </w:r>
    </w:p>
    <w:p w:rsidR="00C75D5C" w:rsidRPr="00FB4B56" w:rsidRDefault="00FB4B56" w:rsidP="00FB4B56">
      <w:pPr>
        <w:spacing w:line="360" w:lineRule="auto"/>
        <w:ind w:firstLineChars="200" w:firstLine="480"/>
        <w:rPr>
          <w:rFonts w:ascii="仿宋" w:eastAsia="仿宋" w:hAnsi="仿宋"/>
          <w:sz w:val="24"/>
          <w:szCs w:val="24"/>
        </w:rPr>
      </w:pPr>
      <w:r w:rsidRPr="00FB4B56">
        <w:rPr>
          <w:rFonts w:ascii="仿宋" w:eastAsia="仿宋" w:hAnsi="仿宋" w:hint="eastAsia"/>
          <w:sz w:val="24"/>
          <w:szCs w:val="24"/>
        </w:rPr>
        <w:t>2.</w:t>
      </w:r>
      <w:r w:rsidR="00C75D5C" w:rsidRPr="00FB4B56">
        <w:rPr>
          <w:rFonts w:ascii="仿宋" w:eastAsia="仿宋" w:hAnsi="仿宋" w:hint="eastAsia"/>
          <w:sz w:val="24"/>
          <w:szCs w:val="24"/>
        </w:rPr>
        <w:t>采用百分制，60分为合格。</w:t>
      </w:r>
    </w:p>
    <w:p w:rsidR="00904486" w:rsidRPr="009C4C3D" w:rsidRDefault="00904486" w:rsidP="00FB4B56">
      <w:pPr>
        <w:spacing w:line="360" w:lineRule="auto"/>
        <w:ind w:firstLineChars="200" w:firstLine="482"/>
        <w:rPr>
          <w:rFonts w:ascii="仿宋" w:eastAsia="仿宋" w:hAnsi="仿宋"/>
          <w:b/>
          <w:sz w:val="24"/>
          <w:szCs w:val="24"/>
        </w:rPr>
      </w:pPr>
      <w:r w:rsidRPr="009C4C3D">
        <w:rPr>
          <w:rFonts w:ascii="仿宋" w:eastAsia="仿宋" w:hAnsi="仿宋" w:hint="eastAsia"/>
          <w:b/>
          <w:sz w:val="24"/>
          <w:szCs w:val="24"/>
        </w:rPr>
        <w:t>五、命题要求</w:t>
      </w:r>
    </w:p>
    <w:p w:rsidR="006A7966" w:rsidRPr="009C4C3D" w:rsidRDefault="006A7966" w:rsidP="00FB4B56">
      <w:pPr>
        <w:spacing w:line="360" w:lineRule="auto"/>
        <w:ind w:firstLineChars="200" w:firstLine="480"/>
        <w:rPr>
          <w:rFonts w:ascii="仿宋" w:eastAsia="仿宋" w:hAnsi="仿宋"/>
          <w:b/>
          <w:sz w:val="24"/>
          <w:szCs w:val="24"/>
        </w:rPr>
      </w:pPr>
      <w:r w:rsidRPr="009C4C3D">
        <w:rPr>
          <w:rFonts w:ascii="仿宋" w:eastAsia="仿宋" w:hAnsi="仿宋" w:hint="eastAsia"/>
          <w:sz w:val="24"/>
          <w:szCs w:val="24"/>
        </w:rPr>
        <w:t>1</w:t>
      </w:r>
      <w:r w:rsidR="00FB4B56" w:rsidRPr="009C4C3D">
        <w:rPr>
          <w:rFonts w:ascii="仿宋" w:eastAsia="仿宋" w:hAnsi="仿宋" w:hint="eastAsia"/>
          <w:sz w:val="24"/>
          <w:szCs w:val="24"/>
        </w:rPr>
        <w:t>.</w:t>
      </w:r>
      <w:r w:rsidRPr="009C4C3D">
        <w:rPr>
          <w:rFonts w:ascii="仿宋" w:eastAsia="仿宋" w:hAnsi="仿宋" w:cs="Times New Roman" w:hint="eastAsia"/>
          <w:color w:val="333333"/>
          <w:sz w:val="24"/>
          <w:szCs w:val="24"/>
        </w:rPr>
        <w:t>着重考核考生理论联系实际，运用所学广播播音主持的基本理论、基本知识，分析问题和解决问题的实践能力。</w:t>
      </w:r>
    </w:p>
    <w:p w:rsidR="007A31E3" w:rsidRPr="009C4C3D" w:rsidRDefault="006A7966" w:rsidP="00FB4B56">
      <w:pPr>
        <w:spacing w:line="360" w:lineRule="auto"/>
        <w:ind w:firstLineChars="200" w:firstLine="480"/>
        <w:rPr>
          <w:rFonts w:ascii="仿宋" w:eastAsia="仿宋" w:hAnsi="仿宋"/>
          <w:sz w:val="24"/>
          <w:szCs w:val="24"/>
        </w:rPr>
      </w:pPr>
      <w:r w:rsidRPr="009C4C3D">
        <w:rPr>
          <w:rFonts w:ascii="仿宋" w:eastAsia="仿宋" w:hAnsi="仿宋" w:hint="eastAsia"/>
          <w:sz w:val="24"/>
          <w:szCs w:val="24"/>
        </w:rPr>
        <w:t>2</w:t>
      </w:r>
      <w:r w:rsidR="00FB4B56" w:rsidRPr="009C4C3D">
        <w:rPr>
          <w:rFonts w:ascii="仿宋" w:eastAsia="仿宋" w:hAnsi="仿宋" w:hint="eastAsia"/>
          <w:sz w:val="24"/>
          <w:szCs w:val="24"/>
        </w:rPr>
        <w:t>.</w:t>
      </w:r>
      <w:proofErr w:type="gramStart"/>
      <w:r w:rsidR="009C4C3D">
        <w:rPr>
          <w:rFonts w:ascii="仿宋" w:eastAsia="仿宋" w:hAnsi="仿宋" w:hint="eastAsia"/>
          <w:sz w:val="24"/>
          <w:szCs w:val="24"/>
        </w:rPr>
        <w:t>播音总时长</w:t>
      </w:r>
      <w:r w:rsidR="009C4C3D" w:rsidRPr="009C4C3D">
        <w:rPr>
          <w:rFonts w:ascii="仿宋" w:eastAsia="仿宋" w:hAnsi="仿宋" w:hint="eastAsia"/>
          <w:sz w:val="24"/>
          <w:szCs w:val="24"/>
        </w:rPr>
        <w:t>控制</w:t>
      </w:r>
      <w:proofErr w:type="gramEnd"/>
      <w:r w:rsidR="009C4C3D" w:rsidRPr="009C4C3D">
        <w:rPr>
          <w:rFonts w:ascii="仿宋" w:eastAsia="仿宋" w:hAnsi="仿宋" w:hint="eastAsia"/>
          <w:sz w:val="24"/>
          <w:szCs w:val="24"/>
        </w:rPr>
        <w:t>在5分钟以内</w:t>
      </w:r>
      <w:r w:rsidR="007A31E3" w:rsidRPr="009C4C3D">
        <w:rPr>
          <w:rFonts w:ascii="仿宋" w:eastAsia="仿宋" w:hAnsi="仿宋" w:hint="eastAsia"/>
          <w:sz w:val="24"/>
          <w:szCs w:val="24"/>
        </w:rPr>
        <w:t>。</w:t>
      </w:r>
    </w:p>
    <w:p w:rsidR="00904486" w:rsidRPr="009C4C3D" w:rsidRDefault="00904486" w:rsidP="00FB4B56">
      <w:pPr>
        <w:spacing w:line="360" w:lineRule="auto"/>
        <w:ind w:firstLineChars="200" w:firstLine="482"/>
        <w:rPr>
          <w:rFonts w:ascii="仿宋" w:eastAsia="仿宋" w:hAnsi="仿宋"/>
          <w:b/>
          <w:sz w:val="24"/>
          <w:szCs w:val="24"/>
        </w:rPr>
      </w:pPr>
      <w:r w:rsidRPr="009C4C3D">
        <w:rPr>
          <w:rFonts w:ascii="仿宋" w:eastAsia="仿宋" w:hAnsi="仿宋" w:hint="eastAsia"/>
          <w:b/>
          <w:sz w:val="24"/>
          <w:szCs w:val="24"/>
        </w:rPr>
        <w:t>六、题型举例</w:t>
      </w:r>
    </w:p>
    <w:p w:rsidR="00BF14DE" w:rsidRPr="009C4C3D" w:rsidRDefault="00BF14DE" w:rsidP="00FB4B56">
      <w:pPr>
        <w:spacing w:line="360" w:lineRule="auto"/>
        <w:ind w:firstLineChars="200" w:firstLine="480"/>
        <w:rPr>
          <w:rFonts w:ascii="仿宋" w:eastAsia="仿宋" w:hAnsi="仿宋"/>
          <w:bCs/>
          <w:sz w:val="24"/>
          <w:szCs w:val="24"/>
        </w:rPr>
      </w:pPr>
      <w:r w:rsidRPr="009C4C3D">
        <w:rPr>
          <w:rFonts w:ascii="仿宋" w:eastAsia="仿宋" w:hAnsi="仿宋" w:hint="eastAsia"/>
          <w:sz w:val="24"/>
          <w:szCs w:val="24"/>
        </w:rPr>
        <w:t>1</w:t>
      </w:r>
      <w:r w:rsidR="00FB4B56" w:rsidRPr="009C4C3D">
        <w:rPr>
          <w:rFonts w:ascii="仿宋" w:eastAsia="仿宋" w:hAnsi="仿宋" w:hint="eastAsia"/>
          <w:sz w:val="24"/>
          <w:szCs w:val="24"/>
        </w:rPr>
        <w:t>.</w:t>
      </w:r>
      <w:r w:rsidRPr="009C4C3D">
        <w:rPr>
          <w:rFonts w:ascii="仿宋" w:eastAsia="仿宋" w:hAnsi="仿宋" w:hint="eastAsia"/>
          <w:bCs/>
          <w:sz w:val="24"/>
          <w:szCs w:val="24"/>
        </w:rPr>
        <w:t>广播新闻播音</w:t>
      </w:r>
    </w:p>
    <w:p w:rsidR="00EB2211" w:rsidRPr="009C4C3D" w:rsidRDefault="00AF7846" w:rsidP="00FB4B56">
      <w:pPr>
        <w:spacing w:line="360" w:lineRule="auto"/>
        <w:ind w:firstLineChars="200" w:firstLine="480"/>
        <w:rPr>
          <w:rFonts w:ascii="仿宋" w:eastAsia="仿宋" w:hAnsi="仿宋"/>
          <w:sz w:val="24"/>
          <w:szCs w:val="24"/>
        </w:rPr>
      </w:pPr>
      <w:r w:rsidRPr="009C4C3D">
        <w:rPr>
          <w:rFonts w:ascii="仿宋" w:eastAsia="仿宋" w:hAnsi="仿宋" w:hint="eastAsia"/>
          <w:sz w:val="24"/>
          <w:szCs w:val="24"/>
        </w:rPr>
        <w:t>考生号+﹡﹡﹡（学生姓名）</w:t>
      </w:r>
      <w:r w:rsidR="007A0AC0" w:rsidRPr="009C4C3D">
        <w:rPr>
          <w:rFonts w:ascii="仿宋" w:eastAsia="仿宋" w:hAnsi="仿宋" w:hint="eastAsia"/>
          <w:sz w:val="24"/>
          <w:szCs w:val="24"/>
        </w:rPr>
        <w:t>（音频开始部分口播）</w:t>
      </w:r>
    </w:p>
    <w:p w:rsidR="00BF14DE" w:rsidRPr="009C4C3D" w:rsidRDefault="00BF14DE" w:rsidP="00FB4B56">
      <w:pPr>
        <w:spacing w:line="360" w:lineRule="auto"/>
        <w:ind w:firstLineChars="200" w:firstLine="480"/>
        <w:rPr>
          <w:rFonts w:ascii="仿宋" w:eastAsia="仿宋" w:hAnsi="仿宋"/>
          <w:b/>
          <w:bCs/>
          <w:sz w:val="24"/>
          <w:szCs w:val="24"/>
        </w:rPr>
      </w:pPr>
      <w:r w:rsidRPr="009C4C3D">
        <w:rPr>
          <w:rFonts w:ascii="仿宋" w:eastAsia="仿宋" w:hAnsi="仿宋" w:hint="eastAsia"/>
          <w:sz w:val="24"/>
          <w:szCs w:val="24"/>
        </w:rPr>
        <w:t>听众朋友早上好，欢迎收听今天的新闻早餐，今天是X月X日星期X,首先是今日</w:t>
      </w:r>
      <w:r w:rsidRPr="009C4C3D">
        <w:rPr>
          <w:rFonts w:ascii="仿宋" w:eastAsia="仿宋" w:hAnsi="仿宋" w:hint="eastAsia"/>
          <w:bCs/>
          <w:sz w:val="24"/>
          <w:szCs w:val="24"/>
        </w:rPr>
        <w:t>要闻</w:t>
      </w:r>
      <w:r w:rsidRPr="009C4C3D">
        <w:rPr>
          <w:rFonts w:ascii="仿宋" w:eastAsia="仿宋" w:hAnsi="仿宋" w:hint="eastAsia"/>
          <w:b/>
          <w:bCs/>
          <w:sz w:val="24"/>
          <w:szCs w:val="24"/>
        </w:rPr>
        <w:t>：</w:t>
      </w:r>
    </w:p>
    <w:p w:rsidR="00BF14DE" w:rsidRPr="009C4C3D" w:rsidRDefault="00BF14DE" w:rsidP="00FB4B56">
      <w:pPr>
        <w:spacing w:line="360" w:lineRule="auto"/>
        <w:ind w:firstLineChars="200" w:firstLine="480"/>
        <w:rPr>
          <w:rFonts w:ascii="仿宋" w:eastAsia="仿宋" w:hAnsi="仿宋"/>
          <w:sz w:val="24"/>
          <w:szCs w:val="24"/>
        </w:rPr>
      </w:pPr>
      <w:r w:rsidRPr="009C4C3D">
        <w:rPr>
          <w:rFonts w:ascii="仿宋" w:eastAsia="仿宋" w:hAnsi="仿宋"/>
          <w:sz w:val="24"/>
          <w:szCs w:val="24"/>
        </w:rPr>
        <w:t>11月13日至23日，国家主席习近平应邀赴秘鲁出席亚太经合组织（APEC）第三十一次领导人非正式会议并对秘鲁进行国事访问，赴巴西出席二十国集团（G20）领导人第十九次峰会并对巴西进行国事访问。</w:t>
      </w:r>
    </w:p>
    <w:p w:rsidR="00BF14DE" w:rsidRPr="009C4C3D" w:rsidRDefault="00BF14DE" w:rsidP="00FB4B56">
      <w:pPr>
        <w:spacing w:line="360" w:lineRule="auto"/>
        <w:ind w:firstLineChars="200" w:firstLine="480"/>
        <w:rPr>
          <w:rFonts w:ascii="仿宋" w:eastAsia="仿宋" w:hAnsi="仿宋"/>
          <w:sz w:val="24"/>
          <w:szCs w:val="24"/>
        </w:rPr>
      </w:pPr>
      <w:r w:rsidRPr="009C4C3D">
        <w:rPr>
          <w:rFonts w:ascii="仿宋" w:eastAsia="仿宋" w:hAnsi="仿宋"/>
          <w:sz w:val="24"/>
          <w:szCs w:val="24"/>
        </w:rPr>
        <w:t>11天时间里，习近平主席行程逾4万公里，横跨南美大陆东西两岸，密集</w:t>
      </w:r>
      <w:r w:rsidRPr="009C4C3D">
        <w:rPr>
          <w:rFonts w:ascii="仿宋" w:eastAsia="仿宋" w:hAnsi="仿宋"/>
          <w:sz w:val="24"/>
          <w:szCs w:val="24"/>
        </w:rPr>
        <w:lastRenderedPageBreak/>
        <w:t>出席近40场双多边活动，达成60多项合作文件，既会老友，又交新朋；既进行战略沟通，又深化务实合作；既推动大国关系健康稳定发展，又引领全球南方团结自强，拓展了中国高质量发展和高水平开放新空间，丰富了构建人类命运共同体新实践，开辟了新时代中国特色大国外交新境界。</w:t>
      </w:r>
    </w:p>
    <w:p w:rsidR="00BF14DE" w:rsidRPr="009C4C3D" w:rsidRDefault="00BF14DE" w:rsidP="00FB4B56">
      <w:pPr>
        <w:spacing w:line="360" w:lineRule="auto"/>
        <w:ind w:firstLineChars="200" w:firstLine="480"/>
        <w:rPr>
          <w:rFonts w:ascii="仿宋" w:eastAsia="仿宋" w:hAnsi="仿宋"/>
          <w:sz w:val="24"/>
          <w:szCs w:val="24"/>
        </w:rPr>
      </w:pPr>
      <w:r w:rsidRPr="009C4C3D">
        <w:rPr>
          <w:rFonts w:ascii="仿宋" w:eastAsia="仿宋" w:hAnsi="仿宋"/>
          <w:sz w:val="24"/>
          <w:szCs w:val="24"/>
        </w:rPr>
        <w:t>习近平主席此次拉美之行取得圆满成功，是今年元首出访外交的精彩收官之作，是习近平外交思想的又一次成功实践！</w:t>
      </w:r>
    </w:p>
    <w:p w:rsidR="00BF14DE" w:rsidRPr="009C4C3D" w:rsidRDefault="004D3C4D" w:rsidP="00FB4B56">
      <w:pPr>
        <w:spacing w:line="360" w:lineRule="auto"/>
        <w:ind w:firstLineChars="200" w:firstLine="480"/>
        <w:rPr>
          <w:rFonts w:ascii="仿宋" w:eastAsia="仿宋" w:hAnsi="仿宋"/>
          <w:bCs/>
          <w:sz w:val="24"/>
          <w:szCs w:val="24"/>
        </w:rPr>
      </w:pPr>
      <w:r w:rsidRPr="009C4C3D">
        <w:rPr>
          <w:rFonts w:ascii="仿宋" w:eastAsia="仿宋" w:hAnsi="仿宋" w:hint="eastAsia"/>
          <w:bCs/>
          <w:sz w:val="24"/>
          <w:szCs w:val="24"/>
        </w:rPr>
        <w:t>2</w:t>
      </w:r>
      <w:r w:rsidR="00FB4B56" w:rsidRPr="009C4C3D">
        <w:rPr>
          <w:rFonts w:ascii="仿宋" w:eastAsia="仿宋" w:hAnsi="仿宋" w:hint="eastAsia"/>
          <w:bCs/>
          <w:sz w:val="24"/>
          <w:szCs w:val="24"/>
        </w:rPr>
        <w:t>.</w:t>
      </w:r>
      <w:r w:rsidRPr="009C4C3D">
        <w:rPr>
          <w:rFonts w:ascii="仿宋" w:eastAsia="仿宋" w:hAnsi="仿宋" w:hint="eastAsia"/>
          <w:bCs/>
          <w:sz w:val="24"/>
          <w:szCs w:val="24"/>
        </w:rPr>
        <w:t>文艺作品演播</w:t>
      </w:r>
    </w:p>
    <w:p w:rsidR="00E25E77" w:rsidRPr="009C4C3D" w:rsidRDefault="00E25E77" w:rsidP="00FB4B56">
      <w:pPr>
        <w:spacing w:line="360" w:lineRule="auto"/>
        <w:ind w:firstLineChars="200" w:firstLine="480"/>
        <w:rPr>
          <w:rFonts w:ascii="仿宋" w:eastAsia="仿宋" w:hAnsi="仿宋"/>
          <w:sz w:val="24"/>
          <w:szCs w:val="24"/>
        </w:rPr>
      </w:pPr>
      <w:r w:rsidRPr="009C4C3D">
        <w:rPr>
          <w:rFonts w:ascii="仿宋" w:eastAsia="仿宋" w:hAnsi="仿宋" w:hint="eastAsia"/>
          <w:sz w:val="24"/>
          <w:szCs w:val="24"/>
        </w:rPr>
        <w:t>考生号+﹡﹡﹡（学生姓名）</w:t>
      </w:r>
      <w:r w:rsidR="007A0AC0" w:rsidRPr="009C4C3D">
        <w:rPr>
          <w:rFonts w:ascii="仿宋" w:eastAsia="仿宋" w:hAnsi="仿宋" w:hint="eastAsia"/>
          <w:sz w:val="24"/>
          <w:szCs w:val="24"/>
        </w:rPr>
        <w:t>（音频开始部分口播）</w:t>
      </w:r>
    </w:p>
    <w:p w:rsidR="004D3C4D" w:rsidRPr="009C4C3D" w:rsidRDefault="006D6109" w:rsidP="00FB4B56">
      <w:pPr>
        <w:spacing w:line="360" w:lineRule="auto"/>
        <w:ind w:firstLineChars="200" w:firstLine="480"/>
        <w:jc w:val="center"/>
        <w:rPr>
          <w:rFonts w:ascii="仿宋" w:eastAsia="仿宋" w:hAnsi="仿宋"/>
          <w:sz w:val="24"/>
          <w:szCs w:val="24"/>
        </w:rPr>
      </w:pPr>
      <w:r w:rsidRPr="009C4C3D">
        <w:rPr>
          <w:rFonts w:ascii="仿宋" w:eastAsia="仿宋" w:hAnsi="仿宋" w:hint="eastAsia"/>
          <w:sz w:val="24"/>
          <w:szCs w:val="24"/>
        </w:rPr>
        <w:t>《荷塘月色》</w:t>
      </w:r>
    </w:p>
    <w:p w:rsidR="006D6109" w:rsidRPr="009C4C3D" w:rsidRDefault="006D6109" w:rsidP="00FB4B56">
      <w:pPr>
        <w:spacing w:line="360" w:lineRule="auto"/>
        <w:ind w:firstLineChars="200" w:firstLine="480"/>
        <w:jc w:val="center"/>
        <w:rPr>
          <w:rFonts w:ascii="仿宋" w:eastAsia="仿宋" w:hAnsi="仿宋"/>
          <w:sz w:val="24"/>
          <w:szCs w:val="24"/>
        </w:rPr>
      </w:pPr>
      <w:r w:rsidRPr="009C4C3D">
        <w:rPr>
          <w:rFonts w:ascii="仿宋" w:eastAsia="仿宋" w:hAnsi="仿宋" w:hint="eastAsia"/>
          <w:sz w:val="24"/>
          <w:szCs w:val="24"/>
        </w:rPr>
        <w:t>朱自清</w:t>
      </w:r>
    </w:p>
    <w:p w:rsidR="00600832" w:rsidRPr="00FB4B56" w:rsidRDefault="006D6109" w:rsidP="00FB4B56">
      <w:pPr>
        <w:spacing w:line="360" w:lineRule="auto"/>
        <w:ind w:firstLineChars="200" w:firstLine="480"/>
        <w:rPr>
          <w:rFonts w:ascii="仿宋" w:eastAsia="仿宋" w:hAnsi="仿宋"/>
          <w:sz w:val="24"/>
          <w:szCs w:val="24"/>
        </w:rPr>
      </w:pPr>
      <w:r w:rsidRPr="009C4C3D">
        <w:rPr>
          <w:rFonts w:ascii="仿宋" w:eastAsia="仿宋" w:hAnsi="仿宋"/>
          <w:sz w:val="24"/>
          <w:szCs w:val="24"/>
        </w:rPr>
        <w:t>这几天心里颇不宁静。今晚在院子里坐着乘凉，忽然想起日日走过的荷塘，在这满月的光里，总该另有一番样子吧。月亮渐渐地升高了，墙外马路上孩子们的欢笑，已经听不见了；妻在屋里拍着闰儿，迷迷糊糊地哼着眠歌。我悄悄地披了大衫，带上门出去。</w:t>
      </w:r>
    </w:p>
    <w:p w:rsidR="00600832" w:rsidRPr="00FB4B56" w:rsidRDefault="006D6109" w:rsidP="00FB4B56">
      <w:pPr>
        <w:spacing w:line="360" w:lineRule="auto"/>
        <w:ind w:firstLineChars="200" w:firstLine="480"/>
        <w:rPr>
          <w:rFonts w:ascii="仿宋" w:eastAsia="仿宋" w:hAnsi="仿宋"/>
          <w:sz w:val="24"/>
          <w:szCs w:val="24"/>
        </w:rPr>
      </w:pPr>
      <w:r w:rsidRPr="00FB4B56">
        <w:rPr>
          <w:rFonts w:ascii="仿宋" w:eastAsia="仿宋" w:hAnsi="仿宋"/>
          <w:sz w:val="24"/>
          <w:szCs w:val="24"/>
        </w:rPr>
        <w:t>沿着荷塘，是一条曲折的小煤屑路。这是一条幽僻的路；白天也少人走，夜晚更加寂寞。荷塘四面，长着许多树，</w:t>
      </w:r>
      <w:proofErr w:type="gramStart"/>
      <w:r w:rsidRPr="00FB4B56">
        <w:rPr>
          <w:rFonts w:ascii="仿宋" w:eastAsia="仿宋" w:hAnsi="仿宋"/>
          <w:sz w:val="24"/>
          <w:szCs w:val="24"/>
        </w:rPr>
        <w:t>蓊蓊</w:t>
      </w:r>
      <w:proofErr w:type="gramEnd"/>
      <w:r w:rsidRPr="00FB4B56">
        <w:rPr>
          <w:rFonts w:ascii="仿宋" w:eastAsia="仿宋" w:hAnsi="仿宋"/>
          <w:sz w:val="24"/>
          <w:szCs w:val="24"/>
        </w:rPr>
        <w:t>郁郁的。路的一旁，是些杨柳，和一些不知道名字的树。没有月光的晚上，这路上阴森森的，有些怕人。今晚却很好，虽然月光也还是淡淡的。</w:t>
      </w:r>
    </w:p>
    <w:p w:rsidR="00600832" w:rsidRPr="00FB4B56" w:rsidRDefault="006D6109" w:rsidP="00FB4B56">
      <w:pPr>
        <w:spacing w:line="360" w:lineRule="auto"/>
        <w:ind w:firstLineChars="200" w:firstLine="480"/>
        <w:rPr>
          <w:rFonts w:ascii="仿宋" w:eastAsia="仿宋" w:hAnsi="仿宋"/>
          <w:sz w:val="24"/>
          <w:szCs w:val="24"/>
        </w:rPr>
      </w:pPr>
      <w:r w:rsidRPr="00FB4B56">
        <w:rPr>
          <w:rFonts w:ascii="仿宋" w:eastAsia="仿宋" w:hAnsi="仿宋"/>
          <w:sz w:val="24"/>
          <w:szCs w:val="24"/>
        </w:rPr>
        <w:t>路上只我一个人，背着手踱着。这一片天地好像是我的；我也像超出了平常的自己，到了另一个世界里。我爱热闹，也爱冷静；爱群居，也爱独处。</w:t>
      </w:r>
    </w:p>
    <w:p w:rsidR="006D6109" w:rsidRPr="00FB4B56" w:rsidRDefault="006D6109" w:rsidP="00FB4B56">
      <w:pPr>
        <w:spacing w:line="360" w:lineRule="auto"/>
        <w:ind w:firstLineChars="200" w:firstLine="480"/>
        <w:rPr>
          <w:rFonts w:ascii="仿宋" w:eastAsia="仿宋" w:hAnsi="仿宋"/>
          <w:sz w:val="24"/>
          <w:szCs w:val="24"/>
        </w:rPr>
      </w:pPr>
      <w:r w:rsidRPr="00FB4B56">
        <w:rPr>
          <w:rFonts w:ascii="仿宋" w:eastAsia="仿宋" w:hAnsi="仿宋"/>
          <w:sz w:val="24"/>
          <w:szCs w:val="24"/>
        </w:rPr>
        <w:t>像今晚上，一个人在这苍茫的月下，什么都可以想，什么都可以不想，便觉是个自由的人。白天里一定要做的事，一定要说的话，现 在都可不理。这是独处的妙处，我且受用这无边的荷香月色好了。</w:t>
      </w:r>
    </w:p>
    <w:sectPr w:rsidR="006D6109" w:rsidRPr="00FB4B5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40C2" w:rsidRDefault="004D40C2" w:rsidP="0058670C">
      <w:r>
        <w:separator/>
      </w:r>
    </w:p>
  </w:endnote>
  <w:endnote w:type="continuationSeparator" w:id="0">
    <w:p w:rsidR="004D40C2" w:rsidRDefault="004D40C2" w:rsidP="00586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ongti SC Black">
    <w:altName w:val="宋体"/>
    <w:charset w:val="86"/>
    <w:family w:val="auto"/>
    <w:pitch w:val="default"/>
    <w:sig w:usb0="00000000" w:usb1="00000000" w:usb2="00000000" w:usb3="00000000" w:csb0="0016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40C2" w:rsidRDefault="004D40C2" w:rsidP="0058670C">
      <w:r>
        <w:separator/>
      </w:r>
    </w:p>
  </w:footnote>
  <w:footnote w:type="continuationSeparator" w:id="0">
    <w:p w:rsidR="004D40C2" w:rsidRDefault="004D40C2" w:rsidP="005867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271C993"/>
    <w:multiLevelType w:val="singleLevel"/>
    <w:tmpl w:val="A271C993"/>
    <w:lvl w:ilvl="0">
      <w:start w:val="6"/>
      <w:numFmt w:val="chineseCounting"/>
      <w:suff w:val="space"/>
      <w:lvlText w:val="第%1章"/>
      <w:lvlJc w:val="left"/>
      <w:rPr>
        <w:rFonts w:hint="eastAsia"/>
      </w:rPr>
    </w:lvl>
  </w:abstractNum>
  <w:abstractNum w:abstractNumId="1" w15:restartNumberingAfterBreak="0">
    <w:nsid w:val="B0DAEF6C"/>
    <w:multiLevelType w:val="singleLevel"/>
    <w:tmpl w:val="B0DAEF6C"/>
    <w:lvl w:ilvl="0">
      <w:start w:val="1"/>
      <w:numFmt w:val="decimal"/>
      <w:lvlText w:val="%1."/>
      <w:lvlJc w:val="left"/>
      <w:pPr>
        <w:tabs>
          <w:tab w:val="left" w:pos="845"/>
        </w:tabs>
        <w:ind w:left="845" w:hanging="425"/>
      </w:pPr>
      <w:rPr>
        <w:rFonts w:hint="default"/>
      </w:rPr>
    </w:lvl>
  </w:abstractNum>
  <w:abstractNum w:abstractNumId="2" w15:restartNumberingAfterBreak="0">
    <w:nsid w:val="F7E69A2E"/>
    <w:multiLevelType w:val="singleLevel"/>
    <w:tmpl w:val="F7E69A2E"/>
    <w:lvl w:ilvl="0">
      <w:start w:val="1"/>
      <w:numFmt w:val="decimal"/>
      <w:lvlText w:val="%1."/>
      <w:lvlJc w:val="left"/>
      <w:pPr>
        <w:tabs>
          <w:tab w:val="left" w:pos="845"/>
        </w:tabs>
        <w:ind w:left="845" w:hanging="425"/>
      </w:pPr>
      <w:rPr>
        <w:rFonts w:hint="default"/>
      </w:rPr>
    </w:lvl>
  </w:abstractNum>
  <w:abstractNum w:abstractNumId="3" w15:restartNumberingAfterBreak="0">
    <w:nsid w:val="27F9ACA3"/>
    <w:multiLevelType w:val="singleLevel"/>
    <w:tmpl w:val="27F9ACA3"/>
    <w:lvl w:ilvl="0">
      <w:start w:val="1"/>
      <w:numFmt w:val="decimal"/>
      <w:lvlText w:val="%1."/>
      <w:lvlJc w:val="left"/>
      <w:pPr>
        <w:tabs>
          <w:tab w:val="left" w:pos="845"/>
        </w:tabs>
        <w:ind w:left="845" w:hanging="425"/>
      </w:pPr>
      <w:rPr>
        <w:rFont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04486"/>
    <w:rsid w:val="00063E03"/>
    <w:rsid w:val="000752C4"/>
    <w:rsid w:val="000E5FB3"/>
    <w:rsid w:val="001359A9"/>
    <w:rsid w:val="00164A1C"/>
    <w:rsid w:val="0017530E"/>
    <w:rsid w:val="00191F94"/>
    <w:rsid w:val="001921EB"/>
    <w:rsid w:val="001E64EB"/>
    <w:rsid w:val="00215B63"/>
    <w:rsid w:val="0024572F"/>
    <w:rsid w:val="00306958"/>
    <w:rsid w:val="00313DF4"/>
    <w:rsid w:val="00336188"/>
    <w:rsid w:val="0043587C"/>
    <w:rsid w:val="00446A78"/>
    <w:rsid w:val="00475970"/>
    <w:rsid w:val="004B0A1A"/>
    <w:rsid w:val="004D3C4D"/>
    <w:rsid w:val="004D40C2"/>
    <w:rsid w:val="00513097"/>
    <w:rsid w:val="00543BA3"/>
    <w:rsid w:val="00574E6C"/>
    <w:rsid w:val="0058670C"/>
    <w:rsid w:val="00586821"/>
    <w:rsid w:val="00600832"/>
    <w:rsid w:val="006A7966"/>
    <w:rsid w:val="006D51D7"/>
    <w:rsid w:val="006D6109"/>
    <w:rsid w:val="0072573E"/>
    <w:rsid w:val="00760DAC"/>
    <w:rsid w:val="007919EB"/>
    <w:rsid w:val="007A0AC0"/>
    <w:rsid w:val="007A31E3"/>
    <w:rsid w:val="00807E39"/>
    <w:rsid w:val="00810604"/>
    <w:rsid w:val="0081633B"/>
    <w:rsid w:val="00822176"/>
    <w:rsid w:val="008B0FDF"/>
    <w:rsid w:val="00902369"/>
    <w:rsid w:val="00904486"/>
    <w:rsid w:val="0090589A"/>
    <w:rsid w:val="009078C9"/>
    <w:rsid w:val="00915731"/>
    <w:rsid w:val="00924B8F"/>
    <w:rsid w:val="00970888"/>
    <w:rsid w:val="009B4F3A"/>
    <w:rsid w:val="009C4C3D"/>
    <w:rsid w:val="009E3BCE"/>
    <w:rsid w:val="009F7EBD"/>
    <w:rsid w:val="00A0094A"/>
    <w:rsid w:val="00A41CF7"/>
    <w:rsid w:val="00A85D71"/>
    <w:rsid w:val="00AD0D00"/>
    <w:rsid w:val="00AF0C44"/>
    <w:rsid w:val="00AF7846"/>
    <w:rsid w:val="00B15F45"/>
    <w:rsid w:val="00B20837"/>
    <w:rsid w:val="00B57A48"/>
    <w:rsid w:val="00B8369A"/>
    <w:rsid w:val="00BA4553"/>
    <w:rsid w:val="00BF14DE"/>
    <w:rsid w:val="00C250B8"/>
    <w:rsid w:val="00C27C54"/>
    <w:rsid w:val="00C75D5C"/>
    <w:rsid w:val="00C7660D"/>
    <w:rsid w:val="00CA4DF5"/>
    <w:rsid w:val="00CD7041"/>
    <w:rsid w:val="00D13C0B"/>
    <w:rsid w:val="00D54B87"/>
    <w:rsid w:val="00DE0700"/>
    <w:rsid w:val="00E028F0"/>
    <w:rsid w:val="00E25E77"/>
    <w:rsid w:val="00EB2211"/>
    <w:rsid w:val="00EC5683"/>
    <w:rsid w:val="00ED40DB"/>
    <w:rsid w:val="00EE01CF"/>
    <w:rsid w:val="00EE77CF"/>
    <w:rsid w:val="00FB4B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5F15FD"/>
  <w15:docId w15:val="{62044841-CE01-43D7-BFFA-95C114DE2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next w:val="a"/>
    <w:link w:val="10"/>
    <w:qFormat/>
    <w:rsid w:val="00E028F0"/>
    <w:pPr>
      <w:keepNext/>
      <w:spacing w:before="180" w:after="180" w:line="720" w:lineRule="auto"/>
      <w:outlineLvl w:val="0"/>
    </w:pPr>
    <w:rPr>
      <w:rFonts w:ascii="Songti SC Black" w:eastAsia="仿宋_GB2312" w:hAnsi="Songti SC Black" w:cs="Times New Roman"/>
      <w:b/>
      <w:kern w:val="52"/>
      <w:sz w:val="4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8670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8670C"/>
    <w:rPr>
      <w:sz w:val="18"/>
      <w:szCs w:val="18"/>
    </w:rPr>
  </w:style>
  <w:style w:type="paragraph" w:styleId="a5">
    <w:name w:val="footer"/>
    <w:basedOn w:val="a"/>
    <w:link w:val="a6"/>
    <w:uiPriority w:val="99"/>
    <w:unhideWhenUsed/>
    <w:rsid w:val="0058670C"/>
    <w:pPr>
      <w:tabs>
        <w:tab w:val="center" w:pos="4153"/>
        <w:tab w:val="right" w:pos="8306"/>
      </w:tabs>
      <w:snapToGrid w:val="0"/>
      <w:jc w:val="left"/>
    </w:pPr>
    <w:rPr>
      <w:sz w:val="18"/>
      <w:szCs w:val="18"/>
    </w:rPr>
  </w:style>
  <w:style w:type="character" w:customStyle="1" w:styleId="a6">
    <w:name w:val="页脚 字符"/>
    <w:basedOn w:val="a0"/>
    <w:link w:val="a5"/>
    <w:uiPriority w:val="99"/>
    <w:rsid w:val="0058670C"/>
    <w:rPr>
      <w:sz w:val="18"/>
      <w:szCs w:val="18"/>
    </w:rPr>
  </w:style>
  <w:style w:type="character" w:customStyle="1" w:styleId="10">
    <w:name w:val="标题 1 字符"/>
    <w:basedOn w:val="a0"/>
    <w:link w:val="1"/>
    <w:rsid w:val="00E028F0"/>
    <w:rPr>
      <w:rFonts w:ascii="Songti SC Black" w:eastAsia="仿宋_GB2312" w:hAnsi="Songti SC Black" w:cs="Times New Roman"/>
      <w:b/>
      <w:kern w:val="52"/>
      <w:sz w:val="4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3288922">
      <w:bodyDiv w:val="1"/>
      <w:marLeft w:val="0"/>
      <w:marRight w:val="0"/>
      <w:marTop w:val="0"/>
      <w:marBottom w:val="0"/>
      <w:divBdr>
        <w:top w:val="none" w:sz="0" w:space="0" w:color="auto"/>
        <w:left w:val="none" w:sz="0" w:space="0" w:color="auto"/>
        <w:bottom w:val="none" w:sz="0" w:space="0" w:color="auto"/>
        <w:right w:val="none" w:sz="0" w:space="0" w:color="auto"/>
      </w:divBdr>
    </w:div>
    <w:div w:id="716124615">
      <w:bodyDiv w:val="1"/>
      <w:marLeft w:val="0"/>
      <w:marRight w:val="0"/>
      <w:marTop w:val="0"/>
      <w:marBottom w:val="0"/>
      <w:divBdr>
        <w:top w:val="none" w:sz="0" w:space="0" w:color="auto"/>
        <w:left w:val="none" w:sz="0" w:space="0" w:color="auto"/>
        <w:bottom w:val="none" w:sz="0" w:space="0" w:color="auto"/>
        <w:right w:val="none" w:sz="0" w:space="0" w:color="auto"/>
      </w:divBdr>
    </w:div>
    <w:div w:id="845707335">
      <w:bodyDiv w:val="1"/>
      <w:marLeft w:val="0"/>
      <w:marRight w:val="0"/>
      <w:marTop w:val="0"/>
      <w:marBottom w:val="0"/>
      <w:divBdr>
        <w:top w:val="none" w:sz="0" w:space="0" w:color="auto"/>
        <w:left w:val="none" w:sz="0" w:space="0" w:color="auto"/>
        <w:bottom w:val="none" w:sz="0" w:space="0" w:color="auto"/>
        <w:right w:val="none" w:sz="0" w:space="0" w:color="auto"/>
      </w:divBdr>
    </w:div>
    <w:div w:id="1199121259">
      <w:bodyDiv w:val="1"/>
      <w:marLeft w:val="0"/>
      <w:marRight w:val="0"/>
      <w:marTop w:val="0"/>
      <w:marBottom w:val="0"/>
      <w:divBdr>
        <w:top w:val="none" w:sz="0" w:space="0" w:color="auto"/>
        <w:left w:val="none" w:sz="0" w:space="0" w:color="auto"/>
        <w:bottom w:val="none" w:sz="0" w:space="0" w:color="auto"/>
        <w:right w:val="none" w:sz="0" w:space="0" w:color="auto"/>
      </w:divBdr>
    </w:div>
    <w:div w:id="1220045811">
      <w:bodyDiv w:val="1"/>
      <w:marLeft w:val="0"/>
      <w:marRight w:val="0"/>
      <w:marTop w:val="0"/>
      <w:marBottom w:val="0"/>
      <w:divBdr>
        <w:top w:val="none" w:sz="0" w:space="0" w:color="auto"/>
        <w:left w:val="none" w:sz="0" w:space="0" w:color="auto"/>
        <w:bottom w:val="none" w:sz="0" w:space="0" w:color="auto"/>
        <w:right w:val="none" w:sz="0" w:space="0" w:color="auto"/>
      </w:divBdr>
    </w:div>
    <w:div w:id="1254780805">
      <w:bodyDiv w:val="1"/>
      <w:marLeft w:val="0"/>
      <w:marRight w:val="0"/>
      <w:marTop w:val="0"/>
      <w:marBottom w:val="0"/>
      <w:divBdr>
        <w:top w:val="none" w:sz="0" w:space="0" w:color="auto"/>
        <w:left w:val="none" w:sz="0" w:space="0" w:color="auto"/>
        <w:bottom w:val="none" w:sz="0" w:space="0" w:color="auto"/>
        <w:right w:val="none" w:sz="0" w:space="0" w:color="auto"/>
      </w:divBdr>
    </w:div>
    <w:div w:id="1358505462">
      <w:bodyDiv w:val="1"/>
      <w:marLeft w:val="0"/>
      <w:marRight w:val="0"/>
      <w:marTop w:val="0"/>
      <w:marBottom w:val="0"/>
      <w:divBdr>
        <w:top w:val="none" w:sz="0" w:space="0" w:color="auto"/>
        <w:left w:val="none" w:sz="0" w:space="0" w:color="auto"/>
        <w:bottom w:val="none" w:sz="0" w:space="0" w:color="auto"/>
        <w:right w:val="none" w:sz="0" w:space="0" w:color="auto"/>
      </w:divBdr>
    </w:div>
    <w:div w:id="1632201848">
      <w:bodyDiv w:val="1"/>
      <w:marLeft w:val="0"/>
      <w:marRight w:val="0"/>
      <w:marTop w:val="0"/>
      <w:marBottom w:val="0"/>
      <w:divBdr>
        <w:top w:val="none" w:sz="0" w:space="0" w:color="auto"/>
        <w:left w:val="none" w:sz="0" w:space="0" w:color="auto"/>
        <w:bottom w:val="none" w:sz="0" w:space="0" w:color="auto"/>
        <w:right w:val="none" w:sz="0" w:space="0" w:color="auto"/>
      </w:divBdr>
    </w:div>
    <w:div w:id="1719160769">
      <w:bodyDiv w:val="1"/>
      <w:marLeft w:val="0"/>
      <w:marRight w:val="0"/>
      <w:marTop w:val="0"/>
      <w:marBottom w:val="0"/>
      <w:divBdr>
        <w:top w:val="none" w:sz="0" w:space="0" w:color="auto"/>
        <w:left w:val="none" w:sz="0" w:space="0" w:color="auto"/>
        <w:bottom w:val="none" w:sz="0" w:space="0" w:color="auto"/>
        <w:right w:val="none" w:sz="0" w:space="0" w:color="auto"/>
      </w:divBdr>
    </w:div>
    <w:div w:id="1753165964">
      <w:bodyDiv w:val="1"/>
      <w:marLeft w:val="0"/>
      <w:marRight w:val="0"/>
      <w:marTop w:val="0"/>
      <w:marBottom w:val="0"/>
      <w:divBdr>
        <w:top w:val="none" w:sz="0" w:space="0" w:color="auto"/>
        <w:left w:val="none" w:sz="0" w:space="0" w:color="auto"/>
        <w:bottom w:val="none" w:sz="0" w:space="0" w:color="auto"/>
        <w:right w:val="none" w:sz="0" w:space="0" w:color="auto"/>
      </w:divBdr>
    </w:div>
    <w:div w:id="2095468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513</TotalTime>
  <Pages>4</Pages>
  <Words>443</Words>
  <Characters>2530</Characters>
  <Application>Microsoft Office Word</Application>
  <DocSecurity>0</DocSecurity>
  <Lines>21</Lines>
  <Paragraphs>5</Paragraphs>
  <ScaleCrop>false</ScaleCrop>
  <Company>P R C</Company>
  <LinksUpToDate>false</LinksUpToDate>
  <CharactersWithSpaces>2968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hp</cp:lastModifiedBy>
  <cp:revision>46</cp:revision>
  <dcterms:created xsi:type="dcterms:W3CDTF">2024-11-07T07:13:00Z</dcterms:created>
  <dcterms:modified xsi:type="dcterms:W3CDTF">2025-05-07T03:23:00Z</dcterms:modified>
</cp:coreProperties>
</file>