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eastAsia="黑体" w:cs="Times New Roman"/>
          <w:spacing w:val="20"/>
          <w:sz w:val="32"/>
          <w:szCs w:val="32"/>
        </w:rPr>
      </w:pPr>
      <w:r>
        <w:rPr>
          <w:rFonts w:ascii="Times New Roman" w:hAnsi="Times New Roman" w:eastAsia="黑体" w:cs="Times New Roman"/>
          <w:spacing w:val="20"/>
          <w:sz w:val="32"/>
          <w:szCs w:val="32"/>
        </w:rPr>
        <w:t>附件1</w:t>
      </w:r>
    </w:p>
    <w:p>
      <w:pPr>
        <w:jc w:val="center"/>
        <w:rPr>
          <w:rFonts w:ascii="Times New Roman" w:hAnsi="Times New Roman" w:eastAsia="方正小标宋简体" w:cs="Times New Roman"/>
          <w:sz w:val="44"/>
          <w:szCs w:val="44"/>
          <w:lang w:bidi="ar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 w:bidi="ar"/>
        </w:rPr>
        <w:t>国家</w:t>
      </w:r>
      <w:r>
        <w:rPr>
          <w:rFonts w:ascii="Times New Roman" w:hAnsi="Times New Roman" w:eastAsia="方正小标宋简体" w:cs="Times New Roman"/>
          <w:sz w:val="44"/>
          <w:szCs w:val="44"/>
          <w:lang w:bidi="ar"/>
        </w:rPr>
        <w:t>高等教育自学考试违规物品种类清单</w:t>
      </w:r>
    </w:p>
    <w:tbl>
      <w:tblPr>
        <w:tblStyle w:val="4"/>
        <w:tblpPr w:leftFromText="180" w:rightFromText="180" w:vertAnchor="text" w:horzAnchor="page" w:tblpX="1653" w:tblpY="247"/>
        <w:tblOverlap w:val="never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7"/>
        <w:gridCol w:w="1962"/>
        <w:gridCol w:w="561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7" w:hRule="atLeas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物品类别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物品名称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1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一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通讯工具类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手机、平板电脑、无线耳机、智能手表、运动手环及其他无线接收、传送设备等具有通信功能的工具。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6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二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纸质材料类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书刊、报纸、稿纸、图片、参考资料、写有字迹的纸张（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除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准考证）等。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0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三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电子用品类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具有存储、查询、编程、录音、扫描及摄像功能的电子设备。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5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四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文具类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涂改液、修正带、不透明的文具盒（袋、套）等与考试无关的文具。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8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五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危害安全类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易燃、易爆、管制刀具、枪支等物品。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1" w:hRule="exact"/>
        </w:trPr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六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其他类</w:t>
            </w:r>
          </w:p>
        </w:tc>
        <w:tc>
          <w:tcPr>
            <w:tcW w:w="5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bidi="ar"/>
              </w:rPr>
              <w:t>不透明水杯（含饮料）。</w:t>
            </w:r>
          </w:p>
        </w:tc>
      </w:tr>
    </w:tbl>
    <w:p>
      <w:pPr>
        <w:rPr>
          <w:rFonts w:ascii="Times New Roman" w:hAnsi="Times New Roman" w:eastAsia="仿宋" w:cs="Times New Roman"/>
          <w:spacing w:val="20"/>
          <w:sz w:val="30"/>
          <w:szCs w:val="30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14AE9"/>
    <w:rsid w:val="3001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  <w:textAlignment w:val="baseline"/>
    </w:pPr>
    <w:rPr>
      <w:rFonts w:ascii="Times New Roman" w:hAnsi="Times New Roman" w:eastAsia="宋体" w:cs="Times New Roman"/>
      <w:szCs w:val="21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2025-04-02T08:52:00Z</dcterms:created>
  <dc:creator>王凤仪</dc:creator>
  <cp:lastModifiedBy>王凤仪</cp:lastModifiedBy>
  <dcterms:modified xsi:type="dcterms:W3CDTF">2025-04-02T08:53:28Z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6B1CADFFCC214996B48BF36EADE64B47</vt:lpwstr>
  </property>
</Properties>
</file>