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34434B">
      <w:pPr>
        <w:jc w:val="center"/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关于申请免考《</w:t>
      </w: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习近平新时代中国特色社会主义思想概论</w:t>
      </w: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》</w:t>
      </w: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课程的说明</w:t>
      </w:r>
    </w:p>
    <w:p w14:paraId="4D25144B">
      <w:pP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各衔接学校：</w:t>
      </w:r>
    </w:p>
    <w:p w14:paraId="36B81525">
      <w:pPr>
        <w:ind w:firstLine="640" w:firstLineChars="200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根据贵州省招生考试院发布的相关通告，自2024年10月起，高等教育自学考试在专科、本科层次均新增思想政治理论课 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——</w:t>
      </w:r>
      <w:bookmarkStart w:id="0" w:name="_GoBack"/>
      <w:bookmarkEnd w:id="0"/>
      <w: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《习近平新时代中国特色社会主义思想概论》（课程代码 15040 ，3 学分）。</w:t>
      </w:r>
    </w:p>
    <w:p w14:paraId="0C7B0911">
      <w:pPr>
        <w:ind w:firstLine="640" w:firstLineChars="200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若各衔接学校此前已开设《习近平新时代中国特色社会主义思想概论》课程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（要求：课程名称一致，学分一致）</w:t>
      </w:r>
      <w: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，考生可依据自身实际情况，向所在学校提出免考申请。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衔接学校教务处</w:t>
      </w:r>
      <w: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统一出具该课程的成绩汇总表，加盖学校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教务处</w:t>
      </w:r>
      <w: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公章，以确保成绩的真实性和有效性。</w:t>
      </w:r>
    </w:p>
    <w:p w14:paraId="21C1AB61">
      <w:pPr>
        <w:ind w:firstLine="640" w:firstLineChars="200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请各衔接学校务必高度重视此项工作，积极做好相关安排与宣传，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确保</w:t>
      </w:r>
      <w: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考生及时了解免考政策及申请流程，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推动免考申请</w:t>
      </w:r>
      <w: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工作顺利开展。</w:t>
      </w:r>
    </w:p>
    <w:p w14:paraId="48169D9B">
      <w:pP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 w14:paraId="79D57B80">
      <w:pP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 w14:paraId="753620D3">
      <w:pPr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 w14:paraId="2F773961">
      <w:pPr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 w14:paraId="01E8A7B2">
      <w:pPr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073AF4"/>
    <w:rsid w:val="1D756FD8"/>
    <w:rsid w:val="380652BE"/>
    <w:rsid w:val="40D519B8"/>
    <w:rsid w:val="44020604"/>
    <w:rsid w:val="56FB3ACE"/>
    <w:rsid w:val="58175494"/>
    <w:rsid w:val="6C1F1BB5"/>
    <w:rsid w:val="75EB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300</Words>
  <Characters>308</Characters>
  <Lines>0</Lines>
  <Paragraphs>0</Paragraphs>
  <TotalTime>8</TotalTime>
  <ScaleCrop>false</ScaleCrop>
  <LinksUpToDate>false</LinksUpToDate>
  <CharactersWithSpaces>312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2025-02-18T08:45:00Z</dcterms:created>
  <dc:creator>13181</dc:creator>
  <cp:lastModifiedBy>放纵    ~   ~</cp:lastModifiedBy>
  <dcterms:modified xsi:type="dcterms:W3CDTF">2025-02-21T07:08:41Z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eyJoZGlkIjoiNmYyM2ViZjA0N2U0OTUwZGU5NjNlZDQ5N2QyMTFkNjEiLCJ1c2VySWQiOiIyNDg0MTgzMTcifQ==</vt:lpwstr>
  </property>
  <property fmtid="{D5CDD505-2E9C-101B-9397-08002B2CF9AE}" pid="4" name="ICV">
    <vt:lpwstr>8AACF33192B541F1B2F45B357248B2BA_12</vt:lpwstr>
  </property>
</Properties>
</file>