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vertAnchor="text" w:tblpXSpec="center"/>
        <w:tblW w:w="1178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07"/>
        <w:gridCol w:w="2284"/>
        <w:gridCol w:w="5290"/>
      </w:tblGrid>
      <w:tr w14:paraId="4792CC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  <w:jc w:val="center"/>
        </w:trPr>
        <w:tc>
          <w:tcPr>
            <w:tcW w:w="175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DF05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2" w:lineRule="atLeast"/>
              <w:ind w:left="0" w:right="0"/>
              <w:jc w:val="center"/>
            </w:pPr>
            <w:bookmarkStart w:id="0" w:name="_GoBack"/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9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CF4B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2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EFB24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</w:tr>
      <w:tr w14:paraId="5E6492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A250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金融学（专升本）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ADE0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14654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01F1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证券投资理论与实务（实践）</w:t>
            </w:r>
          </w:p>
        </w:tc>
      </w:tr>
      <w:tr w14:paraId="00D4EF3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7E898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国际经济与贸易（专升本）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39394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14676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AC0E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制单结汇与报关实务（实践）</w:t>
            </w:r>
          </w:p>
        </w:tc>
      </w:tr>
      <w:tr w14:paraId="5F532B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FFF9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社会工作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9B96C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14180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CAC8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社会工作专业实习（实践）</w:t>
            </w:r>
          </w:p>
        </w:tc>
      </w:tr>
      <w:tr w14:paraId="155AFF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B9A4167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907F5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07050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39343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心理咨询原理与技术（实践）</w:t>
            </w:r>
          </w:p>
        </w:tc>
      </w:tr>
      <w:tr w14:paraId="276203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188E6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物流管理（专升本）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94AE3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14387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0457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物流管理软件操作（实践）</w:t>
            </w:r>
          </w:p>
        </w:tc>
      </w:tr>
      <w:tr w14:paraId="29FBDF9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728FD0C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2247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A5D40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电子商务与现代物流（实践）</w:t>
            </w:r>
          </w:p>
        </w:tc>
      </w:tr>
      <w:tr w14:paraId="49852D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348A9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电子商务（专升本）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C5CA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7893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电子商务与现代物流（实践）</w:t>
            </w:r>
          </w:p>
        </w:tc>
      </w:tr>
      <w:tr w14:paraId="0DCE0F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8B3C0A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5493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13478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A551B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电子商务系统分析与设计（实践）</w:t>
            </w:r>
          </w:p>
        </w:tc>
      </w:tr>
      <w:tr w14:paraId="060695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63EAA2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61D25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272BE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网络营销与策划（实践）</w:t>
            </w:r>
          </w:p>
        </w:tc>
      </w:tr>
      <w:tr w14:paraId="4B09AF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072C8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47823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83E6E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网络营销与策划（实践）</w:t>
            </w:r>
          </w:p>
        </w:tc>
      </w:tr>
      <w:tr w14:paraId="7B49E3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3B359BC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9D22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13676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5EE6F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供应链管理（实践）</w:t>
            </w:r>
          </w:p>
        </w:tc>
      </w:tr>
      <w:tr w14:paraId="49F4BA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E3257F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9974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13675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AB5EE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供应链管理（实践能力考核）</w:t>
            </w:r>
          </w:p>
        </w:tc>
      </w:tr>
      <w:tr w14:paraId="121D0F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F6E5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计算机科学与技术（专升本）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63A50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13004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32F1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数据结构与算法（实践）</w:t>
            </w:r>
          </w:p>
        </w:tc>
      </w:tr>
      <w:tr w14:paraId="0DCCAF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6FE17B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1DECA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13014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30043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高级语言程序设计（实践）</w:t>
            </w:r>
          </w:p>
        </w:tc>
      </w:tr>
      <w:tr w14:paraId="2E14E1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C4A920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09A7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13006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97DFF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软件工程（实践）</w:t>
            </w:r>
          </w:p>
        </w:tc>
      </w:tr>
      <w:tr w14:paraId="399C6AC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88F49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计算机网络技术（专科）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95C3F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13808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121F5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计算机基础与应用技术（实践）</w:t>
            </w:r>
          </w:p>
        </w:tc>
      </w:tr>
      <w:tr w14:paraId="384AD4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A50C19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B52B9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13794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10D81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计算机程序设计基础（实践）</w:t>
            </w:r>
          </w:p>
        </w:tc>
      </w:tr>
      <w:tr w14:paraId="6E4053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50F028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1EC1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13833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CAD3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交换与路由技术</w:t>
            </w:r>
          </w:p>
        </w:tc>
      </w:tr>
      <w:tr w14:paraId="434484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FE5308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4750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13171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5A78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数据库及其应用（实践）</w:t>
            </w:r>
          </w:p>
        </w:tc>
      </w:tr>
      <w:tr w14:paraId="2BD64C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0053A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软件技术（专科）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547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13808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7ABA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计算机基础与应用技术（实践）</w:t>
            </w:r>
          </w:p>
        </w:tc>
      </w:tr>
      <w:tr w14:paraId="0771A4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C5FDFD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7D38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13794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A5EC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计算机程序设计基础（实践）</w:t>
            </w:r>
          </w:p>
        </w:tc>
      </w:tr>
      <w:tr w14:paraId="76AE78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D0E8DE6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9F5C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13182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041E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数据结构（实践）</w:t>
            </w:r>
          </w:p>
        </w:tc>
      </w:tr>
      <w:tr w14:paraId="30AE83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106190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427E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13171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EE8F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数据库及其应用（实践）</w:t>
            </w:r>
          </w:p>
        </w:tc>
      </w:tr>
      <w:tr w14:paraId="054848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8043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大数据与会计（专科）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56B3C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D1F3B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计算机应用基础（实践）</w:t>
            </w:r>
          </w:p>
        </w:tc>
      </w:tr>
      <w:tr w14:paraId="7D70A5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622F7E2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16DA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13421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028EC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大数据概论（实践）</w:t>
            </w:r>
          </w:p>
        </w:tc>
      </w:tr>
      <w:tr w14:paraId="7CB48F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2B3E0B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C4E34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04391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EF8B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会计软件（实践能力考核）</w:t>
            </w:r>
          </w:p>
        </w:tc>
      </w:tr>
      <w:tr w14:paraId="7C73E0A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E3138C7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8A2B1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04392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01707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会计软件（实践）</w:t>
            </w:r>
          </w:p>
        </w:tc>
      </w:tr>
      <w:tr w14:paraId="3DA9ED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215F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工商企业管理（专科）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AC79F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FD82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计算机应用基础（实践）</w:t>
            </w:r>
          </w:p>
        </w:tc>
      </w:tr>
      <w:tr w14:paraId="69B298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1C4A1E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6881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00897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7BF1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电子商务概率（实践）</w:t>
            </w:r>
          </w:p>
        </w:tc>
      </w:tr>
      <w:tr w14:paraId="7BEFEBD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2C0D20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D867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13415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9B267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创新与创业管理（实践能力考核）</w:t>
            </w:r>
          </w:p>
        </w:tc>
      </w:tr>
      <w:tr w14:paraId="23FE8E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AF839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37DD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81372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计算机应用基础（实践）</w:t>
            </w:r>
          </w:p>
        </w:tc>
      </w:tr>
      <w:tr w14:paraId="59F544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97A4AA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7C73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07153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0ECA7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市场调查实务（实践）</w:t>
            </w:r>
          </w:p>
        </w:tc>
      </w:tr>
      <w:tr w14:paraId="51CC6D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F912BBB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1A84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07152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B5EFE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市场调查实物（实践能力考核）</w:t>
            </w:r>
          </w:p>
        </w:tc>
      </w:tr>
      <w:tr w14:paraId="67D15B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6D841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动漫设计（专科）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4ACD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13497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5436B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动漫设计软件基础（实践）</w:t>
            </w:r>
          </w:p>
        </w:tc>
      </w:tr>
      <w:tr w14:paraId="5118A7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B2EF6A6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C79A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13495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48DB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动漫前期概念设计（实践）</w:t>
            </w:r>
          </w:p>
        </w:tc>
      </w:tr>
      <w:tr w14:paraId="4CEFA6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CA2BE7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FDC8A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13494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17C3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动画运动规律（实践）</w:t>
            </w:r>
          </w:p>
        </w:tc>
      </w:tr>
      <w:tr w14:paraId="7FDC24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6E40AA2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FC35D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01690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6811A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漫画创作技法（实践）</w:t>
            </w:r>
          </w:p>
        </w:tc>
      </w:tr>
      <w:tr w14:paraId="7EB84E1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9A2E291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21B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13492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5B17C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动画声音制作（实践）</w:t>
            </w:r>
          </w:p>
        </w:tc>
      </w:tr>
      <w:tr w14:paraId="4E4B3F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75F12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现代物流管理（专科）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64A8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2636C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计算机应用基础(实践)</w:t>
            </w:r>
          </w:p>
        </w:tc>
      </w:tr>
      <w:tr w14:paraId="7A88CD1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DBFB4F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8B09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07038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22ECE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信息技术与物流管理（实践）</w:t>
            </w:r>
          </w:p>
        </w:tc>
      </w:tr>
      <w:tr w14:paraId="62F3B26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1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3F267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体育经济与管理（专升本）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6712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00499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6A0A5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体育游戏（实践）</w:t>
            </w:r>
          </w:p>
        </w:tc>
      </w:tr>
      <w:tr w14:paraId="34BEDE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1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67EBB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仅限准考证号开头为“9”的校内往届自考生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96AC2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14056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8A903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培训与人力资源开发（实践能力考核）</w:t>
            </w:r>
          </w:p>
        </w:tc>
      </w:tr>
      <w:tr w14:paraId="7C922A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B95E8B5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450CD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14493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60D1E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学前儿童发展的观察与评价(实践)</w:t>
            </w:r>
          </w:p>
        </w:tc>
      </w:tr>
      <w:tr w14:paraId="7AFA90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1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E734759">
            <w:pPr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1DF51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22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1B47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管理系统中计算机应用(实践)</w:t>
            </w:r>
          </w:p>
        </w:tc>
      </w:tr>
      <w:bookmarkEnd w:id="0"/>
    </w:tbl>
    <w:p w14:paraId="2FC536C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C7E63"/>
    <w:rsid w:val="49BC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2025-02-17T02:20:00Z</dcterms:created>
  <dc:creator>成钰莹</dc:creator>
  <cp:lastModifiedBy>成钰莹</cp:lastModifiedBy>
  <dcterms:modified xsi:type="dcterms:W3CDTF">2025-02-17T02:21:54Z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83963112F80749CDBEDA71498308001F_11</vt:lpwstr>
  </property>
  <property fmtid="{D5CDD505-2E9C-101B-9397-08002B2CF9AE}" pid="4" name="KSOTemplateDocerSaveRecord">
    <vt:lpwstr>eyJoZGlkIjoiZGMwMzYxYjBmNTZjZTNkY2FlNGU4YzczMjA1Y2UzNTMiLCJ1c2VySWQiOiIxNjE4NTkwNDM5In0=</vt:lpwstr>
  </property>
</Properties>
</file>