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14AE4" w14:textId="77777777" w:rsidR="008242EC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sz w:val="36"/>
          <w:szCs w:val="36"/>
          <w:lang w:val="ru-RU" w:bidi="ar"/>
        </w:rPr>
        <w:t>高等教育自学考试课程考试大纲</w:t>
      </w:r>
    </w:p>
    <w:p w14:paraId="123300E5" w14:textId="77777777" w:rsidR="008242EC" w:rsidRDefault="00000000">
      <w:pPr>
        <w:spacing w:line="360" w:lineRule="auto"/>
        <w:rPr>
          <w:rFonts w:ascii="Times New Roman" w:hAnsi="Times New Roman" w:cs="Times New Roman"/>
          <w:b/>
          <w:color w:val="00000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>课程名称：综合俄语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 xml:space="preserve"> (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>二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 xml:space="preserve">)            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>课程代码：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>14754            2023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>年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>11</w:t>
      </w:r>
      <w:r>
        <w:rPr>
          <w:rFonts w:ascii="Times New Roman" w:eastAsia="宋体" w:hAnsi="Times New Roman" w:cs="Times New Roman"/>
          <w:b/>
          <w:color w:val="000000"/>
          <w:szCs w:val="21"/>
          <w:lang w:val="ru-RU" w:bidi="ar"/>
        </w:rPr>
        <w:t>月版</w:t>
      </w:r>
    </w:p>
    <w:p w14:paraId="49B61287" w14:textId="77777777" w:rsidR="008242EC" w:rsidRDefault="008242EC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  <w:lang w:val="ru-RU"/>
        </w:rPr>
      </w:pPr>
    </w:p>
    <w:p w14:paraId="68F1ADDE" w14:textId="77777777" w:rsidR="008242EC" w:rsidRDefault="00000000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宋体" w:hAnsi="Times New Roman" w:cs="Times New Roman"/>
          <w:b/>
          <w:sz w:val="28"/>
          <w:szCs w:val="28"/>
          <w:lang w:val="ru-RU" w:bidi="ar"/>
        </w:rPr>
        <w:t>第一部分</w:t>
      </w:r>
      <w:r>
        <w:rPr>
          <w:rFonts w:ascii="Times New Roman" w:eastAsia="宋体" w:hAnsi="Times New Roman" w:cs="Times New Roman"/>
          <w:b/>
          <w:sz w:val="28"/>
          <w:szCs w:val="28"/>
          <w:lang w:val="ru-RU" w:bidi="ar"/>
        </w:rPr>
        <w:t xml:space="preserve">     </w:t>
      </w:r>
      <w:r>
        <w:rPr>
          <w:rFonts w:ascii="Times New Roman" w:eastAsia="宋体" w:hAnsi="Times New Roman" w:cs="Times New Roman"/>
          <w:b/>
          <w:sz w:val="28"/>
          <w:szCs w:val="28"/>
          <w:lang w:val="ru-RU" w:bidi="ar"/>
        </w:rPr>
        <w:t>课程性质与设置目的</w:t>
      </w:r>
    </w:p>
    <w:p w14:paraId="1AA7FBE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一、课程性质与特点</w:t>
      </w:r>
    </w:p>
    <w:p w14:paraId="3977E074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eastAsia="宋体" w:hAnsi="Times New Roman" w:cs="Times New Roman"/>
          <w:szCs w:val="28"/>
          <w:lang w:val="ru-RU" w:bidi="ar"/>
        </w:rPr>
        <w:t>《综合俄语</w:t>
      </w:r>
      <w:r>
        <w:rPr>
          <w:rFonts w:ascii="Times New Roman" w:eastAsia="宋体" w:hAnsi="Times New Roman" w:cs="Times New Roman"/>
          <w:szCs w:val="28"/>
          <w:lang w:val="ru-RU" w:bidi="ar"/>
        </w:rPr>
        <w:t xml:space="preserve"> (</w:t>
      </w:r>
      <w:r>
        <w:rPr>
          <w:rFonts w:ascii="Times New Roman" w:eastAsia="宋体" w:hAnsi="Times New Roman" w:cs="Times New Roman"/>
          <w:szCs w:val="28"/>
          <w:lang w:val="ru-RU" w:bidi="ar"/>
        </w:rPr>
        <w:t>二</w:t>
      </w:r>
      <w:r>
        <w:rPr>
          <w:rFonts w:ascii="Times New Roman" w:eastAsia="宋体" w:hAnsi="Times New Roman" w:cs="Times New Roman"/>
          <w:szCs w:val="28"/>
          <w:lang w:val="ru-RU" w:bidi="ar"/>
        </w:rPr>
        <w:t>)</w:t>
      </w:r>
      <w:r>
        <w:rPr>
          <w:rFonts w:ascii="Times New Roman" w:eastAsia="宋体" w:hAnsi="Times New Roman" w:cs="Times New Roman"/>
          <w:szCs w:val="28"/>
          <w:lang w:val="ru-RU" w:bidi="ar"/>
        </w:rPr>
        <w:t>》是高等院校素质教育重点课程之一，教育部从</w:t>
      </w:r>
      <w:r>
        <w:rPr>
          <w:rFonts w:ascii="Times New Roman" w:eastAsia="宋体" w:hAnsi="Times New Roman" w:cs="Times New Roman"/>
          <w:szCs w:val="28"/>
          <w:lang w:val="ru-RU" w:bidi="ar"/>
        </w:rPr>
        <w:t>2001</w:t>
      </w:r>
      <w:r>
        <w:rPr>
          <w:rFonts w:ascii="Times New Roman" w:eastAsia="宋体" w:hAnsi="Times New Roman" w:cs="Times New Roman"/>
          <w:szCs w:val="28"/>
          <w:lang w:val="ru-RU" w:bidi="ar"/>
        </w:rPr>
        <w:t>年起，已将《综合俄语》列为全国各类成人高等学校</w:t>
      </w:r>
      <w:r>
        <w:rPr>
          <w:rFonts w:ascii="Times New Roman" w:eastAsia="宋体" w:hAnsi="Times New Roman" w:cs="Times New Roman"/>
          <w:szCs w:val="28"/>
          <w:lang w:val="ru-RU" w:bidi="ar"/>
        </w:rPr>
        <w:t>“</w:t>
      </w:r>
      <w:r>
        <w:rPr>
          <w:rFonts w:ascii="Times New Roman" w:eastAsia="宋体" w:hAnsi="Times New Roman" w:cs="Times New Roman"/>
          <w:szCs w:val="28"/>
          <w:lang w:val="ru-RU" w:bidi="ar"/>
        </w:rPr>
        <w:t>专升本</w:t>
      </w:r>
      <w:r>
        <w:rPr>
          <w:rFonts w:ascii="Times New Roman" w:eastAsia="宋体" w:hAnsi="Times New Roman" w:cs="Times New Roman"/>
          <w:szCs w:val="28"/>
          <w:lang w:val="ru-RU" w:bidi="ar"/>
        </w:rPr>
        <w:t>”(</w:t>
      </w:r>
      <w:r>
        <w:rPr>
          <w:rFonts w:ascii="Times New Roman" w:eastAsia="宋体" w:hAnsi="Times New Roman" w:cs="Times New Roman"/>
          <w:szCs w:val="28"/>
          <w:lang w:val="ru-RU" w:bidi="ar"/>
        </w:rPr>
        <w:t>含师范类与非师范类</w:t>
      </w:r>
      <w:r>
        <w:rPr>
          <w:rFonts w:ascii="Times New Roman" w:eastAsia="宋体" w:hAnsi="Times New Roman" w:cs="Times New Roman"/>
          <w:szCs w:val="28"/>
          <w:lang w:val="ru-RU" w:bidi="ar"/>
        </w:rPr>
        <w:t>)</w:t>
      </w:r>
      <w:r>
        <w:rPr>
          <w:rFonts w:ascii="Times New Roman" w:eastAsia="宋体" w:hAnsi="Times New Roman" w:cs="Times New Roman"/>
          <w:szCs w:val="28"/>
          <w:lang w:val="ru-RU" w:bidi="ar"/>
        </w:rPr>
        <w:t>必考科目之一。包括北京大学、清华大学、北京师范大学在内的全国许多综合大学、师范院校等各类高等院校都纷纷开设了此门课程。</w:t>
      </w:r>
      <w:r>
        <w:rPr>
          <w:rFonts w:ascii="Times New Roman" w:eastAsia="宋体" w:hAnsi="Times New Roman" w:cs="Times New Roman"/>
          <w:color w:val="000000"/>
          <w:szCs w:val="21"/>
          <w:lang w:val="ru-RU" w:bidi="ar"/>
        </w:rPr>
        <w:t>本课程秉承</w:t>
      </w:r>
      <w:r>
        <w:rPr>
          <w:rFonts w:ascii="Times New Roman" w:eastAsia="宋体" w:hAnsi="Times New Roman" w:cs="Times New Roman"/>
          <w:color w:val="000000"/>
          <w:szCs w:val="21"/>
          <w:lang w:val="ru-RU" w:bidi="ar"/>
        </w:rPr>
        <w:t>“</w:t>
      </w:r>
      <w:r>
        <w:rPr>
          <w:rFonts w:ascii="Times New Roman" w:eastAsia="宋体" w:hAnsi="Times New Roman" w:cs="Times New Roman"/>
          <w:color w:val="000000"/>
          <w:szCs w:val="21"/>
          <w:lang w:val="ru-RU" w:bidi="ar"/>
        </w:rPr>
        <w:t>语法为纲</w:t>
      </w:r>
      <w:r>
        <w:rPr>
          <w:rFonts w:ascii="Times New Roman" w:eastAsia="宋体" w:hAnsi="Times New Roman" w:cs="Times New Roman"/>
          <w:color w:val="000000"/>
          <w:szCs w:val="21"/>
          <w:lang w:val="ru-RU" w:bidi="ar"/>
        </w:rPr>
        <w:t>”“</w:t>
      </w:r>
      <w:r>
        <w:rPr>
          <w:rFonts w:ascii="Times New Roman" w:eastAsia="宋体" w:hAnsi="Times New Roman" w:cs="Times New Roman"/>
          <w:color w:val="000000"/>
          <w:szCs w:val="21"/>
          <w:lang w:val="ru-RU" w:bidi="ar"/>
        </w:rPr>
        <w:t>精讲多练</w:t>
      </w:r>
      <w:r>
        <w:rPr>
          <w:rFonts w:ascii="Times New Roman" w:eastAsia="宋体" w:hAnsi="Times New Roman" w:cs="Times New Roman"/>
          <w:color w:val="000000"/>
          <w:szCs w:val="21"/>
          <w:lang w:val="ru-RU" w:bidi="ar"/>
        </w:rPr>
        <w:t>”</w:t>
      </w:r>
      <w:r>
        <w:rPr>
          <w:rFonts w:ascii="Times New Roman" w:eastAsia="宋体" w:hAnsi="Times New Roman" w:cs="Times New Roman"/>
          <w:color w:val="000000"/>
          <w:szCs w:val="21"/>
          <w:lang w:val="ru-RU" w:bidi="ar"/>
        </w:rPr>
        <w:t>的基本原则，使学生系统掌握并运用俄语的语言基础知识，了解俄语国家文化习俗以及政治、历史、文学等相关人文社会科学的知识，形成良好的跨文化交际能力和良好的思辨能力。</w:t>
      </w:r>
    </w:p>
    <w:p w14:paraId="46EA8E91" w14:textId="77777777" w:rsidR="008242EC" w:rsidRDefault="00000000">
      <w:pPr>
        <w:spacing w:line="360" w:lineRule="auto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szCs w:val="22"/>
          <w:lang w:val="ru-RU" w:bidi="ar"/>
        </w:rPr>
        <w:t>二、课程目标与基本要求</w:t>
      </w:r>
    </w:p>
    <w:p w14:paraId="2F6C3502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eastAsia="宋体" w:hAnsi="Times New Roman" w:cs="Times New Roman"/>
          <w:szCs w:val="28"/>
          <w:lang w:val="ru-RU" w:bidi="ar"/>
        </w:rPr>
        <w:t>本课程的目标和任务是使学生通过自学和辅导考试，能较全面、系统地掌握基本的俄语听说读写的技能，培养学生的听说读写技能，发展对话和叙述的交际能力，打好语法基本功，从而为以后更深入的学习和工作打下坚实的基础。</w:t>
      </w:r>
    </w:p>
    <w:p w14:paraId="653A4984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eastAsia="宋体" w:hAnsi="Times New Roman" w:cs="Times New Roman"/>
          <w:szCs w:val="28"/>
          <w:lang w:val="ru-RU" w:bidi="ar"/>
        </w:rPr>
        <w:t>课程要求如下：</w:t>
      </w:r>
    </w:p>
    <w:p w14:paraId="08234B36" w14:textId="77777777" w:rsidR="008242EC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eastAsia="宋体" w:hAnsi="Times New Roman" w:cs="Times New Roman"/>
          <w:szCs w:val="28"/>
          <w:lang w:val="ru-RU"/>
        </w:rPr>
        <w:t>通过增加词汇量、强化常用词语、句式的积极运用，提高学生的语言运用能力。</w:t>
      </w:r>
    </w:p>
    <w:p w14:paraId="4D090C91" w14:textId="77777777" w:rsidR="008242EC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lang w:val="ru-RU"/>
        </w:rPr>
        <w:t>系统地掌握俄语语音、词汇、语法、篇章和修辞等语言知识，了解语言研究的基础理论和方法，能够对语言现象进行分析与解释。</w:t>
      </w:r>
    </w:p>
    <w:p w14:paraId="6F33E81F" w14:textId="77777777" w:rsidR="008242EC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eastAsia="宋体" w:hAnsi="Times New Roman" w:cs="Times New Roman"/>
          <w:szCs w:val="28"/>
          <w:lang w:val="ru-RU"/>
        </w:rPr>
        <w:t>扩大教学内容的题材与范围，提高学生对社会、文化、政治、经济、科技等题材文章及俄罗斯原版文学作品的分析、理解能力。</w:t>
      </w:r>
    </w:p>
    <w:p w14:paraId="355CD81C" w14:textId="77777777" w:rsidR="008242EC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eastAsia="宋体" w:hAnsi="Times New Roman" w:cs="Times New Roman"/>
          <w:szCs w:val="28"/>
          <w:lang w:val="ru-RU"/>
        </w:rPr>
        <w:t>训练学生流畅、正确的口、笔语交际能力，进一步丰富语言表达手段、提高学生独立理解和分析篇章的能力、扩大各方面信息量。</w:t>
      </w:r>
    </w:p>
    <w:p w14:paraId="45DB84E9" w14:textId="678D4406" w:rsidR="008242EC" w:rsidRDefault="00000000">
      <w:pPr>
        <w:numPr>
          <w:ilvl w:val="0"/>
          <w:numId w:val="1"/>
        </w:num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ru-RU"/>
        </w:rPr>
      </w:pPr>
      <w:r>
        <w:rPr>
          <w:rFonts w:ascii="Times New Roman" w:eastAsia="宋体" w:hAnsi="Times New Roman" w:cs="Times New Roman"/>
          <w:szCs w:val="28"/>
          <w:lang w:val="ru-RU"/>
        </w:rPr>
        <w:t>启发、培养学生独立思考的能力，发展、提高学生良好的语言、言语能力，使学生在言语技能和国情知识方面适应未来工作的需要。</w:t>
      </w:r>
    </w:p>
    <w:p w14:paraId="1186B737" w14:textId="77777777" w:rsidR="008242EC" w:rsidRDefault="00000000">
      <w:pPr>
        <w:spacing w:line="360" w:lineRule="auto"/>
        <w:rPr>
          <w:rFonts w:ascii="Times New Roman" w:hAnsi="Times New Roman" w:cs="Times New Roman"/>
          <w:b/>
          <w:lang w:val="ru-RU"/>
        </w:rPr>
      </w:pPr>
      <w:r>
        <w:rPr>
          <w:rFonts w:ascii="Times New Roman" w:eastAsia="宋体" w:hAnsi="Times New Roman" w:cs="Times New Roman"/>
          <w:b/>
          <w:szCs w:val="22"/>
          <w:lang w:val="ru-RU" w:bidi="ar"/>
        </w:rPr>
        <w:t>三、与本专业其他课程的关系</w:t>
      </w:r>
    </w:p>
    <w:p w14:paraId="782F60EA" w14:textId="77777777" w:rsidR="008242EC" w:rsidRDefault="00000000">
      <w:pPr>
        <w:widowControl/>
        <w:spacing w:line="360" w:lineRule="auto"/>
        <w:ind w:firstLine="405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通过介绍俄罗斯基本情况，能够使学生了解中俄文化的异同，从而开阔学生的眼界，培养学生学习俄语的兴趣，提高人文素养。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从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“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全人教育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”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理念出发，根据国家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“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一带一路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”</w:t>
      </w:r>
      <w:r>
        <w:rPr>
          <w:rFonts w:ascii="Times New Roman" w:eastAsia="方正书宋简体" w:hAnsi="Times New Roman" w:cs="Times New Roman"/>
          <w:szCs w:val="21"/>
          <w:lang w:val="ru-RU" w:bidi="ar"/>
        </w:rPr>
        <w:t>倡议和经济社会发展对外语工作者的现实需求。</w:t>
      </w:r>
    </w:p>
    <w:p w14:paraId="4CA5EA17" w14:textId="77777777" w:rsidR="008242EC" w:rsidRDefault="008242EC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</w:p>
    <w:p w14:paraId="14126294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28"/>
          <w:szCs w:val="28"/>
          <w:lang w:val="ru-RU" w:bidi="ar"/>
        </w:rPr>
        <w:t>第二部分考核内容与考核目标</w:t>
      </w:r>
    </w:p>
    <w:p w14:paraId="205C82A9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第一部分：俄语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2</w:t>
      </w:r>
    </w:p>
    <w:p w14:paraId="180D5E65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第一课</w:t>
      </w:r>
    </w:p>
    <w:p w14:paraId="53EB09BA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7AE117E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285E27D9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3F2B754A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013F805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掌握名词、形容词、代形容词单数第三格</w:t>
      </w:r>
    </w:p>
    <w:p w14:paraId="7C2B1EA8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掌握谓语副词（状态词）</w:t>
      </w:r>
    </w:p>
    <w:p w14:paraId="1D4414D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掌握无人称句</w:t>
      </w:r>
    </w:p>
    <w:p w14:paraId="57DF1F4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Давайте я вам помогу</w:t>
      </w:r>
    </w:p>
    <w:p w14:paraId="25C04EC6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5D9AC33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识记：掌握名词、形容词、代形容词单数第三格、谓语副词、无人称句。</w:t>
      </w:r>
    </w:p>
    <w:p w14:paraId="153F10A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2"/>
          <w:lang w:val="ru-RU" w:bidi="ar"/>
        </w:rPr>
        <w:t>Давайте я вам помогу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涉及的俄语词汇及表述。</w:t>
      </w:r>
    </w:p>
    <w:p w14:paraId="2F6EDF6A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第二课</w:t>
      </w:r>
    </w:p>
    <w:p w14:paraId="4B7DABF1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2F3A0C8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60FE5D1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19455BD3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14E070C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掌握名词、形容词、代形容词复数第三格</w:t>
      </w:r>
    </w:p>
    <w:p w14:paraId="0153C5A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掌握说明从属句（</w:t>
      </w: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05D19FF0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掌握连接词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чтобы </w:t>
      </w:r>
      <w:r>
        <w:rPr>
          <w:rFonts w:ascii="Times New Roman" w:eastAsia="宋体" w:hAnsi="Times New Roman" w:cs="Times New Roman"/>
          <w:szCs w:val="22"/>
          <w:lang w:val="ru-RU" w:bidi="ar"/>
        </w:rPr>
        <w:t>的用法</w:t>
      </w:r>
    </w:p>
    <w:p w14:paraId="55F1639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构词知识（</w:t>
      </w: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— </w:t>
      </w:r>
      <w:r>
        <w:rPr>
          <w:rFonts w:ascii="Times New Roman" w:eastAsia="宋体" w:hAnsi="Times New Roman" w:cs="Times New Roman"/>
          <w:szCs w:val="22"/>
          <w:lang w:val="ru-RU" w:bidi="ar"/>
        </w:rPr>
        <w:t>副词的构成</w:t>
      </w:r>
      <w:r>
        <w:rPr>
          <w:rFonts w:ascii="Times New Roman" w:eastAsia="宋体" w:hAnsi="Times New Roman" w:cs="Times New Roman"/>
          <w:szCs w:val="22"/>
          <w:lang w:val="ru-RU" w:bidi="ar"/>
        </w:rPr>
        <w:t>(1)</w:t>
      </w:r>
    </w:p>
    <w:p w14:paraId="2887C14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5.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Времена года</w:t>
      </w:r>
    </w:p>
    <w:p w14:paraId="7B0DCA2E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5B12324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识记：掌握名词、形容词、代形容词复数第三格。</w:t>
      </w:r>
    </w:p>
    <w:p w14:paraId="6420D43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理解：说明从属句、连接词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чтобы </w:t>
      </w:r>
      <w:r>
        <w:rPr>
          <w:rFonts w:ascii="Times New Roman" w:eastAsia="宋体" w:hAnsi="Times New Roman" w:cs="Times New Roman"/>
          <w:szCs w:val="22"/>
          <w:lang w:val="ru-RU" w:bidi="ar"/>
        </w:rPr>
        <w:t>的用法。</w:t>
      </w:r>
    </w:p>
    <w:p w14:paraId="5A7B3CA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2"/>
          <w:lang w:val="ru-RU" w:bidi="ar"/>
        </w:rPr>
        <w:t>Времена года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涉及的俄语词汇及表述。</w:t>
      </w:r>
    </w:p>
    <w:p w14:paraId="44D34669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lastRenderedPageBreak/>
        <w:t>第三课</w:t>
      </w:r>
    </w:p>
    <w:p w14:paraId="7840FF43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708D945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0281AAB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能够实际应用所学语法内容。</w:t>
      </w:r>
    </w:p>
    <w:p w14:paraId="437E52B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60373CF3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422A0F4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．掌握数词</w:t>
      </w:r>
      <w:r>
        <w:rPr>
          <w:rFonts w:ascii="Times New Roman" w:eastAsia="宋体" w:hAnsi="Times New Roman" w:cs="Times New Roman"/>
          <w:szCs w:val="22"/>
          <w:lang w:val="ru-RU" w:bidi="ar"/>
        </w:rPr>
        <w:t>21—100</w:t>
      </w:r>
    </w:p>
    <w:p w14:paraId="629981F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．掌握年龄表示法</w:t>
      </w:r>
    </w:p>
    <w:p w14:paraId="361CCDA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3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．掌握钟点表示法（</w:t>
      </w: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0A0989F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Часы и время</w:t>
      </w:r>
    </w:p>
    <w:p w14:paraId="2AFE4822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782208C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识记：掌握数词</w:t>
      </w:r>
      <w:r>
        <w:rPr>
          <w:rFonts w:ascii="Times New Roman" w:eastAsia="宋体" w:hAnsi="Times New Roman" w:cs="Times New Roman"/>
          <w:szCs w:val="22"/>
          <w:lang w:val="ru-RU" w:bidi="ar"/>
        </w:rPr>
        <w:t>21—100</w:t>
      </w:r>
      <w:r>
        <w:rPr>
          <w:rFonts w:ascii="Times New Roman" w:eastAsia="宋体" w:hAnsi="Times New Roman" w:cs="Times New Roman"/>
          <w:szCs w:val="22"/>
          <w:lang w:val="ru-RU" w:bidi="ar"/>
        </w:rPr>
        <w:t>、年龄表示法、钟点表示法。</w:t>
      </w:r>
    </w:p>
    <w:p w14:paraId="4CB8B97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2"/>
          <w:lang w:val="ru-RU" w:bidi="ar"/>
        </w:rPr>
        <w:t>Часы и время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65B053DC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第四课</w:t>
      </w:r>
    </w:p>
    <w:p w14:paraId="388E1742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3E1F0DE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词</w:t>
      </w:r>
      <w:r>
        <w:rPr>
          <w:rFonts w:ascii="Times New Roman" w:eastAsia="宋体" w:hAnsi="Times New Roman" w:cs="Times New Roman"/>
          <w:szCs w:val="22"/>
          <w:lang w:val="ru-RU" w:bidi="ar"/>
        </w:rPr>
        <w:t>汇、语法、篇章和修辞等语言知识。</w:t>
      </w:r>
    </w:p>
    <w:p w14:paraId="48642E7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4657F1E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36E94214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2D98D474" w14:textId="77777777" w:rsidR="008242EC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>1</w:t>
      </w:r>
      <w:r>
        <w:rPr>
          <w:rFonts w:ascii="Times New Roman" w:eastAsia="宋体" w:hAnsi="Times New Roman" w:cs="Times New Roman"/>
          <w:szCs w:val="21"/>
          <w:lang w:val="ru-RU" w:bidi="ar"/>
        </w:rPr>
        <w:t>．掌握动词第一人称、第三人称命令式</w:t>
      </w:r>
    </w:p>
    <w:p w14:paraId="5B1B4227" w14:textId="77777777" w:rsidR="008242EC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>2</w:t>
      </w:r>
      <w:r>
        <w:rPr>
          <w:rFonts w:ascii="Times New Roman" w:eastAsia="宋体" w:hAnsi="Times New Roman" w:cs="Times New Roman"/>
          <w:szCs w:val="21"/>
          <w:lang w:val="ru-RU" w:bidi="ar"/>
        </w:rPr>
        <w:t>．掌握几个表示时间的前置词</w:t>
      </w:r>
    </w:p>
    <w:p w14:paraId="3FC5AE1B" w14:textId="77777777" w:rsidR="008242EC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>3</w:t>
      </w:r>
      <w:r>
        <w:rPr>
          <w:rFonts w:ascii="Times New Roman" w:eastAsia="宋体" w:hAnsi="Times New Roman" w:cs="Times New Roman"/>
          <w:szCs w:val="21"/>
          <w:lang w:val="ru-RU" w:bidi="ar"/>
        </w:rPr>
        <w:t>．掌握泛指人称句</w:t>
      </w:r>
    </w:p>
    <w:p w14:paraId="1DB516C8" w14:textId="77777777" w:rsidR="008242EC" w:rsidRDefault="00000000">
      <w:pPr>
        <w:spacing w:line="300" w:lineRule="auto"/>
        <w:ind w:firstLineChars="250" w:firstLine="525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 xml:space="preserve">4.  </w:t>
      </w:r>
      <w:r>
        <w:rPr>
          <w:rFonts w:ascii="Times New Roman" w:eastAsia="宋体" w:hAnsi="Times New Roman" w:cs="Times New Roman"/>
          <w:szCs w:val="21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1"/>
          <w:lang w:val="ru-RU" w:bidi="ar"/>
        </w:rPr>
        <w:t>На границе Европы и Азии</w:t>
      </w:r>
    </w:p>
    <w:p w14:paraId="4737A962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D69ED5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</w:t>
      </w:r>
      <w:r>
        <w:rPr>
          <w:rFonts w:ascii="Times New Roman" w:eastAsia="宋体" w:hAnsi="Times New Roman" w:cs="Times New Roman"/>
          <w:szCs w:val="21"/>
          <w:lang w:val="ru-RU" w:bidi="ar"/>
        </w:rPr>
        <w:t>动词第一人称、第三人称命令式、几个表示时间的前置词的用法</w:t>
      </w:r>
      <w:r>
        <w:rPr>
          <w:rFonts w:ascii="Times New Roman" w:eastAsia="宋体" w:hAnsi="Times New Roman" w:cs="Times New Roman"/>
          <w:szCs w:val="22"/>
          <w:lang w:val="ru-RU" w:bidi="ar"/>
        </w:rPr>
        <w:t>。</w:t>
      </w:r>
    </w:p>
    <w:p w14:paraId="23C218A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</w:t>
      </w:r>
      <w:r>
        <w:rPr>
          <w:rFonts w:ascii="Times New Roman" w:eastAsia="宋体" w:hAnsi="Times New Roman" w:cs="Times New Roman"/>
          <w:szCs w:val="21"/>
          <w:lang w:val="ru-RU" w:bidi="ar"/>
        </w:rPr>
        <w:t>泛指人称句。</w:t>
      </w:r>
    </w:p>
    <w:p w14:paraId="6838FC3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1"/>
          <w:lang w:val="ru-RU" w:bidi="ar"/>
        </w:rPr>
        <w:t xml:space="preserve">На границе Европы и Азии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6D3178C3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第五课</w:t>
      </w:r>
    </w:p>
    <w:p w14:paraId="1DF2D16B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0758C40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7364DEF6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7FCA79D3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15B09A9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．掌握名词、形容词、代形容词单数第五格的用法</w:t>
      </w:r>
    </w:p>
    <w:p w14:paraId="3327BEA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掌握人称代词第五格的用法</w:t>
      </w:r>
    </w:p>
    <w:p w14:paraId="16CA6CD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3</w:t>
      </w:r>
      <w:r>
        <w:rPr>
          <w:rFonts w:ascii="Times New Roman" w:eastAsia="宋体" w:hAnsi="Times New Roman" w:cs="Times New Roman"/>
          <w:szCs w:val="22"/>
          <w:lang w:val="ru-RU" w:bidi="ar"/>
        </w:rPr>
        <w:t>．理解并应用第五格的用法</w:t>
      </w:r>
    </w:p>
    <w:p w14:paraId="6EBED30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1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1"/>
          <w:lang w:val="ru-RU" w:bidi="ar"/>
        </w:rPr>
        <w:t>Первая в России женщина - инженер</w:t>
      </w:r>
    </w:p>
    <w:p w14:paraId="29B228E8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2D807D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识记：掌握名词、形容词、代形容词单数、人称代词第五格。</w:t>
      </w:r>
    </w:p>
    <w:p w14:paraId="24B1F92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1"/>
          <w:lang w:val="ru-RU" w:bidi="ar"/>
        </w:rPr>
        <w:t xml:space="preserve">Первая в России женщина - инженер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5AB14262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第六课</w:t>
      </w:r>
    </w:p>
    <w:p w14:paraId="5D4CA04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5FAE05E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32266D8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0743B2E0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4B31FA04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57513F9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．掌握名词、形容词、代形容词复数第五格</w:t>
      </w:r>
    </w:p>
    <w:p w14:paraId="6301A9B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．掌握要求第五格的前置词</w:t>
      </w:r>
    </w:p>
    <w:p w14:paraId="51D9E41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 быть </w:t>
      </w:r>
      <w:r>
        <w:rPr>
          <w:rFonts w:ascii="Times New Roman" w:eastAsia="宋体" w:hAnsi="Times New Roman" w:cs="Times New Roman"/>
          <w:szCs w:val="22"/>
          <w:lang w:val="ru-RU" w:bidi="ar"/>
        </w:rPr>
        <w:t>用法小结</w:t>
      </w:r>
    </w:p>
    <w:p w14:paraId="2F0F5EA8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 </w:t>
      </w:r>
      <w:r>
        <w:rPr>
          <w:rFonts w:ascii="Times New Roman" w:eastAsia="宋体" w:hAnsi="Times New Roman" w:cs="Times New Roman"/>
          <w:szCs w:val="21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1"/>
          <w:lang w:val="ru-RU" w:bidi="ar"/>
        </w:rPr>
        <w:t>Необычная операция</w:t>
      </w:r>
    </w:p>
    <w:p w14:paraId="7BAF1DE2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081A528D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识记：掌握名词、形容词、代形容词复数第五格、要求第五格的前置词、。</w:t>
      </w:r>
    </w:p>
    <w:p w14:paraId="74DDB0F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1"/>
          <w:lang w:val="ru-RU" w:bidi="ar"/>
        </w:rPr>
        <w:t xml:space="preserve">Необычная операция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77DB6B24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第七课</w:t>
      </w:r>
    </w:p>
    <w:p w14:paraId="37AA3BE4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18C85E64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59D9DD8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能够实际应用所学语法。</w:t>
      </w:r>
    </w:p>
    <w:p w14:paraId="1614243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1DBD1C5B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7AF59D8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掌握第二格的用法</w:t>
      </w:r>
      <w:r>
        <w:rPr>
          <w:rFonts w:ascii="Times New Roman" w:eastAsia="宋体" w:hAnsi="Times New Roman" w:cs="Times New Roman"/>
          <w:szCs w:val="22"/>
          <w:lang w:val="ru-RU" w:bidi="ar"/>
        </w:rPr>
        <w:t>(3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3BA864E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Компьютеры, роботы и люди</w:t>
      </w:r>
    </w:p>
    <w:p w14:paraId="4633183B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lastRenderedPageBreak/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135590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识记：掌握第二格的用法。</w:t>
      </w:r>
    </w:p>
    <w:p w14:paraId="66A4B02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Компьютеры, роботы и люди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5707208F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第八课</w:t>
      </w:r>
    </w:p>
    <w:p w14:paraId="4778FDF8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07B3DBC7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1A031C1D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045A4E9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1784D5D6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5E0C3F5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掌握数量数词</w:t>
      </w:r>
      <w:r>
        <w:rPr>
          <w:rFonts w:ascii="Times New Roman" w:eastAsia="宋体" w:hAnsi="Times New Roman" w:cs="Times New Roman"/>
          <w:szCs w:val="22"/>
          <w:lang w:val="ru-RU" w:bidi="ar"/>
        </w:rPr>
        <w:t>1—100</w:t>
      </w:r>
      <w:r>
        <w:rPr>
          <w:rFonts w:ascii="Times New Roman" w:eastAsia="宋体" w:hAnsi="Times New Roman" w:cs="Times New Roman"/>
          <w:szCs w:val="22"/>
          <w:lang w:val="ru-RU" w:bidi="ar"/>
        </w:rPr>
        <w:t>的变格</w:t>
      </w:r>
    </w:p>
    <w:p w14:paraId="16E5F8B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掌握钟点表示法（</w:t>
      </w: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0F827838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Буря на море</w:t>
      </w:r>
    </w:p>
    <w:p w14:paraId="1B4AAEA0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1B19DF08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识记：掌握数量数词</w:t>
      </w:r>
      <w:r>
        <w:rPr>
          <w:rFonts w:ascii="Times New Roman" w:eastAsia="宋体" w:hAnsi="Times New Roman" w:cs="Times New Roman"/>
          <w:szCs w:val="22"/>
          <w:lang w:val="ru-RU" w:bidi="ar"/>
        </w:rPr>
        <w:t>1—100</w:t>
      </w:r>
      <w:r>
        <w:rPr>
          <w:rFonts w:ascii="Times New Roman" w:eastAsia="宋体" w:hAnsi="Times New Roman" w:cs="Times New Roman"/>
          <w:szCs w:val="22"/>
          <w:lang w:val="ru-RU" w:bidi="ar"/>
        </w:rPr>
        <w:t>的变格、钟点表示法（</w:t>
      </w: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）。</w:t>
      </w:r>
    </w:p>
    <w:p w14:paraId="4A8E048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Буря на море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454FB775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第九课</w:t>
      </w:r>
    </w:p>
    <w:p w14:paraId="1E3DE13E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46F6C3E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03C6D149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7D5798DC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24902ABB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49C416A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掌握数词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101—1000</w:t>
      </w:r>
    </w:p>
    <w:p w14:paraId="02A70DB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掌握年、月、日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的</w:t>
      </w:r>
      <w:r>
        <w:rPr>
          <w:rFonts w:ascii="Times New Roman" w:eastAsia="宋体" w:hAnsi="Times New Roman" w:cs="Times New Roman"/>
          <w:szCs w:val="22"/>
          <w:lang w:val="ru-RU" w:bidi="ar"/>
        </w:rPr>
        <w:t>表示法</w:t>
      </w:r>
    </w:p>
    <w:p w14:paraId="5DC70784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Михаил Васильевич Ломоносов</w:t>
      </w:r>
    </w:p>
    <w:p w14:paraId="37783676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19CE1FB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识记：掌握数词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101—1000</w:t>
      </w:r>
      <w:r>
        <w:rPr>
          <w:rFonts w:ascii="Times New Roman" w:eastAsia="宋体" w:hAnsi="Times New Roman" w:cs="Times New Roman"/>
          <w:szCs w:val="22"/>
          <w:lang w:val="ru-RU" w:bidi="ar"/>
        </w:rPr>
        <w:t>。</w:t>
      </w:r>
    </w:p>
    <w:p w14:paraId="13A46B7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理解：年、月、日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的</w:t>
      </w:r>
      <w:r>
        <w:rPr>
          <w:rFonts w:ascii="Times New Roman" w:eastAsia="宋体" w:hAnsi="Times New Roman" w:cs="Times New Roman"/>
          <w:szCs w:val="22"/>
          <w:lang w:val="ru-RU" w:bidi="ar"/>
        </w:rPr>
        <w:t>表示法。</w:t>
      </w:r>
    </w:p>
    <w:p w14:paraId="25BB1A28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Михаил Васильевич Ломоносов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15E74248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第十课</w:t>
      </w:r>
    </w:p>
    <w:p w14:paraId="63E67E26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1C82684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51E7118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28996368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1F875910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26706AD8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掌握时间状语表示法</w:t>
      </w:r>
    </w:p>
    <w:p w14:paraId="41BFA48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掌握直接引语和间接引语</w:t>
      </w:r>
      <w:r>
        <w:rPr>
          <w:rFonts w:ascii="Times New Roman" w:eastAsia="宋体" w:hAnsi="Times New Roman" w:cs="Times New Roman"/>
          <w:szCs w:val="22"/>
          <w:lang w:val="ru-RU" w:bidi="ar"/>
        </w:rPr>
        <w:t>(1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7016C00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Разговор в такси</w:t>
      </w:r>
    </w:p>
    <w:p w14:paraId="33D0C9B8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6BD76C49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识记：掌握时间状语表示法、直接引语和间接引语。</w:t>
      </w:r>
    </w:p>
    <w:p w14:paraId="4262218F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Разговор в такси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49AE3A4C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第十一课</w:t>
      </w:r>
    </w:p>
    <w:p w14:paraId="3BFF5D2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4EA5C8C8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49148728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3391F5F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0195651D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5B54CA5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掌握俄罗斯人的姓名及其变格</w:t>
      </w:r>
    </w:p>
    <w:p w14:paraId="5EE396B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掌握非俄罗斯人的姓名变格</w:t>
      </w:r>
    </w:p>
    <w:p w14:paraId="5C1AD73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Николай Коперник</w:t>
      </w:r>
    </w:p>
    <w:p w14:paraId="0CBFD4F8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659DC1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识记：掌握俄罗斯人、非俄罗斯人的姓名及其变格。</w:t>
      </w:r>
    </w:p>
    <w:p w14:paraId="305D9927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Николай Коперник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11C9407E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第十二课</w:t>
      </w:r>
    </w:p>
    <w:p w14:paraId="70BBD4A6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70D9CAF4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6E4BED2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71D5A40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2C0320B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0F0B344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掌握限定从属句</w:t>
      </w:r>
      <w:r>
        <w:rPr>
          <w:rFonts w:ascii="Times New Roman" w:eastAsia="宋体" w:hAnsi="Times New Roman" w:cs="Times New Roman"/>
          <w:szCs w:val="22"/>
          <w:lang w:val="ru-RU" w:bidi="ar"/>
        </w:rPr>
        <w:t>(1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3BE022F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掌握动词过去时体的用法</w:t>
      </w:r>
      <w:r>
        <w:rPr>
          <w:rFonts w:ascii="Times New Roman" w:eastAsia="宋体" w:hAnsi="Times New Roman" w:cs="Times New Roman"/>
          <w:szCs w:val="22"/>
          <w:lang w:val="ru-RU" w:bidi="ar"/>
        </w:rPr>
        <w:t>(2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20AA1B8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掌握及物动词加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-ся</w:t>
      </w:r>
    </w:p>
    <w:p w14:paraId="38EF9E14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Великий поэт России</w:t>
      </w:r>
    </w:p>
    <w:p w14:paraId="5B904566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48C3359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识记：掌握动词过去时体的用法。</w:t>
      </w:r>
    </w:p>
    <w:p w14:paraId="03ECC6E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理解：学会应用限定从属句。</w:t>
      </w:r>
    </w:p>
    <w:p w14:paraId="2D96E029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Великий поэт России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10225BBD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第十三课</w:t>
      </w:r>
    </w:p>
    <w:p w14:paraId="11262925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00052ED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61E36D29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6CDFA36C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5A8D52A8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7AA8CA93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掌握性质形容词和关系形容词的用法</w:t>
      </w:r>
    </w:p>
    <w:p w14:paraId="3870578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掌握性质形容词的短尾形式</w:t>
      </w:r>
    </w:p>
    <w:p w14:paraId="48DB704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История с рубашкой</w:t>
      </w:r>
    </w:p>
    <w:p w14:paraId="256FF6AB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5356B68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识记：掌握性质形容词和关系形容词的用法。</w:t>
      </w:r>
    </w:p>
    <w:p w14:paraId="40A5C3B8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理解：性质形容词的短尾形式。</w:t>
      </w:r>
    </w:p>
    <w:p w14:paraId="32523FCA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История с рубашкой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1865E8F9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第十四课</w:t>
      </w:r>
    </w:p>
    <w:p w14:paraId="18A761F7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6865FB7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2B6D3A6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18658AE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0A8DCC4F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7CE39BC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掌握说明从属句（</w:t>
      </w: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42DB4FF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掌握指示词</w:t>
      </w:r>
      <w:r>
        <w:rPr>
          <w:rFonts w:ascii="Times New Roman" w:eastAsia="宋体" w:hAnsi="Times New Roman" w:cs="Times New Roman"/>
          <w:szCs w:val="22"/>
          <w:lang w:val="ru-RU" w:bidi="ar"/>
        </w:rPr>
        <w:t>то</w:t>
      </w:r>
      <w:r>
        <w:rPr>
          <w:rFonts w:ascii="Times New Roman" w:eastAsia="宋体" w:hAnsi="Times New Roman" w:cs="Times New Roman"/>
          <w:szCs w:val="22"/>
          <w:lang w:val="ru-RU" w:bidi="ar"/>
        </w:rPr>
        <w:t>用法</w:t>
      </w:r>
    </w:p>
    <w:p w14:paraId="7298C07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掌握谓语的类型（</w:t>
      </w: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691CF62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掌握限定从属句（</w:t>
      </w: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171C8E3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5.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В родном городе</w:t>
      </w:r>
    </w:p>
    <w:p w14:paraId="3D87949D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lastRenderedPageBreak/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155D285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理解：谓语的类型、说明从属句、限定从属句用法。</w:t>
      </w:r>
    </w:p>
    <w:p w14:paraId="31E0B119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В родном городе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13F6E7B9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第十五课</w:t>
      </w:r>
    </w:p>
    <w:p w14:paraId="02245D4E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481C3C8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词</w:t>
      </w:r>
      <w:r>
        <w:rPr>
          <w:rFonts w:ascii="Times New Roman" w:eastAsia="宋体" w:hAnsi="Times New Roman" w:cs="Times New Roman"/>
          <w:szCs w:val="22"/>
          <w:lang w:val="ru-RU" w:bidi="ar"/>
        </w:rPr>
        <w:t>汇、语法、篇章和修辞等语言知识。</w:t>
      </w:r>
    </w:p>
    <w:p w14:paraId="7E4B9E1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35FC403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2938DEB1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05C3FC2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掌握形容词的比较级的用法</w:t>
      </w:r>
    </w:p>
    <w:p w14:paraId="4AAE15F3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掌握形容词的最高级的用法</w:t>
      </w:r>
    </w:p>
    <w:p w14:paraId="138CEFA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掌握副词的比较级和最高级</w:t>
      </w:r>
    </w:p>
    <w:p w14:paraId="20D3CF5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Климат Китая</w:t>
      </w:r>
    </w:p>
    <w:p w14:paraId="78C5EA02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5BAF51C6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识记：掌握形容词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、副词</w:t>
      </w:r>
      <w:r>
        <w:rPr>
          <w:rFonts w:ascii="Times New Roman" w:eastAsia="宋体" w:hAnsi="Times New Roman" w:cs="Times New Roman"/>
          <w:szCs w:val="22"/>
          <w:lang w:val="ru-RU" w:bidi="ar"/>
        </w:rPr>
        <w:t>的比较级、最高级的用法。</w:t>
      </w:r>
    </w:p>
    <w:p w14:paraId="6FE10D4A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Климат Китая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27C7D375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第十六课</w:t>
      </w:r>
    </w:p>
    <w:p w14:paraId="380807D8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2721C93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词</w:t>
      </w:r>
      <w:r>
        <w:rPr>
          <w:rFonts w:ascii="Times New Roman" w:eastAsia="宋体" w:hAnsi="Times New Roman" w:cs="Times New Roman"/>
          <w:szCs w:val="22"/>
          <w:lang w:val="ru-RU" w:bidi="ar"/>
        </w:rPr>
        <w:t>汇、语法、篇章和修辞等语言知识。</w:t>
      </w:r>
    </w:p>
    <w:p w14:paraId="56319527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4733E64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2D15842A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2D7C015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>ни</w:t>
      </w:r>
      <w:r>
        <w:rPr>
          <w:rFonts w:ascii="Times New Roman" w:eastAsia="宋体" w:hAnsi="Times New Roman" w:cs="Times New Roman"/>
          <w:szCs w:val="22"/>
          <w:lang w:val="ru-RU" w:bidi="ar"/>
        </w:rPr>
        <w:t>的否定代词的用法</w:t>
      </w:r>
    </w:p>
    <w:p w14:paraId="094C6EC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>ни</w:t>
      </w:r>
      <w:r>
        <w:rPr>
          <w:rFonts w:ascii="Times New Roman" w:eastAsia="宋体" w:hAnsi="Times New Roman" w:cs="Times New Roman"/>
          <w:szCs w:val="22"/>
          <w:lang w:val="ru-RU" w:bidi="ar"/>
        </w:rPr>
        <w:t>的否定代副词的用法</w:t>
      </w:r>
    </w:p>
    <w:p w14:paraId="5441972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>не</w:t>
      </w:r>
      <w:r>
        <w:rPr>
          <w:rFonts w:ascii="Times New Roman" w:eastAsia="宋体" w:hAnsi="Times New Roman" w:cs="Times New Roman"/>
          <w:szCs w:val="22"/>
          <w:lang w:val="ru-RU" w:bidi="ar"/>
        </w:rPr>
        <w:t>的否定代词和否定代副词</w:t>
      </w:r>
    </w:p>
    <w:p w14:paraId="7350F0C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Климат Китая</w:t>
      </w:r>
    </w:p>
    <w:p w14:paraId="03332B24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5D0AB3F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</w:t>
      </w:r>
      <w:r>
        <w:rPr>
          <w:rFonts w:ascii="Times New Roman" w:eastAsia="宋体" w:hAnsi="Times New Roman" w:cs="Times New Roman"/>
          <w:szCs w:val="22"/>
          <w:lang w:val="ru-RU" w:bidi="ar"/>
        </w:rPr>
        <w:t>ни, не</w:t>
      </w:r>
      <w:r>
        <w:rPr>
          <w:rFonts w:ascii="Times New Roman" w:eastAsia="宋体" w:hAnsi="Times New Roman" w:cs="Times New Roman"/>
          <w:szCs w:val="22"/>
          <w:lang w:val="ru-RU" w:bidi="ar"/>
        </w:rPr>
        <w:t>的否定代词和否定代副词的用法。</w:t>
      </w:r>
    </w:p>
    <w:p w14:paraId="7EA69A77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Климат Китая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5880BD9E" w14:textId="77777777" w:rsidR="008242EC" w:rsidRDefault="008242EC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</w:p>
    <w:p w14:paraId="5DF72FF0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lastRenderedPageBreak/>
        <w:t>第二部分：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  <w:t>俄语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  <w:t>3</w:t>
      </w:r>
    </w:p>
    <w:p w14:paraId="6EF6E659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第一课</w:t>
      </w:r>
    </w:p>
    <w:p w14:paraId="10EFCE35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5AC6940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0F2ABDE6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75C3C7BD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72D29DC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-то </w:t>
      </w:r>
      <w:r>
        <w:rPr>
          <w:rFonts w:ascii="Times New Roman" w:eastAsia="宋体" w:hAnsi="Times New Roman" w:cs="Times New Roman"/>
          <w:szCs w:val="22"/>
          <w:lang w:val="ru-RU" w:bidi="ar"/>
        </w:rPr>
        <w:t>的不定代词</w:t>
      </w:r>
    </w:p>
    <w:p w14:paraId="14FC193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-нибудь </w:t>
      </w:r>
      <w:r>
        <w:rPr>
          <w:rFonts w:ascii="Times New Roman" w:eastAsia="宋体" w:hAnsi="Times New Roman" w:cs="Times New Roman"/>
          <w:szCs w:val="22"/>
          <w:lang w:val="ru-RU" w:bidi="ar"/>
        </w:rPr>
        <w:t>的不定代词</w:t>
      </w:r>
    </w:p>
    <w:p w14:paraId="2660FE5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кое- </w:t>
      </w:r>
      <w:r>
        <w:rPr>
          <w:rFonts w:ascii="Times New Roman" w:eastAsia="宋体" w:hAnsi="Times New Roman" w:cs="Times New Roman"/>
          <w:szCs w:val="22"/>
          <w:lang w:val="ru-RU" w:bidi="ar"/>
        </w:rPr>
        <w:t>的不定代词</w:t>
      </w:r>
    </w:p>
    <w:p w14:paraId="72095C5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学习课文</w:t>
      </w:r>
      <w:r>
        <w:rPr>
          <w:rFonts w:ascii="Times New Roman" w:eastAsia="宋体" w:hAnsi="Times New Roman" w:cs="Times New Roman"/>
          <w:szCs w:val="22"/>
          <w:lang w:val="ru-RU" w:bidi="ar"/>
        </w:rPr>
        <w:t>Есть ли жизнь на Марсе?</w:t>
      </w:r>
    </w:p>
    <w:p w14:paraId="6C294E0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5.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У киоска</w:t>
      </w:r>
    </w:p>
    <w:p w14:paraId="07A422B7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ED47FC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>-то</w:t>
      </w:r>
      <w:r>
        <w:rPr>
          <w:rFonts w:ascii="Times New Roman" w:eastAsia="宋体" w:hAnsi="Times New Roman" w:cs="Times New Roman"/>
          <w:szCs w:val="22"/>
          <w:lang w:val="ru-RU" w:bidi="ar"/>
        </w:rPr>
        <w:t>、</w:t>
      </w:r>
      <w:r>
        <w:rPr>
          <w:rFonts w:ascii="Times New Roman" w:eastAsia="宋体" w:hAnsi="Times New Roman" w:cs="Times New Roman"/>
          <w:szCs w:val="22"/>
          <w:lang w:val="ru-RU" w:bidi="ar"/>
        </w:rPr>
        <w:t>-нибудь</w:t>
      </w:r>
      <w:r>
        <w:rPr>
          <w:rFonts w:ascii="Times New Roman" w:eastAsia="宋体" w:hAnsi="Times New Roman" w:cs="Times New Roman"/>
          <w:szCs w:val="22"/>
          <w:lang w:val="ru-RU" w:bidi="ar"/>
        </w:rPr>
        <w:t>、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кое- </w:t>
      </w:r>
      <w:r>
        <w:rPr>
          <w:rFonts w:ascii="Times New Roman" w:eastAsia="宋体" w:hAnsi="Times New Roman" w:cs="Times New Roman"/>
          <w:szCs w:val="22"/>
          <w:lang w:val="ru-RU" w:bidi="ar"/>
        </w:rPr>
        <w:t>的不定代词。</w:t>
      </w:r>
    </w:p>
    <w:p w14:paraId="7937B39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2"/>
          <w:lang w:val="ru-RU" w:bidi="ar"/>
        </w:rPr>
        <w:t>Есть ли жизнь на Марсе?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 xml:space="preserve"> </w:t>
      </w:r>
      <w:r>
        <w:rPr>
          <w:rFonts w:ascii="Times New Roman" w:eastAsia="宋体" w:hAnsi="Times New Roman" w:cs="Times New Roman"/>
          <w:szCs w:val="22"/>
          <w:lang w:val="ru-RU" w:bidi="ar"/>
        </w:rPr>
        <w:t>对话</w:t>
      </w:r>
      <w:r>
        <w:rPr>
          <w:rFonts w:ascii="Times New Roman" w:eastAsia="宋体" w:hAnsi="Times New Roman" w:cs="Times New Roman"/>
          <w:szCs w:val="22"/>
          <w:lang w:val="ru-RU" w:bidi="ar"/>
        </w:rPr>
        <w:t>У киоска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涉及的俄语词汇及表述。</w:t>
      </w:r>
    </w:p>
    <w:p w14:paraId="68F172B5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第二课</w:t>
      </w:r>
    </w:p>
    <w:p w14:paraId="11CA7547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1F01F15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2895956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0D91DD6D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2FE850E0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掌握反身代词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себя</w:t>
      </w:r>
    </w:p>
    <w:p w14:paraId="7E7376A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掌握限定代词</w:t>
      </w:r>
      <w:r>
        <w:rPr>
          <w:rFonts w:ascii="Times New Roman" w:eastAsia="宋体" w:hAnsi="Times New Roman" w:cs="Times New Roman"/>
          <w:szCs w:val="22"/>
          <w:lang w:val="ru-RU" w:bidi="ar"/>
        </w:rPr>
        <w:t>сам</w:t>
      </w:r>
    </w:p>
    <w:p w14:paraId="2E9B668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学习课文</w:t>
      </w:r>
      <w:r>
        <w:rPr>
          <w:rFonts w:ascii="Times New Roman" w:eastAsia="宋体" w:hAnsi="Times New Roman" w:cs="Times New Roman"/>
          <w:szCs w:val="22"/>
          <w:lang w:val="ru-RU" w:bidi="ar"/>
        </w:rPr>
        <w:t>Живой знак</w:t>
      </w:r>
    </w:p>
    <w:p w14:paraId="1AB9AAC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Футбол</w:t>
      </w:r>
    </w:p>
    <w:p w14:paraId="5FDA5F2D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57821FF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识记：反身代词</w:t>
      </w:r>
      <w:r>
        <w:rPr>
          <w:rFonts w:ascii="Times New Roman" w:eastAsia="宋体" w:hAnsi="Times New Roman" w:cs="Times New Roman"/>
          <w:szCs w:val="22"/>
          <w:lang w:val="ru-RU" w:bidi="ar"/>
        </w:rPr>
        <w:t>себя</w:t>
      </w:r>
      <w:r>
        <w:rPr>
          <w:rFonts w:ascii="Times New Roman" w:eastAsia="宋体" w:hAnsi="Times New Roman" w:cs="Times New Roman"/>
          <w:szCs w:val="22"/>
          <w:lang w:val="ru-RU" w:bidi="ar"/>
        </w:rPr>
        <w:t>、限定代词</w:t>
      </w:r>
      <w:r>
        <w:rPr>
          <w:rFonts w:ascii="Times New Roman" w:eastAsia="宋体" w:hAnsi="Times New Roman" w:cs="Times New Roman"/>
          <w:szCs w:val="22"/>
          <w:lang w:val="ru-RU" w:bidi="ar"/>
        </w:rPr>
        <w:t>сам</w:t>
      </w:r>
      <w:r>
        <w:rPr>
          <w:rFonts w:ascii="Times New Roman" w:eastAsia="宋体" w:hAnsi="Times New Roman" w:cs="Times New Roman"/>
          <w:szCs w:val="22"/>
          <w:lang w:val="ru-RU" w:bidi="ar"/>
        </w:rPr>
        <w:t>。</w:t>
      </w:r>
    </w:p>
    <w:p w14:paraId="3611C9D5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2"/>
          <w:lang w:val="ru-RU" w:bidi="ar"/>
        </w:rPr>
        <w:t>Живой знак</w:t>
      </w:r>
      <w:r>
        <w:rPr>
          <w:rFonts w:ascii="Times New Roman" w:eastAsia="宋体" w:hAnsi="Times New Roman" w:cs="Times New Roman"/>
          <w:szCs w:val="22"/>
          <w:lang w:val="ru-RU" w:bidi="ar"/>
        </w:rPr>
        <w:t>、对话</w:t>
      </w:r>
      <w:r>
        <w:rPr>
          <w:rFonts w:ascii="Times New Roman" w:eastAsia="宋体" w:hAnsi="Times New Roman" w:cs="Times New Roman"/>
          <w:szCs w:val="22"/>
          <w:lang w:val="ru-RU" w:bidi="ar"/>
        </w:rPr>
        <w:t>Футбол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涉及的俄语词汇及表述。</w:t>
      </w:r>
    </w:p>
    <w:p w14:paraId="6378CE90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第三课</w:t>
      </w:r>
    </w:p>
    <w:p w14:paraId="2C995084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10B2A88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30F71A7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能够实际应用所学语法内容。</w:t>
      </w:r>
    </w:p>
    <w:p w14:paraId="12BEB9D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39EB736C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18B7D0A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．掌握动词假定式</w:t>
      </w:r>
    </w:p>
    <w:p w14:paraId="5ECD398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．掌握疏状从属句（</w:t>
      </w: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—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掌握地点从属句、条件从属句</w:t>
      </w:r>
    </w:p>
    <w:p w14:paraId="022541E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3</w:t>
      </w:r>
      <w:r>
        <w:rPr>
          <w:rFonts w:ascii="Times New Roman" w:eastAsia="宋体" w:hAnsi="Times New Roman" w:cs="Times New Roman"/>
          <w:szCs w:val="22"/>
          <w:lang w:val="ru-RU" w:bidi="ar"/>
        </w:rPr>
        <w:t>．学习课文</w:t>
      </w:r>
      <w:r>
        <w:rPr>
          <w:rFonts w:ascii="Times New Roman" w:eastAsia="宋体" w:hAnsi="Times New Roman" w:cs="Times New Roman"/>
          <w:szCs w:val="22"/>
          <w:lang w:val="ru-RU" w:bidi="ar"/>
        </w:rPr>
        <w:t>Кибернетика</w:t>
      </w:r>
    </w:p>
    <w:p w14:paraId="6A5EA597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На почте</w:t>
      </w:r>
    </w:p>
    <w:p w14:paraId="4C038E2A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F71B8D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识记：掌握动词假定式的用法。</w:t>
      </w:r>
    </w:p>
    <w:p w14:paraId="08CD43A3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2"/>
          <w:lang w:val="ru-RU" w:bidi="ar"/>
        </w:rPr>
        <w:t>Кибернетика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На почте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45A87FC8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第四课</w:t>
      </w:r>
    </w:p>
    <w:p w14:paraId="6C3B0501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2F3BE00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词</w:t>
      </w:r>
      <w:r>
        <w:rPr>
          <w:rFonts w:ascii="Times New Roman" w:eastAsia="宋体" w:hAnsi="Times New Roman" w:cs="Times New Roman"/>
          <w:szCs w:val="22"/>
          <w:lang w:val="ru-RU" w:bidi="ar"/>
        </w:rPr>
        <w:t>汇、语法、篇章和修辞等语言知识。</w:t>
      </w:r>
    </w:p>
    <w:p w14:paraId="270EB008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7983F8EC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56F163A7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0588E97E" w14:textId="77777777" w:rsidR="008242EC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>1</w:t>
      </w:r>
      <w:r>
        <w:rPr>
          <w:rFonts w:ascii="Times New Roman" w:eastAsia="宋体" w:hAnsi="Times New Roman" w:cs="Times New Roman"/>
          <w:szCs w:val="21"/>
          <w:lang w:val="ru-RU" w:bidi="ar"/>
        </w:rPr>
        <w:t>．掌握形动词的概念</w:t>
      </w:r>
    </w:p>
    <w:p w14:paraId="707248DC" w14:textId="77777777" w:rsidR="008242EC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>2</w:t>
      </w:r>
      <w:r>
        <w:rPr>
          <w:rFonts w:ascii="Times New Roman" w:eastAsia="宋体" w:hAnsi="Times New Roman" w:cs="Times New Roman"/>
          <w:szCs w:val="21"/>
          <w:lang w:val="ru-RU" w:bidi="ar"/>
        </w:rPr>
        <w:t>．掌握主动形动词</w:t>
      </w:r>
    </w:p>
    <w:p w14:paraId="6B6201B3" w14:textId="77777777" w:rsidR="008242EC" w:rsidRDefault="00000000">
      <w:pPr>
        <w:spacing w:line="300" w:lineRule="auto"/>
        <w:ind w:firstLineChars="250" w:firstLine="525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>3</w:t>
      </w:r>
      <w:r>
        <w:rPr>
          <w:rFonts w:ascii="Times New Roman" w:eastAsia="宋体" w:hAnsi="Times New Roman" w:cs="Times New Roman"/>
          <w:szCs w:val="21"/>
          <w:lang w:val="ru-RU" w:bidi="ar"/>
        </w:rPr>
        <w:t>．掌握构词知识</w:t>
      </w:r>
      <w:r>
        <w:rPr>
          <w:rFonts w:ascii="Times New Roman" w:eastAsia="宋体" w:hAnsi="Times New Roman" w:cs="Times New Roman"/>
          <w:szCs w:val="21"/>
          <w:lang w:val="ru-RU" w:bidi="ar"/>
        </w:rPr>
        <w:t>(3)</w:t>
      </w:r>
    </w:p>
    <w:p w14:paraId="29E831E1" w14:textId="77777777" w:rsidR="008242EC" w:rsidRDefault="00000000">
      <w:pPr>
        <w:spacing w:line="300" w:lineRule="auto"/>
        <w:ind w:firstLineChars="250" w:firstLine="525"/>
        <w:rPr>
          <w:rFonts w:ascii="Times New Roman" w:eastAsia="宋体" w:hAnsi="Times New Roman" w:cs="Times New Roman"/>
          <w:szCs w:val="21"/>
          <w:lang w:val="ru-RU" w:bidi="ar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 xml:space="preserve">4.  </w:t>
      </w:r>
      <w:r>
        <w:rPr>
          <w:rFonts w:ascii="Times New Roman" w:eastAsia="宋体" w:hAnsi="Times New Roman" w:cs="Times New Roman"/>
          <w:szCs w:val="21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1"/>
          <w:lang w:val="ru-RU" w:bidi="ar"/>
        </w:rPr>
        <w:t>Телефонистка</w:t>
      </w:r>
    </w:p>
    <w:p w14:paraId="4BCE5656" w14:textId="77777777" w:rsidR="008242EC" w:rsidRDefault="00000000">
      <w:pPr>
        <w:spacing w:line="300" w:lineRule="auto"/>
        <w:ind w:firstLineChars="250" w:firstLine="525"/>
        <w:rPr>
          <w:rFonts w:ascii="Times New Roman" w:eastAsia="宋体" w:hAnsi="Times New Roman" w:cs="Times New Roman"/>
          <w:szCs w:val="21"/>
          <w:lang w:val="ru-RU" w:bidi="ar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 xml:space="preserve">5. 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В книжном магазине</w:t>
      </w:r>
    </w:p>
    <w:p w14:paraId="45D2F3AA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48DA931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</w:t>
      </w:r>
      <w:r>
        <w:rPr>
          <w:rFonts w:ascii="Times New Roman" w:eastAsia="宋体" w:hAnsi="Times New Roman" w:cs="Times New Roman"/>
          <w:szCs w:val="21"/>
          <w:lang w:val="ru-RU" w:bidi="ar"/>
        </w:rPr>
        <w:t>形动词、主动形动词的用法</w:t>
      </w:r>
      <w:r>
        <w:rPr>
          <w:rFonts w:ascii="Times New Roman" w:eastAsia="宋体" w:hAnsi="Times New Roman" w:cs="Times New Roman"/>
          <w:szCs w:val="22"/>
          <w:lang w:val="ru-RU" w:bidi="ar"/>
        </w:rPr>
        <w:t>。</w:t>
      </w:r>
    </w:p>
    <w:p w14:paraId="044A3E31" w14:textId="77777777" w:rsidR="008242EC" w:rsidRDefault="00000000">
      <w:pPr>
        <w:spacing w:line="30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</w:t>
      </w:r>
      <w:r>
        <w:rPr>
          <w:rFonts w:ascii="Times New Roman" w:eastAsia="宋体" w:hAnsi="Times New Roman" w:cs="Times New Roman"/>
          <w:szCs w:val="21"/>
          <w:lang w:val="ru-RU" w:bidi="ar"/>
        </w:rPr>
        <w:t>课文</w:t>
      </w:r>
      <w:r>
        <w:rPr>
          <w:rFonts w:ascii="Times New Roman" w:eastAsia="宋体" w:hAnsi="Times New Roman" w:cs="Times New Roman"/>
          <w:szCs w:val="21"/>
          <w:lang w:val="ru-RU" w:bidi="ar"/>
        </w:rPr>
        <w:t>Телефонистка</w:t>
      </w:r>
      <w:r>
        <w:rPr>
          <w:rFonts w:ascii="Times New Roman" w:eastAsia="宋体" w:hAnsi="Times New Roman" w:cs="Times New Roman"/>
          <w:szCs w:val="21"/>
          <w:lang w:val="ru-RU" w:bidi="ar"/>
        </w:rPr>
        <w:t>、</w:t>
      </w:r>
      <w:r>
        <w:rPr>
          <w:rFonts w:ascii="Times New Roman" w:eastAsia="宋体" w:hAnsi="Times New Roman" w:cs="Times New Roman"/>
          <w:szCs w:val="22"/>
          <w:lang w:val="ru-RU" w:bidi="ar"/>
        </w:rPr>
        <w:t>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В книжном магазине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2F4086F0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第五课</w:t>
      </w:r>
    </w:p>
    <w:p w14:paraId="5985744F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6FCBF3B5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7E514E00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102A61E5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44FA4676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．掌握副动词的用法</w:t>
      </w:r>
    </w:p>
    <w:p w14:paraId="506E068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 </w:t>
      </w:r>
      <w:r>
        <w:rPr>
          <w:rFonts w:ascii="Times New Roman" w:eastAsia="宋体" w:hAnsi="Times New Roman" w:cs="Times New Roman"/>
          <w:szCs w:val="22"/>
          <w:lang w:val="ru-RU" w:bidi="ar"/>
        </w:rPr>
        <w:t>构词知识</w:t>
      </w:r>
      <w:r>
        <w:rPr>
          <w:rFonts w:ascii="Times New Roman" w:eastAsia="宋体" w:hAnsi="Times New Roman" w:cs="Times New Roman"/>
          <w:szCs w:val="22"/>
          <w:lang w:val="ru-RU" w:bidi="ar"/>
        </w:rPr>
        <w:t>(4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— </w:t>
      </w:r>
      <w:r>
        <w:rPr>
          <w:rFonts w:ascii="Times New Roman" w:eastAsia="宋体" w:hAnsi="Times New Roman" w:cs="Times New Roman"/>
          <w:szCs w:val="22"/>
          <w:lang w:val="ru-RU" w:bidi="ar"/>
        </w:rPr>
        <w:t>副词的构成</w:t>
      </w:r>
      <w:r>
        <w:rPr>
          <w:rFonts w:ascii="Times New Roman" w:eastAsia="宋体" w:hAnsi="Times New Roman" w:cs="Times New Roman"/>
          <w:szCs w:val="22"/>
          <w:lang w:val="ru-RU" w:bidi="ar"/>
        </w:rPr>
        <w:t>(2)</w:t>
      </w:r>
    </w:p>
    <w:p w14:paraId="27FCD42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3. </w:t>
      </w:r>
      <w:r>
        <w:rPr>
          <w:rFonts w:ascii="Times New Roman" w:eastAsia="宋体" w:hAnsi="Times New Roman" w:cs="Times New Roman"/>
          <w:szCs w:val="21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Любовь матери</w:t>
      </w:r>
    </w:p>
    <w:p w14:paraId="296328E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У врача</w:t>
      </w:r>
    </w:p>
    <w:p w14:paraId="5C258FEB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280F0E5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识记：掌握副动词。</w:t>
      </w:r>
    </w:p>
    <w:p w14:paraId="64A56BD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>Любовь матери</w:t>
      </w:r>
      <w:r>
        <w:rPr>
          <w:rFonts w:ascii="Times New Roman" w:eastAsia="宋体" w:hAnsi="Times New Roman" w:cs="Times New Roman"/>
          <w:szCs w:val="22"/>
          <w:lang w:val="ru-RU" w:bidi="ar"/>
        </w:rPr>
        <w:t>、对话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У врача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39269083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第六课</w:t>
      </w:r>
    </w:p>
    <w:p w14:paraId="1782CC08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0FDA0B9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3AFBCB5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68B5A65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1BBC6075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24CD2918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．掌握被动形动词的用法。</w:t>
      </w:r>
    </w:p>
    <w:p w14:paraId="6DAE473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．疏状从属句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(2) — </w:t>
      </w:r>
      <w:r>
        <w:rPr>
          <w:rFonts w:ascii="Times New Roman" w:eastAsia="宋体" w:hAnsi="Times New Roman" w:cs="Times New Roman"/>
          <w:szCs w:val="22"/>
          <w:lang w:val="ru-RU" w:bidi="ar"/>
        </w:rPr>
        <w:t>原因从属句，目的从属句</w:t>
      </w:r>
    </w:p>
    <w:p w14:paraId="51EF36D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1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 </w:t>
      </w:r>
      <w:r>
        <w:rPr>
          <w:rFonts w:ascii="Times New Roman" w:eastAsia="宋体" w:hAnsi="Times New Roman" w:cs="Times New Roman"/>
          <w:szCs w:val="21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1"/>
          <w:lang w:val="ru-RU" w:bidi="ar"/>
        </w:rPr>
        <w:t>Артист</w:t>
      </w:r>
    </w:p>
    <w:p w14:paraId="6116B2F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1"/>
          <w:lang w:val="ru-RU" w:bidi="ar"/>
        </w:rPr>
      </w:pPr>
      <w:r>
        <w:rPr>
          <w:rFonts w:ascii="Times New Roman" w:eastAsia="宋体" w:hAnsi="Times New Roman" w:cs="Times New Roman"/>
          <w:szCs w:val="21"/>
          <w:lang w:val="ru-RU" w:bidi="ar"/>
        </w:rPr>
        <w:t xml:space="preserve">4.  </w:t>
      </w:r>
      <w:r>
        <w:rPr>
          <w:rFonts w:ascii="Times New Roman" w:eastAsia="宋体" w:hAnsi="Times New Roman" w:cs="Times New Roman"/>
          <w:szCs w:val="21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1"/>
          <w:lang w:val="ru-RU" w:bidi="ar"/>
        </w:rPr>
        <w:t>Как мне доехать до тебя?</w:t>
      </w:r>
    </w:p>
    <w:p w14:paraId="3EDD5D31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4D4CED0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识记：掌握被动形动词、疏状从属句。</w:t>
      </w:r>
    </w:p>
    <w:p w14:paraId="1B2D0EC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1"/>
          <w:lang w:val="ru-RU" w:bidi="ar"/>
        </w:rPr>
        <w:t>Артист</w:t>
      </w:r>
      <w:r>
        <w:rPr>
          <w:rFonts w:ascii="Times New Roman" w:eastAsia="宋体" w:hAnsi="Times New Roman" w:cs="Times New Roman"/>
          <w:szCs w:val="21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1"/>
          <w:lang w:val="ru-RU" w:bidi="ar"/>
        </w:rPr>
        <w:t>Как мне доехать до тебя?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2A9D238A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第七课</w:t>
      </w:r>
    </w:p>
    <w:p w14:paraId="69693BE6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052BCD6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7C74DDD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能够实际应用所学语法。</w:t>
      </w:r>
    </w:p>
    <w:p w14:paraId="2A702627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2B7468EE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2BEA463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掌握被动形动词短尾</w:t>
      </w:r>
    </w:p>
    <w:p w14:paraId="5595221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说明从属句</w:t>
      </w:r>
      <w:r>
        <w:rPr>
          <w:rFonts w:ascii="Times New Roman" w:eastAsia="宋体" w:hAnsi="Times New Roman" w:cs="Times New Roman"/>
          <w:szCs w:val="22"/>
          <w:lang w:val="ru-RU" w:bidi="ar"/>
        </w:rPr>
        <w:t>(3)</w:t>
      </w:r>
    </w:p>
    <w:p w14:paraId="554ACD3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Лунная соната</w:t>
      </w:r>
    </w:p>
    <w:p w14:paraId="31AE80A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По телефону</w:t>
      </w:r>
    </w:p>
    <w:p w14:paraId="0E8B6FAD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1647F8D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识记：掌握被动形动词短尾。</w:t>
      </w:r>
    </w:p>
    <w:p w14:paraId="62233F4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>Лунная соната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По телефону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7D3E7BF3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第八课</w:t>
      </w:r>
    </w:p>
    <w:p w14:paraId="6126033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0A569BE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37A843A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4D389A90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0F8E5CEF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638FEF66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-ся </w:t>
      </w:r>
      <w:r>
        <w:rPr>
          <w:rFonts w:ascii="Times New Roman" w:eastAsia="宋体" w:hAnsi="Times New Roman" w:cs="Times New Roman"/>
          <w:szCs w:val="22"/>
          <w:lang w:val="ru-RU" w:bidi="ar"/>
        </w:rPr>
        <w:t>动词</w:t>
      </w:r>
    </w:p>
    <w:p w14:paraId="23E00D3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掌握构词知识（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5) — </w:t>
      </w:r>
      <w:r>
        <w:rPr>
          <w:rFonts w:ascii="Times New Roman" w:eastAsia="宋体" w:hAnsi="Times New Roman" w:cs="Times New Roman"/>
          <w:szCs w:val="22"/>
          <w:lang w:val="ru-RU" w:bidi="ar"/>
        </w:rPr>
        <w:t>常见的形容词后缀和前缀</w:t>
      </w:r>
    </w:p>
    <w:p w14:paraId="65671BA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Почему светит солнце?</w:t>
      </w:r>
    </w:p>
    <w:p w14:paraId="3F9C52AC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В кино</w:t>
      </w:r>
    </w:p>
    <w:p w14:paraId="6B1C6021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AA0D56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识记：掌握带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-ся </w:t>
      </w:r>
      <w:r>
        <w:rPr>
          <w:rFonts w:ascii="Times New Roman" w:eastAsia="宋体" w:hAnsi="Times New Roman" w:cs="Times New Roman"/>
          <w:szCs w:val="22"/>
          <w:lang w:val="ru-RU" w:bidi="ar"/>
        </w:rPr>
        <w:t>动词。</w:t>
      </w:r>
    </w:p>
    <w:p w14:paraId="47280E10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Почему светит солнце?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>В кино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66B04B62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第九课</w:t>
      </w:r>
    </w:p>
    <w:p w14:paraId="1448EB0F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4C6E6CF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4357741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0D0D2B7D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4D4A166D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2E4B4065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掌握谓语的类型（</w:t>
      </w:r>
      <w:r>
        <w:rPr>
          <w:rFonts w:ascii="Times New Roman" w:eastAsia="宋体" w:hAnsi="Times New Roman" w:cs="Times New Roman"/>
          <w:szCs w:val="22"/>
          <w:lang w:val="ru-RU" w:bidi="ar"/>
        </w:rPr>
        <w:t>2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  <w:r>
        <w:rPr>
          <w:rFonts w:ascii="Times New Roman" w:eastAsia="宋体" w:hAnsi="Times New Roman" w:cs="Times New Roman"/>
          <w:szCs w:val="22"/>
          <w:lang w:val="ru-RU" w:bidi="ar"/>
        </w:rPr>
        <w:t>—</w:t>
      </w:r>
      <w:r>
        <w:rPr>
          <w:rFonts w:ascii="Times New Roman" w:eastAsia="宋体" w:hAnsi="Times New Roman" w:cs="Times New Roman"/>
          <w:szCs w:val="22"/>
          <w:lang w:val="ru-RU" w:bidi="ar"/>
        </w:rPr>
        <w:t>复合谓语</w:t>
      </w:r>
    </w:p>
    <w:p w14:paraId="17F232A5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掌握疏状从属句（</w:t>
      </w:r>
      <w:r>
        <w:rPr>
          <w:rFonts w:ascii="Times New Roman" w:eastAsia="宋体" w:hAnsi="Times New Roman" w:cs="Times New Roman"/>
          <w:szCs w:val="22"/>
          <w:lang w:val="ru-RU" w:bidi="ar"/>
        </w:rPr>
        <w:t>3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— </w:t>
      </w:r>
      <w:r>
        <w:rPr>
          <w:rFonts w:ascii="Times New Roman" w:eastAsia="宋体" w:hAnsi="Times New Roman" w:cs="Times New Roman"/>
          <w:szCs w:val="22"/>
          <w:lang w:val="ru-RU" w:bidi="ar"/>
        </w:rPr>
        <w:t>让步、程度、行为方法、结果从属句</w:t>
      </w:r>
    </w:p>
    <w:p w14:paraId="418D902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Большой театр</w:t>
      </w:r>
    </w:p>
    <w:p w14:paraId="6EDFE21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О себе</w:t>
      </w:r>
    </w:p>
    <w:p w14:paraId="1DF14F7E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4D83650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识记：掌握疏状从属句。</w:t>
      </w:r>
    </w:p>
    <w:p w14:paraId="44C75F4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理解：谓语的类型</w:t>
      </w:r>
    </w:p>
    <w:p w14:paraId="2F9E5D24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Большой театр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О себе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6967F2B6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第十课</w:t>
      </w:r>
    </w:p>
    <w:p w14:paraId="53D718A4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7DD93453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10B951C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30843D3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5C2CC6E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3CD7BC6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掌握数词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1000~10 </w:t>
      </w:r>
      <w:r>
        <w:rPr>
          <w:rFonts w:ascii="Times New Roman" w:eastAsia="宋体" w:hAnsi="Times New Roman" w:cs="Times New Roman"/>
          <w:szCs w:val="22"/>
          <w:lang w:val="ru-RU" w:bidi="ar"/>
        </w:rPr>
        <w:t>亿</w:t>
      </w:r>
    </w:p>
    <w:p w14:paraId="3B627FA6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掌握构词知识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— </w:t>
      </w:r>
      <w:r>
        <w:rPr>
          <w:rFonts w:ascii="Times New Roman" w:eastAsia="宋体" w:hAnsi="Times New Roman" w:cs="Times New Roman"/>
          <w:szCs w:val="22"/>
          <w:lang w:val="ru-RU" w:bidi="ar"/>
        </w:rPr>
        <w:t>运动动词的前缀</w:t>
      </w:r>
    </w:p>
    <w:p w14:paraId="4CC7D5C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Жилищная реформа</w:t>
      </w:r>
    </w:p>
    <w:p w14:paraId="2961F2C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В магазине готового платья</w:t>
      </w:r>
    </w:p>
    <w:p w14:paraId="2DABF6A4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3921C174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识记：掌握数词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 1000~10 </w:t>
      </w:r>
      <w:r>
        <w:rPr>
          <w:rFonts w:ascii="Times New Roman" w:eastAsia="宋体" w:hAnsi="Times New Roman" w:cs="Times New Roman"/>
          <w:szCs w:val="22"/>
          <w:lang w:val="ru-RU" w:bidi="ar"/>
        </w:rPr>
        <w:t>亿、运动动词的前缀。</w:t>
      </w:r>
    </w:p>
    <w:p w14:paraId="5F074ABE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Жилищная реформа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В магазине готового платья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35CB3F6E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第十一课</w:t>
      </w:r>
    </w:p>
    <w:p w14:paraId="514D21B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171389F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63A11881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36360127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50D70B6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64DD979B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掌握比较短语</w:t>
      </w:r>
    </w:p>
    <w:p w14:paraId="240DF4B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掌握同位语的用法</w:t>
      </w:r>
    </w:p>
    <w:p w14:paraId="46710CE8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Двадцать миллионов — и ещё один</w:t>
      </w:r>
    </w:p>
    <w:p w14:paraId="7A08FB9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У зубного врача</w:t>
      </w:r>
    </w:p>
    <w:p w14:paraId="45A9C659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1D2B182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识记：掌握比较短语、同位语的用法。</w:t>
      </w:r>
    </w:p>
    <w:p w14:paraId="194B5A01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Двадцать миллионов — и ещё один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>У зубного врача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7AC8A22A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第十二课</w:t>
      </w:r>
    </w:p>
    <w:p w14:paraId="7E02223C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32E8571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16624B4D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53EF8E0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28299B0F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5F2E5E7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掌握集合数词的用法</w:t>
      </w:r>
    </w:p>
    <w:p w14:paraId="10EB218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掌握限定从属句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(3) — </w:t>
      </w:r>
      <w:r>
        <w:rPr>
          <w:rFonts w:ascii="Times New Roman" w:eastAsia="宋体" w:hAnsi="Times New Roman" w:cs="Times New Roman"/>
          <w:szCs w:val="22"/>
          <w:lang w:val="ru-RU" w:bidi="ar"/>
        </w:rPr>
        <w:t>代词限定从属句</w:t>
      </w:r>
    </w:p>
    <w:p w14:paraId="2770E14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Сколько учить слов</w:t>
      </w:r>
    </w:p>
    <w:p w14:paraId="30800A7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О погоде</w:t>
      </w:r>
    </w:p>
    <w:p w14:paraId="3B1F03C6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2FE09CC5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识记：掌握集合数词。</w:t>
      </w:r>
    </w:p>
    <w:p w14:paraId="56EB033D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理解：限定从属句。</w:t>
      </w:r>
    </w:p>
    <w:p w14:paraId="10E8148E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Сколько учить слов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О погоде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32693373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第十三课</w:t>
      </w:r>
    </w:p>
    <w:p w14:paraId="08E78E89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3653C362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467B677C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073DD492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6A109451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1916D8D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掌握熟语性复合句的用法</w:t>
      </w:r>
    </w:p>
    <w:p w14:paraId="1C8A96A4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掌握动名词的用法（</w:t>
      </w:r>
      <w:r>
        <w:rPr>
          <w:rFonts w:ascii="Times New Roman" w:eastAsia="宋体" w:hAnsi="Times New Roman" w:cs="Times New Roman"/>
          <w:szCs w:val="22"/>
          <w:lang w:val="ru-RU" w:bidi="ar"/>
        </w:rPr>
        <w:t>1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</w:p>
    <w:p w14:paraId="0BC1CAD4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Непридуманные истории</w:t>
      </w:r>
    </w:p>
    <w:p w14:paraId="248ED1C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В ресторане</w:t>
      </w:r>
    </w:p>
    <w:p w14:paraId="16137473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0367247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识记：掌握动名词的用法。</w:t>
      </w:r>
    </w:p>
    <w:p w14:paraId="26EF988B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理解：熟语性复合句。</w:t>
      </w:r>
    </w:p>
    <w:p w14:paraId="50BBCAC3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Непридуманные истории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В ресторане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4F5E7281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第十四课</w:t>
      </w:r>
    </w:p>
    <w:p w14:paraId="755BACA1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58FAA0A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系统地掌握俄语词汇、语法、篇章和修辞等语言知识。</w:t>
      </w:r>
    </w:p>
    <w:p w14:paraId="21F25D1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69EB2D0D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7E2C2DCD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lastRenderedPageBreak/>
        <w:t>二、课程内容</w:t>
      </w:r>
    </w:p>
    <w:p w14:paraId="7FE608C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掌握独立次要成分的用法</w:t>
      </w:r>
    </w:p>
    <w:p w14:paraId="36EADAE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掌握呼语和插入语用法</w:t>
      </w:r>
    </w:p>
    <w:p w14:paraId="6ADCEDCA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Первые люди на Луне</w:t>
      </w:r>
    </w:p>
    <w:p w14:paraId="389B53B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Квартира</w:t>
      </w:r>
    </w:p>
    <w:p w14:paraId="39E7A511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06B4543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识记：掌握呼语和插入语的用法。</w:t>
      </w:r>
    </w:p>
    <w:p w14:paraId="4F10AAE9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理解：独立次要成分的用法。</w:t>
      </w:r>
    </w:p>
    <w:p w14:paraId="4D79850F" w14:textId="77777777" w:rsidR="008242EC" w:rsidRDefault="00000000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Первые люди на Луне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Квартира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49F2772D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第十五课</w:t>
      </w:r>
    </w:p>
    <w:p w14:paraId="75D2D44F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3427C82C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词</w:t>
      </w:r>
      <w:r>
        <w:rPr>
          <w:rFonts w:ascii="Times New Roman" w:eastAsia="宋体" w:hAnsi="Times New Roman" w:cs="Times New Roman"/>
          <w:szCs w:val="22"/>
          <w:lang w:val="ru-RU" w:bidi="ar"/>
        </w:rPr>
        <w:t>汇、语法、篇章和修辞等语言知识。</w:t>
      </w:r>
    </w:p>
    <w:p w14:paraId="753701FE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5A546E73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741E114F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408AF43E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掌握分数词的用法</w:t>
      </w:r>
    </w:p>
    <w:p w14:paraId="2DC8C1C5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掌握疏状从属句（</w:t>
      </w:r>
      <w:r>
        <w:rPr>
          <w:rFonts w:ascii="Times New Roman" w:eastAsia="宋体" w:hAnsi="Times New Roman" w:cs="Times New Roman"/>
          <w:szCs w:val="22"/>
          <w:lang w:val="ru-RU" w:bidi="ar"/>
        </w:rPr>
        <w:t>4</w:t>
      </w:r>
      <w:r>
        <w:rPr>
          <w:rFonts w:ascii="Times New Roman" w:eastAsia="宋体" w:hAnsi="Times New Roman" w:cs="Times New Roman"/>
          <w:szCs w:val="22"/>
          <w:lang w:val="ru-RU" w:bidi="ar"/>
        </w:rPr>
        <w:t>）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— </w:t>
      </w:r>
      <w:r>
        <w:rPr>
          <w:rFonts w:ascii="Times New Roman" w:eastAsia="宋体" w:hAnsi="Times New Roman" w:cs="Times New Roman"/>
          <w:szCs w:val="22"/>
          <w:lang w:val="ru-RU" w:bidi="ar"/>
        </w:rPr>
        <w:t>时间从属句的用法</w:t>
      </w:r>
    </w:p>
    <w:p w14:paraId="09BE74D7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>Математическая шутка</w:t>
      </w:r>
    </w:p>
    <w:p w14:paraId="6A952083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Берегите время!</w:t>
      </w:r>
    </w:p>
    <w:p w14:paraId="760D3B92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74B34526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识记：掌握分数词的用法。</w:t>
      </w:r>
    </w:p>
    <w:p w14:paraId="1C70BF6A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理解：疏状从属句。</w:t>
      </w:r>
    </w:p>
    <w:p w14:paraId="2C6BFBA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Математическая шутка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Берегите время! 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45A32890" w14:textId="77777777" w:rsidR="008242EC" w:rsidRDefault="00000000">
      <w:pPr>
        <w:widowControl/>
        <w:spacing w:line="360" w:lineRule="auto"/>
        <w:jc w:val="center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val="ru-RU" w:bidi="ar"/>
        </w:rPr>
        <w:t>第十六课</w:t>
      </w:r>
    </w:p>
    <w:p w14:paraId="1F57FACD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一、学习目的与要求</w:t>
      </w:r>
    </w:p>
    <w:p w14:paraId="0D3D3FD3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</w:t>
      </w:r>
      <w:r>
        <w:rPr>
          <w:rFonts w:ascii="Times New Roman" w:eastAsia="宋体" w:hAnsi="Times New Roman" w:cs="Times New Roman" w:hint="eastAsia"/>
          <w:szCs w:val="22"/>
          <w:lang w:val="ru-RU" w:bidi="ar"/>
        </w:rPr>
        <w:t>词</w:t>
      </w:r>
      <w:r>
        <w:rPr>
          <w:rFonts w:ascii="Times New Roman" w:eastAsia="宋体" w:hAnsi="Times New Roman" w:cs="Times New Roman"/>
          <w:szCs w:val="22"/>
          <w:lang w:val="ru-RU" w:bidi="ar"/>
        </w:rPr>
        <w:t>汇、语法、篇章和修辞等语言知识。</w:t>
      </w:r>
    </w:p>
    <w:p w14:paraId="01C641B8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能够听懂一般话题的俄语口头表达。</w:t>
      </w:r>
    </w:p>
    <w:p w14:paraId="2DD3EEEF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能够用俄语书面语传递的信息，能够用俄语进行常见文体的写作。</w:t>
      </w:r>
    </w:p>
    <w:p w14:paraId="36821E6B" w14:textId="77777777" w:rsidR="008242EC" w:rsidRDefault="00000000">
      <w:pPr>
        <w:widowControl/>
        <w:spacing w:line="360" w:lineRule="auto"/>
        <w:jc w:val="left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二、课程内容</w:t>
      </w:r>
    </w:p>
    <w:p w14:paraId="38D5C650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lastRenderedPageBreak/>
        <w:t xml:space="preserve">1.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掌握同等成分的用法</w:t>
      </w:r>
    </w:p>
    <w:p w14:paraId="7C25C3ED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2.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掌握总括词的用法</w:t>
      </w:r>
    </w:p>
    <w:p w14:paraId="4FDA4545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掌握无连接词复合句的用法</w:t>
      </w:r>
    </w:p>
    <w:p w14:paraId="03A050BF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3. </w:t>
      </w:r>
      <w:r>
        <w:rPr>
          <w:rFonts w:ascii="Times New Roman" w:eastAsia="宋体" w:hAnsi="Times New Roman" w:cs="Times New Roman"/>
          <w:szCs w:val="22"/>
          <w:lang w:val="ru-RU" w:bidi="ar"/>
        </w:rPr>
        <w:t>熟悉课文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Первокурснику 12 лет </w:t>
      </w:r>
    </w:p>
    <w:p w14:paraId="38465959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Times New Roman"/>
          <w:szCs w:val="22"/>
          <w:lang w:val="ru-RU" w:bidi="ar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 xml:space="preserve">4. </w:t>
      </w:r>
      <w:r>
        <w:rPr>
          <w:rFonts w:ascii="Times New Roman" w:eastAsia="宋体" w:hAnsi="Times New Roman" w:cs="Times New Roman"/>
          <w:szCs w:val="22"/>
          <w:lang w:val="ru-RU" w:bidi="ar"/>
        </w:rPr>
        <w:t>学习对话</w:t>
      </w:r>
      <w:r>
        <w:rPr>
          <w:rFonts w:ascii="Times New Roman" w:eastAsia="宋体" w:hAnsi="Times New Roman" w:cs="Times New Roman"/>
          <w:szCs w:val="22"/>
          <w:lang w:val="ru-RU" w:bidi="ar"/>
        </w:rPr>
        <w:t>Домой на каникулы</w:t>
      </w:r>
    </w:p>
    <w:p w14:paraId="7DDE7A61" w14:textId="77777777" w:rsidR="008242EC" w:rsidRDefault="00000000">
      <w:pPr>
        <w:widowControl/>
        <w:spacing w:line="360" w:lineRule="auto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</w:t>
      </w:r>
      <w:r>
        <w:rPr>
          <w:rFonts w:ascii="Times New Roman" w:eastAsia="宋体" w:hAnsi="Times New Roman" w:cs="Times New Roman"/>
          <w:b/>
          <w:szCs w:val="22"/>
          <w:lang w:val="ru-RU" w:bidi="ar"/>
        </w:rPr>
        <w:t>考核知识点及考核目标</w:t>
      </w:r>
    </w:p>
    <w:p w14:paraId="5B09CD47" w14:textId="77777777" w:rsidR="008242EC" w:rsidRDefault="00000000">
      <w:pPr>
        <w:widowControl/>
        <w:spacing w:line="360" w:lineRule="auto"/>
        <w:ind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识记：掌握同等成分、总括词、无连接词复合句的用法。</w:t>
      </w:r>
    </w:p>
    <w:p w14:paraId="22150851" w14:textId="77777777" w:rsidR="008242EC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eastAsia="宋体" w:hAnsi="Times New Roman" w:cs="Times New Roman"/>
          <w:szCs w:val="22"/>
          <w:lang w:val="ru-RU" w:bidi="ar"/>
        </w:rPr>
        <w:t>应用：课文</w:t>
      </w:r>
      <w:r>
        <w:rPr>
          <w:rFonts w:ascii="Times New Roman" w:eastAsia="宋体" w:hAnsi="Times New Roman" w:cs="Times New Roman"/>
          <w:szCs w:val="22"/>
          <w:lang w:val="ru-RU" w:bidi="ar"/>
        </w:rPr>
        <w:t xml:space="preserve">Первокурснику 12 лет </w:t>
      </w:r>
      <w:r>
        <w:rPr>
          <w:rFonts w:ascii="Times New Roman" w:eastAsia="宋体" w:hAnsi="Times New Roman" w:cs="Times New Roman"/>
          <w:szCs w:val="22"/>
          <w:lang w:val="ru-RU" w:bidi="ar"/>
        </w:rPr>
        <w:t>和对话</w:t>
      </w:r>
      <w:r>
        <w:rPr>
          <w:rFonts w:ascii="Times New Roman" w:eastAsia="宋体" w:hAnsi="Times New Roman" w:cs="Times New Roman"/>
          <w:szCs w:val="22"/>
          <w:lang w:val="ru-RU" w:bidi="ar"/>
        </w:rPr>
        <w:t>Домой на каникулы</w:t>
      </w:r>
      <w:r>
        <w:rPr>
          <w:rFonts w:ascii="Times New Roman" w:eastAsia="宋体" w:hAnsi="Times New Roman" w:cs="Times New Roman"/>
          <w:szCs w:val="22"/>
          <w:lang w:val="ru-RU" w:bidi="ar"/>
        </w:rPr>
        <w:t>涉及的俄语词汇、语法及固定表达。</w:t>
      </w:r>
    </w:p>
    <w:p w14:paraId="1BECD801" w14:textId="77777777" w:rsidR="008242EC" w:rsidRDefault="008242EC">
      <w:pPr>
        <w:widowControl/>
        <w:spacing w:line="360" w:lineRule="auto"/>
        <w:ind w:firstLineChars="200" w:firstLine="420"/>
        <w:rPr>
          <w:rFonts w:ascii="Times New Roman" w:hAnsi="Times New Roman" w:cs="Times New Roman"/>
          <w:lang w:val="ru-RU"/>
        </w:rPr>
      </w:pPr>
    </w:p>
    <w:p w14:paraId="68276A43" w14:textId="77777777" w:rsidR="008242EC" w:rsidRDefault="00000000">
      <w:pPr>
        <w:spacing w:line="360" w:lineRule="auto"/>
        <w:ind w:firstLineChars="200" w:firstLine="562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宋体" w:hAnsi="Times New Roman" w:cs="Times New Roman"/>
          <w:b/>
          <w:sz w:val="28"/>
          <w:szCs w:val="28"/>
          <w:lang w:val="ru-RU" w:bidi="ar"/>
        </w:rPr>
        <w:t>第三部分有关说明与实施要求</w:t>
      </w:r>
    </w:p>
    <w:p w14:paraId="4B248C9E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为了使本大纲的规定在个人自学、社会助学和考试命题中得到贯彻落实，特对相关问题作如下说明，并提出具体实施要求：</w:t>
      </w:r>
    </w:p>
    <w:p w14:paraId="5433620A" w14:textId="77777777" w:rsidR="008242EC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一、本课程的考试要求</w:t>
      </w:r>
    </w:p>
    <w:p w14:paraId="5244EEE7" w14:textId="77777777" w:rsidR="008242EC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（一）考核考生对俄语的掌握程度；</w:t>
      </w:r>
    </w:p>
    <w:p w14:paraId="398DE285" w14:textId="77777777" w:rsidR="008242EC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（二）激励考生将俄语词汇、语法等相关知识运用于实际生活当中。</w:t>
      </w:r>
    </w:p>
    <w:p w14:paraId="1337D08D" w14:textId="77777777" w:rsidR="008242EC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二、本课程使用的教材与参考书</w:t>
      </w:r>
    </w:p>
    <w:p w14:paraId="5F486898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1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）指定使用教材：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黑大俄语系，俄语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 xml:space="preserve"> 2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，外语教学与研究出版社，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2009.5(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第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 xml:space="preserve">1 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版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)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、黑大俄语系，俄语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 xml:space="preserve"> 3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，外语教学与研究出版社，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2009.4(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第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1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版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)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。</w:t>
      </w:r>
    </w:p>
    <w:p w14:paraId="77E171F9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kern w:val="0"/>
          <w:szCs w:val="21"/>
          <w:lang w:val="ru-RU" w:bidi="ar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2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）参考书：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何文丽主编，俄语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2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（全新版），普通高等学校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十一五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”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国家级规划教材，北京大学出版社，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2018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年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11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月。</w:t>
      </w:r>
    </w:p>
    <w:p w14:paraId="1EDE46BC" w14:textId="77777777" w:rsidR="008242EC" w:rsidRDefault="00000000">
      <w:pPr>
        <w:ind w:firstLineChars="300" w:firstLine="630"/>
        <w:rPr>
          <w:rFonts w:ascii="Times New Roman" w:eastAsia="宋体" w:hAnsi="Times New Roman" w:cs="Times New Roman"/>
          <w:szCs w:val="21"/>
        </w:rPr>
      </w:pPr>
      <w:r>
        <w:rPr>
          <w:rFonts w:ascii="宋体" w:hAnsi="宋体" w:hint="eastAsia"/>
          <w:kern w:val="0"/>
        </w:rPr>
        <w:t>黄东晶</w:t>
      </w:r>
      <w:r>
        <w:rPr>
          <w:rFonts w:ascii="宋体" w:hAnsi="宋体"/>
          <w:kern w:val="0"/>
        </w:rPr>
        <w:t>主编，俄语</w:t>
      </w:r>
      <w:r>
        <w:rPr>
          <w:kern w:val="0"/>
        </w:rPr>
        <w:t>3</w:t>
      </w:r>
      <w:r>
        <w:rPr>
          <w:rFonts w:ascii="宋体" w:hAnsi="宋体"/>
          <w:kern w:val="0"/>
        </w:rPr>
        <w:t>（全新版），普通高等学校</w:t>
      </w:r>
      <w:r>
        <w:rPr>
          <w:kern w:val="0"/>
        </w:rPr>
        <w:t>“</w:t>
      </w:r>
      <w:r>
        <w:rPr>
          <w:rFonts w:ascii="宋体" w:hAnsi="宋体"/>
          <w:kern w:val="0"/>
        </w:rPr>
        <w:t>十一五</w:t>
      </w:r>
      <w:r>
        <w:rPr>
          <w:kern w:val="0"/>
        </w:rPr>
        <w:t>”</w:t>
      </w:r>
      <w:r>
        <w:rPr>
          <w:rFonts w:ascii="宋体" w:hAnsi="宋体"/>
          <w:kern w:val="0"/>
        </w:rPr>
        <w:t>国家级规划教材，北京大学出版社，</w:t>
      </w:r>
      <w:r>
        <w:rPr>
          <w:kern w:val="0"/>
        </w:rPr>
        <w:t>20</w:t>
      </w:r>
      <w:r>
        <w:rPr>
          <w:rFonts w:hint="eastAsia"/>
          <w:kern w:val="0"/>
        </w:rPr>
        <w:t>1</w:t>
      </w:r>
      <w:r>
        <w:rPr>
          <w:kern w:val="0"/>
        </w:rPr>
        <w:t>8</w:t>
      </w:r>
      <w:r>
        <w:rPr>
          <w:rFonts w:ascii="宋体" w:hAnsi="宋体"/>
          <w:kern w:val="0"/>
        </w:rPr>
        <w:t>年</w:t>
      </w:r>
      <w:r>
        <w:rPr>
          <w:rFonts w:hint="eastAsia"/>
          <w:kern w:val="0"/>
        </w:rPr>
        <w:t>11</w:t>
      </w:r>
      <w:r>
        <w:rPr>
          <w:rFonts w:ascii="宋体" w:hAnsi="宋体"/>
          <w:kern w:val="0"/>
        </w:rPr>
        <w:t>月</w:t>
      </w:r>
      <w:r>
        <w:rPr>
          <w:rFonts w:ascii="宋体" w:hAnsi="宋体" w:hint="eastAsia"/>
          <w:kern w:val="0"/>
        </w:rPr>
        <w:t>。</w:t>
      </w:r>
    </w:p>
    <w:p w14:paraId="504C55B7" w14:textId="77777777" w:rsidR="008242EC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三、自学方法指导</w:t>
      </w:r>
    </w:p>
    <w:p w14:paraId="1B8128E5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,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在自学中注意以下事项：</w:t>
      </w:r>
    </w:p>
    <w:p w14:paraId="450AA3BF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(1) 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应依据本课程考试大纲所规定的考核知识点、考核目标和具体要求，对大纲规定的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lastRenderedPageBreak/>
        <w:t>考试内容进行全面系统地学习，在通读教材有关内容的基础上，按照考试大纲的规定，重点学习那些必须考核的内容。</w:t>
      </w:r>
    </w:p>
    <w:p w14:paraId="4438A5F6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 xml:space="preserve">(2) 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本课程以掌握基础知识、基本理论为主。本课程的学习力求做到理论与实践相结合，</w:t>
      </w:r>
      <w:r>
        <w:rPr>
          <w:rFonts w:ascii="Times New Roman" w:eastAsia="宋体" w:hAnsi="Times New Roman" w:cs="Times New Roman"/>
          <w:szCs w:val="22"/>
          <w:lang w:val="ru-RU" w:bidi="ar"/>
        </w:rPr>
        <w:t>系统地掌握俄语语音、词汇、语法、篇章和修辞等语言知识，了解语言研究的基础理论和方法，能够对语言现象进行分析与解释。并且能够用俄语书面语传递的信息，能够用俄语进行常见文体的写作。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不断丰富充实自己，激发学习兴趣，培养独立思考的习惯和能力以及实践的能力。</w:t>
      </w:r>
    </w:p>
    <w:p w14:paraId="4C43A476" w14:textId="77777777" w:rsidR="008242EC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四、对社会助学的要求</w:t>
      </w:r>
    </w:p>
    <w:p w14:paraId="5A091164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1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．应熟知考试大纲对课程提出的总要求和各章的知识点。</w:t>
      </w:r>
    </w:p>
    <w:p w14:paraId="28ED10F5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2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．应掌握各知识点要求达到的能力层次，并深刻理解对各知识点的考核目标。</w:t>
      </w:r>
    </w:p>
    <w:p w14:paraId="29B04280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3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．辅导时，应以考试大纲为依据，指定的教材为基础，不要随意增删内容，以免与大纲脱节。</w:t>
      </w:r>
    </w:p>
    <w:p w14:paraId="69F3E484" w14:textId="1B4DFDBC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4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．辅导时，应对学习方法进行指导，宜提倡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“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认真阅读教材，刻苦钻研教材，主动争取帮助，依靠自己学通的方法。</w:t>
      </w:r>
    </w:p>
    <w:p w14:paraId="4C9288C0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5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．辅导时，要注意突出重点，对考生提出的问题，不要有问即答，要积极启发引导。</w:t>
      </w:r>
    </w:p>
    <w:p w14:paraId="2C94FDB3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6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6AD58E99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7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．要使考生了解试题的难易与能力层次高低两者不完全是一回事，在各个能力层次中会存在着不同难度的试题。</w:t>
      </w:r>
    </w:p>
    <w:p w14:paraId="1DCC63DE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8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．助学学时：本课程共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10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学分，建议总课时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180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3147"/>
        <w:gridCol w:w="1418"/>
      </w:tblGrid>
      <w:tr w:rsidR="008242EC" w14:paraId="6E97B1E1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FFEDC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章次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11523" w14:textId="77777777" w:rsidR="008242EC" w:rsidRDefault="00000000">
            <w:pPr>
              <w:spacing w:line="360" w:lineRule="auto"/>
              <w:ind w:firstLineChars="700" w:firstLine="1470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内容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4CA0A" w14:textId="77777777" w:rsidR="008242EC" w:rsidRDefault="00000000">
            <w:pPr>
              <w:spacing w:line="360" w:lineRule="auto"/>
              <w:ind w:firstLineChars="50" w:firstLine="10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学时</w:t>
            </w:r>
          </w:p>
        </w:tc>
      </w:tr>
      <w:tr w:rsidR="008242EC" w14:paraId="06633009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FF32F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第一部分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第一课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12206" w14:textId="77777777" w:rsidR="008242EC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312C1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4</w:t>
            </w:r>
          </w:p>
        </w:tc>
      </w:tr>
      <w:tr w:rsidR="008242EC" w14:paraId="1D6D5DB6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68C68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第二课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4208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2F4FC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4</w:t>
            </w:r>
          </w:p>
        </w:tc>
      </w:tr>
      <w:tr w:rsidR="008242EC" w14:paraId="0B338702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0D3C1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第三课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5547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C472E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4</w:t>
            </w:r>
          </w:p>
        </w:tc>
      </w:tr>
      <w:tr w:rsidR="008242EC" w14:paraId="5082BB44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EFC4A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第四课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1954C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96C75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4</w:t>
            </w:r>
          </w:p>
        </w:tc>
      </w:tr>
      <w:tr w:rsidR="008242EC" w14:paraId="1E31B8FA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F5B9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第五课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81C4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80197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6</w:t>
            </w:r>
          </w:p>
        </w:tc>
      </w:tr>
      <w:tr w:rsidR="008242EC" w14:paraId="3677F79A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20E5B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第六课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DBA76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70F05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47E1D52B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29F0B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第七课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C4980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CB1E7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7AA83CE3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B9BD4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第八课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5D93F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C3FCC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4C3C320C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D11E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lastRenderedPageBreak/>
              <w:t>第九课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4118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8FD5A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   6</w:t>
            </w:r>
          </w:p>
        </w:tc>
      </w:tr>
      <w:tr w:rsidR="008242EC" w14:paraId="7F9CDE1F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8D3B8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F201F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1CC7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6</w:t>
            </w:r>
          </w:p>
        </w:tc>
      </w:tr>
      <w:tr w:rsidR="008242EC" w14:paraId="1E6691C2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57AD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第十一课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A70F9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D43B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6</w:t>
            </w:r>
          </w:p>
        </w:tc>
      </w:tr>
      <w:tr w:rsidR="008242EC" w14:paraId="5B0EB217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28D66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第十二课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77EA8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F5DB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262C0804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0CE5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第十三课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A6A7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2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01900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</w:tr>
      <w:tr w:rsidR="008242EC" w14:paraId="1C11E06A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5467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第十四课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EA9D0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2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58BD3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</w:tr>
      <w:tr w:rsidR="008242EC" w14:paraId="4AD2D0C9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B1646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第十五课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27E7B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2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B02AF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</w:tr>
      <w:tr w:rsidR="008242EC" w14:paraId="039983EC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0875D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第十六课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5B42E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2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E27CB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</w:tr>
      <w:tr w:rsidR="008242EC" w14:paraId="68BEA05C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69ACD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第二部分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第一课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6871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72D7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4</w:t>
            </w:r>
          </w:p>
        </w:tc>
      </w:tr>
      <w:tr w:rsidR="008242EC" w14:paraId="78D8A896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ADCBC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第二课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3070A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1F675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4</w:t>
            </w:r>
          </w:p>
        </w:tc>
      </w:tr>
      <w:tr w:rsidR="008242EC" w14:paraId="2EC87876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8AA3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第三课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6AB3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4CEA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4</w:t>
            </w:r>
          </w:p>
        </w:tc>
      </w:tr>
      <w:tr w:rsidR="008242EC" w14:paraId="274A2E03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21D55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第四课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C373F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03EE8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6</w:t>
            </w:r>
          </w:p>
        </w:tc>
      </w:tr>
      <w:tr w:rsidR="008242EC" w14:paraId="6EB351B6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F9DC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第五课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565C8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82F8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6</w:t>
            </w:r>
          </w:p>
        </w:tc>
      </w:tr>
      <w:tr w:rsidR="008242EC" w14:paraId="0368BB34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2A96D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第六课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AB39C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28A3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6</w:t>
            </w:r>
          </w:p>
        </w:tc>
      </w:tr>
      <w:tr w:rsidR="008242EC" w14:paraId="70750A6A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6007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第七课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D7D6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3124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5A8A96F4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8AA1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第八课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21B8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68AE1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12501793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F7D8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第九课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9CDD8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B008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69EBFDEF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50ED6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6F691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DF5CF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5292897F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99DDB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第十一课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A0D7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C407B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38CE9DF8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ACAB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第十二课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A0CA9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A8DA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73523370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F06B6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第十三课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1693B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D299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1014ED66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C3331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第十四课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C109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E2EC3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0DF2B1C5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0D97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第十五课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A21CA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F043F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6</w:t>
            </w:r>
          </w:p>
        </w:tc>
      </w:tr>
      <w:tr w:rsidR="008242EC" w14:paraId="120F66F4" w14:textId="77777777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A791E" w14:textId="77777777" w:rsidR="008242EC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第十六课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4BF9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Cs w:val="22"/>
                <w:lang w:val="ru-RU" w:bidi="ar"/>
              </w:rPr>
            </w:pPr>
            <w:r>
              <w:rPr>
                <w:rFonts w:ascii="Times New Roman" w:eastAsia="宋体" w:hAnsi="Times New Roman" w:cs="Times New Roman"/>
                <w:szCs w:val="22"/>
                <w:lang w:val="ru-RU" w:bidi="ar"/>
              </w:rPr>
              <w:t>Урок 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9060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</w:tr>
      <w:tr w:rsidR="008242EC" w14:paraId="67010D0E" w14:textId="77777777">
        <w:trPr>
          <w:trHeight w:val="419"/>
        </w:trPr>
        <w:tc>
          <w:tcPr>
            <w:tcW w:w="5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5B54" w14:textId="77777777" w:rsidR="008242EC" w:rsidRDefault="0000000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总计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5AAA9" w14:textId="77777777" w:rsidR="008242EC" w:rsidRDefault="00000000">
            <w:pPr>
              <w:spacing w:line="360" w:lineRule="auto"/>
              <w:ind w:firstLineChars="150" w:firstLine="315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 w:bidi="ar"/>
              </w:rPr>
              <w:t>180</w:t>
            </w:r>
          </w:p>
        </w:tc>
      </w:tr>
    </w:tbl>
    <w:p w14:paraId="2E5EAF13" w14:textId="77777777" w:rsidR="008242EC" w:rsidRDefault="00000000">
      <w:pPr>
        <w:spacing w:line="360" w:lineRule="auto"/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color w:val="000000"/>
          <w:kern w:val="0"/>
          <w:szCs w:val="21"/>
          <w:lang w:val="ru-RU" w:bidi="ar"/>
        </w:rPr>
        <w:t>五、对考试的内容与考核目标的说明</w:t>
      </w:r>
    </w:p>
    <w:p w14:paraId="016F2F58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这是本考试大纲的主要内容，它包括以下三个方面：</w:t>
      </w:r>
    </w:p>
    <w:p w14:paraId="2177E25E" w14:textId="77777777" w:rsidR="008242EC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（一）基本要求：指考生对考试范围内的各章教材的基本概念、基本史料，应该熟记，达到牢固掌握的程度。为使考生更好地把握各章节的基本要求，本大纲在下面考核目标和具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lastRenderedPageBreak/>
        <w:t>体要求中，出具体规定。</w:t>
      </w:r>
    </w:p>
    <w:p w14:paraId="0F33E7C0" w14:textId="77777777" w:rsidR="008242EC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（二）考核知识点：指各章中需要考核的部分。在本大纲中，对于各章节的内容规定了若干个知识点，具体的知识点又可分成若干个知识细目。</w:t>
      </w:r>
    </w:p>
    <w:p w14:paraId="554E672F" w14:textId="6C10F015" w:rsidR="008242EC" w:rsidRDefault="00000000">
      <w:pPr>
        <w:spacing w:line="360" w:lineRule="auto"/>
        <w:ind w:firstLineChars="150" w:firstLine="315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（三）考核目标和具体要求：指考生应该把握知识点的程度，它是本课程进行命题时的基本依据。本大纲结合基础俄语这门课程的特点，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在考核目标和具体要求中，提出了三个不同认知层次的具体要求：识记：能正确认识俄语基础语音和语法知识，知道该课程的基础知识，</w:t>
      </w:r>
      <w:r w:rsidR="005008DB">
        <w:rPr>
          <w:rFonts w:ascii="Times New Roman" w:eastAsia="宋体" w:hAnsi="Times New Roman" w:cs="Times New Roman"/>
          <w:kern w:val="0"/>
          <w:szCs w:val="21"/>
        </w:rPr>
        <w:t>并</w:t>
      </w:r>
      <w:r w:rsidR="005008DB">
        <w:rPr>
          <w:rFonts w:ascii="Times New Roman" w:eastAsia="宋体" w:hAnsi="Times New Roman" w:cs="Times New Roman" w:hint="eastAsia"/>
          <w:kern w:val="0"/>
          <w:szCs w:val="21"/>
        </w:rPr>
        <w:t>能在实践中正确应用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。理解：能将所学知识加以解释、归纳，并能做出正确的表述和解释。应用：能够表述出</w:t>
      </w:r>
      <w:r>
        <w:rPr>
          <w:rFonts w:ascii="Times New Roman" w:eastAsia="宋体" w:hAnsi="Times New Roman" w:cs="Times New Roman"/>
          <w:szCs w:val="22"/>
          <w:lang w:val="ru-RU" w:bidi="ar"/>
        </w:rPr>
        <w:t>俄语书面语传递的信息，能够用俄语进行常见文体的写作</w:t>
      </w:r>
      <w:r>
        <w:rPr>
          <w:rFonts w:ascii="Times New Roman" w:eastAsia="宋体" w:hAnsi="Times New Roman" w:cs="Times New Roman"/>
          <w:kern w:val="0"/>
          <w:szCs w:val="21"/>
          <w:lang w:val="ru-RU" w:bidi="ar"/>
        </w:rPr>
        <w:t>。上述三个不同层次的认知能力是层级递进的关系，后一层次的认知能力，包含了前面所有层次的能力要求，都是考核必须注意的内容范围。</w:t>
      </w:r>
    </w:p>
    <w:p w14:paraId="3BD961A2" w14:textId="77777777" w:rsidR="008242EC" w:rsidRDefault="00000000">
      <w:pPr>
        <w:spacing w:line="360" w:lineRule="auto"/>
        <w:rPr>
          <w:rFonts w:ascii="Times New Roman" w:eastAsia="宋体" w:hAnsi="Times New Roman" w:cs="Times New Roman"/>
          <w:b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b/>
          <w:kern w:val="0"/>
          <w:szCs w:val="21"/>
          <w:lang w:val="ru-RU" w:bidi="ar"/>
        </w:rPr>
        <w:t>六、关于本课程考试命题的若干规定</w:t>
      </w:r>
    </w:p>
    <w:p w14:paraId="1D83670F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1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、本门课程采用闭卷考试，时间为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150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分钟，采用百分制评分，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60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分及格。</w:t>
      </w:r>
    </w:p>
    <w:p w14:paraId="551570CE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2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、本大纲各章所规定的基本要求、知识点及知识点下的知识细目，都属于考核的内容。考试命题既要覆盖到章，又要避免面面俱到。要注意突出课程的重点、章节重点，加大重点内容的覆盖度。命题根据本大纲规定的目标来确定，考核要求、考试命题要覆盖到各章，并突出重点章节。不出死题，着重学生识记能力、分析能力和综合能力的培养。</w:t>
      </w:r>
    </w:p>
    <w:p w14:paraId="32957E2E" w14:textId="77777777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3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、命题不应有超出大纲中考核知识点范围的题，考核目标不得高于大纲中所规定的相应的最高能力层次要求。命题应着重考核自学者对基本概念、基本知识和基本理论是否了解或掌握，对基本方法是否会用或熟练。不应出与基本要求不符的偏题或怪题。</w:t>
      </w:r>
    </w:p>
    <w:p w14:paraId="2C168168" w14:textId="3A6894F2" w:rsidR="008242EC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4</w:t>
      </w:r>
      <w:r>
        <w:rPr>
          <w:rFonts w:ascii="Times New Roman" w:eastAsia="宋体" w:hAnsi="Times New Roman" w:cs="Times New Roman"/>
          <w:color w:val="000000"/>
          <w:kern w:val="0"/>
          <w:szCs w:val="21"/>
          <w:lang w:val="ru-RU" w:bidi="ar"/>
        </w:rPr>
        <w:t>、要合理安排试题的难易程度，试题的难度可分为：易、较易、较难和难四个等级。</w:t>
      </w:r>
    </w:p>
    <w:p w14:paraId="766F2C53" w14:textId="77777777" w:rsidR="008242EC" w:rsidRDefault="008242EC">
      <w:pPr>
        <w:spacing w:line="360" w:lineRule="auto"/>
        <w:rPr>
          <w:rFonts w:ascii="Times New Roman" w:eastAsia="宋体" w:hAnsi="Times New Roman" w:cs="Times New Roman"/>
          <w:color w:val="000000"/>
          <w:kern w:val="0"/>
          <w:szCs w:val="21"/>
          <w:lang w:val="ru-RU"/>
        </w:rPr>
      </w:pPr>
    </w:p>
    <w:p w14:paraId="2204592D" w14:textId="77777777" w:rsidR="008242EC" w:rsidRDefault="008242EC">
      <w:pPr>
        <w:rPr>
          <w:rFonts w:ascii="Times New Roman" w:hAnsi="Times New Roman" w:cs="Times New Roman"/>
          <w:lang w:val="ru-RU"/>
        </w:rPr>
      </w:pPr>
    </w:p>
    <w:p w14:paraId="1BDDD1EA" w14:textId="77777777" w:rsidR="008242EC" w:rsidRDefault="008242EC">
      <w:pPr>
        <w:rPr>
          <w:rFonts w:ascii="Times New Roman" w:hAnsi="Times New Roman" w:cs="Times New Roman"/>
          <w:lang w:val="ru-RU"/>
        </w:rPr>
      </w:pPr>
    </w:p>
    <w:sectPr w:rsidR="008242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B2131" w14:textId="77777777" w:rsidR="00B905A7" w:rsidRDefault="00B905A7" w:rsidP="005008DB">
      <w:r>
        <w:separator/>
      </w:r>
    </w:p>
  </w:endnote>
  <w:endnote w:type="continuationSeparator" w:id="0">
    <w:p w14:paraId="50B561A9" w14:textId="77777777" w:rsidR="00B905A7" w:rsidRDefault="00B905A7" w:rsidP="0050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33BA7" w14:textId="77777777" w:rsidR="00B905A7" w:rsidRDefault="00B905A7" w:rsidP="005008DB">
      <w:r>
        <w:separator/>
      </w:r>
    </w:p>
  </w:footnote>
  <w:footnote w:type="continuationSeparator" w:id="0">
    <w:p w14:paraId="7B646CD4" w14:textId="77777777" w:rsidR="00B905A7" w:rsidRDefault="00B905A7" w:rsidP="00500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75C483"/>
    <w:multiLevelType w:val="multilevel"/>
    <w:tmpl w:val="5B75C483"/>
    <w:lvl w:ilvl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51577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FkODlmOTc3YWRjYzU5OWY4MGNmYWJhYTA5NmJiNmUifQ=="/>
  </w:docVars>
  <w:rsids>
    <w:rsidRoot w:val="00066054"/>
    <w:rsid w:val="00066054"/>
    <w:rsid w:val="000C59A9"/>
    <w:rsid w:val="00126D57"/>
    <w:rsid w:val="00227925"/>
    <w:rsid w:val="00275CE6"/>
    <w:rsid w:val="003702D9"/>
    <w:rsid w:val="003730A4"/>
    <w:rsid w:val="004874D5"/>
    <w:rsid w:val="004C3207"/>
    <w:rsid w:val="005008DB"/>
    <w:rsid w:val="005219C6"/>
    <w:rsid w:val="005432D4"/>
    <w:rsid w:val="0061656B"/>
    <w:rsid w:val="006835B7"/>
    <w:rsid w:val="0075194C"/>
    <w:rsid w:val="0078143C"/>
    <w:rsid w:val="007E6EE9"/>
    <w:rsid w:val="008242EC"/>
    <w:rsid w:val="00871723"/>
    <w:rsid w:val="008B7B79"/>
    <w:rsid w:val="008D43F7"/>
    <w:rsid w:val="009869CE"/>
    <w:rsid w:val="009B33A1"/>
    <w:rsid w:val="009E2905"/>
    <w:rsid w:val="00A96F60"/>
    <w:rsid w:val="00AA2FEB"/>
    <w:rsid w:val="00AB6CF1"/>
    <w:rsid w:val="00AD3B66"/>
    <w:rsid w:val="00B768DB"/>
    <w:rsid w:val="00B905A7"/>
    <w:rsid w:val="00CB19F2"/>
    <w:rsid w:val="00CB77BE"/>
    <w:rsid w:val="00D25BBF"/>
    <w:rsid w:val="00D33854"/>
    <w:rsid w:val="00E50BF5"/>
    <w:rsid w:val="00E81CB1"/>
    <w:rsid w:val="00E947A7"/>
    <w:rsid w:val="00F33FC0"/>
    <w:rsid w:val="00F37F72"/>
    <w:rsid w:val="01160EA3"/>
    <w:rsid w:val="01527EDF"/>
    <w:rsid w:val="01964270"/>
    <w:rsid w:val="023B6BC5"/>
    <w:rsid w:val="02FF7712"/>
    <w:rsid w:val="030F42DA"/>
    <w:rsid w:val="038A5456"/>
    <w:rsid w:val="03F0312D"/>
    <w:rsid w:val="04245B63"/>
    <w:rsid w:val="045C354F"/>
    <w:rsid w:val="04C82992"/>
    <w:rsid w:val="04F80D9E"/>
    <w:rsid w:val="053B7608"/>
    <w:rsid w:val="05504736"/>
    <w:rsid w:val="05600E1D"/>
    <w:rsid w:val="060043AE"/>
    <w:rsid w:val="063858F6"/>
    <w:rsid w:val="065D78AC"/>
    <w:rsid w:val="06CE625A"/>
    <w:rsid w:val="08DD6D78"/>
    <w:rsid w:val="096A2812"/>
    <w:rsid w:val="0A4505E1"/>
    <w:rsid w:val="0A484412"/>
    <w:rsid w:val="0AC77248"/>
    <w:rsid w:val="0BED0F30"/>
    <w:rsid w:val="0C5C523A"/>
    <w:rsid w:val="0C9C1E62"/>
    <w:rsid w:val="0CA535B9"/>
    <w:rsid w:val="0CB3217A"/>
    <w:rsid w:val="0CEB1914"/>
    <w:rsid w:val="0D1A5D55"/>
    <w:rsid w:val="0D5F7C0C"/>
    <w:rsid w:val="0DD24882"/>
    <w:rsid w:val="0E1A0520"/>
    <w:rsid w:val="0E4A08BC"/>
    <w:rsid w:val="0E4B63E2"/>
    <w:rsid w:val="0E820056"/>
    <w:rsid w:val="0EA53D44"/>
    <w:rsid w:val="0EAF4BC3"/>
    <w:rsid w:val="0F01750C"/>
    <w:rsid w:val="108B33F0"/>
    <w:rsid w:val="10A65B52"/>
    <w:rsid w:val="10D50F32"/>
    <w:rsid w:val="10F7015B"/>
    <w:rsid w:val="111B6540"/>
    <w:rsid w:val="112C6057"/>
    <w:rsid w:val="120668A8"/>
    <w:rsid w:val="12135469"/>
    <w:rsid w:val="12C0034F"/>
    <w:rsid w:val="1319260B"/>
    <w:rsid w:val="13F217DA"/>
    <w:rsid w:val="146A26EA"/>
    <w:rsid w:val="14AA3E63"/>
    <w:rsid w:val="162D4D4B"/>
    <w:rsid w:val="1662251B"/>
    <w:rsid w:val="16953304"/>
    <w:rsid w:val="17780248"/>
    <w:rsid w:val="17D46287"/>
    <w:rsid w:val="17FB49D5"/>
    <w:rsid w:val="1840688C"/>
    <w:rsid w:val="18574301"/>
    <w:rsid w:val="18602A8A"/>
    <w:rsid w:val="18A46E1B"/>
    <w:rsid w:val="18B03A11"/>
    <w:rsid w:val="18D05E62"/>
    <w:rsid w:val="19033B41"/>
    <w:rsid w:val="190E24E6"/>
    <w:rsid w:val="19D76D7C"/>
    <w:rsid w:val="19DB686C"/>
    <w:rsid w:val="19F704E3"/>
    <w:rsid w:val="19FB6F0E"/>
    <w:rsid w:val="1A6B4094"/>
    <w:rsid w:val="1A730730"/>
    <w:rsid w:val="1ABC669E"/>
    <w:rsid w:val="1B741977"/>
    <w:rsid w:val="1C420E24"/>
    <w:rsid w:val="1CB02232"/>
    <w:rsid w:val="1DE251C4"/>
    <w:rsid w:val="1EAA4A5F"/>
    <w:rsid w:val="1EBA0643"/>
    <w:rsid w:val="1EC63E39"/>
    <w:rsid w:val="1ECC68ED"/>
    <w:rsid w:val="1F901EA7"/>
    <w:rsid w:val="1FA3607E"/>
    <w:rsid w:val="1FBA6F24"/>
    <w:rsid w:val="1FD342AB"/>
    <w:rsid w:val="20166850"/>
    <w:rsid w:val="20436F19"/>
    <w:rsid w:val="205630F0"/>
    <w:rsid w:val="20825C93"/>
    <w:rsid w:val="20B2762E"/>
    <w:rsid w:val="21484179"/>
    <w:rsid w:val="217A2E0F"/>
    <w:rsid w:val="2210107D"/>
    <w:rsid w:val="221E77C8"/>
    <w:rsid w:val="221F7512"/>
    <w:rsid w:val="22581CF2"/>
    <w:rsid w:val="225E628C"/>
    <w:rsid w:val="226256A5"/>
    <w:rsid w:val="22AD4B1E"/>
    <w:rsid w:val="2346744C"/>
    <w:rsid w:val="234C4337"/>
    <w:rsid w:val="237815D0"/>
    <w:rsid w:val="23ED5B1A"/>
    <w:rsid w:val="24127EF7"/>
    <w:rsid w:val="250E05A3"/>
    <w:rsid w:val="25315EDA"/>
    <w:rsid w:val="25805C82"/>
    <w:rsid w:val="25F5515A"/>
    <w:rsid w:val="26065673"/>
    <w:rsid w:val="26123616"/>
    <w:rsid w:val="2665408D"/>
    <w:rsid w:val="269E30FB"/>
    <w:rsid w:val="26FE3012"/>
    <w:rsid w:val="277B07C2"/>
    <w:rsid w:val="28315F5C"/>
    <w:rsid w:val="286F11F3"/>
    <w:rsid w:val="2879797C"/>
    <w:rsid w:val="288051AE"/>
    <w:rsid w:val="29143B49"/>
    <w:rsid w:val="2A636B36"/>
    <w:rsid w:val="2AE95996"/>
    <w:rsid w:val="2B065713"/>
    <w:rsid w:val="2B504399"/>
    <w:rsid w:val="2B7B1C5D"/>
    <w:rsid w:val="2BAC1E16"/>
    <w:rsid w:val="2BD4136D"/>
    <w:rsid w:val="2C025EDA"/>
    <w:rsid w:val="2C73502A"/>
    <w:rsid w:val="2D4D587B"/>
    <w:rsid w:val="2D811081"/>
    <w:rsid w:val="2DBE4083"/>
    <w:rsid w:val="2E03143D"/>
    <w:rsid w:val="2E3031D3"/>
    <w:rsid w:val="2E4E5407"/>
    <w:rsid w:val="2E6D61EB"/>
    <w:rsid w:val="2E8C7883"/>
    <w:rsid w:val="2F391C13"/>
    <w:rsid w:val="2F4A2072"/>
    <w:rsid w:val="2F5C3B54"/>
    <w:rsid w:val="2F6D7B0F"/>
    <w:rsid w:val="2F792957"/>
    <w:rsid w:val="2FEF2C1A"/>
    <w:rsid w:val="30004E27"/>
    <w:rsid w:val="308570DA"/>
    <w:rsid w:val="30FF6E8C"/>
    <w:rsid w:val="31994BEB"/>
    <w:rsid w:val="321921D0"/>
    <w:rsid w:val="325A081E"/>
    <w:rsid w:val="329542D3"/>
    <w:rsid w:val="32D37F31"/>
    <w:rsid w:val="32E93950"/>
    <w:rsid w:val="32EC3440"/>
    <w:rsid w:val="336254B1"/>
    <w:rsid w:val="33792F26"/>
    <w:rsid w:val="33BE4DDD"/>
    <w:rsid w:val="33E61958"/>
    <w:rsid w:val="34034EE6"/>
    <w:rsid w:val="340E112B"/>
    <w:rsid w:val="349D49F2"/>
    <w:rsid w:val="34CC177B"/>
    <w:rsid w:val="34F768D2"/>
    <w:rsid w:val="34FF745B"/>
    <w:rsid w:val="35B00755"/>
    <w:rsid w:val="35E6061B"/>
    <w:rsid w:val="363870C8"/>
    <w:rsid w:val="36853C34"/>
    <w:rsid w:val="373158C6"/>
    <w:rsid w:val="37384EA6"/>
    <w:rsid w:val="375021F0"/>
    <w:rsid w:val="38376F0C"/>
    <w:rsid w:val="388C7258"/>
    <w:rsid w:val="38E671BE"/>
    <w:rsid w:val="3922266C"/>
    <w:rsid w:val="396C6512"/>
    <w:rsid w:val="39EF63D2"/>
    <w:rsid w:val="3A9248CD"/>
    <w:rsid w:val="3BE7515F"/>
    <w:rsid w:val="3BF375EE"/>
    <w:rsid w:val="3C067321"/>
    <w:rsid w:val="3C28373B"/>
    <w:rsid w:val="3CED6733"/>
    <w:rsid w:val="3D2E2D30"/>
    <w:rsid w:val="3D9E2BDF"/>
    <w:rsid w:val="3DA07301"/>
    <w:rsid w:val="3DD671C7"/>
    <w:rsid w:val="3E497999"/>
    <w:rsid w:val="3E6E11AD"/>
    <w:rsid w:val="3EAD1CD6"/>
    <w:rsid w:val="3F7029B8"/>
    <w:rsid w:val="3F8F762D"/>
    <w:rsid w:val="3FD15E98"/>
    <w:rsid w:val="404B3E9C"/>
    <w:rsid w:val="40A64E31"/>
    <w:rsid w:val="410703E5"/>
    <w:rsid w:val="414C7ECC"/>
    <w:rsid w:val="416D1BF0"/>
    <w:rsid w:val="41764F49"/>
    <w:rsid w:val="42521F95"/>
    <w:rsid w:val="4282199D"/>
    <w:rsid w:val="42CB6BCE"/>
    <w:rsid w:val="4395391D"/>
    <w:rsid w:val="43B5750E"/>
    <w:rsid w:val="4484172B"/>
    <w:rsid w:val="45890380"/>
    <w:rsid w:val="46A224AA"/>
    <w:rsid w:val="471C5C4A"/>
    <w:rsid w:val="47805BD3"/>
    <w:rsid w:val="47E524E0"/>
    <w:rsid w:val="48C549D8"/>
    <w:rsid w:val="498A77E3"/>
    <w:rsid w:val="49B72FF8"/>
    <w:rsid w:val="49F92273"/>
    <w:rsid w:val="4A802994"/>
    <w:rsid w:val="4AAC19DB"/>
    <w:rsid w:val="4AD30D16"/>
    <w:rsid w:val="4ADD1B95"/>
    <w:rsid w:val="4AF22FD6"/>
    <w:rsid w:val="4AFC64BF"/>
    <w:rsid w:val="4B26353C"/>
    <w:rsid w:val="4B8D7117"/>
    <w:rsid w:val="4BA426B2"/>
    <w:rsid w:val="4C1E06B7"/>
    <w:rsid w:val="4CC530AB"/>
    <w:rsid w:val="4D7A191D"/>
    <w:rsid w:val="4DCD5EF0"/>
    <w:rsid w:val="4DEB6377"/>
    <w:rsid w:val="4DF74D1B"/>
    <w:rsid w:val="4E2C2A55"/>
    <w:rsid w:val="4ECA2430"/>
    <w:rsid w:val="4F251D5C"/>
    <w:rsid w:val="50137E07"/>
    <w:rsid w:val="50591CBD"/>
    <w:rsid w:val="51257DF2"/>
    <w:rsid w:val="516E1798"/>
    <w:rsid w:val="527821A3"/>
    <w:rsid w:val="52EA4E4F"/>
    <w:rsid w:val="52FE6B4C"/>
    <w:rsid w:val="5325232B"/>
    <w:rsid w:val="534D3630"/>
    <w:rsid w:val="5361397A"/>
    <w:rsid w:val="53B92A73"/>
    <w:rsid w:val="53EB5322"/>
    <w:rsid w:val="542079F0"/>
    <w:rsid w:val="551B5793"/>
    <w:rsid w:val="55450A62"/>
    <w:rsid w:val="555148AC"/>
    <w:rsid w:val="555D2250"/>
    <w:rsid w:val="55D55EC7"/>
    <w:rsid w:val="55DA564E"/>
    <w:rsid w:val="55DB4F23"/>
    <w:rsid w:val="5630534C"/>
    <w:rsid w:val="57234DD3"/>
    <w:rsid w:val="579B705F"/>
    <w:rsid w:val="58BD6B62"/>
    <w:rsid w:val="58C425E6"/>
    <w:rsid w:val="58CA7BFC"/>
    <w:rsid w:val="58E660B8"/>
    <w:rsid w:val="58EA204C"/>
    <w:rsid w:val="59581068"/>
    <w:rsid w:val="595B0854"/>
    <w:rsid w:val="597E09E7"/>
    <w:rsid w:val="59F705C5"/>
    <w:rsid w:val="5A1153B7"/>
    <w:rsid w:val="5AF01470"/>
    <w:rsid w:val="5B743E4F"/>
    <w:rsid w:val="5BAD110F"/>
    <w:rsid w:val="5BCA04EC"/>
    <w:rsid w:val="5C142F3C"/>
    <w:rsid w:val="5C25514A"/>
    <w:rsid w:val="5C693288"/>
    <w:rsid w:val="5C732359"/>
    <w:rsid w:val="5CA50038"/>
    <w:rsid w:val="5D106A8F"/>
    <w:rsid w:val="5DEC23C3"/>
    <w:rsid w:val="5DF272AD"/>
    <w:rsid w:val="5E0019CA"/>
    <w:rsid w:val="5E1831B8"/>
    <w:rsid w:val="5E227B93"/>
    <w:rsid w:val="5E371164"/>
    <w:rsid w:val="5EE017FC"/>
    <w:rsid w:val="5F50072F"/>
    <w:rsid w:val="5FA36AB1"/>
    <w:rsid w:val="5FB7255D"/>
    <w:rsid w:val="60433DF0"/>
    <w:rsid w:val="605F47B9"/>
    <w:rsid w:val="60805044"/>
    <w:rsid w:val="61C15914"/>
    <w:rsid w:val="62233ED9"/>
    <w:rsid w:val="62377985"/>
    <w:rsid w:val="624520A2"/>
    <w:rsid w:val="6296008D"/>
    <w:rsid w:val="62976675"/>
    <w:rsid w:val="631E5B99"/>
    <w:rsid w:val="6333639E"/>
    <w:rsid w:val="63604CB9"/>
    <w:rsid w:val="63691DC0"/>
    <w:rsid w:val="636B3D8A"/>
    <w:rsid w:val="638B46E2"/>
    <w:rsid w:val="63FE3473"/>
    <w:rsid w:val="64030466"/>
    <w:rsid w:val="648A05F8"/>
    <w:rsid w:val="648A14D6"/>
    <w:rsid w:val="64F16511"/>
    <w:rsid w:val="65000502"/>
    <w:rsid w:val="65801643"/>
    <w:rsid w:val="65CB0B10"/>
    <w:rsid w:val="65F04A1A"/>
    <w:rsid w:val="663568D1"/>
    <w:rsid w:val="66F81D1F"/>
    <w:rsid w:val="678673E4"/>
    <w:rsid w:val="688A2F04"/>
    <w:rsid w:val="68996CA3"/>
    <w:rsid w:val="68A8338A"/>
    <w:rsid w:val="68C61D0B"/>
    <w:rsid w:val="68F22857"/>
    <w:rsid w:val="69117181"/>
    <w:rsid w:val="69205616"/>
    <w:rsid w:val="6A045551"/>
    <w:rsid w:val="6AD20B92"/>
    <w:rsid w:val="6ADE3093"/>
    <w:rsid w:val="6BAE515B"/>
    <w:rsid w:val="6BAF274C"/>
    <w:rsid w:val="6BF012D0"/>
    <w:rsid w:val="6C484B8E"/>
    <w:rsid w:val="6D0B399E"/>
    <w:rsid w:val="6D5B4E6F"/>
    <w:rsid w:val="6D77157D"/>
    <w:rsid w:val="6D855A48"/>
    <w:rsid w:val="6DE74955"/>
    <w:rsid w:val="6E3B6A4F"/>
    <w:rsid w:val="6E6E0BD2"/>
    <w:rsid w:val="6EEC7563"/>
    <w:rsid w:val="6F1C418A"/>
    <w:rsid w:val="6FE70C3C"/>
    <w:rsid w:val="6FF44542"/>
    <w:rsid w:val="7018393D"/>
    <w:rsid w:val="70FC4273"/>
    <w:rsid w:val="72077373"/>
    <w:rsid w:val="73412411"/>
    <w:rsid w:val="73775D61"/>
    <w:rsid w:val="739A7D73"/>
    <w:rsid w:val="73A17354"/>
    <w:rsid w:val="73AF381F"/>
    <w:rsid w:val="73BF77DA"/>
    <w:rsid w:val="73FB4BB7"/>
    <w:rsid w:val="75026723"/>
    <w:rsid w:val="7516167C"/>
    <w:rsid w:val="75226272"/>
    <w:rsid w:val="761262E7"/>
    <w:rsid w:val="7641171E"/>
    <w:rsid w:val="76796FD9"/>
    <w:rsid w:val="76B15B00"/>
    <w:rsid w:val="77860D3A"/>
    <w:rsid w:val="77B05DB7"/>
    <w:rsid w:val="77F57C6E"/>
    <w:rsid w:val="78CD4747"/>
    <w:rsid w:val="79202AC9"/>
    <w:rsid w:val="79246910"/>
    <w:rsid w:val="79782412"/>
    <w:rsid w:val="7A262361"/>
    <w:rsid w:val="7A2F3C15"/>
    <w:rsid w:val="7A7237F8"/>
    <w:rsid w:val="7AA03EC1"/>
    <w:rsid w:val="7AF64429"/>
    <w:rsid w:val="7B191EC6"/>
    <w:rsid w:val="7BC10593"/>
    <w:rsid w:val="7BCE4A5E"/>
    <w:rsid w:val="7C1A4147"/>
    <w:rsid w:val="7C232FFC"/>
    <w:rsid w:val="7C722152"/>
    <w:rsid w:val="7CCC5441"/>
    <w:rsid w:val="7D0D7808"/>
    <w:rsid w:val="7E0429B9"/>
    <w:rsid w:val="7E156974"/>
    <w:rsid w:val="7E3E6804"/>
    <w:rsid w:val="7E7F4735"/>
    <w:rsid w:val="7EE051D4"/>
    <w:rsid w:val="7F855D7C"/>
    <w:rsid w:val="7FE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E1A75D"/>
  <w15:docId w15:val="{83B70C97-9DEA-4253-94B9-49027ECA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/>
      <w:ind w:firstLineChars="200" w:firstLine="420"/>
      <w:jc w:val="left"/>
      <w:outlineLvl w:val="0"/>
    </w:pPr>
    <w:rPr>
      <w:rFonts w:ascii="Times New Roman" w:hAnsi="Times New Roman"/>
      <w:b/>
      <w:kern w:val="44"/>
      <w:sz w:val="2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60" w:after="260"/>
      <w:outlineLvl w:val="1"/>
    </w:pPr>
    <w:rPr>
      <w:rFonts w:ascii="Times New Roman" w:eastAsia="黑体" w:hAnsi="Times New Roman"/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keepLines/>
      <w:spacing w:before="260" w:after="260"/>
      <w:outlineLvl w:val="2"/>
    </w:pPr>
    <w:rPr>
      <w:rFonts w:ascii="Times New Roman" w:eastAsia="Times New Roman" w:hAnsi="Times New Roman" w:cs="Times New Roman"/>
      <w:b/>
      <w:sz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10">
    <w:name w:val="标题 1 字符"/>
    <w:basedOn w:val="a0"/>
    <w:link w:val="1"/>
    <w:qFormat/>
    <w:rPr>
      <w:rFonts w:ascii="Times New Roman" w:eastAsiaTheme="minorEastAsia" w:hAnsi="Times New Roman"/>
      <w:b/>
      <w:kern w:val="44"/>
      <w:sz w:val="28"/>
      <w:szCs w:val="24"/>
    </w:rPr>
  </w:style>
  <w:style w:type="character" w:customStyle="1" w:styleId="Heading2Char">
    <w:name w:val="Heading 2 Char"/>
    <w:basedOn w:val="a0"/>
    <w:semiHidden/>
    <w:qFormat/>
    <w:rPr>
      <w:rFonts w:ascii="Times New Roman" w:eastAsia="黑体" w:hAnsi="Times New Roman"/>
      <w:b/>
      <w:kern w:val="2"/>
      <w:sz w:val="28"/>
      <w:szCs w:val="24"/>
    </w:rPr>
  </w:style>
  <w:style w:type="character" w:customStyle="1" w:styleId="30">
    <w:name w:val="标题 3 字符"/>
    <w:basedOn w:val="a0"/>
    <w:link w:val="3"/>
    <w:qFormat/>
    <w:rPr>
      <w:rFonts w:ascii="Times New Roman" w:eastAsia="Times New Roman" w:hAnsi="Times New Roman" w:cs="Times New Roman" w:hint="default"/>
      <w:b/>
      <w:kern w:val="2"/>
      <w:sz w:val="24"/>
      <w:szCs w:val="22"/>
      <w:lang w:val="uk" w:eastAsia="ru"/>
    </w:rPr>
  </w:style>
  <w:style w:type="character" w:customStyle="1" w:styleId="20">
    <w:name w:val="标题 2 字符"/>
    <w:basedOn w:val="a0"/>
    <w:link w:val="2"/>
    <w:qFormat/>
    <w:rPr>
      <w:rFonts w:ascii="黑体" w:eastAsia="黑体" w:hAnsi="宋体" w:cs="Times New Roman" w:hint="eastAsia"/>
      <w:b/>
      <w:kern w:val="2"/>
      <w:sz w:val="28"/>
      <w:szCs w:val="24"/>
    </w:rPr>
  </w:style>
  <w:style w:type="character" w:customStyle="1" w:styleId="a4">
    <w:name w:val="页脚 字符"/>
    <w:basedOn w:val="a0"/>
    <w:link w:val="a3"/>
    <w:qFormat/>
    <w:rPr>
      <w:rFonts w:ascii="Calibri" w:eastAsia="宋体" w:hAnsi="Calibri" w:cs="Times New Roman" w:hint="default"/>
      <w:kern w:val="2"/>
      <w:sz w:val="18"/>
      <w:szCs w:val="18"/>
    </w:rPr>
  </w:style>
  <w:style w:type="paragraph" w:styleId="a5">
    <w:name w:val="header"/>
    <w:basedOn w:val="a"/>
    <w:link w:val="a6"/>
    <w:rsid w:val="005008D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5008D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19</Pages>
  <Words>1733</Words>
  <Characters>9882</Characters>
  <Application>Microsoft Office Word</Application>
  <DocSecurity>0</DocSecurity>
  <Lines>82</Lines>
  <Paragraphs>23</Paragraphs>
  <ScaleCrop>false</ScaleCrop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62504</dc:creator>
  <cp:lastModifiedBy>睿 刘</cp:lastModifiedBy>
  <cp:revision>43</cp:revision>
  <dcterms:created xsi:type="dcterms:W3CDTF">2020-10-16T08:36:00Z</dcterms:created>
  <dcterms:modified xsi:type="dcterms:W3CDTF">2023-11-07T15:23:00Z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BBDEE14D32974E83B6619E5017E217F1</vt:lpwstr>
  </property>
</Properties>
</file>