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ACF52">
      <w:pPr>
        <w:widowControl/>
        <w:spacing w:after="150" w:line="360" w:lineRule="auto"/>
        <w:jc w:val="left"/>
        <w:rPr>
          <w:rFonts w:ascii="Arial" w:hAnsi="Arial" w:eastAsia="宋体" w:cs="Arial"/>
          <w:color w:val="333333"/>
          <w:kern w:val="0"/>
          <w:sz w:val="24"/>
          <w:szCs w:val="24"/>
        </w:rPr>
      </w:pPr>
      <w:r>
        <w:rPr>
          <w:rFonts w:hint="eastAsia" w:ascii="黑体" w:hAnsi="黑体" w:eastAsia="黑体" w:cs="Arial"/>
          <w:color w:val="00000A"/>
          <w:kern w:val="0"/>
          <w:sz w:val="24"/>
          <w:szCs w:val="24"/>
        </w:rPr>
        <w:t>附件1华南农业大学自学考试非艺术类主考专业实践课程和毕业论文科目表</w:t>
      </w:r>
    </w:p>
    <w:tbl>
      <w:tblPr>
        <w:tblStyle w:val="5"/>
        <w:tblW w:w="5947" w:type="pct"/>
        <w:tblInd w:w="-7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90" w:type="dxa"/>
          <w:bottom w:w="0" w:type="dxa"/>
          <w:right w:w="90" w:type="dxa"/>
        </w:tblCellMar>
      </w:tblPr>
      <w:tblGrid>
        <w:gridCol w:w="377"/>
        <w:gridCol w:w="1865"/>
        <w:gridCol w:w="630"/>
        <w:gridCol w:w="630"/>
        <w:gridCol w:w="726"/>
        <w:gridCol w:w="682"/>
        <w:gridCol w:w="638"/>
        <w:gridCol w:w="630"/>
        <w:gridCol w:w="802"/>
        <w:gridCol w:w="682"/>
        <w:gridCol w:w="128"/>
        <w:gridCol w:w="810"/>
        <w:gridCol w:w="984"/>
        <w:gridCol w:w="907"/>
      </w:tblGrid>
      <w:tr w14:paraId="7A253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93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086EBD7">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序号</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67EBEBF6">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专业名称</w:t>
            </w:r>
          </w:p>
          <w:p w14:paraId="07BE8EA3">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（旧专业名称）</w:t>
            </w:r>
          </w:p>
        </w:tc>
        <w:tc>
          <w:tcPr>
            <w:tcW w:w="2581" w:type="pct"/>
            <w:gridSpan w:val="8"/>
            <w:tcBorders>
              <w:top w:val="single" w:color="000000" w:sz="6" w:space="0"/>
              <w:left w:val="nil"/>
              <w:bottom w:val="single" w:color="000000" w:sz="6" w:space="0"/>
              <w:right w:val="single" w:color="000000" w:sz="6" w:space="0"/>
            </w:tcBorders>
            <w:shd w:val="clear" w:color="auto" w:fill="auto"/>
            <w:vAlign w:val="center"/>
          </w:tcPr>
          <w:p w14:paraId="5A259826">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实践课程名称</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3F6F149D">
            <w:pPr>
              <w:widowControl/>
              <w:spacing w:after="150"/>
              <w:jc w:val="center"/>
              <w:rPr>
                <w:rFonts w:ascii="Arial" w:hAnsi="Arial" w:eastAsia="宋体" w:cs="Arial"/>
                <w:color w:val="333333"/>
                <w:kern w:val="0"/>
                <w:sz w:val="18"/>
                <w:szCs w:val="18"/>
              </w:rPr>
            </w:pPr>
            <w:r>
              <w:rPr>
                <w:rFonts w:hint="eastAsia" w:ascii="宋体" w:hAnsi="宋体" w:eastAsia="宋体" w:cs="Arial"/>
                <w:b/>
                <w:bCs/>
                <w:color w:val="333333"/>
                <w:kern w:val="0"/>
                <w:sz w:val="18"/>
                <w:szCs w:val="18"/>
              </w:rPr>
              <w:t>实习报告或论文</w:t>
            </w:r>
          </w:p>
        </w:tc>
        <w:tc>
          <w:tcPr>
            <w:tcW w:w="432" w:type="pct"/>
            <w:tcBorders>
              <w:top w:val="single" w:color="000000" w:sz="6" w:space="0"/>
              <w:left w:val="nil"/>
              <w:bottom w:val="single" w:color="000000" w:sz="6" w:space="0"/>
              <w:right w:val="single" w:color="000000" w:sz="6" w:space="0"/>
            </w:tcBorders>
          </w:tcPr>
          <w:p w14:paraId="1C4C538C">
            <w:pPr>
              <w:widowControl/>
              <w:spacing w:after="150"/>
              <w:jc w:val="center"/>
              <w:rPr>
                <w:rFonts w:ascii="宋体" w:hAnsi="宋体" w:eastAsia="宋体" w:cs="Arial"/>
                <w:b/>
                <w:bCs/>
                <w:color w:val="333333"/>
                <w:kern w:val="0"/>
                <w:sz w:val="18"/>
                <w:szCs w:val="18"/>
              </w:rPr>
            </w:pPr>
            <w:r>
              <w:rPr>
                <w:rFonts w:hint="eastAsia" w:ascii="宋体" w:hAnsi="宋体" w:eastAsia="宋体" w:cs="Arial"/>
                <w:b/>
                <w:bCs/>
                <w:color w:val="333333"/>
                <w:kern w:val="0"/>
                <w:sz w:val="18"/>
                <w:szCs w:val="18"/>
              </w:rPr>
              <w:t>报考名额</w:t>
            </w:r>
          </w:p>
          <w:p w14:paraId="3603A9A6">
            <w:pPr>
              <w:widowControl/>
              <w:spacing w:after="150"/>
              <w:jc w:val="center"/>
              <w:rPr>
                <w:rFonts w:ascii="宋体" w:hAnsi="宋体" w:eastAsia="宋体" w:cs="Arial"/>
                <w:b/>
                <w:bCs/>
                <w:color w:val="333333"/>
                <w:kern w:val="0"/>
                <w:sz w:val="18"/>
                <w:szCs w:val="18"/>
              </w:rPr>
            </w:pPr>
            <w:r>
              <w:rPr>
                <w:rFonts w:hint="eastAsia" w:ascii="宋体" w:hAnsi="宋体" w:eastAsia="宋体" w:cs="Arial"/>
                <w:b/>
                <w:bCs/>
                <w:color w:val="333333"/>
                <w:kern w:val="0"/>
                <w:sz w:val="18"/>
                <w:szCs w:val="18"/>
              </w:rPr>
              <w:t>/(人)</w:t>
            </w:r>
          </w:p>
        </w:tc>
      </w:tr>
      <w:tr w14:paraId="5DD09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219"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6B942CF">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1</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0834DA06">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630302</w:t>
            </w:r>
            <w:r>
              <w:rPr>
                <w:rFonts w:hint="eastAsia" w:ascii="宋体" w:hAnsi="宋体" w:eastAsia="宋体" w:cs="Arial"/>
                <w:color w:val="00000A"/>
                <w:kern w:val="0"/>
                <w:sz w:val="18"/>
                <w:szCs w:val="18"/>
              </w:rPr>
              <w:t>会计</w:t>
            </w:r>
          </w:p>
          <w:p w14:paraId="74A36A8D">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A090604</w:t>
            </w:r>
            <w:r>
              <w:rPr>
                <w:rFonts w:hint="eastAsia" w:ascii="宋体" w:hAnsi="宋体" w:eastAsia="宋体" w:cs="Arial"/>
                <w:color w:val="00000A"/>
                <w:kern w:val="0"/>
                <w:sz w:val="18"/>
                <w:szCs w:val="18"/>
              </w:rPr>
              <w:t>农村财会与审计）</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34C30453">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11335</w:t>
            </w:r>
          </w:p>
          <w:p w14:paraId="0A18ABCE">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农村经济调查报告</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60979324">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07389</w:t>
            </w:r>
          </w:p>
          <w:p w14:paraId="25105F70">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财务报表分析</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1155A8B8">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11336</w:t>
            </w:r>
          </w:p>
          <w:p w14:paraId="3589F311">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审计案例分析</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5999AEA7">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11482</w:t>
            </w:r>
          </w:p>
          <w:p w14:paraId="596FDB6D">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农业财会与审计综合实习</w:t>
            </w:r>
          </w:p>
        </w:tc>
        <w:tc>
          <w:tcPr>
            <w:tcW w:w="432" w:type="pct"/>
            <w:tcBorders>
              <w:top w:val="single" w:color="000000" w:sz="6" w:space="0"/>
              <w:left w:val="nil"/>
              <w:bottom w:val="single" w:color="000000" w:sz="6" w:space="0"/>
              <w:right w:val="single" w:color="000000" w:sz="6" w:space="0"/>
            </w:tcBorders>
          </w:tcPr>
          <w:p w14:paraId="5B6CEDEB">
            <w:pPr>
              <w:widowControl/>
              <w:spacing w:after="150"/>
              <w:jc w:val="center"/>
              <w:rPr>
                <w:rFonts w:ascii="Arial" w:hAnsi="Arial" w:eastAsia="宋体" w:cs="Arial"/>
                <w:color w:val="00000A"/>
                <w:kern w:val="0"/>
                <w:sz w:val="18"/>
                <w:szCs w:val="18"/>
              </w:rPr>
            </w:pPr>
          </w:p>
          <w:p w14:paraId="742E0A7B">
            <w:pPr>
              <w:widowControl/>
              <w:spacing w:after="150"/>
              <w:jc w:val="center"/>
              <w:rPr>
                <w:rFonts w:ascii="Arial" w:hAnsi="Arial" w:eastAsia="宋体" w:cs="Arial"/>
                <w:color w:val="00000A"/>
                <w:kern w:val="0"/>
                <w:sz w:val="18"/>
                <w:szCs w:val="18"/>
              </w:rPr>
            </w:pPr>
            <w:r>
              <w:rPr>
                <w:rFonts w:hint="eastAsia" w:ascii="Arial" w:hAnsi="Arial" w:eastAsia="宋体" w:cs="Arial"/>
                <w:color w:val="00000A"/>
                <w:kern w:val="0"/>
                <w:sz w:val="18"/>
                <w:szCs w:val="18"/>
              </w:rPr>
              <w:t>35</w:t>
            </w:r>
          </w:p>
        </w:tc>
      </w:tr>
      <w:tr w14:paraId="5AEC0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458"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489D003">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2</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0ACB7142">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082504</w:t>
            </w:r>
            <w:r>
              <w:rPr>
                <w:rFonts w:hint="eastAsia" w:ascii="宋体" w:hAnsi="宋体" w:eastAsia="宋体" w:cs="Arial"/>
                <w:color w:val="00000A"/>
                <w:kern w:val="0"/>
                <w:sz w:val="18"/>
                <w:szCs w:val="18"/>
              </w:rPr>
              <w:t>环境生态工程</w:t>
            </w:r>
          </w:p>
          <w:p w14:paraId="4E5F5124">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B020277</w:t>
            </w:r>
            <w:r>
              <w:rPr>
                <w:rFonts w:hint="eastAsia" w:ascii="宋体" w:hAnsi="宋体" w:eastAsia="宋体" w:cs="Arial"/>
                <w:color w:val="00000A"/>
                <w:kern w:val="0"/>
                <w:sz w:val="18"/>
                <w:szCs w:val="18"/>
              </w:rPr>
              <w:t>环境保护与管理）</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58DF6B50">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11517</w:t>
            </w:r>
          </w:p>
          <w:p w14:paraId="22339E16">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环境保护与管理专业课程实践</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38FF3512">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4923A775">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5699DB8A">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06999</w:t>
            </w:r>
          </w:p>
          <w:p w14:paraId="71F84E52">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4D82DF90">
            <w:pPr>
              <w:widowControl/>
              <w:spacing w:after="150"/>
              <w:rPr>
                <w:rFonts w:ascii="Arial" w:hAnsi="Arial" w:eastAsia="宋体" w:cs="Arial"/>
                <w:color w:val="00000A"/>
                <w:kern w:val="0"/>
                <w:sz w:val="18"/>
                <w:szCs w:val="18"/>
              </w:rPr>
            </w:pPr>
          </w:p>
          <w:p w14:paraId="0B81DEB1">
            <w:pPr>
              <w:widowControl/>
              <w:spacing w:after="150"/>
              <w:jc w:val="center"/>
              <w:rPr>
                <w:rFonts w:ascii="Arial" w:hAnsi="Arial" w:eastAsia="宋体" w:cs="Arial"/>
                <w:color w:val="00000A"/>
                <w:kern w:val="0"/>
                <w:sz w:val="18"/>
                <w:szCs w:val="18"/>
              </w:rPr>
            </w:pPr>
            <w:r>
              <w:rPr>
                <w:rFonts w:hint="eastAsia" w:ascii="Arial" w:hAnsi="Arial" w:eastAsia="宋体" w:cs="Arial"/>
                <w:color w:val="000000" w:themeColor="text1"/>
                <w:kern w:val="0"/>
                <w:sz w:val="18"/>
                <w:szCs w:val="18"/>
                <w14:textFill>
                  <w14:solidFill>
                    <w14:schemeClr w14:val="tx1"/>
                  </w14:solidFill>
                </w14:textFill>
              </w:rPr>
              <w:t>70</w:t>
            </w:r>
          </w:p>
        </w:tc>
      </w:tr>
      <w:tr w14:paraId="1E54E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18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BD77050">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3</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009F533A">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120203K</w:t>
            </w:r>
            <w:r>
              <w:rPr>
                <w:rFonts w:hint="eastAsia" w:ascii="宋体" w:hAnsi="宋体" w:eastAsia="宋体" w:cs="Arial"/>
                <w:color w:val="00000A"/>
                <w:kern w:val="0"/>
                <w:sz w:val="18"/>
                <w:szCs w:val="18"/>
              </w:rPr>
              <w:t>会计学</w:t>
            </w:r>
          </w:p>
          <w:p w14:paraId="5051C87A">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B020157</w:t>
            </w:r>
            <w:r>
              <w:rPr>
                <w:rFonts w:hint="eastAsia" w:ascii="宋体" w:hAnsi="宋体" w:eastAsia="宋体" w:cs="Arial"/>
                <w:color w:val="00000A"/>
                <w:kern w:val="0"/>
                <w:sz w:val="18"/>
                <w:szCs w:val="18"/>
              </w:rPr>
              <w:t>财务会计与审计）</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7AC7ED00">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4928D707">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3247FD67">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1EFCFB65">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06999</w:t>
            </w:r>
          </w:p>
          <w:p w14:paraId="2F52D830">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567FF7FA">
            <w:pPr>
              <w:widowControl/>
              <w:spacing w:after="150"/>
              <w:rPr>
                <w:rFonts w:ascii="Arial" w:hAnsi="Arial" w:eastAsia="宋体" w:cs="Arial"/>
                <w:color w:val="00000A"/>
                <w:kern w:val="0"/>
                <w:sz w:val="18"/>
                <w:szCs w:val="18"/>
              </w:rPr>
            </w:pPr>
          </w:p>
          <w:p w14:paraId="6D1C0759">
            <w:pPr>
              <w:widowControl/>
              <w:spacing w:after="150"/>
              <w:jc w:val="center"/>
              <w:rPr>
                <w:rFonts w:ascii="Arial" w:hAnsi="Arial" w:eastAsia="宋体" w:cs="Arial"/>
                <w:color w:val="00000A"/>
                <w:kern w:val="0"/>
                <w:sz w:val="18"/>
                <w:szCs w:val="18"/>
              </w:rPr>
            </w:pPr>
            <w:r>
              <w:rPr>
                <w:rFonts w:hint="eastAsia" w:ascii="Arial" w:hAnsi="Arial" w:eastAsia="宋体" w:cs="Arial"/>
                <w:color w:val="000000" w:themeColor="text1"/>
                <w:kern w:val="0"/>
                <w:sz w:val="18"/>
                <w:szCs w:val="18"/>
                <w14:textFill>
                  <w14:solidFill>
                    <w14:schemeClr w14:val="tx1"/>
                  </w14:solidFill>
                </w14:textFill>
              </w:rPr>
              <w:t>200</w:t>
            </w:r>
          </w:p>
        </w:tc>
      </w:tr>
      <w:tr w14:paraId="2C91A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197"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185A7D9">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4</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2B95E800">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030302</w:t>
            </w:r>
            <w:r>
              <w:rPr>
                <w:rFonts w:hint="eastAsia" w:ascii="宋体" w:hAnsi="宋体" w:eastAsia="宋体" w:cs="Arial"/>
                <w:color w:val="00000A"/>
                <w:kern w:val="0"/>
                <w:sz w:val="18"/>
                <w:szCs w:val="18"/>
              </w:rPr>
              <w:t>社会工作</w:t>
            </w:r>
          </w:p>
          <w:p w14:paraId="002DE267">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B030203</w:t>
            </w:r>
            <w:r>
              <w:rPr>
                <w:rFonts w:hint="eastAsia" w:ascii="宋体" w:hAnsi="宋体" w:eastAsia="宋体" w:cs="Arial"/>
                <w:color w:val="00000A"/>
                <w:kern w:val="0"/>
                <w:sz w:val="18"/>
                <w:szCs w:val="18"/>
              </w:rPr>
              <w:t>社会工作与管理）</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7C565F63">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00284</w:t>
            </w:r>
          </w:p>
          <w:p w14:paraId="1CC822CB">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心理卫生与心理咨询</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09053336">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10088</w:t>
            </w:r>
          </w:p>
          <w:p w14:paraId="79D00703">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社会工作综合能力</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396E0DF6">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3C6D2A2C">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06999</w:t>
            </w:r>
          </w:p>
          <w:p w14:paraId="09C9EFD8">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2F2913EB">
            <w:pPr>
              <w:widowControl/>
              <w:spacing w:after="150"/>
              <w:jc w:val="center"/>
              <w:rPr>
                <w:rFonts w:ascii="Arial" w:hAnsi="Arial" w:eastAsia="宋体" w:cs="Arial"/>
                <w:color w:val="000000" w:themeColor="text1"/>
                <w:kern w:val="0"/>
                <w:sz w:val="18"/>
                <w:szCs w:val="18"/>
                <w14:textFill>
                  <w14:solidFill>
                    <w14:schemeClr w14:val="tx1"/>
                  </w14:solidFill>
                </w14:textFill>
              </w:rPr>
            </w:pPr>
          </w:p>
          <w:p w14:paraId="0DB038FF">
            <w:pPr>
              <w:widowControl/>
              <w:spacing w:after="150"/>
              <w:jc w:val="center"/>
              <w:rPr>
                <w:rFonts w:hint="default" w:ascii="Arial" w:hAnsi="Arial" w:eastAsia="宋体" w:cs="Arial"/>
                <w:color w:val="00000A"/>
                <w:kern w:val="0"/>
                <w:sz w:val="18"/>
                <w:szCs w:val="18"/>
                <w:lang w:val="en-US" w:eastAsia="zh-CN"/>
              </w:rPr>
            </w:pPr>
            <w:r>
              <w:rPr>
                <w:rFonts w:hint="eastAsia" w:ascii="Arial" w:hAnsi="Arial" w:eastAsia="宋体" w:cs="Arial"/>
                <w:color w:val="000000" w:themeColor="text1"/>
                <w:kern w:val="0"/>
                <w:sz w:val="18"/>
                <w:szCs w:val="18"/>
                <w:lang w:val="en-US" w:eastAsia="zh-CN"/>
                <w14:textFill>
                  <w14:solidFill>
                    <w14:schemeClr w14:val="tx1"/>
                  </w14:solidFill>
                </w14:textFill>
              </w:rPr>
              <w:t>70</w:t>
            </w:r>
          </w:p>
        </w:tc>
      </w:tr>
      <w:tr w14:paraId="53129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94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A2154DB">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5</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5630A2A0">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120402</w:t>
            </w:r>
            <w:r>
              <w:rPr>
                <w:rFonts w:hint="eastAsia" w:ascii="宋体" w:hAnsi="宋体" w:eastAsia="宋体" w:cs="Arial"/>
                <w:color w:val="00000A"/>
                <w:kern w:val="0"/>
                <w:sz w:val="18"/>
                <w:szCs w:val="18"/>
              </w:rPr>
              <w:t>行政管理（</w:t>
            </w:r>
            <w:r>
              <w:rPr>
                <w:rFonts w:ascii="Arial" w:hAnsi="Arial" w:eastAsia="宋体" w:cs="Arial"/>
                <w:color w:val="00000A"/>
                <w:kern w:val="0"/>
                <w:sz w:val="18"/>
                <w:szCs w:val="18"/>
              </w:rPr>
              <w:t>B030302</w:t>
            </w:r>
            <w:r>
              <w:rPr>
                <w:rFonts w:hint="eastAsia" w:ascii="宋体" w:hAnsi="宋体" w:eastAsia="宋体" w:cs="Arial"/>
                <w:color w:val="00000A"/>
                <w:kern w:val="0"/>
                <w:sz w:val="18"/>
                <w:szCs w:val="18"/>
              </w:rPr>
              <w:t>行政管理）</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30D37A64">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34789527">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64B3D15B">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749E84D1">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06999</w:t>
            </w:r>
          </w:p>
          <w:p w14:paraId="17AB46D5">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28FF01AC">
            <w:pPr>
              <w:widowControl/>
              <w:spacing w:after="150"/>
              <w:jc w:val="center"/>
              <w:rPr>
                <w:rFonts w:ascii="Arial" w:hAnsi="Arial" w:eastAsia="宋体" w:cs="Arial"/>
                <w:color w:val="00000A"/>
                <w:kern w:val="0"/>
                <w:sz w:val="18"/>
                <w:szCs w:val="18"/>
              </w:rPr>
            </w:pPr>
          </w:p>
          <w:p w14:paraId="083B2C22">
            <w:pPr>
              <w:widowControl/>
              <w:spacing w:after="150"/>
              <w:jc w:val="center"/>
              <w:rPr>
                <w:rFonts w:hint="default" w:ascii="Arial" w:hAnsi="Arial" w:eastAsia="宋体" w:cs="Arial"/>
                <w:color w:val="00000A"/>
                <w:kern w:val="0"/>
                <w:sz w:val="18"/>
                <w:szCs w:val="18"/>
                <w:lang w:val="en-US" w:eastAsia="zh-CN"/>
              </w:rPr>
            </w:pPr>
            <w:r>
              <w:rPr>
                <w:rFonts w:hint="eastAsia" w:ascii="Arial" w:hAnsi="Arial" w:eastAsia="宋体" w:cs="Arial"/>
                <w:color w:val="000000" w:themeColor="text1"/>
                <w:kern w:val="0"/>
                <w:sz w:val="18"/>
                <w:szCs w:val="18"/>
                <w:lang w:val="en-US" w:eastAsia="zh-CN"/>
                <w14:textFill>
                  <w14:solidFill>
                    <w14:schemeClr w14:val="tx1"/>
                  </w14:solidFill>
                </w14:textFill>
              </w:rPr>
              <w:t>180</w:t>
            </w:r>
          </w:p>
        </w:tc>
      </w:tr>
      <w:tr w14:paraId="15633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15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97114A0">
            <w:pPr>
              <w:widowControl/>
              <w:spacing w:after="150"/>
              <w:jc w:val="center"/>
              <w:rPr>
                <w:rFonts w:hint="eastAsia" w:ascii="Arial" w:hAnsi="Arial" w:eastAsia="宋体" w:cs="Arial"/>
                <w:color w:val="333333"/>
                <w:kern w:val="0"/>
                <w:sz w:val="18"/>
                <w:szCs w:val="18"/>
                <w:lang w:eastAsia="zh-CN"/>
              </w:rPr>
            </w:pPr>
            <w:r>
              <w:rPr>
                <w:rFonts w:hint="eastAsia" w:ascii="Arial" w:hAnsi="Arial" w:eastAsia="宋体" w:cs="Arial"/>
                <w:color w:val="00000A"/>
                <w:kern w:val="0"/>
                <w:sz w:val="18"/>
                <w:szCs w:val="18"/>
                <w:lang w:val="en-US" w:eastAsia="zh-CN"/>
              </w:rPr>
              <w:t>6</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30426396">
            <w:pPr>
              <w:widowControl/>
              <w:spacing w:after="150"/>
              <w:jc w:val="left"/>
              <w:rPr>
                <w:rFonts w:ascii="Arial" w:hAnsi="Arial" w:eastAsia="宋体" w:cs="Arial"/>
                <w:color w:val="333333"/>
                <w:kern w:val="0"/>
                <w:sz w:val="18"/>
                <w:szCs w:val="18"/>
              </w:rPr>
            </w:pPr>
            <w:r>
              <w:rPr>
                <w:rFonts w:ascii="Arial" w:hAnsi="Arial" w:eastAsia="宋体" w:cs="Arial"/>
                <w:color w:val="00000A"/>
                <w:kern w:val="0"/>
                <w:sz w:val="18"/>
                <w:szCs w:val="18"/>
              </w:rPr>
              <w:t>020301K</w:t>
            </w:r>
            <w:r>
              <w:rPr>
                <w:rFonts w:hint="eastAsia" w:ascii="宋体" w:hAnsi="宋体" w:eastAsia="宋体" w:cs="Arial"/>
                <w:color w:val="00000A"/>
                <w:kern w:val="0"/>
                <w:sz w:val="18"/>
                <w:szCs w:val="18"/>
              </w:rPr>
              <w:t>金融学</w:t>
            </w:r>
          </w:p>
          <w:p w14:paraId="5713BD49">
            <w:pPr>
              <w:widowControl/>
              <w:spacing w:after="150"/>
              <w:jc w:val="left"/>
              <w:rPr>
                <w:rFonts w:ascii="Arial" w:hAnsi="Arial" w:eastAsia="宋体" w:cs="Arial"/>
                <w:color w:val="333333"/>
                <w:kern w:val="0"/>
                <w:sz w:val="18"/>
                <w:szCs w:val="18"/>
              </w:rPr>
            </w:pPr>
            <w:r>
              <w:rPr>
                <w:rFonts w:hint="eastAsia" w:ascii="宋体" w:hAnsi="宋体" w:eastAsia="宋体" w:cs="Arial"/>
                <w:color w:val="00000A"/>
                <w:kern w:val="0"/>
                <w:sz w:val="18"/>
                <w:szCs w:val="18"/>
              </w:rPr>
              <w:t>（</w:t>
            </w:r>
            <w:r>
              <w:rPr>
                <w:rFonts w:ascii="Arial" w:hAnsi="Arial" w:eastAsia="宋体" w:cs="Arial"/>
                <w:color w:val="00000A"/>
                <w:kern w:val="0"/>
                <w:sz w:val="18"/>
                <w:szCs w:val="18"/>
              </w:rPr>
              <w:t>C020120</w:t>
            </w:r>
            <w:r>
              <w:rPr>
                <w:rFonts w:hint="eastAsia" w:ascii="宋体" w:hAnsi="宋体" w:eastAsia="宋体" w:cs="Arial"/>
                <w:color w:val="00000A"/>
                <w:kern w:val="0"/>
                <w:sz w:val="18"/>
                <w:szCs w:val="18"/>
              </w:rPr>
              <w:t>金融管理）</w:t>
            </w:r>
          </w:p>
        </w:tc>
        <w:tc>
          <w:tcPr>
            <w:tcW w:w="946" w:type="pct"/>
            <w:gridSpan w:val="3"/>
            <w:tcBorders>
              <w:top w:val="single" w:color="000000" w:sz="6" w:space="0"/>
              <w:left w:val="nil"/>
              <w:bottom w:val="single" w:color="000000" w:sz="6" w:space="0"/>
              <w:right w:val="single" w:color="000000" w:sz="6" w:space="0"/>
            </w:tcBorders>
            <w:shd w:val="clear" w:color="auto" w:fill="auto"/>
            <w:vAlign w:val="center"/>
          </w:tcPr>
          <w:p w14:paraId="336B3108">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629" w:type="pct"/>
            <w:gridSpan w:val="2"/>
            <w:tcBorders>
              <w:top w:val="single" w:color="000000" w:sz="6" w:space="0"/>
              <w:left w:val="nil"/>
              <w:bottom w:val="single" w:color="000000" w:sz="6" w:space="0"/>
              <w:right w:val="single" w:color="000000" w:sz="6" w:space="0"/>
            </w:tcBorders>
            <w:shd w:val="clear" w:color="auto" w:fill="auto"/>
            <w:vAlign w:val="center"/>
          </w:tcPr>
          <w:p w14:paraId="5A550D3D">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1005" w:type="pct"/>
            <w:gridSpan w:val="3"/>
            <w:tcBorders>
              <w:top w:val="single" w:color="000000" w:sz="6" w:space="0"/>
              <w:left w:val="nil"/>
              <w:bottom w:val="single" w:color="000000" w:sz="6" w:space="0"/>
              <w:right w:val="single" w:color="000000" w:sz="6" w:space="0"/>
            </w:tcBorders>
            <w:shd w:val="clear" w:color="auto" w:fill="auto"/>
            <w:vAlign w:val="center"/>
          </w:tcPr>
          <w:p w14:paraId="7BB1D81C">
            <w:pPr>
              <w:widowControl/>
              <w:spacing w:after="150"/>
              <w:jc w:val="center"/>
              <w:rPr>
                <w:rFonts w:ascii="Arial" w:hAnsi="Arial" w:eastAsia="宋体" w:cs="Arial"/>
                <w:color w:val="333333"/>
                <w:kern w:val="0"/>
                <w:sz w:val="18"/>
                <w:szCs w:val="18"/>
              </w:rPr>
            </w:pPr>
            <w:r>
              <w:rPr>
                <w:rFonts w:ascii="Arial" w:hAnsi="Arial" w:eastAsia="宋体" w:cs="Arial"/>
                <w:color w:val="333333"/>
                <w:kern w:val="0"/>
                <w:sz w:val="18"/>
                <w:szCs w:val="18"/>
              </w:rPr>
              <w:t> </w:t>
            </w:r>
          </w:p>
        </w:tc>
        <w:tc>
          <w:tcPr>
            <w:tcW w:w="916" w:type="pct"/>
            <w:gridSpan w:val="3"/>
            <w:tcBorders>
              <w:top w:val="single" w:color="000000" w:sz="6" w:space="0"/>
              <w:left w:val="nil"/>
              <w:bottom w:val="single" w:color="000000" w:sz="6" w:space="0"/>
              <w:right w:val="single" w:color="000000" w:sz="6" w:space="0"/>
            </w:tcBorders>
            <w:shd w:val="clear" w:color="auto" w:fill="auto"/>
            <w:vAlign w:val="center"/>
          </w:tcPr>
          <w:p w14:paraId="5DCC0BB3">
            <w:pPr>
              <w:widowControl/>
              <w:spacing w:after="150"/>
              <w:jc w:val="center"/>
              <w:rPr>
                <w:rFonts w:ascii="Arial" w:hAnsi="Arial" w:eastAsia="宋体" w:cs="Arial"/>
                <w:color w:val="333333"/>
                <w:kern w:val="0"/>
                <w:sz w:val="18"/>
                <w:szCs w:val="18"/>
              </w:rPr>
            </w:pPr>
            <w:r>
              <w:rPr>
                <w:rFonts w:ascii="Arial" w:hAnsi="Arial" w:eastAsia="宋体" w:cs="Arial"/>
                <w:color w:val="00000A"/>
                <w:kern w:val="0"/>
                <w:sz w:val="18"/>
                <w:szCs w:val="18"/>
              </w:rPr>
              <w:t>10251</w:t>
            </w:r>
          </w:p>
          <w:p w14:paraId="51AA163A">
            <w:pPr>
              <w:widowControl/>
              <w:spacing w:after="150"/>
              <w:jc w:val="center"/>
              <w:rPr>
                <w:rFonts w:ascii="Arial" w:hAnsi="Arial" w:eastAsia="宋体" w:cs="Arial"/>
                <w:color w:val="333333"/>
                <w:kern w:val="0"/>
                <w:sz w:val="18"/>
                <w:szCs w:val="18"/>
              </w:rPr>
            </w:pPr>
            <w:r>
              <w:rPr>
                <w:rFonts w:hint="eastAsia" w:ascii="宋体" w:hAnsi="宋体" w:eastAsia="宋体" w:cs="Arial"/>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7BBC51AB">
            <w:pPr>
              <w:widowControl/>
              <w:spacing w:after="150"/>
              <w:jc w:val="center"/>
              <w:rPr>
                <w:rFonts w:ascii="Arial" w:hAnsi="Arial" w:eastAsia="宋体" w:cs="Arial"/>
                <w:color w:val="00000A"/>
                <w:kern w:val="0"/>
                <w:sz w:val="18"/>
                <w:szCs w:val="18"/>
              </w:rPr>
            </w:pPr>
          </w:p>
          <w:p w14:paraId="2812877C">
            <w:pPr>
              <w:widowControl/>
              <w:spacing w:after="150"/>
              <w:jc w:val="center"/>
              <w:rPr>
                <w:rFonts w:ascii="Arial" w:hAnsi="Arial" w:eastAsia="宋体" w:cs="Arial"/>
                <w:color w:val="00000A"/>
                <w:kern w:val="0"/>
                <w:sz w:val="18"/>
                <w:szCs w:val="18"/>
              </w:rPr>
            </w:pPr>
            <w:r>
              <w:rPr>
                <w:rFonts w:hint="eastAsia" w:ascii="Arial" w:hAnsi="Arial" w:eastAsia="宋体" w:cs="Arial"/>
                <w:color w:val="00000A"/>
                <w:kern w:val="0"/>
                <w:sz w:val="18"/>
                <w:szCs w:val="18"/>
              </w:rPr>
              <w:t>35</w:t>
            </w:r>
          </w:p>
        </w:tc>
      </w:tr>
      <w:tr w14:paraId="43794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90" w:type="dxa"/>
            <w:bottom w:w="0" w:type="dxa"/>
            <w:right w:w="90" w:type="dxa"/>
          </w:tblCellMar>
        </w:tblPrEx>
        <w:trPr>
          <w:trHeight w:val="1680" w:hRule="atLeast"/>
        </w:trPr>
        <w:tc>
          <w:tcPr>
            <w:tcW w:w="180"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97BD191">
            <w:pPr>
              <w:widowControl/>
              <w:spacing w:after="150"/>
              <w:jc w:val="center"/>
              <w:rPr>
                <w:rFonts w:hint="eastAsia" w:ascii="Arial" w:hAnsi="Arial" w:eastAsia="宋体" w:cs="Arial"/>
                <w:color w:val="00000A"/>
                <w:kern w:val="0"/>
                <w:sz w:val="18"/>
                <w:szCs w:val="18"/>
                <w:lang w:eastAsia="zh-CN"/>
              </w:rPr>
            </w:pPr>
            <w:r>
              <w:rPr>
                <w:rFonts w:hint="eastAsia" w:ascii="Arial" w:hAnsi="Arial" w:eastAsia="宋体" w:cs="Arial"/>
                <w:color w:val="00000A"/>
                <w:kern w:val="0"/>
                <w:sz w:val="18"/>
                <w:szCs w:val="18"/>
                <w:lang w:val="en-US" w:eastAsia="zh-CN"/>
              </w:rPr>
              <w:t>7</w:t>
            </w:r>
          </w:p>
        </w:tc>
        <w:tc>
          <w:tcPr>
            <w:tcW w:w="889" w:type="pct"/>
            <w:tcBorders>
              <w:top w:val="single" w:color="000000" w:sz="6" w:space="0"/>
              <w:left w:val="nil"/>
              <w:bottom w:val="single" w:color="000000" w:sz="6" w:space="0"/>
              <w:right w:val="single" w:color="000000" w:sz="6" w:space="0"/>
            </w:tcBorders>
            <w:shd w:val="clear" w:color="auto" w:fill="auto"/>
            <w:vAlign w:val="center"/>
          </w:tcPr>
          <w:p w14:paraId="56295441">
            <w:pPr>
              <w:widowControl/>
              <w:spacing w:after="150"/>
              <w:jc w:val="left"/>
              <w:rPr>
                <w:rFonts w:ascii="Arial" w:hAnsi="Arial" w:eastAsia="宋体" w:cs="Arial"/>
                <w:color w:val="00000A"/>
                <w:kern w:val="0"/>
                <w:sz w:val="18"/>
                <w:szCs w:val="18"/>
              </w:rPr>
            </w:pPr>
            <w:r>
              <w:rPr>
                <w:rFonts w:hint="eastAsia" w:ascii="宋体" w:hAnsi="宋体" w:eastAsia="宋体" w:cs="宋体"/>
                <w:color w:val="00000A"/>
                <w:kern w:val="0"/>
                <w:sz w:val="18"/>
                <w:szCs w:val="18"/>
              </w:rPr>
              <w:t>081602服装设计与工程(</w:t>
            </w:r>
            <w:r>
              <w:rPr>
                <w:rFonts w:ascii="宋体" w:hAnsi="宋体" w:eastAsia="宋体" w:cs="宋体"/>
                <w:color w:val="333333"/>
                <w:kern w:val="0"/>
                <w:sz w:val="18"/>
                <w:szCs w:val="18"/>
              </w:rPr>
              <w:t>B050443服装设计与工程)</w:t>
            </w:r>
          </w:p>
        </w:tc>
        <w:tc>
          <w:tcPr>
            <w:tcW w:w="300" w:type="pct"/>
            <w:tcBorders>
              <w:top w:val="single" w:color="000000" w:sz="6" w:space="0"/>
              <w:left w:val="nil"/>
              <w:bottom w:val="single" w:color="000000" w:sz="6" w:space="0"/>
              <w:right w:val="single" w:color="000000" w:sz="6" w:space="0"/>
            </w:tcBorders>
            <w:shd w:val="clear" w:color="auto" w:fill="auto"/>
            <w:vAlign w:val="center"/>
          </w:tcPr>
          <w:p w14:paraId="5939D84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03909</w:t>
            </w:r>
          </w:p>
          <w:p w14:paraId="4D79CD72">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服装设计(一)</w:t>
            </w:r>
          </w:p>
        </w:tc>
        <w:tc>
          <w:tcPr>
            <w:tcW w:w="300" w:type="pct"/>
            <w:tcBorders>
              <w:top w:val="single" w:color="000000" w:sz="6" w:space="0"/>
              <w:left w:val="nil"/>
              <w:bottom w:val="single" w:color="000000" w:sz="6" w:space="0"/>
              <w:right w:val="single" w:color="000000" w:sz="6" w:space="0"/>
            </w:tcBorders>
            <w:shd w:val="clear" w:color="auto" w:fill="auto"/>
            <w:vAlign w:val="center"/>
          </w:tcPr>
          <w:p w14:paraId="05F365B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03912</w:t>
            </w:r>
          </w:p>
          <w:p w14:paraId="5DEAD5A1">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服装结构设计</w:t>
            </w:r>
          </w:p>
        </w:tc>
        <w:tc>
          <w:tcPr>
            <w:tcW w:w="346" w:type="pct"/>
            <w:tcBorders>
              <w:top w:val="single" w:color="000000" w:sz="6" w:space="0"/>
              <w:left w:val="nil"/>
              <w:bottom w:val="single" w:color="000000" w:sz="6" w:space="0"/>
              <w:right w:val="single" w:color="000000" w:sz="6" w:space="0"/>
            </w:tcBorders>
            <w:shd w:val="clear" w:color="auto" w:fill="auto"/>
            <w:vAlign w:val="center"/>
          </w:tcPr>
          <w:p w14:paraId="29647CC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03914</w:t>
            </w:r>
          </w:p>
          <w:p w14:paraId="185C9789">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成衣工艺设计</w:t>
            </w:r>
          </w:p>
        </w:tc>
        <w:tc>
          <w:tcPr>
            <w:tcW w:w="325" w:type="pct"/>
            <w:tcBorders>
              <w:top w:val="single" w:color="000000" w:sz="6" w:space="0"/>
              <w:left w:val="nil"/>
              <w:bottom w:val="single" w:color="000000" w:sz="6" w:space="0"/>
              <w:right w:val="single" w:color="000000" w:sz="6" w:space="0"/>
            </w:tcBorders>
            <w:shd w:val="clear" w:color="auto" w:fill="auto"/>
            <w:vAlign w:val="center"/>
          </w:tcPr>
          <w:p w14:paraId="1A191EA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03917</w:t>
            </w:r>
          </w:p>
          <w:p w14:paraId="45D8ED0B">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服装制版与放码</w:t>
            </w:r>
          </w:p>
        </w:tc>
        <w:tc>
          <w:tcPr>
            <w:tcW w:w="303" w:type="pct"/>
            <w:tcBorders>
              <w:top w:val="single" w:color="000000" w:sz="6" w:space="0"/>
              <w:left w:val="nil"/>
              <w:bottom w:val="single" w:color="000000" w:sz="6" w:space="0"/>
              <w:right w:val="single" w:color="000000" w:sz="6" w:space="0"/>
            </w:tcBorders>
            <w:shd w:val="clear" w:color="auto" w:fill="auto"/>
            <w:vAlign w:val="center"/>
          </w:tcPr>
          <w:p w14:paraId="0A82E672">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05334</w:t>
            </w:r>
          </w:p>
          <w:p w14:paraId="6CBA1474">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服装设计</w:t>
            </w:r>
          </w:p>
        </w:tc>
        <w:tc>
          <w:tcPr>
            <w:tcW w:w="300" w:type="pct"/>
            <w:tcBorders>
              <w:top w:val="single" w:color="000000" w:sz="6" w:space="0"/>
              <w:left w:val="nil"/>
              <w:bottom w:val="single" w:color="000000" w:sz="6" w:space="0"/>
              <w:right w:val="single" w:color="000000" w:sz="6" w:space="0"/>
            </w:tcBorders>
            <w:shd w:val="clear" w:color="auto" w:fill="auto"/>
            <w:vAlign w:val="center"/>
          </w:tcPr>
          <w:p w14:paraId="1C93D3EC">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05409</w:t>
            </w:r>
          </w:p>
          <w:p w14:paraId="32568DED">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成衣制作工艺</w:t>
            </w:r>
          </w:p>
        </w:tc>
        <w:tc>
          <w:tcPr>
            <w:tcW w:w="382" w:type="pct"/>
            <w:tcBorders>
              <w:top w:val="single" w:color="000000" w:sz="6" w:space="0"/>
              <w:left w:val="nil"/>
              <w:bottom w:val="single" w:color="000000" w:sz="6" w:space="0"/>
              <w:right w:val="single" w:color="000000" w:sz="6" w:space="0"/>
            </w:tcBorders>
            <w:shd w:val="clear" w:color="auto" w:fill="auto"/>
            <w:vAlign w:val="center"/>
          </w:tcPr>
          <w:p w14:paraId="0C9DEC2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05401</w:t>
            </w:r>
          </w:p>
          <w:p w14:paraId="06D84311">
            <w:pPr>
              <w:widowControl/>
              <w:spacing w:after="150"/>
              <w:jc w:val="center"/>
              <w:rPr>
                <w:rFonts w:ascii="Arial" w:hAnsi="Arial" w:eastAsia="宋体" w:cs="Arial"/>
                <w:color w:val="333333"/>
                <w:kern w:val="0"/>
                <w:sz w:val="18"/>
                <w:szCs w:val="18"/>
              </w:rPr>
            </w:pPr>
            <w:r>
              <w:rPr>
                <w:rFonts w:hint="eastAsia" w:ascii="宋体" w:hAnsi="宋体" w:eastAsia="宋体" w:cs="宋体"/>
                <w:color w:val="00000A"/>
                <w:kern w:val="0"/>
                <w:sz w:val="18"/>
                <w:szCs w:val="18"/>
              </w:rPr>
              <w:t>服装纸样原理</w:t>
            </w:r>
          </w:p>
        </w:tc>
        <w:tc>
          <w:tcPr>
            <w:tcW w:w="386" w:type="pct"/>
            <w:gridSpan w:val="2"/>
            <w:tcBorders>
              <w:top w:val="single" w:color="000000" w:sz="6" w:space="0"/>
              <w:left w:val="nil"/>
              <w:bottom w:val="single" w:color="000000" w:sz="6" w:space="0"/>
              <w:right w:val="single" w:color="000000" w:sz="6" w:space="0"/>
            </w:tcBorders>
            <w:shd w:val="clear" w:color="auto" w:fill="auto"/>
            <w:vAlign w:val="center"/>
          </w:tcPr>
          <w:p w14:paraId="2D245F30">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w:t>
            </w:r>
            <w:r>
              <w:rPr>
                <w:rFonts w:ascii="宋体" w:hAnsi="宋体" w:eastAsia="宋体" w:cs="宋体"/>
                <w:color w:val="333333"/>
                <w:kern w:val="0"/>
                <w:sz w:val="18"/>
                <w:szCs w:val="18"/>
              </w:rPr>
              <w:t>00018</w:t>
            </w:r>
          </w:p>
          <w:p w14:paraId="7CDF8469">
            <w:pPr>
              <w:widowControl/>
              <w:spacing w:after="150"/>
              <w:jc w:val="center"/>
              <w:rPr>
                <w:rFonts w:ascii="Arial" w:hAnsi="Arial" w:eastAsia="宋体" w:cs="Arial"/>
                <w:color w:val="333333"/>
                <w:kern w:val="0"/>
                <w:sz w:val="18"/>
                <w:szCs w:val="18"/>
              </w:rPr>
            </w:pPr>
            <w:r>
              <w:rPr>
                <w:rFonts w:ascii="宋体" w:hAnsi="宋体" w:eastAsia="宋体" w:cs="宋体"/>
                <w:color w:val="333333"/>
                <w:kern w:val="0"/>
                <w:sz w:val="18"/>
                <w:szCs w:val="18"/>
              </w:rPr>
              <w:t>计算机应用基础</w:t>
            </w:r>
          </w:p>
        </w:tc>
        <w:tc>
          <w:tcPr>
            <w:tcW w:w="386" w:type="pct"/>
            <w:tcBorders>
              <w:top w:val="single" w:color="000000" w:sz="6" w:space="0"/>
              <w:left w:val="nil"/>
              <w:bottom w:val="single" w:color="000000" w:sz="6" w:space="0"/>
              <w:right w:val="single" w:color="000000" w:sz="6" w:space="0"/>
            </w:tcBorders>
            <w:shd w:val="clear" w:color="auto" w:fill="auto"/>
            <w:vAlign w:val="center"/>
          </w:tcPr>
          <w:p w14:paraId="054EFF57">
            <w:pPr>
              <w:widowControl/>
              <w:tabs>
                <w:tab w:val="left" w:pos="1095"/>
              </w:tabs>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w:t>
            </w:r>
            <w:r>
              <w:rPr>
                <w:rFonts w:ascii="宋体" w:hAnsi="宋体" w:eastAsia="宋体" w:cs="宋体"/>
                <w:color w:val="333333"/>
                <w:kern w:val="0"/>
                <w:sz w:val="18"/>
                <w:szCs w:val="18"/>
              </w:rPr>
              <w:t>00019</w:t>
            </w:r>
          </w:p>
          <w:p w14:paraId="4ADFB541">
            <w:pPr>
              <w:widowControl/>
              <w:spacing w:after="150"/>
              <w:jc w:val="center"/>
              <w:rPr>
                <w:rFonts w:ascii="Arial" w:hAnsi="Arial" w:eastAsia="宋体" w:cs="Arial"/>
                <w:color w:val="333333"/>
                <w:kern w:val="0"/>
                <w:sz w:val="18"/>
                <w:szCs w:val="18"/>
              </w:rPr>
            </w:pPr>
            <w:r>
              <w:rPr>
                <w:rFonts w:ascii="宋体" w:hAnsi="宋体" w:eastAsia="宋体" w:cs="宋体"/>
                <w:color w:val="333333"/>
                <w:kern w:val="0"/>
                <w:sz w:val="18"/>
                <w:szCs w:val="18"/>
              </w:rPr>
              <w:t>计算机应用基础</w:t>
            </w:r>
          </w:p>
        </w:tc>
        <w:tc>
          <w:tcPr>
            <w:tcW w:w="467" w:type="pct"/>
            <w:tcBorders>
              <w:top w:val="single" w:color="000000" w:sz="6" w:space="0"/>
              <w:left w:val="nil"/>
              <w:bottom w:val="single" w:color="000000" w:sz="6" w:space="0"/>
              <w:right w:val="single" w:color="000000" w:sz="6" w:space="0"/>
            </w:tcBorders>
            <w:shd w:val="clear" w:color="auto" w:fill="auto"/>
            <w:vAlign w:val="center"/>
          </w:tcPr>
          <w:p w14:paraId="52934E1D">
            <w:pPr>
              <w:widowControl/>
              <w:jc w:val="center"/>
              <w:textAlignment w:val="top"/>
              <w:rPr>
                <w:rFonts w:ascii="宋体" w:hAnsi="宋体" w:eastAsia="宋体" w:cs="宋体"/>
                <w:color w:val="333333"/>
                <w:kern w:val="0"/>
                <w:sz w:val="18"/>
                <w:szCs w:val="18"/>
              </w:rPr>
            </w:pPr>
            <w:r>
              <w:rPr>
                <w:rFonts w:hint="eastAsia" w:ascii="宋体" w:hAnsi="宋体" w:eastAsia="宋体" w:cs="宋体"/>
                <w:color w:val="00000A"/>
                <w:kern w:val="0"/>
                <w:sz w:val="18"/>
                <w:szCs w:val="18"/>
              </w:rPr>
              <w:t>06999</w:t>
            </w:r>
          </w:p>
          <w:p w14:paraId="555E9516">
            <w:pPr>
              <w:widowControl/>
              <w:spacing w:after="150"/>
              <w:jc w:val="center"/>
              <w:rPr>
                <w:rFonts w:ascii="Arial" w:hAnsi="Arial" w:eastAsia="宋体" w:cs="Arial"/>
                <w:color w:val="00000A"/>
                <w:kern w:val="0"/>
                <w:sz w:val="18"/>
                <w:szCs w:val="18"/>
              </w:rPr>
            </w:pPr>
            <w:r>
              <w:rPr>
                <w:rFonts w:hint="eastAsia" w:ascii="宋体" w:hAnsi="宋体" w:eastAsia="宋体" w:cs="宋体"/>
                <w:color w:val="00000A"/>
                <w:kern w:val="0"/>
                <w:sz w:val="18"/>
                <w:szCs w:val="18"/>
              </w:rPr>
              <w:t>毕业论文</w:t>
            </w:r>
          </w:p>
        </w:tc>
        <w:tc>
          <w:tcPr>
            <w:tcW w:w="432" w:type="pct"/>
            <w:tcBorders>
              <w:top w:val="single" w:color="000000" w:sz="6" w:space="0"/>
              <w:left w:val="nil"/>
              <w:bottom w:val="single" w:color="000000" w:sz="6" w:space="0"/>
              <w:right w:val="single" w:color="000000" w:sz="6" w:space="0"/>
            </w:tcBorders>
          </w:tcPr>
          <w:p w14:paraId="14EBDABE">
            <w:pPr>
              <w:widowControl/>
              <w:spacing w:after="150"/>
              <w:jc w:val="center"/>
              <w:rPr>
                <w:rFonts w:ascii="Arial" w:hAnsi="Arial" w:eastAsia="宋体" w:cs="Arial"/>
                <w:color w:val="00000A"/>
                <w:kern w:val="0"/>
                <w:sz w:val="18"/>
                <w:szCs w:val="18"/>
              </w:rPr>
            </w:pPr>
          </w:p>
          <w:p w14:paraId="760064D2">
            <w:pPr>
              <w:widowControl/>
              <w:spacing w:after="150"/>
              <w:jc w:val="center"/>
              <w:rPr>
                <w:rFonts w:ascii="Arial" w:hAnsi="Arial" w:eastAsia="宋体" w:cs="Arial"/>
                <w:color w:val="00000A"/>
                <w:kern w:val="0"/>
                <w:sz w:val="18"/>
                <w:szCs w:val="18"/>
              </w:rPr>
            </w:pPr>
          </w:p>
          <w:p w14:paraId="4402E449">
            <w:pPr>
              <w:widowControl/>
              <w:spacing w:after="150"/>
              <w:jc w:val="center"/>
              <w:rPr>
                <w:rFonts w:ascii="Arial" w:hAnsi="Arial" w:eastAsia="宋体" w:cs="Arial"/>
                <w:color w:val="00000A"/>
                <w:kern w:val="0"/>
                <w:sz w:val="18"/>
                <w:szCs w:val="18"/>
              </w:rPr>
            </w:pPr>
            <w:r>
              <w:rPr>
                <w:rFonts w:hint="eastAsia" w:ascii="Arial" w:hAnsi="Arial" w:eastAsia="宋体" w:cs="Arial"/>
                <w:color w:val="00000A"/>
                <w:kern w:val="0"/>
                <w:sz w:val="18"/>
                <w:szCs w:val="18"/>
              </w:rPr>
              <w:t>10</w:t>
            </w:r>
          </w:p>
        </w:tc>
      </w:tr>
    </w:tbl>
    <w:p w14:paraId="7002C739">
      <w:pPr>
        <w:widowControl/>
        <w:spacing w:after="150"/>
        <w:jc w:val="left"/>
        <w:rPr>
          <w:rFonts w:ascii="黑体" w:hAnsi="黑体" w:eastAsia="黑体" w:cs="Arial"/>
          <w:color w:val="333333"/>
          <w:kern w:val="0"/>
          <w:sz w:val="18"/>
          <w:szCs w:val="18"/>
        </w:rPr>
      </w:pPr>
    </w:p>
    <w:p w14:paraId="428CB6CE">
      <w:pPr>
        <w:widowControl/>
        <w:spacing w:after="150"/>
        <w:jc w:val="left"/>
        <w:rPr>
          <w:rFonts w:ascii="宋体" w:hAnsi="宋体" w:eastAsia="宋体" w:cs="Arial"/>
          <w:color w:val="00000A"/>
          <w:kern w:val="0"/>
          <w:sz w:val="24"/>
          <w:szCs w:val="24"/>
        </w:rPr>
        <w:sectPr>
          <w:pgSz w:w="12240" w:h="15840"/>
          <w:pgMar w:top="1440" w:right="1800" w:bottom="1440" w:left="1800" w:header="720" w:footer="720" w:gutter="0"/>
          <w:cols w:space="720" w:num="1"/>
        </w:sectPr>
      </w:pPr>
      <w:r>
        <w:rPr>
          <w:rFonts w:hint="eastAsia" w:ascii="宋体" w:hAnsi="宋体" w:eastAsia="宋体" w:cs="Arial"/>
          <w:color w:val="00000A"/>
          <w:kern w:val="0"/>
          <w:sz w:val="24"/>
          <w:szCs w:val="24"/>
        </w:rPr>
        <w:t>备注：★</w:t>
      </w:r>
      <w:r>
        <w:rPr>
          <w:rFonts w:ascii="Arial" w:hAnsi="Arial" w:eastAsia="宋体" w:cs="Arial"/>
          <w:color w:val="00000A"/>
          <w:kern w:val="0"/>
          <w:sz w:val="24"/>
          <w:szCs w:val="24"/>
        </w:rPr>
        <w:t>00018</w:t>
      </w:r>
      <w:r>
        <w:rPr>
          <w:rFonts w:hint="eastAsia" w:ascii="宋体" w:hAnsi="宋体" w:eastAsia="宋体" w:cs="Arial"/>
          <w:color w:val="00000A"/>
          <w:kern w:val="0"/>
          <w:sz w:val="24"/>
          <w:szCs w:val="24"/>
        </w:rPr>
        <w:t>计算机应用基础、★</w:t>
      </w:r>
      <w:r>
        <w:rPr>
          <w:rFonts w:ascii="Arial" w:hAnsi="Arial" w:eastAsia="宋体" w:cs="Arial"/>
          <w:color w:val="00000A"/>
          <w:kern w:val="0"/>
          <w:sz w:val="24"/>
          <w:szCs w:val="24"/>
        </w:rPr>
        <w:t>00019</w:t>
      </w:r>
      <w:r>
        <w:rPr>
          <w:rFonts w:hint="eastAsia" w:ascii="宋体" w:hAnsi="宋体" w:eastAsia="宋体" w:cs="Arial"/>
          <w:color w:val="00000A"/>
          <w:kern w:val="0"/>
          <w:sz w:val="24"/>
          <w:szCs w:val="24"/>
        </w:rPr>
        <w:t>计算机应用基础这俩门课程可通过全国计算机等级考试（</w:t>
      </w:r>
      <w:r>
        <w:rPr>
          <w:rFonts w:ascii="Arial" w:hAnsi="Arial" w:eastAsia="宋体" w:cs="Arial"/>
          <w:color w:val="00000A"/>
          <w:kern w:val="0"/>
          <w:sz w:val="24"/>
          <w:szCs w:val="24"/>
        </w:rPr>
        <w:t>NCRE</w:t>
      </w:r>
      <w:r>
        <w:rPr>
          <w:rFonts w:hint="eastAsia" w:ascii="宋体" w:hAnsi="宋体" w:eastAsia="宋体" w:cs="Arial"/>
          <w:color w:val="00000A"/>
          <w:kern w:val="0"/>
          <w:sz w:val="24"/>
          <w:szCs w:val="24"/>
        </w:rPr>
        <w:t>）一级及以上合格证书申请免考。我校不组织该课程的实践考核</w:t>
      </w:r>
    </w:p>
    <w:p w14:paraId="2DA21A1D">
      <w:pPr>
        <w:widowControl/>
        <w:spacing w:after="150" w:line="360" w:lineRule="auto"/>
        <w:jc w:val="left"/>
        <w:rPr>
          <w:rFonts w:ascii="宋体" w:hAnsi="宋体" w:eastAsia="宋体" w:cs="宋体"/>
          <w:sz w:val="24"/>
          <w:szCs w:val="24"/>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4M2JkNzRiYjA2YmU5MzAwMmVlZTNiNTU4YzUzOWYifQ=="/>
  </w:docVars>
  <w:rsids>
    <w:rsidRoot w:val="00526CFC"/>
    <w:rsid w:val="0000073C"/>
    <w:rsid w:val="00014D59"/>
    <w:rsid w:val="00021E90"/>
    <w:rsid w:val="00026DDE"/>
    <w:rsid w:val="00041013"/>
    <w:rsid w:val="00052596"/>
    <w:rsid w:val="00052DF6"/>
    <w:rsid w:val="00055738"/>
    <w:rsid w:val="00063A9E"/>
    <w:rsid w:val="000648CE"/>
    <w:rsid w:val="00080095"/>
    <w:rsid w:val="0009375D"/>
    <w:rsid w:val="0009429B"/>
    <w:rsid w:val="000A12B0"/>
    <w:rsid w:val="000A54B9"/>
    <w:rsid w:val="000B22D2"/>
    <w:rsid w:val="000C4094"/>
    <w:rsid w:val="000E29D5"/>
    <w:rsid w:val="0010678A"/>
    <w:rsid w:val="001072E5"/>
    <w:rsid w:val="00124393"/>
    <w:rsid w:val="00136D53"/>
    <w:rsid w:val="0014432D"/>
    <w:rsid w:val="00147DC4"/>
    <w:rsid w:val="001622DC"/>
    <w:rsid w:val="00171924"/>
    <w:rsid w:val="001818C9"/>
    <w:rsid w:val="00186AE2"/>
    <w:rsid w:val="00197D1C"/>
    <w:rsid w:val="001A7EA1"/>
    <w:rsid w:val="001B1ABC"/>
    <w:rsid w:val="001C0C9C"/>
    <w:rsid w:val="001C2BC2"/>
    <w:rsid w:val="001C494C"/>
    <w:rsid w:val="001F532B"/>
    <w:rsid w:val="00202CF7"/>
    <w:rsid w:val="00211B0D"/>
    <w:rsid w:val="0022051E"/>
    <w:rsid w:val="00220C69"/>
    <w:rsid w:val="00252FBB"/>
    <w:rsid w:val="00253E13"/>
    <w:rsid w:val="002571C6"/>
    <w:rsid w:val="002A2B76"/>
    <w:rsid w:val="002A65B0"/>
    <w:rsid w:val="002B32C5"/>
    <w:rsid w:val="002C2D69"/>
    <w:rsid w:val="002E0207"/>
    <w:rsid w:val="002E30EF"/>
    <w:rsid w:val="002E6F40"/>
    <w:rsid w:val="002F6B6F"/>
    <w:rsid w:val="0030266A"/>
    <w:rsid w:val="00315693"/>
    <w:rsid w:val="00323042"/>
    <w:rsid w:val="00337CAB"/>
    <w:rsid w:val="003427FB"/>
    <w:rsid w:val="00350A71"/>
    <w:rsid w:val="003672D2"/>
    <w:rsid w:val="003676F9"/>
    <w:rsid w:val="003677A3"/>
    <w:rsid w:val="00372BCB"/>
    <w:rsid w:val="003913E7"/>
    <w:rsid w:val="00396A76"/>
    <w:rsid w:val="003A3348"/>
    <w:rsid w:val="003A40FF"/>
    <w:rsid w:val="003A6AE0"/>
    <w:rsid w:val="003D00F0"/>
    <w:rsid w:val="003D06C4"/>
    <w:rsid w:val="003D2613"/>
    <w:rsid w:val="003E034A"/>
    <w:rsid w:val="003E0D72"/>
    <w:rsid w:val="003E1349"/>
    <w:rsid w:val="00404E64"/>
    <w:rsid w:val="00412B4E"/>
    <w:rsid w:val="00422FDA"/>
    <w:rsid w:val="00441058"/>
    <w:rsid w:val="0044303D"/>
    <w:rsid w:val="00444000"/>
    <w:rsid w:val="0045430B"/>
    <w:rsid w:val="00482E0D"/>
    <w:rsid w:val="00494525"/>
    <w:rsid w:val="00494BAB"/>
    <w:rsid w:val="00494EC0"/>
    <w:rsid w:val="004A1B02"/>
    <w:rsid w:val="004B03D8"/>
    <w:rsid w:val="004B488A"/>
    <w:rsid w:val="004C2437"/>
    <w:rsid w:val="004D3416"/>
    <w:rsid w:val="004D586C"/>
    <w:rsid w:val="004F54EC"/>
    <w:rsid w:val="0051213F"/>
    <w:rsid w:val="00526CFC"/>
    <w:rsid w:val="00527BD2"/>
    <w:rsid w:val="0053166D"/>
    <w:rsid w:val="00557729"/>
    <w:rsid w:val="00574601"/>
    <w:rsid w:val="00591E85"/>
    <w:rsid w:val="00595A7C"/>
    <w:rsid w:val="005E1D26"/>
    <w:rsid w:val="005E545D"/>
    <w:rsid w:val="005F3DF1"/>
    <w:rsid w:val="00610774"/>
    <w:rsid w:val="00646591"/>
    <w:rsid w:val="00651B58"/>
    <w:rsid w:val="00657296"/>
    <w:rsid w:val="00657507"/>
    <w:rsid w:val="0068185F"/>
    <w:rsid w:val="00682AEC"/>
    <w:rsid w:val="006901EB"/>
    <w:rsid w:val="006A470F"/>
    <w:rsid w:val="006A6FBD"/>
    <w:rsid w:val="006D24D1"/>
    <w:rsid w:val="006D2E95"/>
    <w:rsid w:val="006F0444"/>
    <w:rsid w:val="0071140D"/>
    <w:rsid w:val="00714A1D"/>
    <w:rsid w:val="007268ED"/>
    <w:rsid w:val="00727589"/>
    <w:rsid w:val="007310FF"/>
    <w:rsid w:val="0075310B"/>
    <w:rsid w:val="00755633"/>
    <w:rsid w:val="00755D32"/>
    <w:rsid w:val="00765A74"/>
    <w:rsid w:val="00790BDF"/>
    <w:rsid w:val="00796F3E"/>
    <w:rsid w:val="007A69AC"/>
    <w:rsid w:val="007B5D75"/>
    <w:rsid w:val="007B6029"/>
    <w:rsid w:val="007C7CDB"/>
    <w:rsid w:val="007D5672"/>
    <w:rsid w:val="007E14A5"/>
    <w:rsid w:val="007E26ED"/>
    <w:rsid w:val="007E71AC"/>
    <w:rsid w:val="007F1B0C"/>
    <w:rsid w:val="007F2B27"/>
    <w:rsid w:val="007F6ACA"/>
    <w:rsid w:val="008072DB"/>
    <w:rsid w:val="00825F30"/>
    <w:rsid w:val="00837310"/>
    <w:rsid w:val="00860F28"/>
    <w:rsid w:val="00881047"/>
    <w:rsid w:val="008815FE"/>
    <w:rsid w:val="00886FD0"/>
    <w:rsid w:val="008A6E1A"/>
    <w:rsid w:val="008A770A"/>
    <w:rsid w:val="008B2B88"/>
    <w:rsid w:val="008C33A0"/>
    <w:rsid w:val="008C33E3"/>
    <w:rsid w:val="008D24ED"/>
    <w:rsid w:val="008D68CD"/>
    <w:rsid w:val="008E7F90"/>
    <w:rsid w:val="00922564"/>
    <w:rsid w:val="00953356"/>
    <w:rsid w:val="0095644F"/>
    <w:rsid w:val="00956454"/>
    <w:rsid w:val="009615C5"/>
    <w:rsid w:val="00961C62"/>
    <w:rsid w:val="00977F83"/>
    <w:rsid w:val="00990780"/>
    <w:rsid w:val="0099372F"/>
    <w:rsid w:val="00993832"/>
    <w:rsid w:val="00993EDF"/>
    <w:rsid w:val="009A0AA0"/>
    <w:rsid w:val="009A2D8F"/>
    <w:rsid w:val="009A56BB"/>
    <w:rsid w:val="009B016F"/>
    <w:rsid w:val="009B4B6F"/>
    <w:rsid w:val="009D623F"/>
    <w:rsid w:val="00A060E3"/>
    <w:rsid w:val="00A061C9"/>
    <w:rsid w:val="00A15F25"/>
    <w:rsid w:val="00A16E45"/>
    <w:rsid w:val="00A31C91"/>
    <w:rsid w:val="00A34A1D"/>
    <w:rsid w:val="00A361B4"/>
    <w:rsid w:val="00A40282"/>
    <w:rsid w:val="00A446B4"/>
    <w:rsid w:val="00A478CE"/>
    <w:rsid w:val="00A705DA"/>
    <w:rsid w:val="00A736DC"/>
    <w:rsid w:val="00A86321"/>
    <w:rsid w:val="00AC0721"/>
    <w:rsid w:val="00AC25B3"/>
    <w:rsid w:val="00AC7D38"/>
    <w:rsid w:val="00AD472C"/>
    <w:rsid w:val="00AD688C"/>
    <w:rsid w:val="00AD6E7F"/>
    <w:rsid w:val="00AF21F7"/>
    <w:rsid w:val="00AF6B10"/>
    <w:rsid w:val="00AF78C8"/>
    <w:rsid w:val="00B0044A"/>
    <w:rsid w:val="00B175DB"/>
    <w:rsid w:val="00B47637"/>
    <w:rsid w:val="00B47A61"/>
    <w:rsid w:val="00B519E1"/>
    <w:rsid w:val="00B54CF8"/>
    <w:rsid w:val="00B55A4C"/>
    <w:rsid w:val="00B61173"/>
    <w:rsid w:val="00B62E98"/>
    <w:rsid w:val="00B65E24"/>
    <w:rsid w:val="00B735A3"/>
    <w:rsid w:val="00B85473"/>
    <w:rsid w:val="00B87C76"/>
    <w:rsid w:val="00BA0C8A"/>
    <w:rsid w:val="00BD208B"/>
    <w:rsid w:val="00BD4E0C"/>
    <w:rsid w:val="00BD6590"/>
    <w:rsid w:val="00BE10A8"/>
    <w:rsid w:val="00BE3C23"/>
    <w:rsid w:val="00BF6A5F"/>
    <w:rsid w:val="00C000ED"/>
    <w:rsid w:val="00C144D7"/>
    <w:rsid w:val="00C25452"/>
    <w:rsid w:val="00C475DF"/>
    <w:rsid w:val="00C63D4B"/>
    <w:rsid w:val="00C70C87"/>
    <w:rsid w:val="00CA44F8"/>
    <w:rsid w:val="00CA458B"/>
    <w:rsid w:val="00CB7814"/>
    <w:rsid w:val="00CC13FB"/>
    <w:rsid w:val="00CC3834"/>
    <w:rsid w:val="00CC7477"/>
    <w:rsid w:val="00D140FB"/>
    <w:rsid w:val="00D15C2C"/>
    <w:rsid w:val="00D25415"/>
    <w:rsid w:val="00D323C2"/>
    <w:rsid w:val="00D3545F"/>
    <w:rsid w:val="00D610DE"/>
    <w:rsid w:val="00D649D7"/>
    <w:rsid w:val="00D729D0"/>
    <w:rsid w:val="00D73737"/>
    <w:rsid w:val="00D75956"/>
    <w:rsid w:val="00D81B43"/>
    <w:rsid w:val="00D8424B"/>
    <w:rsid w:val="00D956DA"/>
    <w:rsid w:val="00DA6254"/>
    <w:rsid w:val="00DB098B"/>
    <w:rsid w:val="00DD34CB"/>
    <w:rsid w:val="00DD4B26"/>
    <w:rsid w:val="00DE4996"/>
    <w:rsid w:val="00DE7DDB"/>
    <w:rsid w:val="00E031F9"/>
    <w:rsid w:val="00E07D3F"/>
    <w:rsid w:val="00E12E70"/>
    <w:rsid w:val="00E30FEF"/>
    <w:rsid w:val="00E45C8F"/>
    <w:rsid w:val="00E502F7"/>
    <w:rsid w:val="00E56768"/>
    <w:rsid w:val="00E8177F"/>
    <w:rsid w:val="00E85B20"/>
    <w:rsid w:val="00E97169"/>
    <w:rsid w:val="00EA7853"/>
    <w:rsid w:val="00EB4BC3"/>
    <w:rsid w:val="00EC08F3"/>
    <w:rsid w:val="00EE2141"/>
    <w:rsid w:val="00EE7500"/>
    <w:rsid w:val="00EF358F"/>
    <w:rsid w:val="00F01090"/>
    <w:rsid w:val="00F210F9"/>
    <w:rsid w:val="00F32A94"/>
    <w:rsid w:val="00F41414"/>
    <w:rsid w:val="00F426A8"/>
    <w:rsid w:val="00F43CFD"/>
    <w:rsid w:val="00F656F9"/>
    <w:rsid w:val="00F83553"/>
    <w:rsid w:val="00F84E7C"/>
    <w:rsid w:val="00F94724"/>
    <w:rsid w:val="00FC4D95"/>
    <w:rsid w:val="00FD4EA4"/>
    <w:rsid w:val="19731F6D"/>
    <w:rsid w:val="241B60A7"/>
    <w:rsid w:val="26322E9D"/>
    <w:rsid w:val="27B03CA7"/>
    <w:rsid w:val="29E65D05"/>
    <w:rsid w:val="39B44CCC"/>
    <w:rsid w:val="559179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uiPriority w:val="99"/>
    <w:rPr>
      <w:sz w:val="18"/>
      <w:szCs w:val="18"/>
    </w:rPr>
  </w:style>
  <w:style w:type="paragraph" w:styleId="3">
    <w:name w:val="footer"/>
    <w:basedOn w:val="1"/>
    <w:link w:val="8"/>
    <w:semiHidden/>
    <w:unhideWhenUsed/>
    <w:qFormat/>
    <w:uiPriority w:val="99"/>
    <w:pPr>
      <w:tabs>
        <w:tab w:val="center" w:pos="4153"/>
        <w:tab w:val="right" w:pos="8306"/>
      </w:tabs>
      <w:snapToGrid w:val="0"/>
      <w:jc w:val="left"/>
    </w:pPr>
    <w:rPr>
      <w:sz w:val="18"/>
      <w:szCs w:val="18"/>
    </w:rPr>
  </w:style>
  <w:style w:type="paragraph" w:styleId="4">
    <w:name w:val="header"/>
    <w:basedOn w:val="1"/>
    <w:link w:val="7"/>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autoRedefine/>
    <w:semiHidden/>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批注框文本 Char"/>
    <w:basedOn w:val="6"/>
    <w:link w:val="2"/>
    <w:autoRedefine/>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5DFCD-803F-432D-A29C-AB105A6ECDE1}">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413</Words>
  <Characters>602</Characters>
  <Lines>7</Lines>
  <Paragraphs>2</Paragraphs>
  <TotalTime>225</TotalTime>
  <ScaleCrop>false</ScaleCrop>
  <LinksUpToDate>false</LinksUpToDate>
  <CharactersWithSpaces>614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2021-03-03T03:23:00Z</dcterms:created>
  <dc:creator>lenovo</dc:creator>
  <cp:lastModifiedBy>Jammy</cp:lastModifiedBy>
  <cp:lastPrinted>2024-09-02T03:23:00Z</cp:lastPrinted>
  <dcterms:modified xsi:type="dcterms:W3CDTF">2024-09-04T02:27:26Z</dcterms:modified>
  <cp:revision>222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7285AC31E4B24CFD9A50B41DF6730211_13</vt:lpwstr>
  </property>
  <property fmtid="{D5CDD505-2E9C-101B-9397-08002B2CF9AE}" pid="4" name="fileWhereFroms">
    <vt:lpwstr>PpjeLB1gRN0lwrPqMaCTkiIP1lFPlX/ZFrEtq8kVftcV0l1eJU/ovEQ6u5QfdbnG3eZpf1Sm9VXkM/4hwP108DLCTGlgzjmz74oZaYni0HSL1Kex5PfDuKQOg5o6epUR/Ee0pAPix/5djECS/nl5hLEA9lMNTLqnel0RW5Nhc4AlEKb4j8Js4rJ1qC9DwYtXCcIRZ9kqUl/BVh5t9Agjk5Ew6fspLpFqqhwmQzLVGRVipdKoEbWb73za7G9QfZCwzgg5MLIQYrMQ1WFY7N1OJgw7oP6V1K+D9RNf9L6h4ewge6N2kG+28SQh3YJd5yJ8sY3AJcDiQot7u6Dt56vN8U44Rz5ohH6IQqY1ch5mmm4=</vt:lpwstr>
  </property>
</Properties>
</file>