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4F1F46A5" w14:textId="77777777" w:rsidR="00F81E94" w:rsidRDefault="00000000">
      <w:pPr>
        <w:spacing w:line="360" w:lineRule="auto"/>
        <w:jc w:val="center"/>
        <w:rPr>
          <w:b/>
        </w:rPr>
      </w:pPr>
      <w:r>
        <w:rPr>
          <w:rFonts w:eastAsia="黑体" w:hint="eastAsia"/>
          <w:b/>
          <w:bCs/>
          <w:sz w:val="36"/>
        </w:rPr>
        <w:t>天津市高等教育自学考试课程考试大纲</w:t>
      </w:r>
    </w:p>
    <w:p w14:paraId="7DE607C5" w14:textId="77777777" w:rsidR="00F81E94" w:rsidRDefault="00000000">
      <w:pPr>
        <w:spacing w:line="360" w:lineRule="auto"/>
        <w:jc w:val="center"/>
        <w:rPr>
          <w:b/>
        </w:rPr>
      </w:pPr>
      <w:r>
        <w:rPr>
          <w:rFonts w:hint="eastAsia"/>
          <w:b/>
        </w:rPr>
        <w:t>课程名称：运输组织学</w:t>
      </w:r>
      <w:r>
        <w:rPr>
          <w:rFonts w:hint="eastAsia"/>
          <w:b/>
        </w:rPr>
        <w:t xml:space="preserve">     </w:t>
      </w:r>
      <w:r>
        <w:rPr>
          <w:b/>
        </w:rPr>
        <w:t xml:space="preserve">      </w:t>
      </w:r>
      <w:r>
        <w:rPr>
          <w:rFonts w:hint="eastAsia"/>
          <w:b/>
        </w:rPr>
        <w:t xml:space="preserve">     </w:t>
      </w:r>
      <w:r>
        <w:rPr>
          <w:b/>
        </w:rPr>
        <w:t xml:space="preserve">                    </w:t>
      </w:r>
      <w:r>
        <w:rPr>
          <w:rFonts w:hint="eastAsia"/>
          <w:b/>
        </w:rPr>
        <w:t xml:space="preserve">       </w:t>
      </w:r>
      <w:r>
        <w:rPr>
          <w:rFonts w:hint="eastAsia"/>
          <w:b/>
        </w:rPr>
        <w:t>课程代码：</w:t>
      </w:r>
      <w:r>
        <w:rPr>
          <w:rFonts w:hint="eastAsia"/>
          <w:b/>
        </w:rPr>
        <w:t>14643</w:t>
      </w:r>
    </w:p>
    <w:p w14:paraId="7CC51CFB" w14:textId="77777777" w:rsidR="00F81E94" w:rsidRDefault="00000000">
      <w:pPr>
        <w:spacing w:line="360" w:lineRule="auto"/>
        <w:jc w:val="center"/>
        <w:rPr>
          <w:b/>
          <w:sz w:val="28"/>
        </w:rPr>
      </w:pPr>
      <w:r>
        <w:rPr>
          <w:rFonts w:hint="eastAsia"/>
          <w:b/>
          <w:sz w:val="28"/>
        </w:rPr>
        <w:t>第一部分</w:t>
      </w:r>
      <w:r>
        <w:rPr>
          <w:rFonts w:hint="eastAsia"/>
          <w:b/>
          <w:sz w:val="28"/>
        </w:rPr>
        <w:t xml:space="preserve">   </w:t>
      </w:r>
      <w:r>
        <w:rPr>
          <w:rFonts w:hint="eastAsia"/>
          <w:b/>
          <w:sz w:val="28"/>
        </w:rPr>
        <w:t>课程性质和目标</w:t>
      </w:r>
    </w:p>
    <w:p w14:paraId="30F5B24F" w14:textId="77777777" w:rsidR="00F81E94" w:rsidRDefault="00000000">
      <w:pPr>
        <w:numPr>
          <w:ilvl w:val="0"/>
          <w:numId w:val="1"/>
        </w:numPr>
        <w:spacing w:line="360" w:lineRule="auto"/>
        <w:rPr>
          <w:b/>
          <w:bCs/>
        </w:rPr>
      </w:pPr>
      <w:r>
        <w:rPr>
          <w:rFonts w:hint="eastAsia"/>
          <w:b/>
          <w:bCs/>
        </w:rPr>
        <w:t>课程的性质与特点</w:t>
      </w:r>
    </w:p>
    <w:p w14:paraId="5CC6548B" w14:textId="77777777" w:rsidR="00F81E94" w:rsidRDefault="00000000">
      <w:pPr>
        <w:spacing w:line="360" w:lineRule="auto"/>
        <w:ind w:firstLine="473"/>
      </w:pPr>
      <w:r>
        <w:rPr>
          <w:rFonts w:hint="eastAsia"/>
        </w:rPr>
        <w:t>《运输组织学》</w:t>
      </w:r>
      <w:r>
        <w:t>是一门正在发展中的综合性交叉学科，涉及管理学、运输工程学、运筹学、物流信息等多个学科。本课程以民航运输组织为</w:t>
      </w:r>
      <w:r>
        <w:rPr>
          <w:rFonts w:hint="eastAsia"/>
        </w:rPr>
        <w:t>重点</w:t>
      </w:r>
      <w:r>
        <w:t>研究对象，对运输组织学进行了系统阐述。</w:t>
      </w:r>
    </w:p>
    <w:p w14:paraId="3FA63C27" w14:textId="77777777" w:rsidR="00F81E94" w:rsidRDefault="00000000">
      <w:pPr>
        <w:pStyle w:val="a5"/>
        <w:spacing w:line="360" w:lineRule="auto"/>
        <w:ind w:firstLineChars="200" w:firstLine="420"/>
      </w:pPr>
      <w:r>
        <w:rPr>
          <w:rFonts w:hint="eastAsia"/>
        </w:rPr>
        <w:t>课程主要</w:t>
      </w:r>
      <w:r>
        <w:t>分三部分：第一部分，重点介绍了运输组织的基本理论、运输组织管理的主要工作内容以及</w:t>
      </w:r>
      <w:r>
        <w:rPr>
          <w:rFonts w:hint="eastAsia"/>
        </w:rPr>
        <w:t>流程</w:t>
      </w:r>
      <w:r>
        <w:t>，民航运输产品特征与生产组织方式；第二部分，重点介绍了</w:t>
      </w:r>
      <w:r>
        <w:rPr>
          <w:rFonts w:hint="eastAsia"/>
        </w:rPr>
        <w:t>民航旅客运输的</w:t>
      </w:r>
      <w:r>
        <w:t>值机、候机楼服务、行李运输</w:t>
      </w:r>
      <w:r>
        <w:rPr>
          <w:rFonts w:hint="eastAsia"/>
        </w:rPr>
        <w:t>和</w:t>
      </w:r>
      <w:r>
        <w:t>不正常航班保障等业务；第三部分，重点介绍了民航运输</w:t>
      </w:r>
      <w:r>
        <w:rPr>
          <w:rFonts w:hint="eastAsia"/>
        </w:rPr>
        <w:t>生产组织的方法和工具，包括载重平衡、</w:t>
      </w:r>
      <w:proofErr w:type="gramStart"/>
      <w:r>
        <w:rPr>
          <w:rFonts w:hint="eastAsia"/>
        </w:rPr>
        <w:t>常用业务</w:t>
      </w:r>
      <w:proofErr w:type="gramEnd"/>
      <w:r>
        <w:rPr>
          <w:rFonts w:hint="eastAsia"/>
        </w:rPr>
        <w:t>电报以及计算机离港系统</w:t>
      </w:r>
      <w:r>
        <w:t>等。</w:t>
      </w:r>
      <w:r>
        <w:rPr>
          <w:rFonts w:hint="eastAsia"/>
        </w:rPr>
        <w:t>通过学习，将提高学生在民航运输生产组织方面的理论与实践相结合的能力，以适应交通运输发展新形势的需要。</w:t>
      </w:r>
    </w:p>
    <w:p w14:paraId="675E6DF8" w14:textId="77777777" w:rsidR="00F81E94" w:rsidRDefault="00000000">
      <w:pPr>
        <w:pStyle w:val="a5"/>
        <w:spacing w:line="360" w:lineRule="auto"/>
        <w:ind w:firstLineChars="0" w:firstLine="0"/>
        <w:rPr>
          <w:b/>
          <w:bCs/>
        </w:rPr>
      </w:pPr>
      <w:r>
        <w:rPr>
          <w:rFonts w:hint="eastAsia"/>
          <w:b/>
          <w:bCs/>
        </w:rPr>
        <w:t>二、课程目标和基本要求</w:t>
      </w:r>
    </w:p>
    <w:p w14:paraId="2CADC013" w14:textId="3FCDC804" w:rsidR="00F81E94" w:rsidRDefault="00000000">
      <w:pPr>
        <w:pStyle w:val="a5"/>
        <w:spacing w:line="360" w:lineRule="auto"/>
        <w:ind w:firstLineChars="200" w:firstLine="420"/>
      </w:pPr>
      <w:r>
        <w:rPr>
          <w:rFonts w:hint="eastAsia"/>
        </w:rPr>
        <w:t>本课程涉及知识面广、有较强的系统性和综合</w:t>
      </w:r>
      <w:r w:rsidR="00605596">
        <w:rPr>
          <w:rFonts w:hint="eastAsia"/>
        </w:rPr>
        <w:t>性</w:t>
      </w:r>
      <w:r>
        <w:rPr>
          <w:rFonts w:hint="eastAsia"/>
        </w:rPr>
        <w:t>，在运算、绘图、流程设计、文本编制方面有较高要求，目标是使学生掌握交通运输组织基本内容、理论和方法，并且能够使用这些方法来解决民航运输实际问题。具体要求如下：</w:t>
      </w:r>
    </w:p>
    <w:p w14:paraId="5F52363F" w14:textId="77777777" w:rsidR="00F81E94" w:rsidRDefault="00000000">
      <w:pPr>
        <w:pStyle w:val="a5"/>
        <w:spacing w:line="360" w:lineRule="auto"/>
        <w:ind w:firstLineChars="0"/>
      </w:pPr>
      <w:r>
        <w:rPr>
          <w:rFonts w:hint="eastAsia"/>
        </w:rPr>
        <w:t>1</w:t>
      </w:r>
      <w:r>
        <w:t xml:space="preserve">. </w:t>
      </w:r>
      <w:r>
        <w:rPr>
          <w:rFonts w:hint="eastAsia"/>
        </w:rPr>
        <w:t>掌握运输组织的概念和原理，熟悉运输组织工作内容和业务流程，理解</w:t>
      </w:r>
      <w:r>
        <w:t>民航运输产品特征与生产组织方式</w:t>
      </w:r>
      <w:r>
        <w:rPr>
          <w:rFonts w:hint="eastAsia"/>
        </w:rPr>
        <w:t>。</w:t>
      </w:r>
      <w:r>
        <w:rPr>
          <w:rFonts w:hint="eastAsia"/>
        </w:rPr>
        <w:t xml:space="preserve"> </w:t>
      </w:r>
    </w:p>
    <w:p w14:paraId="6FF7F35D" w14:textId="77777777" w:rsidR="00F81E94" w:rsidRDefault="00000000">
      <w:pPr>
        <w:pStyle w:val="a5"/>
        <w:spacing w:line="360" w:lineRule="auto"/>
        <w:ind w:firstLineChars="0"/>
      </w:pPr>
      <w:r>
        <w:rPr>
          <w:rFonts w:hint="eastAsia"/>
        </w:rPr>
        <w:t>2</w:t>
      </w:r>
      <w:r>
        <w:t xml:space="preserve">. </w:t>
      </w:r>
      <w:r>
        <w:rPr>
          <w:rFonts w:hint="eastAsia"/>
        </w:rPr>
        <w:t>了解值机业务概念和技术趋势；熟悉值机业务岗位职责、工作流程和要求；熟练</w:t>
      </w:r>
      <w:proofErr w:type="gramStart"/>
      <w:r>
        <w:rPr>
          <w:rFonts w:hint="eastAsia"/>
        </w:rPr>
        <w:t>掌握值</w:t>
      </w:r>
      <w:proofErr w:type="gramEnd"/>
      <w:r>
        <w:rPr>
          <w:rFonts w:hint="eastAsia"/>
        </w:rPr>
        <w:t>机工作的主要业务知识。</w:t>
      </w:r>
    </w:p>
    <w:p w14:paraId="164026E1" w14:textId="77777777" w:rsidR="00F81E94" w:rsidRDefault="00000000">
      <w:pPr>
        <w:pStyle w:val="a5"/>
        <w:spacing w:line="360" w:lineRule="auto"/>
        <w:ind w:firstLineChars="0"/>
      </w:pPr>
      <w:r>
        <w:rPr>
          <w:rFonts w:hint="eastAsia"/>
        </w:rPr>
        <w:t>3</w:t>
      </w:r>
      <w:r>
        <w:t xml:space="preserve">. </w:t>
      </w:r>
      <w:r>
        <w:rPr>
          <w:rFonts w:hint="eastAsia"/>
        </w:rPr>
        <w:t>掌握候机楼服务业务主要工作内容和服务内容。</w:t>
      </w:r>
    </w:p>
    <w:p w14:paraId="36205563" w14:textId="77777777" w:rsidR="00F81E94" w:rsidRDefault="00000000">
      <w:pPr>
        <w:pStyle w:val="a5"/>
        <w:spacing w:line="360" w:lineRule="auto"/>
        <w:ind w:firstLineChars="0"/>
      </w:pPr>
      <w:r>
        <w:rPr>
          <w:rFonts w:hint="eastAsia"/>
        </w:rPr>
        <w:t>4</w:t>
      </w:r>
      <w:r>
        <w:t xml:space="preserve">. </w:t>
      </w:r>
      <w:r>
        <w:rPr>
          <w:rFonts w:hint="eastAsia"/>
        </w:rPr>
        <w:t>熟悉行李运输概念、运费计算、收运和交付；掌握行李不正常运输的处理方法。</w:t>
      </w:r>
    </w:p>
    <w:p w14:paraId="11789407" w14:textId="77777777" w:rsidR="00F81E94" w:rsidRDefault="00000000">
      <w:pPr>
        <w:pStyle w:val="a5"/>
        <w:spacing w:line="360" w:lineRule="auto"/>
        <w:ind w:firstLineChars="0"/>
      </w:pPr>
      <w:r>
        <w:rPr>
          <w:rFonts w:hint="eastAsia"/>
        </w:rPr>
        <w:t>5</w:t>
      </w:r>
      <w:r>
        <w:t xml:space="preserve">. </w:t>
      </w:r>
      <w:r>
        <w:rPr>
          <w:rFonts w:hint="eastAsia"/>
        </w:rPr>
        <w:t>掌握在值机异常情况下，不正常航班的保障业务内容。</w:t>
      </w:r>
    </w:p>
    <w:p w14:paraId="59D39AF2" w14:textId="77777777" w:rsidR="00F81E94" w:rsidRDefault="00000000">
      <w:pPr>
        <w:pStyle w:val="a5"/>
        <w:spacing w:line="360" w:lineRule="auto"/>
        <w:ind w:firstLineChars="0"/>
      </w:pPr>
      <w:r>
        <w:t xml:space="preserve">6. </w:t>
      </w:r>
      <w:r>
        <w:rPr>
          <w:rFonts w:hint="eastAsia"/>
        </w:rPr>
        <w:t>掌握飞机实际业务</w:t>
      </w:r>
      <w:proofErr w:type="gramStart"/>
      <w:r>
        <w:rPr>
          <w:rFonts w:hint="eastAsia"/>
        </w:rPr>
        <w:t>载量配算以及</w:t>
      </w:r>
      <w:proofErr w:type="gramEnd"/>
      <w:r>
        <w:rPr>
          <w:rFonts w:hint="eastAsia"/>
        </w:rPr>
        <w:t>飞机载重平衡业务方法。</w:t>
      </w:r>
    </w:p>
    <w:p w14:paraId="25EC1DEB" w14:textId="77777777" w:rsidR="00F81E94" w:rsidRDefault="00000000">
      <w:pPr>
        <w:pStyle w:val="a5"/>
        <w:spacing w:line="360" w:lineRule="auto"/>
        <w:ind w:firstLineChars="0"/>
      </w:pPr>
      <w:r>
        <w:t xml:space="preserve">7. </w:t>
      </w:r>
      <w:r>
        <w:rPr>
          <w:rFonts w:hint="eastAsia"/>
        </w:rPr>
        <w:t>掌握</w:t>
      </w:r>
      <w:proofErr w:type="gramStart"/>
      <w:r>
        <w:rPr>
          <w:rFonts w:hint="eastAsia"/>
        </w:rPr>
        <w:t>常用业务</w:t>
      </w:r>
      <w:proofErr w:type="gramEnd"/>
      <w:r>
        <w:rPr>
          <w:rFonts w:hint="eastAsia"/>
        </w:rPr>
        <w:t>电报组成规定，熟悉重要电报的拍发方法。</w:t>
      </w:r>
    </w:p>
    <w:p w14:paraId="6E447857" w14:textId="77777777" w:rsidR="00F81E94" w:rsidRDefault="00000000">
      <w:pPr>
        <w:pStyle w:val="a5"/>
        <w:spacing w:line="360" w:lineRule="auto"/>
        <w:ind w:firstLineChars="0"/>
      </w:pPr>
      <w:r>
        <w:t xml:space="preserve">8. </w:t>
      </w:r>
      <w:r>
        <w:rPr>
          <w:rFonts w:hint="eastAsia"/>
        </w:rPr>
        <w:t>熟悉计算机离港控制系统，重点掌握离港系统的工作流程和相关指令；掌握使用离港系统完成值机和配载平衡业务。</w:t>
      </w:r>
    </w:p>
    <w:p w14:paraId="53C995BE" w14:textId="77777777" w:rsidR="00F81E94" w:rsidRDefault="00F81E94">
      <w:pPr>
        <w:pStyle w:val="a5"/>
        <w:spacing w:line="360" w:lineRule="auto"/>
        <w:ind w:firstLineChars="0"/>
      </w:pPr>
    </w:p>
    <w:p w14:paraId="778288D7" w14:textId="77777777" w:rsidR="00F81E94" w:rsidRDefault="00000000">
      <w:pPr>
        <w:pStyle w:val="a5"/>
        <w:spacing w:line="360" w:lineRule="auto"/>
        <w:ind w:firstLineChars="0" w:firstLine="0"/>
        <w:jc w:val="center"/>
        <w:rPr>
          <w:b/>
          <w:sz w:val="28"/>
        </w:rPr>
      </w:pPr>
      <w:r>
        <w:rPr>
          <w:rFonts w:hint="eastAsia"/>
          <w:b/>
          <w:sz w:val="28"/>
        </w:rPr>
        <w:lastRenderedPageBreak/>
        <w:t>第二部分</w:t>
      </w:r>
      <w:r>
        <w:rPr>
          <w:rFonts w:hint="eastAsia"/>
          <w:b/>
          <w:sz w:val="28"/>
        </w:rPr>
        <w:t xml:space="preserve">  </w:t>
      </w:r>
      <w:r>
        <w:rPr>
          <w:rFonts w:hint="eastAsia"/>
          <w:b/>
          <w:sz w:val="28"/>
        </w:rPr>
        <w:t>课程内容与考核目标</w:t>
      </w:r>
    </w:p>
    <w:p w14:paraId="65C892BE" w14:textId="77777777" w:rsidR="00F81E94" w:rsidRDefault="00000000">
      <w:pPr>
        <w:pStyle w:val="a5"/>
        <w:spacing w:line="360" w:lineRule="auto"/>
        <w:ind w:firstLineChars="0" w:firstLine="0"/>
        <w:jc w:val="center"/>
        <w:rPr>
          <w:b/>
          <w:bCs/>
        </w:rPr>
      </w:pPr>
      <w:r>
        <w:rPr>
          <w:rFonts w:hint="eastAsia"/>
          <w:b/>
          <w:bCs/>
        </w:rPr>
        <w:t>第一章</w:t>
      </w:r>
      <w:r>
        <w:rPr>
          <w:rFonts w:hint="eastAsia"/>
          <w:b/>
          <w:bCs/>
        </w:rPr>
        <w:t xml:space="preserve"> </w:t>
      </w:r>
      <w:r>
        <w:rPr>
          <w:rFonts w:hint="eastAsia"/>
          <w:b/>
          <w:bCs/>
        </w:rPr>
        <w:t>民航运输生产组织概述</w:t>
      </w:r>
    </w:p>
    <w:p w14:paraId="5AB27FED" w14:textId="77777777" w:rsidR="00F81E94" w:rsidRDefault="00000000">
      <w:pPr>
        <w:pStyle w:val="a5"/>
        <w:spacing w:line="360" w:lineRule="auto"/>
        <w:ind w:firstLineChars="0" w:firstLine="0"/>
        <w:rPr>
          <w:b/>
          <w:bCs/>
        </w:rPr>
      </w:pPr>
      <w:r>
        <w:rPr>
          <w:rFonts w:hint="eastAsia"/>
          <w:b/>
          <w:bCs/>
        </w:rPr>
        <w:t>一、学习目的与要求</w:t>
      </w:r>
    </w:p>
    <w:p w14:paraId="0CE29F70" w14:textId="77777777" w:rsidR="00F81E94" w:rsidRDefault="00000000">
      <w:pPr>
        <w:spacing w:line="360" w:lineRule="auto"/>
        <w:ind w:firstLineChars="200" w:firstLine="420"/>
      </w:pPr>
      <w:r>
        <w:rPr>
          <w:rFonts w:hint="eastAsia"/>
        </w:rPr>
        <w:t>掌握运输组织的含义和特征；熟悉民航运输生产组织的工作内容和流程；理解民航运输组织概念和产品。</w:t>
      </w:r>
    </w:p>
    <w:p w14:paraId="6D0B3439" w14:textId="77777777" w:rsidR="00F81E94" w:rsidRDefault="00000000">
      <w:pPr>
        <w:pStyle w:val="a5"/>
        <w:spacing w:line="360" w:lineRule="auto"/>
        <w:ind w:firstLineChars="0" w:firstLine="0"/>
        <w:rPr>
          <w:b/>
          <w:bCs/>
        </w:rPr>
      </w:pPr>
      <w:r>
        <w:rPr>
          <w:rFonts w:hint="eastAsia"/>
          <w:b/>
          <w:bCs/>
        </w:rPr>
        <w:t>二、考核知识与考核要求</w:t>
      </w:r>
    </w:p>
    <w:p w14:paraId="61DF52CF" w14:textId="77777777" w:rsidR="00F81E94" w:rsidRDefault="00000000">
      <w:pPr>
        <w:pStyle w:val="a5"/>
        <w:spacing w:line="360" w:lineRule="auto"/>
        <w:ind w:firstLineChars="0" w:firstLine="0"/>
      </w:pPr>
      <w:r>
        <w:rPr>
          <w:rFonts w:hint="eastAsia"/>
        </w:rPr>
        <w:t>（一）运输组织学概述（一般）</w:t>
      </w:r>
    </w:p>
    <w:p w14:paraId="4F78C2D0" w14:textId="77777777" w:rsidR="00F81E94" w:rsidRDefault="00000000">
      <w:pPr>
        <w:pStyle w:val="a5"/>
        <w:spacing w:line="360" w:lineRule="auto"/>
        <w:ind w:firstLineChars="300" w:firstLine="630"/>
      </w:pPr>
      <w:r>
        <w:rPr>
          <w:rFonts w:hint="eastAsia"/>
          <w:bCs/>
        </w:rPr>
        <w:t>识记</w:t>
      </w:r>
      <w:r>
        <w:rPr>
          <w:rFonts w:hint="eastAsia"/>
        </w:rPr>
        <w:t>：运输组织的概念及内涵，民用航空系统构成和分类。</w:t>
      </w:r>
      <w:r>
        <w:rPr>
          <w:rFonts w:hint="eastAsia"/>
        </w:rPr>
        <w:t xml:space="preserve"> </w:t>
      </w:r>
    </w:p>
    <w:p w14:paraId="66D689D1" w14:textId="77777777" w:rsidR="00F81E94" w:rsidRDefault="00000000">
      <w:pPr>
        <w:pStyle w:val="a5"/>
        <w:spacing w:line="360" w:lineRule="auto"/>
        <w:ind w:firstLineChars="0" w:firstLine="0"/>
      </w:pPr>
      <w:r>
        <w:rPr>
          <w:rFonts w:hint="eastAsia"/>
        </w:rPr>
        <w:t>（二）</w:t>
      </w:r>
      <w:r>
        <w:t>民航运输生产组织的工作内容和流程</w:t>
      </w:r>
      <w:r>
        <w:rPr>
          <w:rFonts w:hint="eastAsia"/>
        </w:rPr>
        <w:t>（次重点）</w:t>
      </w:r>
    </w:p>
    <w:p w14:paraId="4F71F21D" w14:textId="77777777" w:rsidR="00F81E94" w:rsidRDefault="00000000">
      <w:pPr>
        <w:pStyle w:val="a5"/>
        <w:spacing w:line="360" w:lineRule="auto"/>
        <w:ind w:firstLineChars="300" w:firstLine="630"/>
      </w:pPr>
      <w:r>
        <w:rPr>
          <w:rFonts w:hint="eastAsia"/>
        </w:rPr>
        <w:t>理解：</w:t>
      </w:r>
      <w:r>
        <w:t>民航运输生产组织的工作内容和生产组织流程</w:t>
      </w:r>
      <w:r>
        <w:rPr>
          <w:rFonts w:hint="eastAsia"/>
        </w:rPr>
        <w:t>。</w:t>
      </w:r>
    </w:p>
    <w:p w14:paraId="61621E8C" w14:textId="77777777" w:rsidR="00F81E94" w:rsidRDefault="00000000">
      <w:pPr>
        <w:pStyle w:val="a5"/>
        <w:spacing w:line="360" w:lineRule="auto"/>
        <w:ind w:firstLineChars="0" w:firstLine="0"/>
      </w:pPr>
      <w:r>
        <w:rPr>
          <w:rFonts w:hint="eastAsia"/>
        </w:rPr>
        <w:t>（三）</w:t>
      </w:r>
      <w:r>
        <w:t>民航运输产品的特点与生产组织方式</w:t>
      </w:r>
      <w:r>
        <w:rPr>
          <w:rFonts w:hint="eastAsia"/>
        </w:rPr>
        <w:t>（次重点）</w:t>
      </w:r>
    </w:p>
    <w:p w14:paraId="0C3ABCCD" w14:textId="77777777" w:rsidR="00F81E94" w:rsidRDefault="00000000">
      <w:pPr>
        <w:pStyle w:val="a5"/>
        <w:spacing w:line="360" w:lineRule="auto"/>
        <w:ind w:firstLineChars="300" w:firstLine="630"/>
      </w:pPr>
      <w:r>
        <w:rPr>
          <w:rFonts w:hint="eastAsia"/>
          <w:bCs/>
        </w:rPr>
        <w:t>理解</w:t>
      </w:r>
      <w:r>
        <w:rPr>
          <w:rFonts w:hint="eastAsia"/>
        </w:rPr>
        <w:t>：民航运输产品的特征；民航运输生产组织方式。</w:t>
      </w:r>
    </w:p>
    <w:p w14:paraId="4469B314" w14:textId="77777777" w:rsidR="00F81E94" w:rsidRDefault="00F81E94">
      <w:pPr>
        <w:pStyle w:val="a5"/>
        <w:spacing w:line="360" w:lineRule="auto"/>
        <w:ind w:firstLineChars="300" w:firstLine="630"/>
      </w:pPr>
    </w:p>
    <w:p w14:paraId="2607DF5B" w14:textId="77777777" w:rsidR="00F81E94" w:rsidRDefault="00000000">
      <w:pPr>
        <w:pStyle w:val="a5"/>
        <w:spacing w:line="360" w:lineRule="auto"/>
        <w:ind w:firstLineChars="0"/>
        <w:jc w:val="center"/>
        <w:rPr>
          <w:b/>
          <w:bCs/>
        </w:rPr>
      </w:pPr>
      <w:r>
        <w:rPr>
          <w:rFonts w:hint="eastAsia"/>
          <w:b/>
          <w:bCs/>
        </w:rPr>
        <w:t>第二章</w:t>
      </w:r>
      <w:r>
        <w:rPr>
          <w:rFonts w:hint="eastAsia"/>
          <w:b/>
          <w:bCs/>
        </w:rPr>
        <w:t xml:space="preserve"> </w:t>
      </w:r>
      <w:r>
        <w:rPr>
          <w:rFonts w:hint="eastAsia"/>
          <w:b/>
          <w:bCs/>
        </w:rPr>
        <w:t>值机业务</w:t>
      </w:r>
    </w:p>
    <w:p w14:paraId="17107EC7" w14:textId="77777777" w:rsidR="00F81E94" w:rsidRDefault="00000000">
      <w:pPr>
        <w:spacing w:line="360" w:lineRule="auto"/>
        <w:rPr>
          <w:b/>
          <w:bCs/>
        </w:rPr>
      </w:pPr>
      <w:r>
        <w:rPr>
          <w:rFonts w:hint="eastAsia"/>
          <w:b/>
          <w:bCs/>
        </w:rPr>
        <w:t>一、学习目的与要求</w:t>
      </w:r>
    </w:p>
    <w:p w14:paraId="6EDC4E2A" w14:textId="77777777" w:rsidR="00F81E94" w:rsidRDefault="00000000">
      <w:pPr>
        <w:spacing w:line="360" w:lineRule="auto"/>
        <w:ind w:firstLineChars="200" w:firstLine="420"/>
      </w:pPr>
      <w:r>
        <w:rPr>
          <w:rFonts w:hint="eastAsia"/>
        </w:rPr>
        <w:t>了解值机业务的重要性，值机部门岗位设置和职责；掌握值机主要工作流程和值机主要业务知识。</w:t>
      </w:r>
    </w:p>
    <w:p w14:paraId="14AF921A" w14:textId="77777777" w:rsidR="00F81E94" w:rsidRDefault="00000000">
      <w:pPr>
        <w:spacing w:line="360" w:lineRule="auto"/>
        <w:rPr>
          <w:b/>
          <w:bCs/>
        </w:rPr>
      </w:pPr>
      <w:r>
        <w:rPr>
          <w:rFonts w:hint="eastAsia"/>
          <w:b/>
          <w:bCs/>
        </w:rPr>
        <w:t>二、考核知识与考核要求</w:t>
      </w:r>
    </w:p>
    <w:p w14:paraId="2E84B834" w14:textId="77777777" w:rsidR="00F81E94" w:rsidRDefault="00000000">
      <w:pPr>
        <w:spacing w:line="360" w:lineRule="auto"/>
      </w:pPr>
      <w:r>
        <w:rPr>
          <w:rFonts w:hint="eastAsia"/>
        </w:rPr>
        <w:t>（一）值机业务概述（一般）</w:t>
      </w:r>
    </w:p>
    <w:p w14:paraId="349B64AE" w14:textId="77777777" w:rsidR="00F81E94" w:rsidRDefault="00000000">
      <w:pPr>
        <w:spacing w:line="360" w:lineRule="auto"/>
        <w:ind w:leftChars="300" w:left="1260" w:hangingChars="300" w:hanging="630"/>
      </w:pPr>
      <w:r>
        <w:rPr>
          <w:rFonts w:hint="eastAsia"/>
        </w:rPr>
        <w:t>识记：</w:t>
      </w:r>
      <w:r>
        <w:t>值机</w:t>
      </w:r>
      <w:r>
        <w:rPr>
          <w:rFonts w:hint="eastAsia"/>
        </w:rPr>
        <w:t>概念和</w:t>
      </w:r>
      <w:r>
        <w:t>值机</w:t>
      </w:r>
      <w:r>
        <w:rPr>
          <w:rFonts w:hint="eastAsia"/>
        </w:rPr>
        <w:t>技术</w:t>
      </w:r>
      <w:r>
        <w:t>未来发展趋势</w:t>
      </w:r>
      <w:r>
        <w:rPr>
          <w:rFonts w:hint="eastAsia"/>
        </w:rPr>
        <w:t>。</w:t>
      </w:r>
    </w:p>
    <w:p w14:paraId="48722D1E" w14:textId="77777777" w:rsidR="00F81E94" w:rsidRDefault="00000000">
      <w:pPr>
        <w:spacing w:line="360" w:lineRule="auto"/>
      </w:pPr>
      <w:r>
        <w:rPr>
          <w:rFonts w:hint="eastAsia"/>
        </w:rPr>
        <w:t>（二）</w:t>
      </w:r>
      <w:r>
        <w:t>值机部门的岗位设置与职责</w:t>
      </w:r>
      <w:r>
        <w:rPr>
          <w:rFonts w:hint="eastAsia"/>
        </w:rPr>
        <w:t>（一般）</w:t>
      </w:r>
    </w:p>
    <w:p w14:paraId="5F39C3CB" w14:textId="77777777" w:rsidR="00F81E94" w:rsidRDefault="00000000">
      <w:pPr>
        <w:spacing w:line="360" w:lineRule="auto"/>
        <w:ind w:firstLineChars="300" w:firstLine="630"/>
      </w:pPr>
      <w:r>
        <w:rPr>
          <w:rFonts w:hint="eastAsia"/>
        </w:rPr>
        <w:t>识记：值机部门岗位设置和值机部门岗位职责。</w:t>
      </w:r>
    </w:p>
    <w:p w14:paraId="4619322A" w14:textId="77777777" w:rsidR="00F81E94" w:rsidRDefault="00000000">
      <w:pPr>
        <w:spacing w:line="360" w:lineRule="auto"/>
      </w:pPr>
      <w:r>
        <w:rPr>
          <w:rFonts w:hint="eastAsia"/>
        </w:rPr>
        <w:t>（三）</w:t>
      </w:r>
      <w:r>
        <w:t>值机主要工作流程和要求</w:t>
      </w:r>
      <w:r>
        <w:rPr>
          <w:rFonts w:hint="eastAsia"/>
        </w:rPr>
        <w:t>（次重点）</w:t>
      </w:r>
    </w:p>
    <w:p w14:paraId="4FA652EB" w14:textId="77777777" w:rsidR="00F81E94" w:rsidRDefault="00000000">
      <w:pPr>
        <w:spacing w:line="360" w:lineRule="auto"/>
        <w:ind w:firstLineChars="300" w:firstLine="630"/>
      </w:pPr>
      <w:r>
        <w:rPr>
          <w:rFonts w:hint="eastAsia"/>
        </w:rPr>
        <w:t>理解：值机业务步骤；为旅客办理乘机手续的时间规定；值机工作流程和工作内容；安排座位应遵循的一般规则。</w:t>
      </w:r>
    </w:p>
    <w:p w14:paraId="3AC7DD29" w14:textId="77777777" w:rsidR="00F81E94" w:rsidRDefault="00000000">
      <w:pPr>
        <w:spacing w:line="360" w:lineRule="auto"/>
      </w:pPr>
      <w:r>
        <w:rPr>
          <w:rFonts w:hint="eastAsia"/>
        </w:rPr>
        <w:t>（四）</w:t>
      </w:r>
      <w:r>
        <w:t>值机工</w:t>
      </w:r>
      <w:proofErr w:type="gramStart"/>
      <w:r>
        <w:t>作主</w:t>
      </w:r>
      <w:proofErr w:type="gramEnd"/>
      <w:r>
        <w:t>要业务知识</w:t>
      </w:r>
      <w:r>
        <w:rPr>
          <w:rFonts w:hint="eastAsia"/>
        </w:rPr>
        <w:t>（重点）</w:t>
      </w:r>
    </w:p>
    <w:p w14:paraId="207C34EE" w14:textId="77777777" w:rsidR="00F81E94" w:rsidRDefault="00000000">
      <w:pPr>
        <w:pStyle w:val="a5"/>
        <w:spacing w:line="360" w:lineRule="auto"/>
        <w:ind w:firstLineChars="300" w:firstLine="630"/>
      </w:pPr>
      <w:r>
        <w:rPr>
          <w:rFonts w:hint="eastAsia"/>
        </w:rPr>
        <w:t>应用：乘机证件检查、客票查验、旅费证、机上座位分配、登机牌管理、中转旅客业务、</w:t>
      </w:r>
      <w:proofErr w:type="gramStart"/>
      <w:r>
        <w:rPr>
          <w:rFonts w:hint="eastAsia"/>
        </w:rPr>
        <w:t>高端旅客</w:t>
      </w:r>
      <w:proofErr w:type="gramEnd"/>
      <w:r>
        <w:rPr>
          <w:rFonts w:hint="eastAsia"/>
        </w:rPr>
        <w:t>业务、特殊旅客服务业务和</w:t>
      </w:r>
      <w:r>
        <w:t>出港航班商务运输业务文件等值机工作的具体应用</w:t>
      </w:r>
      <w:r>
        <w:rPr>
          <w:rFonts w:hint="eastAsia"/>
        </w:rPr>
        <w:t>。</w:t>
      </w:r>
    </w:p>
    <w:p w14:paraId="2A98D8EE" w14:textId="77777777" w:rsidR="00F81E94" w:rsidRDefault="00F81E94">
      <w:pPr>
        <w:pStyle w:val="a5"/>
        <w:spacing w:line="360" w:lineRule="auto"/>
        <w:ind w:firstLineChars="0" w:firstLine="0"/>
      </w:pPr>
    </w:p>
    <w:p w14:paraId="44C6DF61" w14:textId="77777777" w:rsidR="00F81E94" w:rsidRDefault="00000000">
      <w:pPr>
        <w:pStyle w:val="a5"/>
        <w:spacing w:line="360" w:lineRule="auto"/>
        <w:ind w:firstLineChars="0" w:firstLine="0"/>
        <w:jc w:val="center"/>
        <w:rPr>
          <w:b/>
          <w:bCs/>
        </w:rPr>
      </w:pPr>
      <w:r>
        <w:rPr>
          <w:rFonts w:hint="eastAsia"/>
          <w:b/>
          <w:bCs/>
        </w:rPr>
        <w:lastRenderedPageBreak/>
        <w:t>第三章</w:t>
      </w:r>
      <w:r>
        <w:rPr>
          <w:rFonts w:hint="eastAsia"/>
          <w:b/>
          <w:bCs/>
        </w:rPr>
        <w:t xml:space="preserve"> </w:t>
      </w:r>
      <w:r>
        <w:rPr>
          <w:rFonts w:hint="eastAsia"/>
          <w:b/>
          <w:bCs/>
        </w:rPr>
        <w:t>候机服务业务</w:t>
      </w:r>
    </w:p>
    <w:p w14:paraId="1C745991" w14:textId="77777777" w:rsidR="00F81E94" w:rsidRDefault="00000000">
      <w:pPr>
        <w:pStyle w:val="a5"/>
        <w:spacing w:line="360" w:lineRule="auto"/>
        <w:ind w:firstLineChars="0" w:firstLine="0"/>
        <w:rPr>
          <w:b/>
          <w:bCs/>
        </w:rPr>
      </w:pPr>
      <w:r>
        <w:rPr>
          <w:rFonts w:hint="eastAsia"/>
          <w:b/>
          <w:bCs/>
        </w:rPr>
        <w:t>一、学习目的与要求</w:t>
      </w:r>
    </w:p>
    <w:p w14:paraId="369CD489" w14:textId="77777777" w:rsidR="00F81E94" w:rsidRDefault="00000000">
      <w:pPr>
        <w:spacing w:line="360" w:lineRule="auto"/>
        <w:ind w:firstLineChars="200" w:firstLine="420"/>
      </w:pPr>
      <w:r>
        <w:rPr>
          <w:rFonts w:hint="eastAsia"/>
        </w:rPr>
        <w:t>了解</w:t>
      </w:r>
      <w:r>
        <w:t>问询服务的主要工作内容</w:t>
      </w:r>
      <w:r>
        <w:rPr>
          <w:rFonts w:hint="eastAsia"/>
        </w:rPr>
        <w:t>；掌握</w:t>
      </w:r>
      <w:r>
        <w:t>广播服务的主要工作内容、导</w:t>
      </w:r>
      <w:proofErr w:type="gramStart"/>
      <w:r>
        <w:t>乘服务</w:t>
      </w:r>
      <w:proofErr w:type="gramEnd"/>
      <w:r>
        <w:t>的主要工作内容、登机口服务的主要工作内容和引导服务的主要工作内容</w:t>
      </w:r>
      <w:r>
        <w:rPr>
          <w:rFonts w:hint="eastAsia"/>
        </w:rPr>
        <w:t>。</w:t>
      </w:r>
    </w:p>
    <w:p w14:paraId="399262D6" w14:textId="77777777" w:rsidR="00F81E94" w:rsidRDefault="00000000">
      <w:pPr>
        <w:pStyle w:val="a5"/>
        <w:spacing w:line="360" w:lineRule="auto"/>
        <w:ind w:firstLineChars="0" w:firstLine="0"/>
        <w:rPr>
          <w:b/>
          <w:bCs/>
        </w:rPr>
      </w:pPr>
      <w:r>
        <w:rPr>
          <w:rFonts w:hint="eastAsia"/>
          <w:b/>
          <w:bCs/>
        </w:rPr>
        <w:t>二、考核知识与考核要求</w:t>
      </w:r>
    </w:p>
    <w:p w14:paraId="3FE68821" w14:textId="77777777" w:rsidR="00F81E94" w:rsidRDefault="00000000">
      <w:pPr>
        <w:pStyle w:val="a5"/>
        <w:spacing w:line="360" w:lineRule="auto"/>
        <w:ind w:firstLineChars="0" w:firstLine="0"/>
      </w:pPr>
      <w:r>
        <w:rPr>
          <w:rFonts w:hint="eastAsia"/>
        </w:rPr>
        <w:t>（一）</w:t>
      </w:r>
      <w:r>
        <w:t>问询服务的主要工作内容</w:t>
      </w:r>
      <w:r>
        <w:rPr>
          <w:rFonts w:hint="eastAsia"/>
        </w:rPr>
        <w:t>（一般）</w:t>
      </w:r>
    </w:p>
    <w:p w14:paraId="0A013268" w14:textId="77777777" w:rsidR="00F81E94" w:rsidRDefault="00000000">
      <w:pPr>
        <w:pStyle w:val="a5"/>
        <w:spacing w:line="360" w:lineRule="auto"/>
        <w:ind w:firstLineChars="300" w:firstLine="630"/>
      </w:pPr>
      <w:r>
        <w:rPr>
          <w:rFonts w:hint="eastAsia"/>
        </w:rPr>
        <w:t>识记：问询服务的工作职责，包括旅客服务、行李咨询、航班查询和安全提示等内容。</w:t>
      </w:r>
    </w:p>
    <w:p w14:paraId="6AF78024" w14:textId="77777777" w:rsidR="00F81E94" w:rsidRDefault="00000000">
      <w:pPr>
        <w:pStyle w:val="a5"/>
        <w:spacing w:line="360" w:lineRule="auto"/>
        <w:ind w:firstLineChars="0" w:firstLine="0"/>
      </w:pPr>
      <w:r>
        <w:rPr>
          <w:rFonts w:hint="eastAsia"/>
        </w:rPr>
        <w:t>（二）</w:t>
      </w:r>
      <w:r>
        <w:t>广播服务的主要工作内容</w:t>
      </w:r>
      <w:r>
        <w:rPr>
          <w:rFonts w:hint="eastAsia"/>
        </w:rPr>
        <w:t>（一般）</w:t>
      </w:r>
    </w:p>
    <w:p w14:paraId="33FBE668" w14:textId="77777777" w:rsidR="00F81E94" w:rsidRDefault="00000000">
      <w:pPr>
        <w:pStyle w:val="a5"/>
        <w:spacing w:line="360" w:lineRule="auto"/>
        <w:ind w:firstLineChars="300" w:firstLine="630"/>
      </w:pPr>
      <w:r>
        <w:rPr>
          <w:rFonts w:hint="eastAsia"/>
        </w:rPr>
        <w:t>识记：机场广播服务主要内容。</w:t>
      </w:r>
    </w:p>
    <w:p w14:paraId="61C2EB09" w14:textId="77777777" w:rsidR="00F81E94" w:rsidRDefault="00000000">
      <w:pPr>
        <w:pStyle w:val="a5"/>
        <w:spacing w:line="360" w:lineRule="auto"/>
        <w:ind w:firstLineChars="0" w:firstLine="0"/>
      </w:pPr>
      <w:r>
        <w:rPr>
          <w:rFonts w:hint="eastAsia"/>
        </w:rPr>
        <w:t>（三）</w:t>
      </w:r>
      <w:r>
        <w:t>导</w:t>
      </w:r>
      <w:proofErr w:type="gramStart"/>
      <w:r>
        <w:t>乘服务</w:t>
      </w:r>
      <w:proofErr w:type="gramEnd"/>
      <w:r>
        <w:t>的主要工作内容</w:t>
      </w:r>
      <w:r>
        <w:rPr>
          <w:rFonts w:hint="eastAsia"/>
        </w:rPr>
        <w:t>（次重点）</w:t>
      </w:r>
    </w:p>
    <w:p w14:paraId="0DBFAE83" w14:textId="77777777" w:rsidR="00F81E94" w:rsidRDefault="00000000">
      <w:pPr>
        <w:pStyle w:val="a5"/>
        <w:spacing w:line="360" w:lineRule="auto"/>
        <w:ind w:firstLineChars="0" w:firstLine="0"/>
      </w:pPr>
      <w:r>
        <w:rPr>
          <w:rFonts w:hint="eastAsia"/>
        </w:rPr>
        <w:t xml:space="preserve">      </w:t>
      </w:r>
      <w:r>
        <w:rPr>
          <w:rFonts w:hint="eastAsia"/>
        </w:rPr>
        <w:t>理解：机场导</w:t>
      </w:r>
      <w:proofErr w:type="gramStart"/>
      <w:r>
        <w:rPr>
          <w:rFonts w:hint="eastAsia"/>
        </w:rPr>
        <w:t>乘服务</w:t>
      </w:r>
      <w:proofErr w:type="gramEnd"/>
      <w:r>
        <w:rPr>
          <w:rFonts w:hint="eastAsia"/>
        </w:rPr>
        <w:t>主要工作内容，以及对重要旅客、病残旅客、无成人陪伴等旅客等重点旅客导</w:t>
      </w:r>
      <w:proofErr w:type="gramStart"/>
      <w:r>
        <w:rPr>
          <w:rFonts w:hint="eastAsia"/>
        </w:rPr>
        <w:t>乘服务</w:t>
      </w:r>
      <w:proofErr w:type="gramEnd"/>
      <w:r>
        <w:rPr>
          <w:rFonts w:hint="eastAsia"/>
        </w:rPr>
        <w:t>的要点。</w:t>
      </w:r>
    </w:p>
    <w:p w14:paraId="0D967CD5" w14:textId="77777777" w:rsidR="00F81E94" w:rsidRDefault="00000000">
      <w:pPr>
        <w:pStyle w:val="a5"/>
        <w:spacing w:line="360" w:lineRule="auto"/>
        <w:ind w:firstLineChars="0" w:firstLine="0"/>
      </w:pPr>
      <w:r>
        <w:rPr>
          <w:rFonts w:hint="eastAsia"/>
        </w:rPr>
        <w:t>（四）</w:t>
      </w:r>
      <w:r>
        <w:t>登机口服务的主要工作内容</w:t>
      </w:r>
      <w:r>
        <w:rPr>
          <w:rFonts w:hint="eastAsia"/>
        </w:rPr>
        <w:t>（重点）</w:t>
      </w:r>
    </w:p>
    <w:p w14:paraId="613FB56B" w14:textId="77777777" w:rsidR="00F81E94" w:rsidRDefault="00000000">
      <w:pPr>
        <w:pStyle w:val="a5"/>
        <w:spacing w:line="360" w:lineRule="auto"/>
        <w:ind w:firstLineChars="300" w:firstLine="630"/>
      </w:pPr>
      <w:r>
        <w:rPr>
          <w:rFonts w:hint="eastAsia"/>
        </w:rPr>
        <w:t>应用：登机口服务的工作内容，特殊旅客的保障程序和要求；候机楼特殊情况的服务和处理，航班延误下的候机楼服务要点。</w:t>
      </w:r>
    </w:p>
    <w:p w14:paraId="641FB2FE" w14:textId="77777777" w:rsidR="00F81E94" w:rsidRDefault="00000000">
      <w:pPr>
        <w:pStyle w:val="a5"/>
        <w:spacing w:line="360" w:lineRule="auto"/>
        <w:ind w:firstLineChars="0" w:firstLine="0"/>
      </w:pPr>
      <w:r>
        <w:rPr>
          <w:rFonts w:hint="eastAsia"/>
        </w:rPr>
        <w:t>（五）</w:t>
      </w:r>
      <w:r>
        <w:t>引导服务的主要工作内容</w:t>
      </w:r>
      <w:r>
        <w:rPr>
          <w:rFonts w:hint="eastAsia"/>
        </w:rPr>
        <w:t>（次重点）</w:t>
      </w:r>
    </w:p>
    <w:p w14:paraId="2F22B468" w14:textId="77777777" w:rsidR="00F81E94" w:rsidRDefault="00000000">
      <w:pPr>
        <w:pStyle w:val="a5"/>
        <w:spacing w:line="360" w:lineRule="auto"/>
        <w:ind w:firstLineChars="300" w:firstLine="630"/>
      </w:pPr>
      <w:r>
        <w:rPr>
          <w:rFonts w:hint="eastAsia"/>
        </w:rPr>
        <w:t>理解：航站</w:t>
      </w:r>
      <w:proofErr w:type="gramStart"/>
      <w:r>
        <w:rPr>
          <w:rFonts w:hint="eastAsia"/>
        </w:rPr>
        <w:t>楼引导</w:t>
      </w:r>
      <w:proofErr w:type="gramEnd"/>
      <w:r>
        <w:rPr>
          <w:rFonts w:hint="eastAsia"/>
        </w:rPr>
        <w:t>服务的主要内容及相关流程。</w:t>
      </w:r>
    </w:p>
    <w:p w14:paraId="616FD677" w14:textId="77777777" w:rsidR="00F81E94" w:rsidRDefault="00F81E94">
      <w:pPr>
        <w:pStyle w:val="a5"/>
        <w:spacing w:line="360" w:lineRule="auto"/>
        <w:ind w:firstLineChars="300" w:firstLine="630"/>
      </w:pPr>
    </w:p>
    <w:p w14:paraId="1A838786" w14:textId="77777777" w:rsidR="00F81E94" w:rsidRDefault="00000000">
      <w:pPr>
        <w:pStyle w:val="a5"/>
        <w:spacing w:line="360" w:lineRule="auto"/>
        <w:ind w:firstLineChars="0" w:firstLine="0"/>
        <w:jc w:val="center"/>
        <w:rPr>
          <w:b/>
          <w:bCs/>
        </w:rPr>
      </w:pPr>
      <w:r>
        <w:rPr>
          <w:rFonts w:hint="eastAsia"/>
          <w:b/>
          <w:bCs/>
        </w:rPr>
        <w:t>第四章</w:t>
      </w:r>
      <w:r>
        <w:rPr>
          <w:rFonts w:hint="eastAsia"/>
          <w:b/>
          <w:bCs/>
        </w:rPr>
        <w:t xml:space="preserve"> </w:t>
      </w:r>
      <w:r>
        <w:rPr>
          <w:rFonts w:hint="eastAsia"/>
          <w:b/>
          <w:bCs/>
        </w:rPr>
        <w:t>行李运输业务</w:t>
      </w:r>
    </w:p>
    <w:p w14:paraId="42F2CF8F" w14:textId="77777777" w:rsidR="00F81E94" w:rsidRDefault="00000000">
      <w:pPr>
        <w:pStyle w:val="a5"/>
        <w:spacing w:line="360" w:lineRule="auto"/>
        <w:ind w:firstLineChars="0" w:firstLine="0"/>
        <w:rPr>
          <w:b/>
          <w:bCs/>
        </w:rPr>
      </w:pPr>
      <w:r>
        <w:rPr>
          <w:rFonts w:hint="eastAsia"/>
          <w:b/>
          <w:bCs/>
        </w:rPr>
        <w:t>一、学习目的与要求</w:t>
      </w:r>
    </w:p>
    <w:p w14:paraId="78117D68" w14:textId="77777777" w:rsidR="00F81E94" w:rsidRDefault="00000000">
      <w:pPr>
        <w:spacing w:line="360" w:lineRule="auto"/>
        <w:ind w:firstLineChars="200" w:firstLine="420"/>
      </w:pPr>
      <w:r>
        <w:rPr>
          <w:rFonts w:hint="eastAsia"/>
        </w:rPr>
        <w:t>了解行李运输基本规定；掌握行李运费计算方法；识记</w:t>
      </w:r>
      <w:r>
        <w:t>行李牌及行李标识；领会行李收运、行李运载与装卸</w:t>
      </w:r>
      <w:r>
        <w:rPr>
          <w:rFonts w:hint="eastAsia"/>
        </w:rPr>
        <w:t>和</w:t>
      </w:r>
      <w:r>
        <w:t>行李交付的程序和要求；掌握行李不正常运输的处理方法</w:t>
      </w:r>
      <w:r>
        <w:rPr>
          <w:rFonts w:hint="eastAsia"/>
        </w:rPr>
        <w:t>。</w:t>
      </w:r>
    </w:p>
    <w:p w14:paraId="52050487" w14:textId="77777777" w:rsidR="00F81E94" w:rsidRDefault="00000000">
      <w:pPr>
        <w:pStyle w:val="a5"/>
        <w:spacing w:line="360" w:lineRule="auto"/>
        <w:ind w:firstLineChars="0" w:firstLine="0"/>
        <w:rPr>
          <w:b/>
          <w:bCs/>
        </w:rPr>
      </w:pPr>
      <w:r>
        <w:rPr>
          <w:rFonts w:hint="eastAsia"/>
          <w:b/>
          <w:bCs/>
        </w:rPr>
        <w:t>二、考核知识与考核要求</w:t>
      </w:r>
    </w:p>
    <w:p w14:paraId="258B91BA" w14:textId="77777777" w:rsidR="00F81E94" w:rsidRDefault="00000000">
      <w:pPr>
        <w:pStyle w:val="a5"/>
        <w:spacing w:line="360" w:lineRule="auto"/>
        <w:ind w:firstLineChars="0" w:firstLine="0"/>
      </w:pPr>
      <w:r>
        <w:rPr>
          <w:rFonts w:hint="eastAsia"/>
        </w:rPr>
        <w:t>（一）</w:t>
      </w:r>
      <w:r>
        <w:t>行李运输的基本规定</w:t>
      </w:r>
      <w:r>
        <w:rPr>
          <w:rFonts w:hint="eastAsia"/>
        </w:rPr>
        <w:t>（一般）</w:t>
      </w:r>
    </w:p>
    <w:p w14:paraId="76624883" w14:textId="77777777" w:rsidR="00F81E94" w:rsidRDefault="00000000">
      <w:pPr>
        <w:pStyle w:val="a5"/>
        <w:spacing w:line="360" w:lineRule="auto"/>
        <w:ind w:firstLineChars="300" w:firstLine="630"/>
      </w:pPr>
      <w:r>
        <w:rPr>
          <w:rFonts w:hint="eastAsia"/>
        </w:rPr>
        <w:t>识记：行李的定义和分类，明确不得作为行李运输的物品。</w:t>
      </w:r>
    </w:p>
    <w:p w14:paraId="3384AF6B" w14:textId="77777777" w:rsidR="00F81E94" w:rsidRDefault="00000000">
      <w:pPr>
        <w:pStyle w:val="a5"/>
        <w:spacing w:line="360" w:lineRule="auto"/>
        <w:ind w:firstLineChars="0" w:firstLine="0"/>
      </w:pPr>
      <w:r>
        <w:rPr>
          <w:rFonts w:hint="eastAsia"/>
        </w:rPr>
        <w:t>（二）</w:t>
      </w:r>
      <w:r>
        <w:t>行李运费计算</w:t>
      </w:r>
      <w:r>
        <w:rPr>
          <w:rFonts w:hint="eastAsia"/>
        </w:rPr>
        <w:t>（重点）</w:t>
      </w:r>
    </w:p>
    <w:p w14:paraId="044A7005" w14:textId="77777777" w:rsidR="00F81E94" w:rsidRDefault="00000000">
      <w:pPr>
        <w:pStyle w:val="a5"/>
        <w:spacing w:line="360" w:lineRule="auto"/>
        <w:ind w:firstLineChars="300" w:firstLine="630"/>
      </w:pPr>
      <w:r>
        <w:rPr>
          <w:rFonts w:hint="eastAsia"/>
        </w:rPr>
        <w:t>理解：不同类型旅客可以享受的免费行李额；</w:t>
      </w:r>
      <w:proofErr w:type="gramStart"/>
      <w:r>
        <w:rPr>
          <w:rFonts w:hint="eastAsia"/>
        </w:rPr>
        <w:t>逾重行李</w:t>
      </w:r>
      <w:proofErr w:type="gramEnd"/>
      <w:r>
        <w:rPr>
          <w:rFonts w:hint="eastAsia"/>
        </w:rPr>
        <w:t>费计算；行李声明价值以及声明价值附加费计算；行李保险。</w:t>
      </w:r>
    </w:p>
    <w:p w14:paraId="36B8229E" w14:textId="77777777" w:rsidR="00F81E94" w:rsidRDefault="00000000">
      <w:pPr>
        <w:pStyle w:val="a5"/>
        <w:spacing w:line="360" w:lineRule="auto"/>
        <w:ind w:firstLineChars="0" w:firstLine="0"/>
      </w:pPr>
      <w:r>
        <w:rPr>
          <w:rFonts w:hint="eastAsia"/>
        </w:rPr>
        <w:t>（三）</w:t>
      </w:r>
      <w:r>
        <w:t>行李牌及行李标识</w:t>
      </w:r>
      <w:r>
        <w:rPr>
          <w:rFonts w:hint="eastAsia"/>
        </w:rPr>
        <w:t>（次重点）</w:t>
      </w:r>
    </w:p>
    <w:p w14:paraId="5114E715" w14:textId="77777777" w:rsidR="00F81E94" w:rsidRDefault="00000000">
      <w:pPr>
        <w:pStyle w:val="a5"/>
        <w:spacing w:line="360" w:lineRule="auto"/>
        <w:ind w:firstLineChars="0" w:firstLine="0"/>
      </w:pPr>
      <w:r>
        <w:rPr>
          <w:rFonts w:hint="eastAsia"/>
        </w:rPr>
        <w:t xml:space="preserve">      </w:t>
      </w:r>
      <w:r>
        <w:rPr>
          <w:rFonts w:hint="eastAsia"/>
        </w:rPr>
        <w:t>识记：行李牌和行李标识；行李标识的管理；易碎行李标签的使用。</w:t>
      </w:r>
    </w:p>
    <w:p w14:paraId="29F1E8BF" w14:textId="77777777" w:rsidR="00F81E94" w:rsidRDefault="00000000">
      <w:pPr>
        <w:pStyle w:val="a5"/>
        <w:spacing w:line="360" w:lineRule="auto"/>
        <w:ind w:firstLineChars="0" w:firstLine="0"/>
      </w:pPr>
      <w:r>
        <w:rPr>
          <w:rFonts w:hint="eastAsia"/>
        </w:rPr>
        <w:lastRenderedPageBreak/>
        <w:t>（四）</w:t>
      </w:r>
      <w:r>
        <w:t>行李收运</w:t>
      </w:r>
      <w:r>
        <w:rPr>
          <w:rFonts w:hint="eastAsia"/>
        </w:rPr>
        <w:t>（次重点）</w:t>
      </w:r>
    </w:p>
    <w:p w14:paraId="407AB23E" w14:textId="77777777" w:rsidR="00F81E94" w:rsidRDefault="00000000">
      <w:pPr>
        <w:pStyle w:val="a5"/>
        <w:spacing w:line="360" w:lineRule="auto"/>
        <w:ind w:firstLineChars="300" w:firstLine="630"/>
      </w:pPr>
      <w:r>
        <w:rPr>
          <w:rFonts w:hint="eastAsia"/>
        </w:rPr>
        <w:t>理解：行李收运的基本规定；特殊行李物品的收运。</w:t>
      </w:r>
    </w:p>
    <w:p w14:paraId="3E14B99C" w14:textId="77777777" w:rsidR="00F81E94" w:rsidRDefault="00000000">
      <w:pPr>
        <w:pStyle w:val="a5"/>
        <w:spacing w:line="360" w:lineRule="auto"/>
        <w:ind w:firstLineChars="0" w:firstLine="0"/>
      </w:pPr>
      <w:r>
        <w:rPr>
          <w:rFonts w:hint="eastAsia"/>
        </w:rPr>
        <w:t>（五）</w:t>
      </w:r>
      <w:r>
        <w:t>行李运载与装卸原则</w:t>
      </w:r>
      <w:r>
        <w:rPr>
          <w:rFonts w:hint="eastAsia"/>
        </w:rPr>
        <w:t>（次重点）</w:t>
      </w:r>
    </w:p>
    <w:p w14:paraId="3C215B48" w14:textId="77777777" w:rsidR="00F81E94" w:rsidRDefault="00000000">
      <w:pPr>
        <w:pStyle w:val="a5"/>
        <w:spacing w:line="360" w:lineRule="auto"/>
        <w:ind w:firstLineChars="300" w:firstLine="630"/>
      </w:pPr>
      <w:r>
        <w:rPr>
          <w:rFonts w:hint="eastAsia"/>
        </w:rPr>
        <w:t>应用：行李运载和装卸的一般规定；行李分拣、行李装机、行李监装监卸、行李卸机要求；装机单和行李装卸的关系。</w:t>
      </w:r>
    </w:p>
    <w:p w14:paraId="66B7A92D" w14:textId="77777777" w:rsidR="00F81E94" w:rsidRDefault="00000000">
      <w:pPr>
        <w:pStyle w:val="a5"/>
        <w:spacing w:line="360" w:lineRule="auto"/>
        <w:ind w:firstLineChars="0" w:firstLine="0"/>
      </w:pPr>
      <w:r>
        <w:rPr>
          <w:rFonts w:hint="eastAsia"/>
        </w:rPr>
        <w:t>（六）</w:t>
      </w:r>
      <w:r>
        <w:t>行李交付</w:t>
      </w:r>
      <w:r>
        <w:rPr>
          <w:rFonts w:hint="eastAsia"/>
        </w:rPr>
        <w:t>（次重点）</w:t>
      </w:r>
    </w:p>
    <w:p w14:paraId="2EE22340" w14:textId="77777777" w:rsidR="00F81E94" w:rsidRDefault="00000000">
      <w:pPr>
        <w:pStyle w:val="a5"/>
        <w:spacing w:line="360" w:lineRule="auto"/>
        <w:ind w:firstLineChars="300" w:firstLine="630"/>
      </w:pPr>
      <w:r>
        <w:rPr>
          <w:rFonts w:hint="eastAsia"/>
        </w:rPr>
        <w:t>理解：行李交付时间的规定；行李交付的程序和要求；行李的保管，对无人认领行李的处理原则和方法。</w:t>
      </w:r>
    </w:p>
    <w:p w14:paraId="346F2A6A" w14:textId="77777777" w:rsidR="00F81E94" w:rsidRDefault="00000000">
      <w:pPr>
        <w:pStyle w:val="a5"/>
        <w:spacing w:line="360" w:lineRule="auto"/>
        <w:ind w:firstLineChars="0" w:firstLine="0"/>
      </w:pPr>
      <w:r>
        <w:rPr>
          <w:rFonts w:hint="eastAsia"/>
        </w:rPr>
        <w:t>（七）</w:t>
      </w:r>
      <w:r>
        <w:t>行李不正常运输</w:t>
      </w:r>
      <w:r>
        <w:rPr>
          <w:rFonts w:hint="eastAsia"/>
        </w:rPr>
        <w:t>（重点）</w:t>
      </w:r>
    </w:p>
    <w:p w14:paraId="27BAE805" w14:textId="77777777" w:rsidR="00F81E94" w:rsidRDefault="00000000">
      <w:pPr>
        <w:pStyle w:val="a5"/>
        <w:spacing w:line="360" w:lineRule="auto"/>
        <w:ind w:firstLineChars="0" w:firstLine="0"/>
      </w:pPr>
      <w:r>
        <w:rPr>
          <w:rFonts w:hint="eastAsia"/>
        </w:rPr>
        <w:t xml:space="preserve">      </w:t>
      </w:r>
      <w:r>
        <w:rPr>
          <w:rFonts w:hint="eastAsia"/>
        </w:rPr>
        <w:t>应用：行李不正常运输的情况，包括</w:t>
      </w:r>
      <w:r>
        <w:t>少收（遗失）行李、多收行李、</w:t>
      </w:r>
      <w:proofErr w:type="gramStart"/>
      <w:r>
        <w:t>迟运行</w:t>
      </w:r>
      <w:proofErr w:type="gramEnd"/>
      <w:r>
        <w:t>李、内物丢失、行李破损、</w:t>
      </w:r>
      <w:proofErr w:type="gramStart"/>
      <w:r>
        <w:t>速运行</w:t>
      </w:r>
      <w:proofErr w:type="gramEnd"/>
      <w:r>
        <w:t>李、</w:t>
      </w:r>
      <w:r>
        <w:rPr>
          <w:rFonts w:hint="eastAsia"/>
        </w:rPr>
        <w:t>破损</w:t>
      </w:r>
      <w:r>
        <w:t>行李和行李收运后不正常情况的处理</w:t>
      </w:r>
      <w:r>
        <w:rPr>
          <w:rFonts w:hint="eastAsia"/>
        </w:rPr>
        <w:t>。</w:t>
      </w:r>
    </w:p>
    <w:p w14:paraId="4863D48B" w14:textId="77777777" w:rsidR="00F81E94" w:rsidRDefault="00F81E94">
      <w:pPr>
        <w:pStyle w:val="a5"/>
        <w:spacing w:line="360" w:lineRule="auto"/>
        <w:ind w:firstLineChars="0" w:firstLine="0"/>
        <w:rPr>
          <w:b/>
          <w:bCs/>
        </w:rPr>
      </w:pPr>
    </w:p>
    <w:p w14:paraId="38DDB256" w14:textId="77777777" w:rsidR="00F81E94" w:rsidRDefault="00000000">
      <w:pPr>
        <w:pStyle w:val="a5"/>
        <w:spacing w:line="360" w:lineRule="auto"/>
        <w:ind w:firstLineChars="0" w:firstLine="0"/>
        <w:jc w:val="center"/>
        <w:rPr>
          <w:b/>
          <w:bCs/>
        </w:rPr>
      </w:pPr>
      <w:r>
        <w:rPr>
          <w:rFonts w:hint="eastAsia"/>
          <w:b/>
          <w:bCs/>
        </w:rPr>
        <w:t>第五章</w:t>
      </w:r>
      <w:r>
        <w:rPr>
          <w:rFonts w:hint="eastAsia"/>
          <w:b/>
          <w:bCs/>
        </w:rPr>
        <w:t xml:space="preserve"> </w:t>
      </w:r>
      <w:r>
        <w:rPr>
          <w:b/>
          <w:bCs/>
        </w:rPr>
        <w:t>值机异常及不正常航班保障</w:t>
      </w:r>
    </w:p>
    <w:p w14:paraId="2C0F5EEA" w14:textId="77777777" w:rsidR="00F81E94" w:rsidRDefault="00000000">
      <w:pPr>
        <w:pStyle w:val="a5"/>
        <w:spacing w:line="360" w:lineRule="auto"/>
        <w:ind w:firstLineChars="0" w:firstLine="0"/>
        <w:rPr>
          <w:b/>
          <w:bCs/>
        </w:rPr>
      </w:pPr>
      <w:r>
        <w:rPr>
          <w:rFonts w:hint="eastAsia"/>
          <w:b/>
          <w:bCs/>
        </w:rPr>
        <w:t>一、学习目的与要求</w:t>
      </w:r>
    </w:p>
    <w:p w14:paraId="64B91065" w14:textId="77777777" w:rsidR="00F81E94" w:rsidRDefault="00000000">
      <w:pPr>
        <w:spacing w:line="360" w:lineRule="auto"/>
        <w:ind w:firstLineChars="200" w:firstLine="420"/>
      </w:pPr>
      <w:r>
        <w:rPr>
          <w:rFonts w:hint="eastAsia"/>
        </w:rPr>
        <w:t>熟悉值机异常情况及相关处理程序；掌握不正常航班保障业务。</w:t>
      </w:r>
    </w:p>
    <w:p w14:paraId="2AB6E748" w14:textId="77777777" w:rsidR="00F81E94" w:rsidRDefault="00000000">
      <w:pPr>
        <w:pStyle w:val="a5"/>
        <w:spacing w:line="360" w:lineRule="auto"/>
        <w:ind w:firstLineChars="0" w:firstLine="0"/>
        <w:rPr>
          <w:b/>
          <w:bCs/>
        </w:rPr>
      </w:pPr>
      <w:r>
        <w:rPr>
          <w:rFonts w:hint="eastAsia"/>
          <w:b/>
          <w:bCs/>
        </w:rPr>
        <w:t>二、考核知识与考核要求</w:t>
      </w:r>
    </w:p>
    <w:p w14:paraId="45D380E9" w14:textId="77777777" w:rsidR="00F81E94" w:rsidRDefault="00000000">
      <w:pPr>
        <w:pStyle w:val="a5"/>
        <w:spacing w:line="360" w:lineRule="auto"/>
        <w:ind w:firstLineChars="0" w:firstLine="0"/>
      </w:pPr>
      <w:r>
        <w:rPr>
          <w:rFonts w:hint="eastAsia"/>
        </w:rPr>
        <w:t>（一）值机异常情况的处理（次重点）</w:t>
      </w:r>
    </w:p>
    <w:p w14:paraId="5E05369F" w14:textId="77777777" w:rsidR="00F81E94" w:rsidRDefault="00000000">
      <w:pPr>
        <w:pStyle w:val="a5"/>
        <w:spacing w:line="360" w:lineRule="auto"/>
        <w:ind w:firstLineChars="300" w:firstLine="630"/>
      </w:pPr>
      <w:r>
        <w:rPr>
          <w:rFonts w:hint="eastAsia"/>
        </w:rPr>
        <w:t>理解：对晚到旅客、旅客误机、旅客漏乘、旅客错乘、旅客无票登机、</w:t>
      </w:r>
      <w:r>
        <w:t>登机人数和值机人数不符、登机牌遗失、旅客拒绝登机、关舱门后旅客终止旅行的处置等</w:t>
      </w:r>
      <w:r>
        <w:rPr>
          <w:rFonts w:hint="eastAsia"/>
        </w:rPr>
        <w:t>值机异常情况的处置。</w:t>
      </w:r>
    </w:p>
    <w:p w14:paraId="090D52A6" w14:textId="77777777" w:rsidR="00F81E94" w:rsidRDefault="00000000">
      <w:pPr>
        <w:pStyle w:val="a5"/>
        <w:spacing w:line="360" w:lineRule="auto"/>
        <w:ind w:firstLineChars="0" w:firstLine="0"/>
      </w:pPr>
      <w:r>
        <w:rPr>
          <w:rFonts w:hint="eastAsia"/>
        </w:rPr>
        <w:t>（二）</w:t>
      </w:r>
      <w:r>
        <w:t>不正常航班保障业务</w:t>
      </w:r>
      <w:r>
        <w:rPr>
          <w:rFonts w:hint="eastAsia"/>
        </w:rPr>
        <w:t>（重点）</w:t>
      </w:r>
    </w:p>
    <w:p w14:paraId="5F285875" w14:textId="77777777" w:rsidR="00F81E94" w:rsidRDefault="00000000">
      <w:pPr>
        <w:pStyle w:val="a5"/>
        <w:spacing w:line="360" w:lineRule="auto"/>
        <w:ind w:firstLineChars="300" w:firstLine="630"/>
      </w:pPr>
      <w:r>
        <w:rPr>
          <w:rFonts w:hint="eastAsia"/>
        </w:rPr>
        <w:t>应用：在充分理解不正常航班发生的情景下，分析航班延误的原因；深刻理解对航班延误的处理流程，掌握航班补班处理、返航航班处理以及备降航班处理。</w:t>
      </w:r>
    </w:p>
    <w:p w14:paraId="29D67C83" w14:textId="77777777" w:rsidR="00F81E94" w:rsidRDefault="00F81E94">
      <w:pPr>
        <w:pStyle w:val="a5"/>
        <w:spacing w:line="360" w:lineRule="auto"/>
        <w:ind w:firstLineChars="0"/>
        <w:jc w:val="center"/>
        <w:rPr>
          <w:b/>
          <w:bCs/>
        </w:rPr>
      </w:pPr>
    </w:p>
    <w:p w14:paraId="247378AC" w14:textId="77777777" w:rsidR="00F81E94" w:rsidRDefault="00000000">
      <w:pPr>
        <w:pStyle w:val="a5"/>
        <w:spacing w:line="360" w:lineRule="auto"/>
        <w:ind w:firstLineChars="0"/>
        <w:jc w:val="center"/>
        <w:rPr>
          <w:b/>
          <w:bCs/>
        </w:rPr>
      </w:pPr>
      <w:r>
        <w:rPr>
          <w:rFonts w:hint="eastAsia"/>
          <w:b/>
          <w:bCs/>
        </w:rPr>
        <w:t>第六章</w:t>
      </w:r>
      <w:r>
        <w:rPr>
          <w:rFonts w:hint="eastAsia"/>
          <w:b/>
          <w:bCs/>
        </w:rPr>
        <w:t xml:space="preserve"> </w:t>
      </w:r>
      <w:r>
        <w:rPr>
          <w:rFonts w:hint="eastAsia"/>
          <w:b/>
          <w:bCs/>
        </w:rPr>
        <w:t>实际业务载量配算</w:t>
      </w:r>
    </w:p>
    <w:p w14:paraId="7CE9121B" w14:textId="77777777" w:rsidR="00F81E94" w:rsidRDefault="00000000">
      <w:pPr>
        <w:pStyle w:val="a5"/>
        <w:spacing w:line="360" w:lineRule="auto"/>
        <w:ind w:firstLineChars="0" w:firstLine="0"/>
        <w:rPr>
          <w:b/>
          <w:bCs/>
        </w:rPr>
      </w:pPr>
      <w:r>
        <w:rPr>
          <w:rFonts w:hint="eastAsia"/>
          <w:b/>
          <w:bCs/>
        </w:rPr>
        <w:t>一、学习目的与要求</w:t>
      </w:r>
    </w:p>
    <w:p w14:paraId="14689BC9" w14:textId="77777777" w:rsidR="00F81E94" w:rsidRDefault="00000000">
      <w:pPr>
        <w:spacing w:line="360" w:lineRule="auto"/>
        <w:ind w:firstLineChars="200" w:firstLine="420"/>
      </w:pPr>
      <w:r>
        <w:rPr>
          <w:rFonts w:hint="eastAsia"/>
        </w:rPr>
        <w:t>掌握最大业务载重量计算方法；掌握实际业务载重量的分配方法。</w:t>
      </w:r>
    </w:p>
    <w:p w14:paraId="0C2D18CF" w14:textId="77777777" w:rsidR="00F81E94" w:rsidRDefault="00000000">
      <w:pPr>
        <w:pStyle w:val="a5"/>
        <w:spacing w:line="360" w:lineRule="auto"/>
        <w:ind w:firstLineChars="0" w:firstLine="0"/>
        <w:rPr>
          <w:b/>
          <w:bCs/>
        </w:rPr>
      </w:pPr>
      <w:r>
        <w:rPr>
          <w:rFonts w:hint="eastAsia"/>
          <w:b/>
          <w:bCs/>
        </w:rPr>
        <w:t>二、考核知识与考核要求</w:t>
      </w:r>
    </w:p>
    <w:p w14:paraId="391D65D0" w14:textId="77777777" w:rsidR="00F81E94" w:rsidRDefault="00000000">
      <w:pPr>
        <w:pStyle w:val="a5"/>
        <w:spacing w:line="360" w:lineRule="auto"/>
        <w:ind w:firstLineChars="0" w:firstLine="0"/>
      </w:pPr>
      <w:r>
        <w:rPr>
          <w:rFonts w:hint="eastAsia"/>
        </w:rPr>
        <w:t>（一）飞机载量相关概念（重点）</w:t>
      </w:r>
    </w:p>
    <w:p w14:paraId="37D7A146" w14:textId="77777777" w:rsidR="00F81E94" w:rsidRDefault="00000000">
      <w:pPr>
        <w:pStyle w:val="a5"/>
        <w:spacing w:line="360" w:lineRule="auto"/>
        <w:ind w:firstLineChars="300" w:firstLine="630"/>
      </w:pPr>
      <w:r>
        <w:rPr>
          <w:rFonts w:hint="eastAsia"/>
        </w:rPr>
        <w:t>识记：最大业务载重量的构成、相关数据的含义，包括</w:t>
      </w:r>
      <w:r>
        <w:t>起飞重量、落地重量、无油重</w:t>
      </w:r>
      <w:r>
        <w:lastRenderedPageBreak/>
        <w:t>量、基本重量和修正基本重量、操作重量、起飞油量</w:t>
      </w:r>
      <w:proofErr w:type="gramStart"/>
      <w:r>
        <w:t>和业载的</w:t>
      </w:r>
      <w:proofErr w:type="gramEnd"/>
      <w:r>
        <w:t>概念；飞机最大业载的影响因素和数据</w:t>
      </w:r>
      <w:r>
        <w:rPr>
          <w:rFonts w:hint="eastAsia"/>
        </w:rPr>
        <w:t>。</w:t>
      </w:r>
      <w:r>
        <w:rPr>
          <w:rFonts w:hint="eastAsia"/>
        </w:rPr>
        <w:t xml:space="preserve"> </w:t>
      </w:r>
    </w:p>
    <w:p w14:paraId="6652C38F" w14:textId="77777777" w:rsidR="00F81E94" w:rsidRDefault="00000000">
      <w:pPr>
        <w:pStyle w:val="a5"/>
        <w:spacing w:line="360" w:lineRule="auto"/>
        <w:ind w:firstLineChars="0" w:firstLine="0"/>
      </w:pPr>
      <w:r>
        <w:rPr>
          <w:rFonts w:hint="eastAsia"/>
        </w:rPr>
        <w:t>（二）最大业务载重量的计算（重点）</w:t>
      </w:r>
    </w:p>
    <w:p w14:paraId="10252995" w14:textId="77777777" w:rsidR="00F81E94" w:rsidRDefault="00000000">
      <w:pPr>
        <w:pStyle w:val="a5"/>
        <w:spacing w:line="360" w:lineRule="auto"/>
        <w:ind w:firstLineChars="300" w:firstLine="630"/>
      </w:pPr>
      <w:r>
        <w:rPr>
          <w:rFonts w:hint="eastAsia"/>
        </w:rPr>
        <w:t>理解：最大业载、过站业载、最大通程</w:t>
      </w:r>
      <w:proofErr w:type="gramStart"/>
      <w:r>
        <w:rPr>
          <w:rFonts w:hint="eastAsia"/>
        </w:rPr>
        <w:t>业载和实际业载</w:t>
      </w:r>
      <w:proofErr w:type="gramEnd"/>
      <w:r>
        <w:rPr>
          <w:rFonts w:hint="eastAsia"/>
        </w:rPr>
        <w:t>的意义，最大业务载重量计算方法，实际</w:t>
      </w:r>
      <w:proofErr w:type="gramStart"/>
      <w:r>
        <w:rPr>
          <w:rFonts w:hint="eastAsia"/>
        </w:rPr>
        <w:t>业载和</w:t>
      </w:r>
      <w:proofErr w:type="gramEnd"/>
      <w:r>
        <w:rPr>
          <w:rFonts w:hint="eastAsia"/>
        </w:rPr>
        <w:t>最大业载的关系。</w:t>
      </w:r>
    </w:p>
    <w:p w14:paraId="7CB8EA6E" w14:textId="77777777" w:rsidR="00F81E94" w:rsidRDefault="00000000">
      <w:pPr>
        <w:pStyle w:val="a5"/>
        <w:spacing w:line="360" w:lineRule="auto"/>
        <w:ind w:firstLineChars="0" w:firstLine="0"/>
      </w:pPr>
      <w:r>
        <w:rPr>
          <w:rFonts w:hint="eastAsia"/>
        </w:rPr>
        <w:t>（三）航段业务载重量的分配（次重点）</w:t>
      </w:r>
    </w:p>
    <w:p w14:paraId="5D066BBB" w14:textId="77777777" w:rsidR="00F81E94" w:rsidRDefault="00000000">
      <w:pPr>
        <w:pStyle w:val="a5"/>
        <w:spacing w:line="360" w:lineRule="auto"/>
        <w:ind w:firstLineChars="300" w:firstLine="630"/>
      </w:pPr>
      <w:r>
        <w:rPr>
          <w:rFonts w:hint="eastAsia"/>
        </w:rPr>
        <w:t>应用：各航段可用业务载重量的分配：划线法和比较法；有固定配额、临时</w:t>
      </w:r>
      <w:proofErr w:type="gramStart"/>
      <w:r>
        <w:rPr>
          <w:rFonts w:hint="eastAsia"/>
        </w:rPr>
        <w:t>索让时</w:t>
      </w:r>
      <w:proofErr w:type="gramEnd"/>
      <w:r>
        <w:rPr>
          <w:rFonts w:hint="eastAsia"/>
        </w:rPr>
        <w:t>的最大业载的计算；</w:t>
      </w:r>
      <w:proofErr w:type="gramStart"/>
      <w:r>
        <w:rPr>
          <w:rFonts w:hint="eastAsia"/>
        </w:rPr>
        <w:t>剩余业载的</w:t>
      </w:r>
      <w:proofErr w:type="gramEnd"/>
      <w:r>
        <w:rPr>
          <w:rFonts w:hint="eastAsia"/>
        </w:rPr>
        <w:t>利用。</w:t>
      </w:r>
    </w:p>
    <w:p w14:paraId="5A5FC2D1" w14:textId="77777777" w:rsidR="00F81E94" w:rsidRDefault="00000000">
      <w:pPr>
        <w:pStyle w:val="a5"/>
        <w:spacing w:line="360" w:lineRule="auto"/>
        <w:ind w:firstLineChars="0" w:firstLine="0"/>
      </w:pPr>
      <w:r>
        <w:rPr>
          <w:rFonts w:hint="eastAsia"/>
        </w:rPr>
        <w:t>（四）航班的配载与结算（一般）</w:t>
      </w:r>
      <w:r>
        <w:rPr>
          <w:rFonts w:hint="eastAsia"/>
        </w:rPr>
        <w:t xml:space="preserve"> </w:t>
      </w:r>
    </w:p>
    <w:p w14:paraId="26C1BC9F" w14:textId="77777777" w:rsidR="00F81E94" w:rsidRDefault="00000000">
      <w:pPr>
        <w:pStyle w:val="a5"/>
        <w:spacing w:line="360" w:lineRule="auto"/>
        <w:ind w:firstLineChars="300" w:firstLine="630"/>
      </w:pPr>
      <w:r>
        <w:rPr>
          <w:rFonts w:hint="eastAsia"/>
        </w:rPr>
        <w:t>应用：配载步骤和“三相符”原则；配载工作的基本原则、主要规定和要求；</w:t>
      </w:r>
      <w:r>
        <w:rPr>
          <w:rFonts w:hint="eastAsia"/>
          <w:bCs/>
        </w:rPr>
        <w:t>多航段航班的始发站的预配；</w:t>
      </w:r>
      <w:r>
        <w:rPr>
          <w:rFonts w:hint="eastAsia"/>
        </w:rPr>
        <w:t>实际业务载重量</w:t>
      </w:r>
      <w:proofErr w:type="gramStart"/>
      <w:r>
        <w:rPr>
          <w:rFonts w:hint="eastAsia"/>
        </w:rPr>
        <w:t>的配算方法</w:t>
      </w:r>
      <w:proofErr w:type="gramEnd"/>
      <w:r>
        <w:rPr>
          <w:rFonts w:hint="eastAsia"/>
        </w:rPr>
        <w:t>。</w:t>
      </w:r>
    </w:p>
    <w:p w14:paraId="716DDA6E" w14:textId="77777777" w:rsidR="00F81E94" w:rsidRDefault="00F81E94">
      <w:pPr>
        <w:pStyle w:val="a5"/>
        <w:spacing w:line="360" w:lineRule="auto"/>
        <w:ind w:firstLineChars="300" w:firstLine="630"/>
      </w:pPr>
    </w:p>
    <w:p w14:paraId="1E61906B" w14:textId="77777777" w:rsidR="00F81E94" w:rsidRDefault="00000000">
      <w:pPr>
        <w:pStyle w:val="a5"/>
        <w:spacing w:line="360" w:lineRule="auto"/>
        <w:ind w:firstLineChars="0"/>
        <w:jc w:val="center"/>
        <w:rPr>
          <w:b/>
          <w:bCs/>
        </w:rPr>
      </w:pPr>
      <w:r>
        <w:rPr>
          <w:rFonts w:hint="eastAsia"/>
          <w:b/>
          <w:bCs/>
        </w:rPr>
        <w:t>第七章</w:t>
      </w:r>
      <w:r>
        <w:rPr>
          <w:rFonts w:hint="eastAsia"/>
          <w:b/>
          <w:bCs/>
        </w:rPr>
        <w:t xml:space="preserve">  </w:t>
      </w:r>
      <w:r>
        <w:rPr>
          <w:rFonts w:hint="eastAsia"/>
          <w:b/>
          <w:bCs/>
        </w:rPr>
        <w:t>载重平衡工作</w:t>
      </w:r>
    </w:p>
    <w:p w14:paraId="1FEE266D" w14:textId="77777777" w:rsidR="00F81E94" w:rsidRDefault="00000000">
      <w:pPr>
        <w:pStyle w:val="a5"/>
        <w:spacing w:line="360" w:lineRule="auto"/>
        <w:ind w:firstLineChars="0" w:firstLine="0"/>
        <w:rPr>
          <w:b/>
          <w:bCs/>
        </w:rPr>
      </w:pPr>
      <w:r>
        <w:rPr>
          <w:rFonts w:hint="eastAsia"/>
          <w:b/>
          <w:bCs/>
        </w:rPr>
        <w:t>一、学习目的与要求</w:t>
      </w:r>
    </w:p>
    <w:p w14:paraId="0E44D700" w14:textId="77777777" w:rsidR="00F81E94" w:rsidRDefault="00000000">
      <w:pPr>
        <w:spacing w:line="360" w:lineRule="auto"/>
        <w:ind w:firstLineChars="200" w:firstLine="420"/>
      </w:pPr>
      <w:r>
        <w:rPr>
          <w:rFonts w:hint="eastAsia"/>
        </w:rPr>
        <w:t>熟悉飞机结构与平衡；掌握飞机重心计算；掌握飞机配载配平的原理以及手工配平方法。</w:t>
      </w:r>
    </w:p>
    <w:p w14:paraId="01F8E5B5" w14:textId="77777777" w:rsidR="00F81E94" w:rsidRDefault="00000000">
      <w:pPr>
        <w:pStyle w:val="a5"/>
        <w:spacing w:line="360" w:lineRule="auto"/>
        <w:ind w:firstLineChars="0" w:firstLine="0"/>
        <w:rPr>
          <w:b/>
          <w:bCs/>
        </w:rPr>
      </w:pPr>
      <w:r>
        <w:rPr>
          <w:rFonts w:hint="eastAsia"/>
          <w:b/>
          <w:bCs/>
        </w:rPr>
        <w:t>二、考核知识与考核要求</w:t>
      </w:r>
    </w:p>
    <w:p w14:paraId="449107E7" w14:textId="77777777" w:rsidR="00F81E94" w:rsidRDefault="00000000">
      <w:pPr>
        <w:pStyle w:val="a5"/>
        <w:spacing w:line="360" w:lineRule="auto"/>
        <w:ind w:firstLineChars="0" w:firstLine="0"/>
      </w:pPr>
      <w:r>
        <w:rPr>
          <w:rFonts w:hint="eastAsia"/>
        </w:rPr>
        <w:t>（一）飞机结构与平衡（一般）</w:t>
      </w:r>
    </w:p>
    <w:p w14:paraId="0AE8F6C6" w14:textId="77777777" w:rsidR="00F81E94" w:rsidRDefault="00000000">
      <w:pPr>
        <w:pStyle w:val="a5"/>
        <w:spacing w:line="360" w:lineRule="auto"/>
        <w:ind w:firstLineChars="300" w:firstLine="630"/>
      </w:pPr>
      <w:r>
        <w:rPr>
          <w:rFonts w:hint="eastAsia"/>
        </w:rPr>
        <w:t>识记：飞机机体结构和飞机俯仰、横侧和方向平衡。</w:t>
      </w:r>
    </w:p>
    <w:p w14:paraId="264FC9D8" w14:textId="77777777" w:rsidR="00F81E94" w:rsidRDefault="00000000">
      <w:pPr>
        <w:spacing w:line="360" w:lineRule="auto"/>
      </w:pPr>
      <w:r>
        <w:rPr>
          <w:rFonts w:hint="eastAsia"/>
        </w:rPr>
        <w:t>（二）飞机重心表示方法和计算方法（次重点）</w:t>
      </w:r>
      <w:r>
        <w:rPr>
          <w:rFonts w:hint="eastAsia"/>
        </w:rPr>
        <w:t xml:space="preserve"> </w:t>
      </w:r>
    </w:p>
    <w:p w14:paraId="5DFF3AFC" w14:textId="77777777" w:rsidR="00F81E94" w:rsidRDefault="00000000">
      <w:pPr>
        <w:spacing w:line="360" w:lineRule="auto"/>
        <w:ind w:firstLineChars="300" w:firstLine="630"/>
      </w:pPr>
      <w:r>
        <w:rPr>
          <w:rFonts w:hint="eastAsia"/>
        </w:rPr>
        <w:t>理解：标准平均翼弦和平均空气动力弦等飞机重心的表示方法，代数法、站位法和指数法等飞机重心的计算方法。</w:t>
      </w:r>
    </w:p>
    <w:p w14:paraId="2386B562" w14:textId="77777777" w:rsidR="00F81E94" w:rsidRDefault="00000000">
      <w:pPr>
        <w:spacing w:line="360" w:lineRule="auto"/>
      </w:pPr>
      <w:r>
        <w:rPr>
          <w:rFonts w:hint="eastAsia"/>
        </w:rPr>
        <w:t>（三）载重表和平衡图（重点）</w:t>
      </w:r>
    </w:p>
    <w:p w14:paraId="01E9304B" w14:textId="77777777" w:rsidR="00F81E94" w:rsidRDefault="00000000">
      <w:pPr>
        <w:spacing w:line="360" w:lineRule="auto"/>
        <w:ind w:firstLineChars="300" w:firstLine="630"/>
      </w:pPr>
      <w:r>
        <w:rPr>
          <w:rFonts w:hint="eastAsia"/>
        </w:rPr>
        <w:t>应用：飞机配平原理，载重平衡图表填写，典型机型的</w:t>
      </w:r>
      <w:proofErr w:type="gramStart"/>
      <w:r>
        <w:rPr>
          <w:rFonts w:hint="eastAsia"/>
        </w:rPr>
        <w:t>平衡图</w:t>
      </w:r>
      <w:proofErr w:type="gramEnd"/>
      <w:r>
        <w:rPr>
          <w:rFonts w:hint="eastAsia"/>
        </w:rPr>
        <w:t>绘制。</w:t>
      </w:r>
    </w:p>
    <w:p w14:paraId="69EE6FDB" w14:textId="77777777" w:rsidR="00F81E94" w:rsidRDefault="00000000">
      <w:pPr>
        <w:spacing w:line="360" w:lineRule="auto"/>
      </w:pPr>
      <w:r>
        <w:rPr>
          <w:rFonts w:hint="eastAsia"/>
        </w:rPr>
        <w:t>（四）装机单（次重点）</w:t>
      </w:r>
    </w:p>
    <w:p w14:paraId="7B4610C1" w14:textId="77777777" w:rsidR="00F81E94" w:rsidRDefault="00000000">
      <w:pPr>
        <w:spacing w:line="360" w:lineRule="auto"/>
        <w:ind w:firstLineChars="300" w:firstLine="630"/>
      </w:pPr>
      <w:r>
        <w:rPr>
          <w:rFonts w:hint="eastAsia"/>
        </w:rPr>
        <w:t>应用：典型机型的装机单的填写要求以及填写方法。</w:t>
      </w:r>
    </w:p>
    <w:p w14:paraId="49FDB80B" w14:textId="77777777" w:rsidR="00F81E94" w:rsidRDefault="00F81E94">
      <w:pPr>
        <w:pStyle w:val="a5"/>
        <w:spacing w:line="360" w:lineRule="auto"/>
        <w:ind w:firstLineChars="0"/>
        <w:jc w:val="center"/>
        <w:rPr>
          <w:b/>
          <w:bCs/>
        </w:rPr>
      </w:pPr>
    </w:p>
    <w:p w14:paraId="258A689F" w14:textId="77777777" w:rsidR="00F81E94" w:rsidRDefault="00000000">
      <w:pPr>
        <w:pStyle w:val="a5"/>
        <w:spacing w:line="360" w:lineRule="auto"/>
        <w:ind w:firstLineChars="0"/>
        <w:jc w:val="center"/>
        <w:rPr>
          <w:b/>
          <w:bCs/>
        </w:rPr>
      </w:pPr>
      <w:r>
        <w:rPr>
          <w:rFonts w:hint="eastAsia"/>
          <w:b/>
          <w:bCs/>
        </w:rPr>
        <w:t>第八章</w:t>
      </w:r>
      <w:r>
        <w:rPr>
          <w:rFonts w:hint="eastAsia"/>
          <w:b/>
          <w:bCs/>
        </w:rPr>
        <w:t xml:space="preserve"> </w:t>
      </w:r>
      <w:proofErr w:type="gramStart"/>
      <w:r>
        <w:rPr>
          <w:rFonts w:hint="eastAsia"/>
          <w:b/>
          <w:bCs/>
        </w:rPr>
        <w:t>常用业务</w:t>
      </w:r>
      <w:proofErr w:type="gramEnd"/>
      <w:r>
        <w:rPr>
          <w:rFonts w:hint="eastAsia"/>
          <w:b/>
          <w:bCs/>
        </w:rPr>
        <w:t>电报</w:t>
      </w:r>
    </w:p>
    <w:p w14:paraId="49DC6172" w14:textId="77777777" w:rsidR="00F81E94" w:rsidRDefault="00000000">
      <w:pPr>
        <w:pStyle w:val="a5"/>
        <w:spacing w:line="360" w:lineRule="auto"/>
        <w:ind w:firstLineChars="0" w:firstLine="0"/>
        <w:rPr>
          <w:b/>
          <w:bCs/>
        </w:rPr>
      </w:pPr>
      <w:r>
        <w:rPr>
          <w:rFonts w:hint="eastAsia"/>
          <w:b/>
          <w:bCs/>
        </w:rPr>
        <w:t>一、学习目的与要求</w:t>
      </w:r>
    </w:p>
    <w:p w14:paraId="26932968" w14:textId="77777777" w:rsidR="00F81E94" w:rsidRDefault="00000000">
      <w:pPr>
        <w:spacing w:line="360" w:lineRule="auto"/>
        <w:ind w:firstLineChars="200" w:firstLine="420"/>
      </w:pPr>
      <w:r>
        <w:rPr>
          <w:rFonts w:hint="eastAsia"/>
        </w:rPr>
        <w:t>熟悉业务电报的规则；理解常见电报简语及电报格式；掌握航空运输几类重要的业务电报的拍发。</w:t>
      </w:r>
    </w:p>
    <w:p w14:paraId="76A85032" w14:textId="77777777" w:rsidR="00F81E94" w:rsidRDefault="00000000">
      <w:pPr>
        <w:spacing w:line="360" w:lineRule="auto"/>
        <w:rPr>
          <w:b/>
          <w:bCs/>
        </w:rPr>
      </w:pPr>
      <w:r>
        <w:rPr>
          <w:rFonts w:hint="eastAsia"/>
          <w:b/>
          <w:bCs/>
        </w:rPr>
        <w:lastRenderedPageBreak/>
        <w:t>二、考核知识与考核要求</w:t>
      </w:r>
    </w:p>
    <w:p w14:paraId="32199111" w14:textId="77777777" w:rsidR="00F81E94" w:rsidRDefault="00000000">
      <w:pPr>
        <w:spacing w:line="360" w:lineRule="auto"/>
      </w:pPr>
      <w:r>
        <w:rPr>
          <w:rFonts w:hint="eastAsia"/>
        </w:rPr>
        <w:t>（一）</w:t>
      </w:r>
      <w:r>
        <w:t>业务电报的组成与规定</w:t>
      </w:r>
      <w:r>
        <w:rPr>
          <w:rFonts w:hint="eastAsia"/>
        </w:rPr>
        <w:t>（次重点）</w:t>
      </w:r>
    </w:p>
    <w:p w14:paraId="19DEF93E" w14:textId="77777777" w:rsidR="00F81E94" w:rsidRDefault="00000000">
      <w:pPr>
        <w:spacing w:line="360" w:lineRule="auto"/>
        <w:ind w:firstLineChars="300" w:firstLine="630"/>
      </w:pPr>
      <w:r>
        <w:rPr>
          <w:rFonts w:hint="eastAsia"/>
        </w:rPr>
        <w:t>理解：电报等级、地址、编号和常用符号；电报报头、正文、报尾的构成和要求；电报的常用简语和格式。</w:t>
      </w:r>
    </w:p>
    <w:p w14:paraId="1A0C7E9E" w14:textId="77777777" w:rsidR="00F81E94" w:rsidRDefault="00000000">
      <w:pPr>
        <w:spacing w:line="360" w:lineRule="auto"/>
      </w:pPr>
      <w:r>
        <w:rPr>
          <w:rFonts w:hint="eastAsia"/>
        </w:rPr>
        <w:t>（二）</w:t>
      </w:r>
      <w:proofErr w:type="gramStart"/>
      <w:r>
        <w:t>常用业务</w:t>
      </w:r>
      <w:proofErr w:type="gramEnd"/>
      <w:r>
        <w:t>电报</w:t>
      </w:r>
      <w:r>
        <w:rPr>
          <w:rFonts w:hint="eastAsia"/>
        </w:rPr>
        <w:t>（重点）</w:t>
      </w:r>
    </w:p>
    <w:p w14:paraId="6C6224A0" w14:textId="77777777" w:rsidR="00F81E94" w:rsidRDefault="00000000">
      <w:pPr>
        <w:spacing w:line="360" w:lineRule="auto"/>
        <w:ind w:firstLineChars="300" w:firstLine="630"/>
      </w:pPr>
      <w:r>
        <w:rPr>
          <w:rFonts w:hint="eastAsia"/>
        </w:rPr>
        <w:t>应用：掌握载重电报、重要旅客电报、特殊服务电报和行李电报发报方法。</w:t>
      </w:r>
    </w:p>
    <w:p w14:paraId="0C23F4EE" w14:textId="77777777" w:rsidR="00F81E94" w:rsidRDefault="00F81E94">
      <w:pPr>
        <w:spacing w:line="360" w:lineRule="auto"/>
        <w:ind w:firstLineChars="300" w:firstLine="630"/>
      </w:pPr>
    </w:p>
    <w:p w14:paraId="5A780A07" w14:textId="77777777" w:rsidR="00F81E94" w:rsidRDefault="00000000">
      <w:pPr>
        <w:pStyle w:val="a5"/>
        <w:spacing w:line="360" w:lineRule="auto"/>
        <w:ind w:firstLineChars="0"/>
        <w:jc w:val="center"/>
        <w:rPr>
          <w:b/>
          <w:bCs/>
        </w:rPr>
      </w:pPr>
      <w:r>
        <w:rPr>
          <w:rFonts w:hint="eastAsia"/>
          <w:b/>
          <w:bCs/>
        </w:rPr>
        <w:t>第九章</w:t>
      </w:r>
      <w:r>
        <w:rPr>
          <w:rFonts w:hint="eastAsia"/>
          <w:b/>
          <w:bCs/>
        </w:rPr>
        <w:t xml:space="preserve"> </w:t>
      </w:r>
      <w:r>
        <w:rPr>
          <w:rFonts w:hint="eastAsia"/>
          <w:b/>
          <w:bCs/>
        </w:rPr>
        <w:t>计算机离港控制系统</w:t>
      </w:r>
    </w:p>
    <w:p w14:paraId="4A2597E4" w14:textId="77777777" w:rsidR="00F81E94" w:rsidRDefault="00000000">
      <w:pPr>
        <w:pStyle w:val="a5"/>
        <w:spacing w:line="360" w:lineRule="auto"/>
        <w:ind w:firstLineChars="0" w:firstLine="0"/>
        <w:rPr>
          <w:b/>
          <w:bCs/>
        </w:rPr>
      </w:pPr>
      <w:r>
        <w:rPr>
          <w:rFonts w:hint="eastAsia"/>
          <w:b/>
          <w:bCs/>
        </w:rPr>
        <w:t>一、学习目的与要求</w:t>
      </w:r>
    </w:p>
    <w:p w14:paraId="1F40EE81" w14:textId="77777777" w:rsidR="00F81E94" w:rsidRDefault="00000000">
      <w:pPr>
        <w:spacing w:line="360" w:lineRule="auto"/>
        <w:ind w:firstLineChars="200" w:firstLine="420"/>
      </w:pPr>
      <w:r>
        <w:rPr>
          <w:rFonts w:hint="eastAsia"/>
        </w:rPr>
        <w:t>了解计算机离港控制系统基本情况，掌握离港系统相关工作流程及航班操作指令，学会使用离港系统开展配载平衡业务。</w:t>
      </w:r>
    </w:p>
    <w:p w14:paraId="190A9B30" w14:textId="77777777" w:rsidR="00F81E94" w:rsidRDefault="00000000">
      <w:pPr>
        <w:spacing w:line="360" w:lineRule="auto"/>
        <w:rPr>
          <w:b/>
          <w:bCs/>
        </w:rPr>
      </w:pPr>
      <w:r>
        <w:rPr>
          <w:rFonts w:hint="eastAsia"/>
          <w:b/>
          <w:bCs/>
        </w:rPr>
        <w:t>二、考核知识与考核要求</w:t>
      </w:r>
    </w:p>
    <w:p w14:paraId="46F04F7D" w14:textId="77777777" w:rsidR="00F81E94" w:rsidRDefault="00000000">
      <w:pPr>
        <w:spacing w:line="360" w:lineRule="auto"/>
      </w:pPr>
      <w:r>
        <w:rPr>
          <w:rFonts w:hint="eastAsia"/>
        </w:rPr>
        <w:t>（一）计算机离港系统简介及基本指令（一般）</w:t>
      </w:r>
    </w:p>
    <w:p w14:paraId="0C263A17" w14:textId="77777777" w:rsidR="00F81E94" w:rsidRDefault="00000000">
      <w:pPr>
        <w:spacing w:line="360" w:lineRule="auto"/>
        <w:ind w:firstLineChars="300" w:firstLine="630"/>
      </w:pPr>
      <w:r>
        <w:rPr>
          <w:rFonts w:hint="eastAsia"/>
        </w:rPr>
        <w:t>识记：计算机离港控制系统的功能、作用、工作流程及基本指令。</w:t>
      </w:r>
    </w:p>
    <w:p w14:paraId="318F495E" w14:textId="77777777" w:rsidR="00F81E94" w:rsidRDefault="00000000">
      <w:pPr>
        <w:spacing w:line="360" w:lineRule="auto"/>
      </w:pPr>
      <w:r>
        <w:rPr>
          <w:rFonts w:hint="eastAsia"/>
        </w:rPr>
        <w:t>（二）值机控制操作（次重点）</w:t>
      </w:r>
    </w:p>
    <w:p w14:paraId="60FE59C9" w14:textId="77777777" w:rsidR="00F81E94" w:rsidRDefault="00000000">
      <w:pPr>
        <w:spacing w:line="360" w:lineRule="auto"/>
        <w:ind w:firstLineChars="300" w:firstLine="630"/>
      </w:pPr>
      <w:r>
        <w:rPr>
          <w:rFonts w:hint="eastAsia"/>
        </w:rPr>
        <w:t>理解：使用计算机离港控制系统建立航班、准备航班、控制航班、办理值机以及航班关闭业务。</w:t>
      </w:r>
    </w:p>
    <w:p w14:paraId="18C76E88" w14:textId="77777777" w:rsidR="00F81E94" w:rsidRDefault="00000000">
      <w:pPr>
        <w:spacing w:line="360" w:lineRule="auto"/>
      </w:pPr>
      <w:r>
        <w:rPr>
          <w:rFonts w:hint="eastAsia"/>
        </w:rPr>
        <w:t>（三）航班配载平衡操作（重点）</w:t>
      </w:r>
      <w:r>
        <w:rPr>
          <w:rFonts w:hint="eastAsia"/>
        </w:rPr>
        <w:t xml:space="preserve"> </w:t>
      </w:r>
    </w:p>
    <w:p w14:paraId="35E80A35" w14:textId="77777777" w:rsidR="00F81E94" w:rsidRDefault="00000000">
      <w:pPr>
        <w:spacing w:line="360" w:lineRule="auto"/>
        <w:ind w:firstLineChars="300" w:firstLine="630"/>
      </w:pPr>
      <w:r>
        <w:rPr>
          <w:rFonts w:hint="eastAsia"/>
        </w:rPr>
        <w:t>应用：使用计算机离港控制系统办理航班配载平衡业务。</w:t>
      </w:r>
    </w:p>
    <w:p w14:paraId="21DC72F1" w14:textId="77777777" w:rsidR="00F81E94" w:rsidRDefault="00F81E94">
      <w:pPr>
        <w:spacing w:line="360" w:lineRule="auto"/>
      </w:pPr>
    </w:p>
    <w:p w14:paraId="2132394E" w14:textId="77777777" w:rsidR="00F81E94" w:rsidRDefault="00000000">
      <w:pPr>
        <w:spacing w:line="360" w:lineRule="auto"/>
        <w:jc w:val="center"/>
        <w:rPr>
          <w:b/>
          <w:sz w:val="28"/>
        </w:rPr>
      </w:pPr>
      <w:r>
        <w:rPr>
          <w:rFonts w:hint="eastAsia"/>
          <w:b/>
          <w:sz w:val="28"/>
        </w:rPr>
        <w:t>第三部分</w:t>
      </w:r>
      <w:r>
        <w:rPr>
          <w:rFonts w:hint="eastAsia"/>
          <w:b/>
          <w:sz w:val="28"/>
        </w:rPr>
        <w:t xml:space="preserve"> </w:t>
      </w:r>
      <w:r>
        <w:rPr>
          <w:rFonts w:hint="eastAsia"/>
          <w:b/>
          <w:sz w:val="28"/>
        </w:rPr>
        <w:t>有关说明与要求</w:t>
      </w:r>
    </w:p>
    <w:p w14:paraId="1ECD3031" w14:textId="77777777" w:rsidR="00F81E94" w:rsidRDefault="00000000">
      <w:pPr>
        <w:spacing w:line="360" w:lineRule="auto"/>
        <w:rPr>
          <w:b/>
          <w:bCs/>
        </w:rPr>
      </w:pPr>
      <w:r>
        <w:rPr>
          <w:rFonts w:hint="eastAsia"/>
          <w:b/>
          <w:bCs/>
        </w:rPr>
        <w:t>一、考核目标的能力层次的表述</w:t>
      </w:r>
      <w:r>
        <w:rPr>
          <w:rFonts w:hint="eastAsia"/>
          <w:b/>
          <w:bCs/>
        </w:rPr>
        <w:t xml:space="preserve"> </w:t>
      </w:r>
    </w:p>
    <w:p w14:paraId="40BE8CE3" w14:textId="77777777" w:rsidR="00F81E94" w:rsidRDefault="00000000">
      <w:pPr>
        <w:spacing w:line="360" w:lineRule="auto"/>
        <w:ind w:firstLine="410"/>
      </w:pPr>
      <w:r>
        <w:rPr>
          <w:rFonts w:hint="eastAsia"/>
        </w:rPr>
        <w:t>本课程的能力考核目标共分为三个能力层次：“识记”、“理解”、“应用”。</w:t>
      </w:r>
      <w:proofErr w:type="gramStart"/>
      <w:r>
        <w:rPr>
          <w:rFonts w:hint="eastAsia"/>
        </w:rPr>
        <w:t>各能力</w:t>
      </w:r>
      <w:proofErr w:type="gramEnd"/>
      <w:r>
        <w:rPr>
          <w:rFonts w:hint="eastAsia"/>
        </w:rPr>
        <w:t>层次为递进等级关系，后者必须建立在前者的基础上，其含义是：</w:t>
      </w:r>
    </w:p>
    <w:p w14:paraId="692FA612" w14:textId="77777777" w:rsidR="00F81E94" w:rsidRDefault="00000000">
      <w:pPr>
        <w:spacing w:line="360" w:lineRule="auto"/>
        <w:ind w:firstLine="410"/>
      </w:pPr>
      <w:r>
        <w:rPr>
          <w:rFonts w:hint="eastAsia"/>
          <w:b/>
        </w:rPr>
        <w:t>识记</w:t>
      </w:r>
      <w:r>
        <w:rPr>
          <w:rFonts w:hint="eastAsia"/>
        </w:rPr>
        <w:t>：能够识别和记忆本课程中的有关名词、概念及规律的主要内容，并能够根据考核的不同要求，做出正确的表述、选择和判断。</w:t>
      </w:r>
    </w:p>
    <w:p w14:paraId="6402F6ED" w14:textId="77777777" w:rsidR="00F81E94" w:rsidRDefault="00000000">
      <w:pPr>
        <w:spacing w:line="360" w:lineRule="auto"/>
      </w:pPr>
      <w:r>
        <w:rPr>
          <w:rFonts w:hint="eastAsia"/>
          <w:b/>
        </w:rPr>
        <w:t xml:space="preserve">    </w:t>
      </w:r>
      <w:r>
        <w:rPr>
          <w:rFonts w:hint="eastAsia"/>
          <w:b/>
        </w:rPr>
        <w:t>理解</w:t>
      </w:r>
      <w:r>
        <w:rPr>
          <w:rFonts w:hint="eastAsia"/>
        </w:rPr>
        <w:t>：能够领悟和理解本课程中有关概念及规律的内涵，全面把握基本概念、基本原理、基本方法，能掌握有关概念、原理、方法的区别与联系，并能够根据考核的不同要求，对问题进行逻辑推理和论证，做出正确的判断、解释和说明。</w:t>
      </w:r>
    </w:p>
    <w:p w14:paraId="60C7BBA3" w14:textId="77777777" w:rsidR="00F81E94" w:rsidRDefault="00000000">
      <w:pPr>
        <w:spacing w:line="360" w:lineRule="auto"/>
        <w:ind w:firstLineChars="200" w:firstLine="422"/>
      </w:pPr>
      <w:r>
        <w:rPr>
          <w:rFonts w:hint="eastAsia"/>
          <w:b/>
        </w:rPr>
        <w:lastRenderedPageBreak/>
        <w:t>应用</w:t>
      </w:r>
      <w:r>
        <w:rPr>
          <w:rFonts w:hint="eastAsia"/>
        </w:rPr>
        <w:t>：能在理解掌握的基础上，联系实际、运用现代意识对其理论价值和缺陷不足予以分析和评价，是既要</w:t>
      </w:r>
      <w:proofErr w:type="gramStart"/>
      <w:r>
        <w:rPr>
          <w:rFonts w:hint="eastAsia"/>
        </w:rPr>
        <w:t>求理论</w:t>
      </w:r>
      <w:proofErr w:type="gramEnd"/>
      <w:r>
        <w:rPr>
          <w:rFonts w:hint="eastAsia"/>
        </w:rPr>
        <w:t>掌握、又要求具备分析论证能力的高层次要求；能用多个知识点，综合分析和解决复杂问题，是最高层次的要求。</w:t>
      </w:r>
    </w:p>
    <w:p w14:paraId="69763860" w14:textId="77777777" w:rsidR="00F81E94" w:rsidRDefault="00000000">
      <w:pPr>
        <w:spacing w:line="360" w:lineRule="auto"/>
        <w:rPr>
          <w:b/>
          <w:bCs/>
        </w:rPr>
      </w:pPr>
      <w:r>
        <w:rPr>
          <w:rFonts w:hint="eastAsia"/>
          <w:b/>
          <w:bCs/>
        </w:rPr>
        <w:t>二、指定教材</w:t>
      </w:r>
    </w:p>
    <w:p w14:paraId="775DA4BF" w14:textId="77777777" w:rsidR="00F81E94" w:rsidRDefault="00000000">
      <w:pPr>
        <w:ind w:firstLineChars="200" w:firstLine="420"/>
      </w:pPr>
      <w:r>
        <w:rPr>
          <w:rFonts w:hint="eastAsia"/>
        </w:rPr>
        <w:t>指定教材为考生自学、社会助学和考试命题的依据。</w:t>
      </w:r>
    </w:p>
    <w:p w14:paraId="5E86267A" w14:textId="77777777" w:rsidR="00F81E94" w:rsidRDefault="00000000">
      <w:pPr>
        <w:spacing w:line="360" w:lineRule="auto"/>
        <w:ind w:firstLineChars="200" w:firstLine="420"/>
      </w:pPr>
      <w:r>
        <w:rPr>
          <w:rFonts w:hint="eastAsia"/>
        </w:rPr>
        <w:t xml:space="preserve">指定教材：《民航运输生产组织》（第二版）　</w:t>
      </w:r>
      <w:proofErr w:type="gramStart"/>
      <w:r>
        <w:rPr>
          <w:rFonts w:hint="eastAsia"/>
        </w:rPr>
        <w:t>赵晓硕</w:t>
      </w:r>
      <w:proofErr w:type="gramEnd"/>
      <w:r>
        <w:rPr>
          <w:rFonts w:hint="eastAsia"/>
        </w:rPr>
        <w:t xml:space="preserve">　韩奋</w:t>
      </w:r>
      <w:proofErr w:type="gramStart"/>
      <w:r>
        <w:rPr>
          <w:rFonts w:hint="eastAsia"/>
        </w:rPr>
        <w:t>畴</w:t>
      </w:r>
      <w:proofErr w:type="gramEnd"/>
      <w:r>
        <w:rPr>
          <w:rFonts w:hint="eastAsia"/>
        </w:rPr>
        <w:t>主编</w:t>
      </w:r>
      <w:r>
        <w:rPr>
          <w:rFonts w:hint="eastAsia"/>
        </w:rPr>
        <w:t xml:space="preserve"> </w:t>
      </w:r>
      <w:r>
        <w:rPr>
          <w:rFonts w:hint="eastAsia"/>
        </w:rPr>
        <w:t xml:space="preserve">科学出版社　</w:t>
      </w:r>
      <w:r>
        <w:rPr>
          <w:rFonts w:hint="eastAsia"/>
        </w:rPr>
        <w:t>201</w:t>
      </w:r>
      <w:r>
        <w:t>9</w:t>
      </w:r>
      <w:r>
        <w:rPr>
          <w:rFonts w:hint="eastAsia"/>
        </w:rPr>
        <w:t>年</w:t>
      </w:r>
      <w:r>
        <w:t>11</w:t>
      </w:r>
      <w:r>
        <w:rPr>
          <w:rFonts w:hint="eastAsia"/>
        </w:rPr>
        <w:t>月。</w:t>
      </w:r>
    </w:p>
    <w:p w14:paraId="5B7EF028" w14:textId="77777777" w:rsidR="00F81E94" w:rsidRDefault="00000000">
      <w:pPr>
        <w:pStyle w:val="a5"/>
        <w:spacing w:line="360" w:lineRule="auto"/>
        <w:ind w:firstLineChars="0" w:firstLine="0"/>
        <w:rPr>
          <w:b/>
          <w:bCs/>
        </w:rPr>
      </w:pPr>
      <w:r>
        <w:rPr>
          <w:rFonts w:hint="eastAsia"/>
          <w:b/>
          <w:bCs/>
        </w:rPr>
        <w:t>三、自学方法指导</w:t>
      </w:r>
    </w:p>
    <w:p w14:paraId="2FD02691" w14:textId="77777777" w:rsidR="00F81E94" w:rsidRDefault="00000000">
      <w:pPr>
        <w:spacing w:line="360" w:lineRule="auto"/>
        <w:ind w:firstLineChars="200" w:firstLine="420"/>
      </w:pPr>
      <w:r>
        <w:t>1</w:t>
      </w:r>
      <w:r>
        <w:rPr>
          <w:rFonts w:hint="eastAsia"/>
        </w:rPr>
        <w:t>.</w:t>
      </w:r>
      <w:r>
        <w:t xml:space="preserve"> </w:t>
      </w:r>
      <w:r>
        <w:t>在开始阅读指定教材某一章之前，先翻阅大纲中有关这一章的考核知识点及对知识点的能力层次要求和考核目标，以便在阅读教材时做到心中有数，有的放矢。</w:t>
      </w:r>
    </w:p>
    <w:p w14:paraId="5F646210" w14:textId="77777777" w:rsidR="00F81E94" w:rsidRDefault="00000000">
      <w:pPr>
        <w:spacing w:line="360" w:lineRule="auto"/>
        <w:ind w:firstLineChars="200" w:firstLine="420"/>
      </w:pPr>
      <w:r>
        <w:t>2</w:t>
      </w:r>
      <w:r>
        <w:rPr>
          <w:rFonts w:hint="eastAsia"/>
        </w:rPr>
        <w:t>.</w:t>
      </w:r>
      <w:r>
        <w:t xml:space="preserve"> </w:t>
      </w:r>
      <w:r>
        <w:rPr>
          <w:rFonts w:hint="eastAsia"/>
        </w:rPr>
        <w:t>使用教材时，应注意将精读与泛读相结合，应在泛读即通读的基础和掌握较全面的知识背景条件下，对考核知识点进行重点地逐段细读，逐句推敲，以求做到对基本概念深刻理解，对历史脉络彻底弄清，对基本理论牢固掌握。切忌在没有全面学习教材的情况下孤立地抓考核知识点，以免生吞活剥，不能真正地理解和灵活地运用。</w:t>
      </w:r>
    </w:p>
    <w:p w14:paraId="2912F467" w14:textId="77777777" w:rsidR="00F81E94" w:rsidRDefault="00000000">
      <w:pPr>
        <w:spacing w:line="360" w:lineRule="auto"/>
        <w:ind w:firstLineChars="200" w:firstLine="420"/>
      </w:pPr>
      <w:r>
        <w:t>3</w:t>
      </w:r>
      <w:r>
        <w:rPr>
          <w:rFonts w:hint="eastAsia"/>
        </w:rPr>
        <w:t>.</w:t>
      </w:r>
      <w:r>
        <w:t xml:space="preserve"> </w:t>
      </w:r>
      <w:r>
        <w:t>在自学过程中，既要思考问题，也要做好阅读笔记，把教材中的基本概念、原理、方法等加以整理，这可从中加深对问题的认知、理解和记忆，以利于突出重点，并涵盖整个内容，可以不断提高自学能力。</w:t>
      </w:r>
    </w:p>
    <w:p w14:paraId="5736DF2B" w14:textId="77777777" w:rsidR="00F81E94" w:rsidRDefault="00000000">
      <w:pPr>
        <w:spacing w:line="360" w:lineRule="auto"/>
        <w:ind w:firstLineChars="200" w:firstLine="420"/>
        <w:rPr>
          <w:rFonts w:ascii="宋体" w:hAnsi="宋体"/>
        </w:rPr>
      </w:pPr>
      <w:r>
        <w:t>4</w:t>
      </w:r>
      <w:r>
        <w:rPr>
          <w:rFonts w:hint="eastAsia"/>
        </w:rPr>
        <w:t>.</w:t>
      </w:r>
      <w:r>
        <w:t xml:space="preserve"> </w:t>
      </w:r>
      <w:r>
        <w:rPr>
          <w:rFonts w:ascii="宋体" w:hAnsi="宋体" w:hint="eastAsia"/>
        </w:rPr>
        <w:t>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14:paraId="6F1C66F6" w14:textId="77777777" w:rsidR="00F81E94" w:rsidRDefault="00000000">
      <w:pPr>
        <w:spacing w:line="360" w:lineRule="auto"/>
        <w:ind w:firstLineChars="200" w:firstLine="420"/>
      </w:pPr>
      <w:r>
        <w:t xml:space="preserve">5. </w:t>
      </w:r>
      <w:r>
        <w:rPr>
          <w:rFonts w:hint="eastAsia"/>
        </w:rPr>
        <w:t>考生在自学过程中也可参考韩明亮、赵桂红编《民航运输生产组织》（天津科学技术出版社</w:t>
      </w:r>
      <w:r>
        <w:rPr>
          <w:rFonts w:hint="eastAsia"/>
        </w:rPr>
        <w:t>2001</w:t>
      </w:r>
      <w:r>
        <w:rPr>
          <w:rFonts w:hint="eastAsia"/>
        </w:rPr>
        <w:t>年</w:t>
      </w:r>
      <w:r>
        <w:rPr>
          <w:rFonts w:hint="eastAsia"/>
        </w:rPr>
        <w:t>4</w:t>
      </w:r>
      <w:r>
        <w:rPr>
          <w:rFonts w:hint="eastAsia"/>
        </w:rPr>
        <w:t>月）辅助学习、理解相关知识。</w:t>
      </w:r>
    </w:p>
    <w:p w14:paraId="2FA6CC40" w14:textId="77777777" w:rsidR="00F81E94" w:rsidRDefault="00000000">
      <w:pPr>
        <w:tabs>
          <w:tab w:val="left" w:pos="0"/>
        </w:tabs>
        <w:spacing w:line="360" w:lineRule="auto"/>
        <w:rPr>
          <w:b/>
          <w:bCs/>
        </w:rPr>
      </w:pPr>
      <w:r>
        <w:rPr>
          <w:rFonts w:hint="eastAsia"/>
          <w:b/>
          <w:bCs/>
        </w:rPr>
        <w:t>四、对社会助学的要求</w:t>
      </w:r>
    </w:p>
    <w:p w14:paraId="2CF687D8" w14:textId="77777777" w:rsidR="00F81E94" w:rsidRDefault="00000000">
      <w:pPr>
        <w:spacing w:line="360" w:lineRule="auto"/>
        <w:ind w:firstLineChars="200" w:firstLine="420"/>
      </w:pPr>
      <w:r>
        <w:rPr>
          <w:rFonts w:hint="eastAsia"/>
        </w:rPr>
        <w:t>1.</w:t>
      </w:r>
      <w:r>
        <w:t xml:space="preserve"> </w:t>
      </w:r>
      <w:r>
        <w:rPr>
          <w:rFonts w:hint="eastAsia"/>
        </w:rPr>
        <w:t>社会助学者应根据本大纲规定的考试内容和考核目标，认真钻研自学考试指定教材，明确本课程与其他课程不同的特点和学习要求，对自学应考者进行切实有效的辅导，引导他们防止自学中的各种偏向，把握社会助学的正确导向。</w:t>
      </w:r>
    </w:p>
    <w:p w14:paraId="08C64615" w14:textId="77777777" w:rsidR="00F81E94" w:rsidRDefault="00000000">
      <w:pPr>
        <w:spacing w:line="360" w:lineRule="auto"/>
        <w:ind w:firstLineChars="200" w:firstLine="420"/>
      </w:pPr>
      <w:r>
        <w:rPr>
          <w:rFonts w:hint="eastAsia"/>
        </w:rPr>
        <w:t>2.</w:t>
      </w:r>
      <w:r>
        <w:t xml:space="preserve"> </w:t>
      </w:r>
      <w:r>
        <w:rPr>
          <w:rFonts w:hint="eastAsia"/>
        </w:rPr>
        <w:t>要正确处理基础知识和应用能力的关系，努力引导自学应考者将识记、理解与应用联系起来，把基础知识和理论转化为应用能力，在全面辅导的基础上，着重培养和提高自学</w:t>
      </w:r>
      <w:r>
        <w:rPr>
          <w:rFonts w:hint="eastAsia"/>
        </w:rPr>
        <w:lastRenderedPageBreak/>
        <w:t>应考者的分析问题和解决问题的能力。</w:t>
      </w:r>
    </w:p>
    <w:p w14:paraId="397B5A96" w14:textId="77777777" w:rsidR="00F81E94" w:rsidRDefault="00000000">
      <w:pPr>
        <w:tabs>
          <w:tab w:val="left" w:pos="0"/>
        </w:tabs>
        <w:spacing w:line="360" w:lineRule="auto"/>
        <w:ind w:firstLineChars="200" w:firstLine="420"/>
      </w:pPr>
      <w:r>
        <w:rPr>
          <w:rFonts w:hint="eastAsia"/>
        </w:rPr>
        <w:t>3.</w:t>
      </w:r>
      <w:r>
        <w:t xml:space="preserve"> </w:t>
      </w:r>
      <w:r>
        <w:rPr>
          <w:rFonts w:hint="eastAsia"/>
        </w:rPr>
        <w:t>要正确处理重点、次重点和一般的关系。课程内容有重点、次重点和一般之分，但考试内容是全面的，而且三者之间是相互联系的，不是截然分开的。社会助学者应指导自学应考者全面系统地学习教材，掌握全部考试内容和考核知识点，在此基础上再突出重点。总之，要把重点学习同兼顾一般结合起来，切勿孤立地抓重点，把自学应考者引向猜题押题。</w:t>
      </w:r>
    </w:p>
    <w:p w14:paraId="4C4F06DB" w14:textId="77777777" w:rsidR="00F81E94" w:rsidRDefault="00000000">
      <w:pPr>
        <w:spacing w:line="360" w:lineRule="auto"/>
        <w:ind w:firstLineChars="200" w:firstLine="420"/>
      </w:pPr>
      <w:r>
        <w:t>4.</w:t>
      </w:r>
      <w:r>
        <w:rPr>
          <w:rFonts w:hint="eastAsia"/>
        </w:rPr>
        <w:t xml:space="preserve"> </w:t>
      </w:r>
      <w:r>
        <w:rPr>
          <w:rFonts w:hint="eastAsia"/>
        </w:rPr>
        <w:t>助学学时建议。本课程共</w:t>
      </w:r>
      <w:r>
        <w:t>6</w:t>
      </w:r>
      <w:r>
        <w:rPr>
          <w:rFonts w:hint="eastAsia"/>
        </w:rPr>
        <w:t>学分，助学建议不少于</w:t>
      </w:r>
      <w:r>
        <w:t>108</w:t>
      </w:r>
      <w:r>
        <w:rPr>
          <w:rFonts w:hint="eastAsia"/>
        </w:rPr>
        <w:t>学时，具体分配如下：</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0"/>
        <w:gridCol w:w="3960"/>
        <w:gridCol w:w="1620"/>
      </w:tblGrid>
      <w:tr w:rsidR="00F81E94" w14:paraId="53EA90C0" w14:textId="77777777">
        <w:tc>
          <w:tcPr>
            <w:tcW w:w="1440" w:type="dxa"/>
          </w:tcPr>
          <w:p w14:paraId="0EC6DBA6" w14:textId="77777777" w:rsidR="00F81E94" w:rsidRDefault="00000000">
            <w:pPr>
              <w:tabs>
                <w:tab w:val="left" w:pos="0"/>
              </w:tabs>
              <w:spacing w:line="360" w:lineRule="auto"/>
              <w:jc w:val="center"/>
            </w:pPr>
            <w:proofErr w:type="gramStart"/>
            <w:r>
              <w:rPr>
                <w:rFonts w:hint="eastAsia"/>
              </w:rPr>
              <w:t>章次</w:t>
            </w:r>
            <w:proofErr w:type="gramEnd"/>
          </w:p>
        </w:tc>
        <w:tc>
          <w:tcPr>
            <w:tcW w:w="3960" w:type="dxa"/>
          </w:tcPr>
          <w:p w14:paraId="7DE52BD8" w14:textId="77777777" w:rsidR="00F81E94" w:rsidRDefault="00000000">
            <w:pPr>
              <w:tabs>
                <w:tab w:val="left" w:pos="0"/>
              </w:tabs>
              <w:spacing w:line="360" w:lineRule="auto"/>
              <w:jc w:val="center"/>
            </w:pPr>
            <w:r>
              <w:rPr>
                <w:rFonts w:hint="eastAsia"/>
              </w:rPr>
              <w:t>课程内容</w:t>
            </w:r>
          </w:p>
        </w:tc>
        <w:tc>
          <w:tcPr>
            <w:tcW w:w="1620" w:type="dxa"/>
          </w:tcPr>
          <w:p w14:paraId="5BCFF4AE" w14:textId="77777777" w:rsidR="00F81E94" w:rsidRDefault="00000000">
            <w:pPr>
              <w:tabs>
                <w:tab w:val="left" w:pos="0"/>
              </w:tabs>
              <w:spacing w:line="360" w:lineRule="auto"/>
              <w:jc w:val="center"/>
            </w:pPr>
            <w:r>
              <w:rPr>
                <w:rFonts w:hint="eastAsia"/>
              </w:rPr>
              <w:t>助学时间</w:t>
            </w:r>
          </w:p>
        </w:tc>
      </w:tr>
      <w:tr w:rsidR="00F81E94" w14:paraId="48CD97D6" w14:textId="77777777">
        <w:tc>
          <w:tcPr>
            <w:tcW w:w="1440" w:type="dxa"/>
          </w:tcPr>
          <w:p w14:paraId="68BFF1E9" w14:textId="77777777" w:rsidR="00F81E94" w:rsidRDefault="00000000">
            <w:pPr>
              <w:tabs>
                <w:tab w:val="left" w:pos="0"/>
              </w:tabs>
              <w:spacing w:line="360" w:lineRule="auto"/>
              <w:jc w:val="center"/>
            </w:pPr>
            <w:r>
              <w:rPr>
                <w:rFonts w:hint="eastAsia"/>
              </w:rPr>
              <w:t>1</w:t>
            </w:r>
          </w:p>
        </w:tc>
        <w:tc>
          <w:tcPr>
            <w:tcW w:w="3960" w:type="dxa"/>
          </w:tcPr>
          <w:p w14:paraId="26B06185" w14:textId="77777777" w:rsidR="00F81E94" w:rsidRDefault="00000000">
            <w:pPr>
              <w:tabs>
                <w:tab w:val="left" w:pos="0"/>
              </w:tabs>
              <w:spacing w:line="360" w:lineRule="auto"/>
              <w:jc w:val="center"/>
            </w:pPr>
            <w:r>
              <w:rPr>
                <w:rFonts w:hint="eastAsia"/>
              </w:rPr>
              <w:t>民航运输生产组织概述</w:t>
            </w:r>
          </w:p>
        </w:tc>
        <w:tc>
          <w:tcPr>
            <w:tcW w:w="1620" w:type="dxa"/>
          </w:tcPr>
          <w:p w14:paraId="5799F80B" w14:textId="77777777" w:rsidR="00F81E94" w:rsidRDefault="00000000">
            <w:pPr>
              <w:tabs>
                <w:tab w:val="left" w:pos="0"/>
              </w:tabs>
              <w:spacing w:line="360" w:lineRule="auto"/>
              <w:jc w:val="center"/>
            </w:pPr>
            <w:r>
              <w:t>2</w:t>
            </w:r>
          </w:p>
        </w:tc>
      </w:tr>
      <w:tr w:rsidR="00F81E94" w14:paraId="3E045E69" w14:textId="77777777">
        <w:tc>
          <w:tcPr>
            <w:tcW w:w="1440" w:type="dxa"/>
          </w:tcPr>
          <w:p w14:paraId="1246BE6B" w14:textId="77777777" w:rsidR="00F81E94" w:rsidRDefault="00000000">
            <w:pPr>
              <w:tabs>
                <w:tab w:val="left" w:pos="0"/>
              </w:tabs>
              <w:spacing w:line="360" w:lineRule="auto"/>
              <w:jc w:val="center"/>
            </w:pPr>
            <w:r>
              <w:rPr>
                <w:rFonts w:hint="eastAsia"/>
              </w:rPr>
              <w:t>2</w:t>
            </w:r>
          </w:p>
        </w:tc>
        <w:tc>
          <w:tcPr>
            <w:tcW w:w="3960" w:type="dxa"/>
          </w:tcPr>
          <w:p w14:paraId="3F03C1E6" w14:textId="77777777" w:rsidR="00F81E94" w:rsidRDefault="00000000">
            <w:pPr>
              <w:tabs>
                <w:tab w:val="left" w:pos="0"/>
              </w:tabs>
              <w:spacing w:line="360" w:lineRule="auto"/>
              <w:jc w:val="center"/>
            </w:pPr>
            <w:r>
              <w:t>值机业务</w:t>
            </w:r>
          </w:p>
        </w:tc>
        <w:tc>
          <w:tcPr>
            <w:tcW w:w="1620" w:type="dxa"/>
          </w:tcPr>
          <w:p w14:paraId="0E3262C8" w14:textId="77777777" w:rsidR="00F81E94" w:rsidRDefault="00000000">
            <w:pPr>
              <w:tabs>
                <w:tab w:val="left" w:pos="0"/>
              </w:tabs>
              <w:spacing w:line="360" w:lineRule="auto"/>
              <w:jc w:val="center"/>
            </w:pPr>
            <w:r>
              <w:t>4</w:t>
            </w:r>
          </w:p>
        </w:tc>
      </w:tr>
      <w:tr w:rsidR="00F81E94" w14:paraId="62D9D202" w14:textId="77777777">
        <w:tc>
          <w:tcPr>
            <w:tcW w:w="1440" w:type="dxa"/>
          </w:tcPr>
          <w:p w14:paraId="48A6AE1F" w14:textId="77777777" w:rsidR="00F81E94" w:rsidRDefault="00000000">
            <w:pPr>
              <w:tabs>
                <w:tab w:val="left" w:pos="0"/>
              </w:tabs>
              <w:spacing w:line="360" w:lineRule="auto"/>
              <w:jc w:val="center"/>
            </w:pPr>
            <w:r>
              <w:rPr>
                <w:rFonts w:hint="eastAsia"/>
              </w:rPr>
              <w:t>3</w:t>
            </w:r>
          </w:p>
        </w:tc>
        <w:tc>
          <w:tcPr>
            <w:tcW w:w="3960" w:type="dxa"/>
          </w:tcPr>
          <w:p w14:paraId="3D72BC25" w14:textId="77777777" w:rsidR="00F81E94" w:rsidRDefault="00000000">
            <w:pPr>
              <w:tabs>
                <w:tab w:val="left" w:pos="0"/>
              </w:tabs>
              <w:spacing w:line="360" w:lineRule="auto"/>
              <w:jc w:val="center"/>
            </w:pPr>
            <w:r>
              <w:rPr>
                <w:rFonts w:hint="eastAsia"/>
              </w:rPr>
              <w:t>候机服务业务</w:t>
            </w:r>
          </w:p>
        </w:tc>
        <w:tc>
          <w:tcPr>
            <w:tcW w:w="1620" w:type="dxa"/>
          </w:tcPr>
          <w:p w14:paraId="75A8ABF5" w14:textId="77777777" w:rsidR="00F81E94" w:rsidRDefault="00000000">
            <w:pPr>
              <w:tabs>
                <w:tab w:val="left" w:pos="0"/>
              </w:tabs>
              <w:spacing w:line="360" w:lineRule="auto"/>
              <w:jc w:val="center"/>
            </w:pPr>
            <w:r>
              <w:t>4</w:t>
            </w:r>
          </w:p>
        </w:tc>
      </w:tr>
      <w:tr w:rsidR="00F81E94" w14:paraId="6298B681" w14:textId="77777777">
        <w:tc>
          <w:tcPr>
            <w:tcW w:w="1440" w:type="dxa"/>
          </w:tcPr>
          <w:p w14:paraId="595A883E" w14:textId="77777777" w:rsidR="00F81E94" w:rsidRDefault="00000000">
            <w:pPr>
              <w:tabs>
                <w:tab w:val="left" w:pos="0"/>
              </w:tabs>
              <w:spacing w:line="360" w:lineRule="auto"/>
              <w:jc w:val="center"/>
            </w:pPr>
            <w:r>
              <w:rPr>
                <w:rFonts w:hint="eastAsia"/>
              </w:rPr>
              <w:t>4</w:t>
            </w:r>
          </w:p>
        </w:tc>
        <w:tc>
          <w:tcPr>
            <w:tcW w:w="3960" w:type="dxa"/>
          </w:tcPr>
          <w:p w14:paraId="0129937C" w14:textId="77777777" w:rsidR="00F81E94" w:rsidRDefault="00000000">
            <w:pPr>
              <w:tabs>
                <w:tab w:val="left" w:pos="0"/>
              </w:tabs>
              <w:spacing w:line="360" w:lineRule="auto"/>
              <w:jc w:val="center"/>
            </w:pPr>
            <w:r>
              <w:rPr>
                <w:rFonts w:hint="eastAsia"/>
              </w:rPr>
              <w:t>行李运输业务</w:t>
            </w:r>
          </w:p>
        </w:tc>
        <w:tc>
          <w:tcPr>
            <w:tcW w:w="1620" w:type="dxa"/>
          </w:tcPr>
          <w:p w14:paraId="330BB12C" w14:textId="77777777" w:rsidR="00F81E94" w:rsidRDefault="00000000">
            <w:pPr>
              <w:tabs>
                <w:tab w:val="left" w:pos="0"/>
              </w:tabs>
              <w:spacing w:line="360" w:lineRule="auto"/>
              <w:jc w:val="center"/>
            </w:pPr>
            <w:r>
              <w:t>10</w:t>
            </w:r>
          </w:p>
        </w:tc>
      </w:tr>
      <w:tr w:rsidR="00F81E94" w14:paraId="3156E812" w14:textId="77777777">
        <w:tc>
          <w:tcPr>
            <w:tcW w:w="1440" w:type="dxa"/>
          </w:tcPr>
          <w:p w14:paraId="179E702F" w14:textId="77777777" w:rsidR="00F81E94" w:rsidRDefault="00000000">
            <w:pPr>
              <w:tabs>
                <w:tab w:val="left" w:pos="0"/>
              </w:tabs>
              <w:spacing w:line="360" w:lineRule="auto"/>
              <w:jc w:val="center"/>
            </w:pPr>
            <w:r>
              <w:rPr>
                <w:rFonts w:hint="eastAsia"/>
              </w:rPr>
              <w:t>5</w:t>
            </w:r>
          </w:p>
        </w:tc>
        <w:tc>
          <w:tcPr>
            <w:tcW w:w="3960" w:type="dxa"/>
          </w:tcPr>
          <w:p w14:paraId="344279DD" w14:textId="77777777" w:rsidR="00F81E94" w:rsidRDefault="00000000">
            <w:pPr>
              <w:tabs>
                <w:tab w:val="left" w:pos="0"/>
              </w:tabs>
              <w:spacing w:line="360" w:lineRule="auto"/>
              <w:jc w:val="center"/>
            </w:pPr>
            <w:r>
              <w:rPr>
                <w:rFonts w:hint="eastAsia"/>
              </w:rPr>
              <w:t>值机异常及不正常航班保障</w:t>
            </w:r>
          </w:p>
        </w:tc>
        <w:tc>
          <w:tcPr>
            <w:tcW w:w="1620" w:type="dxa"/>
          </w:tcPr>
          <w:p w14:paraId="7549F55D" w14:textId="77777777" w:rsidR="00F81E94" w:rsidRDefault="00000000">
            <w:pPr>
              <w:tabs>
                <w:tab w:val="left" w:pos="0"/>
              </w:tabs>
              <w:spacing w:line="360" w:lineRule="auto"/>
              <w:jc w:val="center"/>
            </w:pPr>
            <w:r>
              <w:t>8</w:t>
            </w:r>
          </w:p>
        </w:tc>
      </w:tr>
      <w:tr w:rsidR="00F81E94" w14:paraId="24A67B15" w14:textId="77777777">
        <w:tc>
          <w:tcPr>
            <w:tcW w:w="1440" w:type="dxa"/>
          </w:tcPr>
          <w:p w14:paraId="6E11DAF8" w14:textId="77777777" w:rsidR="00F81E94" w:rsidRDefault="00000000">
            <w:pPr>
              <w:tabs>
                <w:tab w:val="left" w:pos="0"/>
              </w:tabs>
              <w:spacing w:line="360" w:lineRule="auto"/>
              <w:jc w:val="center"/>
            </w:pPr>
            <w:r>
              <w:rPr>
                <w:rFonts w:hint="eastAsia"/>
              </w:rPr>
              <w:t>6</w:t>
            </w:r>
          </w:p>
        </w:tc>
        <w:tc>
          <w:tcPr>
            <w:tcW w:w="3960" w:type="dxa"/>
          </w:tcPr>
          <w:p w14:paraId="3E0A5388" w14:textId="77777777" w:rsidR="00F81E94" w:rsidRDefault="00000000">
            <w:pPr>
              <w:tabs>
                <w:tab w:val="left" w:pos="0"/>
              </w:tabs>
              <w:spacing w:line="360" w:lineRule="auto"/>
              <w:jc w:val="center"/>
            </w:pPr>
            <w:r>
              <w:t>实际业务</w:t>
            </w:r>
            <w:proofErr w:type="gramStart"/>
            <w:r>
              <w:t>载量配算</w:t>
            </w:r>
            <w:proofErr w:type="gramEnd"/>
          </w:p>
        </w:tc>
        <w:tc>
          <w:tcPr>
            <w:tcW w:w="1620" w:type="dxa"/>
          </w:tcPr>
          <w:p w14:paraId="2D335090" w14:textId="77777777" w:rsidR="00F81E94" w:rsidRDefault="00000000">
            <w:pPr>
              <w:tabs>
                <w:tab w:val="left" w:pos="0"/>
              </w:tabs>
              <w:spacing w:line="360" w:lineRule="auto"/>
              <w:jc w:val="center"/>
            </w:pPr>
            <w:r>
              <w:t>16</w:t>
            </w:r>
          </w:p>
        </w:tc>
      </w:tr>
      <w:tr w:rsidR="00F81E94" w14:paraId="79A07F68" w14:textId="77777777">
        <w:tc>
          <w:tcPr>
            <w:tcW w:w="1440" w:type="dxa"/>
          </w:tcPr>
          <w:p w14:paraId="21CC9525" w14:textId="77777777" w:rsidR="00F81E94" w:rsidRDefault="00000000">
            <w:pPr>
              <w:tabs>
                <w:tab w:val="left" w:pos="0"/>
              </w:tabs>
              <w:spacing w:line="360" w:lineRule="auto"/>
              <w:jc w:val="center"/>
            </w:pPr>
            <w:r>
              <w:rPr>
                <w:rFonts w:hint="eastAsia"/>
              </w:rPr>
              <w:t>7</w:t>
            </w:r>
          </w:p>
        </w:tc>
        <w:tc>
          <w:tcPr>
            <w:tcW w:w="3960" w:type="dxa"/>
          </w:tcPr>
          <w:p w14:paraId="40826EFA" w14:textId="77777777" w:rsidR="00F81E94" w:rsidRDefault="00000000">
            <w:pPr>
              <w:tabs>
                <w:tab w:val="left" w:pos="0"/>
              </w:tabs>
              <w:spacing w:line="360" w:lineRule="auto"/>
              <w:jc w:val="center"/>
            </w:pPr>
            <w:r>
              <w:rPr>
                <w:rFonts w:hint="eastAsia"/>
              </w:rPr>
              <w:t>载重平衡工作</w:t>
            </w:r>
          </w:p>
        </w:tc>
        <w:tc>
          <w:tcPr>
            <w:tcW w:w="1620" w:type="dxa"/>
          </w:tcPr>
          <w:p w14:paraId="66E8520C" w14:textId="77777777" w:rsidR="00F81E94" w:rsidRDefault="00000000">
            <w:pPr>
              <w:tabs>
                <w:tab w:val="left" w:pos="0"/>
              </w:tabs>
              <w:spacing w:line="360" w:lineRule="auto"/>
              <w:jc w:val="center"/>
            </w:pPr>
            <w:r>
              <w:t>24</w:t>
            </w:r>
          </w:p>
        </w:tc>
      </w:tr>
      <w:tr w:rsidR="00F81E94" w14:paraId="11259F22" w14:textId="77777777">
        <w:tc>
          <w:tcPr>
            <w:tcW w:w="1440" w:type="dxa"/>
          </w:tcPr>
          <w:p w14:paraId="1D44ABF3" w14:textId="77777777" w:rsidR="00F81E94" w:rsidRDefault="00000000">
            <w:pPr>
              <w:tabs>
                <w:tab w:val="left" w:pos="0"/>
              </w:tabs>
              <w:spacing w:line="360" w:lineRule="auto"/>
              <w:jc w:val="center"/>
            </w:pPr>
            <w:r>
              <w:rPr>
                <w:rFonts w:hint="eastAsia"/>
              </w:rPr>
              <w:t>8</w:t>
            </w:r>
          </w:p>
        </w:tc>
        <w:tc>
          <w:tcPr>
            <w:tcW w:w="3960" w:type="dxa"/>
          </w:tcPr>
          <w:p w14:paraId="6E8543CB" w14:textId="77777777" w:rsidR="00F81E94" w:rsidRDefault="00000000">
            <w:pPr>
              <w:tabs>
                <w:tab w:val="left" w:pos="0"/>
              </w:tabs>
              <w:spacing w:line="360" w:lineRule="auto"/>
              <w:jc w:val="center"/>
            </w:pPr>
            <w:proofErr w:type="gramStart"/>
            <w:r>
              <w:rPr>
                <w:rFonts w:hint="eastAsia"/>
              </w:rPr>
              <w:t>常用业务</w:t>
            </w:r>
            <w:proofErr w:type="gramEnd"/>
            <w:r>
              <w:rPr>
                <w:rFonts w:hint="eastAsia"/>
              </w:rPr>
              <w:t>电报</w:t>
            </w:r>
          </w:p>
        </w:tc>
        <w:tc>
          <w:tcPr>
            <w:tcW w:w="1620" w:type="dxa"/>
          </w:tcPr>
          <w:p w14:paraId="0986BDA2" w14:textId="77777777" w:rsidR="00F81E94" w:rsidRDefault="00000000">
            <w:pPr>
              <w:tabs>
                <w:tab w:val="left" w:pos="0"/>
              </w:tabs>
              <w:spacing w:line="360" w:lineRule="auto"/>
              <w:jc w:val="center"/>
            </w:pPr>
            <w:r>
              <w:t>16</w:t>
            </w:r>
          </w:p>
        </w:tc>
      </w:tr>
      <w:tr w:rsidR="00F81E94" w14:paraId="4619358F" w14:textId="77777777">
        <w:tc>
          <w:tcPr>
            <w:tcW w:w="1440" w:type="dxa"/>
          </w:tcPr>
          <w:p w14:paraId="6B56A66D" w14:textId="77777777" w:rsidR="00F81E94" w:rsidRDefault="00000000">
            <w:pPr>
              <w:tabs>
                <w:tab w:val="left" w:pos="0"/>
              </w:tabs>
              <w:spacing w:line="360" w:lineRule="auto"/>
              <w:jc w:val="center"/>
            </w:pPr>
            <w:r>
              <w:rPr>
                <w:rFonts w:hint="eastAsia"/>
              </w:rPr>
              <w:t>9</w:t>
            </w:r>
          </w:p>
        </w:tc>
        <w:tc>
          <w:tcPr>
            <w:tcW w:w="3960" w:type="dxa"/>
          </w:tcPr>
          <w:p w14:paraId="763BA3F2" w14:textId="77777777" w:rsidR="00F81E94" w:rsidRDefault="00000000">
            <w:pPr>
              <w:tabs>
                <w:tab w:val="left" w:pos="0"/>
              </w:tabs>
              <w:spacing w:line="360" w:lineRule="auto"/>
              <w:jc w:val="center"/>
            </w:pPr>
            <w:r>
              <w:rPr>
                <w:rFonts w:hint="eastAsia"/>
              </w:rPr>
              <w:t>计算机离港控制系统</w:t>
            </w:r>
          </w:p>
        </w:tc>
        <w:tc>
          <w:tcPr>
            <w:tcW w:w="1620" w:type="dxa"/>
          </w:tcPr>
          <w:p w14:paraId="690D80F5" w14:textId="77777777" w:rsidR="00F81E94" w:rsidRDefault="00000000">
            <w:pPr>
              <w:tabs>
                <w:tab w:val="left" w:pos="0"/>
              </w:tabs>
              <w:spacing w:line="360" w:lineRule="auto"/>
              <w:jc w:val="center"/>
            </w:pPr>
            <w:r>
              <w:t>24</w:t>
            </w:r>
          </w:p>
        </w:tc>
      </w:tr>
      <w:tr w:rsidR="00F81E94" w14:paraId="676E31D9" w14:textId="77777777">
        <w:tc>
          <w:tcPr>
            <w:tcW w:w="1440" w:type="dxa"/>
          </w:tcPr>
          <w:p w14:paraId="502880C5" w14:textId="77777777" w:rsidR="00F81E94" w:rsidRDefault="00F81E94">
            <w:pPr>
              <w:tabs>
                <w:tab w:val="left" w:pos="0"/>
              </w:tabs>
              <w:spacing w:line="360" w:lineRule="auto"/>
              <w:jc w:val="center"/>
            </w:pPr>
          </w:p>
        </w:tc>
        <w:tc>
          <w:tcPr>
            <w:tcW w:w="3960" w:type="dxa"/>
          </w:tcPr>
          <w:p w14:paraId="3CE0ECE5" w14:textId="77777777" w:rsidR="00F81E94" w:rsidRDefault="00000000">
            <w:pPr>
              <w:tabs>
                <w:tab w:val="left" w:pos="0"/>
              </w:tabs>
              <w:spacing w:line="360" w:lineRule="auto"/>
              <w:jc w:val="center"/>
            </w:pPr>
            <w:r>
              <w:rPr>
                <w:rFonts w:hint="eastAsia"/>
              </w:rPr>
              <w:t>合计</w:t>
            </w:r>
          </w:p>
        </w:tc>
        <w:tc>
          <w:tcPr>
            <w:tcW w:w="1620" w:type="dxa"/>
          </w:tcPr>
          <w:p w14:paraId="1BECD32D" w14:textId="77777777" w:rsidR="00F81E94" w:rsidRDefault="00000000">
            <w:pPr>
              <w:tabs>
                <w:tab w:val="left" w:pos="0"/>
              </w:tabs>
              <w:spacing w:line="360" w:lineRule="auto"/>
              <w:jc w:val="center"/>
            </w:pPr>
            <w:r>
              <w:fldChar w:fldCharType="begin"/>
            </w:r>
            <w:r>
              <w:instrText xml:space="preserve"> =SUM(ABOVE) </w:instrText>
            </w:r>
            <w:r>
              <w:fldChar w:fldCharType="separate"/>
            </w:r>
            <w:r>
              <w:t>108</w:t>
            </w:r>
            <w:r>
              <w:fldChar w:fldCharType="end"/>
            </w:r>
          </w:p>
        </w:tc>
      </w:tr>
    </w:tbl>
    <w:p w14:paraId="097B3D22" w14:textId="77777777" w:rsidR="00F81E94" w:rsidRDefault="00000000">
      <w:pPr>
        <w:tabs>
          <w:tab w:val="left" w:pos="180"/>
        </w:tabs>
        <w:spacing w:line="360" w:lineRule="auto"/>
        <w:rPr>
          <w:b/>
          <w:bCs/>
        </w:rPr>
      </w:pPr>
      <w:r>
        <w:rPr>
          <w:rFonts w:hint="eastAsia"/>
          <w:b/>
          <w:bCs/>
        </w:rPr>
        <w:t>五、关于命题和考试的若干规定</w:t>
      </w:r>
    </w:p>
    <w:p w14:paraId="57E4F906" w14:textId="77777777" w:rsidR="00F81E94" w:rsidRDefault="00000000">
      <w:pPr>
        <w:spacing w:line="360" w:lineRule="auto"/>
        <w:ind w:firstLineChars="200" w:firstLine="420"/>
      </w:pPr>
      <w:r>
        <w:rPr>
          <w:rFonts w:hint="eastAsia"/>
        </w:rPr>
        <w:t>1</w:t>
      </w:r>
      <w:r>
        <w:t xml:space="preserve">. </w:t>
      </w:r>
      <w:r>
        <w:rPr>
          <w:rFonts w:hint="eastAsia"/>
        </w:rPr>
        <w:t>本大纲各章所提到的内容和考核目标都是考试的内容。</w:t>
      </w:r>
    </w:p>
    <w:p w14:paraId="06323373" w14:textId="77777777" w:rsidR="00F81E94" w:rsidRDefault="00000000">
      <w:pPr>
        <w:spacing w:line="360" w:lineRule="auto"/>
        <w:ind w:firstLineChars="200" w:firstLine="420"/>
      </w:pPr>
      <w:r>
        <w:rPr>
          <w:rFonts w:hint="eastAsia"/>
        </w:rPr>
        <w:t>2</w:t>
      </w:r>
      <w:r>
        <w:t xml:space="preserve">. </w:t>
      </w:r>
      <w:r>
        <w:rPr>
          <w:rFonts w:hint="eastAsia"/>
        </w:rPr>
        <w:t>试卷中对不同能力层次要求和试题所占的比例大致是：“识记”为</w:t>
      </w:r>
      <w:r>
        <w:rPr>
          <w:rFonts w:hint="eastAsia"/>
        </w:rPr>
        <w:t>3</w:t>
      </w:r>
      <w:r>
        <w:t>0%</w:t>
      </w:r>
      <w:r>
        <w:rPr>
          <w:rFonts w:hint="eastAsia"/>
        </w:rPr>
        <w:t>，“理解”为</w:t>
      </w:r>
      <w:r>
        <w:rPr>
          <w:rFonts w:hint="eastAsia"/>
        </w:rPr>
        <w:t>4</w:t>
      </w:r>
      <w:r>
        <w:t>0%</w:t>
      </w:r>
      <w:r>
        <w:rPr>
          <w:rFonts w:hint="eastAsia"/>
        </w:rPr>
        <w:t>，“应用”为</w:t>
      </w:r>
      <w:r>
        <w:rPr>
          <w:rFonts w:hint="eastAsia"/>
        </w:rPr>
        <w:t>30</w:t>
      </w:r>
      <w:r>
        <w:t>%</w:t>
      </w:r>
      <w:r>
        <w:rPr>
          <w:rFonts w:hint="eastAsia"/>
        </w:rPr>
        <w:t>。</w:t>
      </w:r>
    </w:p>
    <w:p w14:paraId="4EEC7534" w14:textId="77777777" w:rsidR="00F81E94" w:rsidRDefault="00000000">
      <w:pPr>
        <w:spacing w:line="360" w:lineRule="auto"/>
        <w:ind w:firstLineChars="200" w:firstLine="420"/>
      </w:pPr>
      <w:r>
        <w:rPr>
          <w:rFonts w:hint="eastAsia"/>
        </w:rPr>
        <w:t>3</w:t>
      </w:r>
      <w:r>
        <w:t xml:space="preserve">. </w:t>
      </w:r>
      <w:r>
        <w:rPr>
          <w:rFonts w:hint="eastAsia"/>
        </w:rPr>
        <w:t>试题难易程度要合理，可分为四档：易、较易、较难、难，这四档在每份试卷中所占比例依次为</w:t>
      </w:r>
      <w:r>
        <w:t>2</w:t>
      </w:r>
      <w:r>
        <w:rPr>
          <w:rFonts w:hint="eastAsia"/>
        </w:rPr>
        <w:t>：</w:t>
      </w:r>
      <w:r>
        <w:t>3</w:t>
      </w:r>
      <w:r>
        <w:rPr>
          <w:rFonts w:hint="eastAsia"/>
        </w:rPr>
        <w:t>：</w:t>
      </w:r>
      <w:r>
        <w:t>3</w:t>
      </w:r>
      <w:r>
        <w:rPr>
          <w:rFonts w:hint="eastAsia"/>
        </w:rPr>
        <w:t>：</w:t>
      </w:r>
      <w:r>
        <w:t>2</w:t>
      </w:r>
      <w:r>
        <w:rPr>
          <w:rFonts w:hint="eastAsia"/>
        </w:rPr>
        <w:t>左右。</w:t>
      </w:r>
    </w:p>
    <w:p w14:paraId="60592F18" w14:textId="77777777" w:rsidR="00F81E94" w:rsidRDefault="00000000">
      <w:pPr>
        <w:spacing w:line="360" w:lineRule="auto"/>
        <w:ind w:firstLineChars="200" w:firstLine="420"/>
      </w:pPr>
      <w:r>
        <w:rPr>
          <w:rFonts w:hint="eastAsia"/>
        </w:rPr>
        <w:t>4</w:t>
      </w:r>
      <w:r>
        <w:t xml:space="preserve">. </w:t>
      </w:r>
      <w:r>
        <w:rPr>
          <w:rFonts w:hint="eastAsia"/>
        </w:rPr>
        <w:t>每份试卷中，各类考核点所占比例约为：重点占</w:t>
      </w:r>
      <w:r>
        <w:rPr>
          <w:rFonts w:hint="eastAsia"/>
        </w:rPr>
        <w:t>65%</w:t>
      </w:r>
      <w:r>
        <w:rPr>
          <w:rFonts w:hint="eastAsia"/>
        </w:rPr>
        <w:t>，次重点占</w:t>
      </w:r>
      <w:r>
        <w:rPr>
          <w:rFonts w:hint="eastAsia"/>
        </w:rPr>
        <w:t>25%</w:t>
      </w:r>
      <w:r>
        <w:rPr>
          <w:rFonts w:hint="eastAsia"/>
        </w:rPr>
        <w:t>，一般占</w:t>
      </w:r>
      <w:r>
        <w:rPr>
          <w:rFonts w:hint="eastAsia"/>
        </w:rPr>
        <w:t>10%</w:t>
      </w:r>
      <w:r>
        <w:rPr>
          <w:rFonts w:hint="eastAsia"/>
        </w:rPr>
        <w:t>。</w:t>
      </w:r>
    </w:p>
    <w:p w14:paraId="58709870" w14:textId="77777777" w:rsidR="00F81E94" w:rsidRDefault="00000000">
      <w:pPr>
        <w:spacing w:line="360" w:lineRule="auto"/>
        <w:ind w:firstLineChars="200" w:firstLine="420"/>
      </w:pPr>
      <w:r>
        <w:rPr>
          <w:rFonts w:hint="eastAsia"/>
        </w:rPr>
        <w:t>5</w:t>
      </w:r>
      <w:r>
        <w:t xml:space="preserve">. </w:t>
      </w:r>
      <w:r>
        <w:rPr>
          <w:rFonts w:hint="eastAsia"/>
        </w:rPr>
        <w:t>试题题型一般分为：填空题、选择题（包括单项与多项）、名词解释题、简答题、论述题和计算题等。</w:t>
      </w:r>
    </w:p>
    <w:p w14:paraId="7294F007" w14:textId="77777777" w:rsidR="00F81E94" w:rsidRDefault="00000000">
      <w:pPr>
        <w:tabs>
          <w:tab w:val="left" w:pos="180"/>
        </w:tabs>
        <w:spacing w:line="360" w:lineRule="auto"/>
        <w:ind w:firstLineChars="200" w:firstLine="420"/>
      </w:pPr>
      <w:r>
        <w:rPr>
          <w:rFonts w:hint="eastAsia"/>
        </w:rPr>
        <w:t>6</w:t>
      </w:r>
      <w:r>
        <w:t xml:space="preserve">. </w:t>
      </w:r>
      <w:r>
        <w:rPr>
          <w:rFonts w:hint="eastAsia"/>
        </w:rPr>
        <w:t>考试采用闭卷笔试，考试时需携带没有任何存储功能的普通计算器。考试时间为</w:t>
      </w:r>
      <w:r>
        <w:t>15</w:t>
      </w:r>
      <w:r>
        <w:rPr>
          <w:rFonts w:hint="eastAsia"/>
        </w:rPr>
        <w:t>0</w:t>
      </w:r>
      <w:r>
        <w:rPr>
          <w:rFonts w:hint="eastAsia"/>
        </w:rPr>
        <w:t>分钟，采用百分制评分，</w:t>
      </w:r>
      <w:r>
        <w:t>60</w:t>
      </w:r>
      <w:r>
        <w:rPr>
          <w:rFonts w:hint="eastAsia"/>
        </w:rPr>
        <w:t>分为及格。</w:t>
      </w:r>
    </w:p>
    <w:p w14:paraId="56C93999" w14:textId="77777777" w:rsidR="00F81E94" w:rsidRDefault="00000000">
      <w:pPr>
        <w:spacing w:line="360" w:lineRule="auto"/>
        <w:rPr>
          <w:b/>
          <w:bCs/>
        </w:rPr>
      </w:pPr>
      <w:r>
        <w:rPr>
          <w:rFonts w:hint="eastAsia"/>
          <w:b/>
          <w:bCs/>
        </w:rPr>
        <w:t>六、题型示例（样题）</w:t>
      </w:r>
    </w:p>
    <w:p w14:paraId="00B38292" w14:textId="77777777" w:rsidR="00F81E94" w:rsidRDefault="00000000">
      <w:pPr>
        <w:spacing w:line="360" w:lineRule="auto"/>
      </w:pPr>
      <w:r>
        <w:rPr>
          <w:rFonts w:hint="eastAsia"/>
        </w:rPr>
        <w:t>（一）单选题：</w:t>
      </w:r>
    </w:p>
    <w:p w14:paraId="01A4C24E" w14:textId="49393455" w:rsidR="00F81E94" w:rsidRDefault="00000000">
      <w:pPr>
        <w:spacing w:line="360" w:lineRule="auto"/>
        <w:ind w:firstLineChars="300" w:firstLine="630"/>
      </w:pPr>
      <w:r>
        <w:rPr>
          <w:rFonts w:hint="eastAsia"/>
        </w:rPr>
        <w:t>飞机的实际起飞重量与飞机的实际落地重量的中</w:t>
      </w:r>
      <w:r w:rsidR="00816705">
        <w:rPr>
          <w:rFonts w:hint="eastAsia"/>
        </w:rPr>
        <w:t>正确</w:t>
      </w:r>
      <w:r>
        <w:rPr>
          <w:rFonts w:hint="eastAsia"/>
        </w:rPr>
        <w:t>说法是（</w:t>
      </w:r>
      <w:r>
        <w:rPr>
          <w:rFonts w:hint="eastAsia"/>
        </w:rPr>
        <w:t xml:space="preserve">    </w:t>
      </w:r>
      <w:r>
        <w:rPr>
          <w:rFonts w:hint="eastAsia"/>
        </w:rPr>
        <w:t>）。</w:t>
      </w:r>
    </w:p>
    <w:p w14:paraId="3E58C5D6" w14:textId="77777777" w:rsidR="00F81E94" w:rsidRDefault="00000000">
      <w:pPr>
        <w:spacing w:line="360" w:lineRule="auto"/>
        <w:ind w:leftChars="207" w:left="435" w:firstLineChars="200" w:firstLine="420"/>
      </w:pPr>
      <w:r>
        <w:lastRenderedPageBreak/>
        <w:fldChar w:fldCharType="begin"/>
      </w:r>
      <w:r>
        <w:instrText xml:space="preserve"> = 1 \* GB3 </w:instrText>
      </w:r>
      <w:r>
        <w:fldChar w:fldCharType="separate"/>
      </w:r>
      <w:r>
        <w:rPr>
          <w:rFonts w:hint="eastAsia"/>
        </w:rPr>
        <w:t>①</w:t>
      </w:r>
      <w:r>
        <w:fldChar w:fldCharType="end"/>
      </w:r>
      <w:r>
        <w:rPr>
          <w:rFonts w:hint="eastAsia"/>
        </w:rPr>
        <w:t>飞机的实际起飞重量大于飞机的实际落地重量</w:t>
      </w:r>
    </w:p>
    <w:p w14:paraId="6EAA7845" w14:textId="77777777" w:rsidR="00F81E94" w:rsidRDefault="00000000">
      <w:pPr>
        <w:spacing w:line="360" w:lineRule="auto"/>
        <w:ind w:leftChars="207" w:left="435" w:firstLineChars="200" w:firstLine="420"/>
      </w:pPr>
      <w:r>
        <w:fldChar w:fldCharType="begin"/>
      </w:r>
      <w:r>
        <w:instrText xml:space="preserve"> = 2 \* GB3 </w:instrText>
      </w:r>
      <w:r>
        <w:fldChar w:fldCharType="separate"/>
      </w:r>
      <w:r>
        <w:rPr>
          <w:rFonts w:hint="eastAsia"/>
        </w:rPr>
        <w:t>②</w:t>
      </w:r>
      <w:r>
        <w:fldChar w:fldCharType="end"/>
      </w:r>
      <w:r>
        <w:rPr>
          <w:rFonts w:hint="eastAsia"/>
        </w:rPr>
        <w:t>飞机的实际起飞重量小于飞机的实际落地重量</w:t>
      </w:r>
    </w:p>
    <w:p w14:paraId="1CD4E934" w14:textId="77777777" w:rsidR="00F81E94" w:rsidRDefault="00000000">
      <w:pPr>
        <w:spacing w:line="360" w:lineRule="auto"/>
        <w:ind w:leftChars="207" w:left="435" w:firstLineChars="200" w:firstLine="420"/>
      </w:pPr>
      <w:r>
        <w:fldChar w:fldCharType="begin"/>
      </w:r>
      <w:r>
        <w:instrText xml:space="preserve"> = 3 \* GB3 </w:instrText>
      </w:r>
      <w:r>
        <w:fldChar w:fldCharType="separate"/>
      </w:r>
      <w:r>
        <w:rPr>
          <w:rFonts w:hint="eastAsia"/>
        </w:rPr>
        <w:t>③</w:t>
      </w:r>
      <w:r>
        <w:fldChar w:fldCharType="end"/>
      </w:r>
      <w:r>
        <w:rPr>
          <w:rFonts w:hint="eastAsia"/>
        </w:rPr>
        <w:t>飞机的实际起飞重量等于飞机的实际落地重量</w:t>
      </w:r>
    </w:p>
    <w:p w14:paraId="2F03265D" w14:textId="77777777" w:rsidR="00F81E94" w:rsidRDefault="00000000">
      <w:pPr>
        <w:spacing w:line="360" w:lineRule="auto"/>
        <w:ind w:leftChars="207" w:left="435" w:firstLineChars="200" w:firstLine="420"/>
      </w:pPr>
      <w:r>
        <w:fldChar w:fldCharType="begin"/>
      </w:r>
      <w:r>
        <w:instrText xml:space="preserve"> = 4 \* GB3 </w:instrText>
      </w:r>
      <w:r>
        <w:fldChar w:fldCharType="separate"/>
      </w:r>
      <w:r>
        <w:rPr>
          <w:rFonts w:hint="eastAsia"/>
        </w:rPr>
        <w:t>④</w:t>
      </w:r>
      <w:r>
        <w:fldChar w:fldCharType="end"/>
      </w:r>
      <w:r>
        <w:rPr>
          <w:rFonts w:hint="eastAsia"/>
        </w:rPr>
        <w:t>飞机的实际起飞重量与飞机的实际落地重量不定</w:t>
      </w:r>
    </w:p>
    <w:p w14:paraId="26E399A6" w14:textId="77777777" w:rsidR="00F81E94" w:rsidRDefault="00000000">
      <w:pPr>
        <w:spacing w:line="360" w:lineRule="auto"/>
      </w:pPr>
      <w:r>
        <w:rPr>
          <w:rFonts w:hint="eastAsia"/>
        </w:rPr>
        <w:t>（二）多选题（略）</w:t>
      </w:r>
    </w:p>
    <w:p w14:paraId="048A434F" w14:textId="77777777" w:rsidR="00F81E94" w:rsidRDefault="00000000">
      <w:pPr>
        <w:spacing w:line="360" w:lineRule="auto"/>
      </w:pPr>
      <w:r>
        <w:rPr>
          <w:rFonts w:hint="eastAsia"/>
        </w:rPr>
        <w:t>（三）简答题（略）</w:t>
      </w:r>
    </w:p>
    <w:p w14:paraId="4744E48C" w14:textId="77777777" w:rsidR="00F81E94" w:rsidRDefault="00000000">
      <w:pPr>
        <w:spacing w:line="360" w:lineRule="auto"/>
      </w:pPr>
      <w:r>
        <w:rPr>
          <w:rFonts w:hint="eastAsia"/>
        </w:rPr>
        <w:t>（四）名词解释：</w:t>
      </w:r>
      <w:r>
        <w:rPr>
          <w:rFonts w:hint="eastAsia"/>
        </w:rPr>
        <w:t xml:space="preserve"> </w:t>
      </w:r>
    </w:p>
    <w:p w14:paraId="3900A733" w14:textId="77777777" w:rsidR="00F81E94" w:rsidRDefault="00000000">
      <w:pPr>
        <w:spacing w:line="360" w:lineRule="auto"/>
        <w:ind w:firstLineChars="300" w:firstLine="630"/>
      </w:pPr>
      <w:r>
        <w:rPr>
          <w:rFonts w:hint="eastAsia"/>
        </w:rPr>
        <w:t>座位变更</w:t>
      </w:r>
    </w:p>
    <w:p w14:paraId="691B2F49" w14:textId="77777777" w:rsidR="00F81E94" w:rsidRDefault="00000000">
      <w:pPr>
        <w:spacing w:line="360" w:lineRule="auto"/>
      </w:pPr>
      <w:r>
        <w:rPr>
          <w:rFonts w:hint="eastAsia"/>
        </w:rPr>
        <w:t>（五）计算题：</w:t>
      </w:r>
    </w:p>
    <w:p w14:paraId="52F1E29A" w14:textId="77777777" w:rsidR="00F81E94" w:rsidRDefault="00000000">
      <w:pPr>
        <w:spacing w:line="360" w:lineRule="auto"/>
        <w:ind w:leftChars="100" w:left="210" w:firstLineChars="200" w:firstLine="420"/>
      </w:pPr>
      <w:r>
        <w:t>2001</w:t>
      </w:r>
      <w:r>
        <w:rPr>
          <w:rFonts w:hint="eastAsia"/>
        </w:rPr>
        <w:t>年</w:t>
      </w:r>
      <w:r>
        <w:t>5</w:t>
      </w:r>
      <w:r>
        <w:rPr>
          <w:rFonts w:hint="eastAsia"/>
        </w:rPr>
        <w:t>月</w:t>
      </w:r>
      <w:r>
        <w:t>8</w:t>
      </w:r>
      <w:r>
        <w:rPr>
          <w:rFonts w:hint="eastAsia"/>
        </w:rPr>
        <w:t>日，</w:t>
      </w:r>
      <w:r>
        <w:t>B-2532</w:t>
      </w:r>
      <w:r>
        <w:rPr>
          <w:rFonts w:hint="eastAsia"/>
        </w:rPr>
        <w:t>号飞机（</w:t>
      </w:r>
      <w:r>
        <w:t>B737-300</w:t>
      </w:r>
      <w:r>
        <w:rPr>
          <w:rFonts w:hint="eastAsia"/>
        </w:rPr>
        <w:t>）执行</w:t>
      </w:r>
      <w:r>
        <w:t>CA1201</w:t>
      </w:r>
      <w:r>
        <w:rPr>
          <w:rFonts w:hint="eastAsia"/>
        </w:rPr>
        <w:t>航班</w:t>
      </w:r>
      <w:r>
        <w:rPr>
          <w:rFonts w:hint="eastAsia"/>
        </w:rPr>
        <w:t>(</w:t>
      </w:r>
      <w:r>
        <w:t>PEK--SIA</w:t>
      </w:r>
      <w:r>
        <w:rPr>
          <w:rFonts w:hint="eastAsia"/>
        </w:rPr>
        <w:t>)</w:t>
      </w:r>
      <w:r>
        <w:rPr>
          <w:rFonts w:hint="eastAsia"/>
        </w:rPr>
        <w:t>。机组</w:t>
      </w:r>
      <w:r>
        <w:t xml:space="preserve"> 4/5</w:t>
      </w:r>
      <w:r>
        <w:rPr>
          <w:rFonts w:hint="eastAsia"/>
        </w:rPr>
        <w:t>，起飞油量</w:t>
      </w:r>
      <w:r>
        <w:t xml:space="preserve"> 11500</w:t>
      </w:r>
      <w:r>
        <w:rPr>
          <w:rFonts w:hint="eastAsia"/>
        </w:rPr>
        <w:t>公斤，航段耗油量</w:t>
      </w:r>
      <w:r>
        <w:t xml:space="preserve"> 6000</w:t>
      </w:r>
      <w:r>
        <w:rPr>
          <w:rFonts w:hint="eastAsia"/>
        </w:rPr>
        <w:t>公斤，飞机的基本重量为</w:t>
      </w:r>
      <w:r>
        <w:t xml:space="preserve"> 32598 (4/4)</w:t>
      </w:r>
      <w:r>
        <w:rPr>
          <w:rFonts w:hint="eastAsia"/>
        </w:rPr>
        <w:t>公斤，指数为</w:t>
      </w:r>
      <w:r>
        <w:t xml:space="preserve"> 34</w:t>
      </w:r>
      <w:r>
        <w:rPr>
          <w:rFonts w:hint="eastAsia"/>
        </w:rPr>
        <w:t>。旅客：</w:t>
      </w:r>
      <w:r>
        <w:t>F0</w:t>
      </w:r>
      <w:r>
        <w:rPr>
          <w:rFonts w:hint="eastAsia"/>
        </w:rPr>
        <w:t>1</w:t>
      </w:r>
      <w:r>
        <w:t>/Y</w:t>
      </w:r>
      <w:r>
        <w:rPr>
          <w:rFonts w:hint="eastAsia"/>
        </w:rPr>
        <w:t>88</w:t>
      </w:r>
      <w:r>
        <w:t>.2.1</w:t>
      </w:r>
      <w:r>
        <w:rPr>
          <w:rFonts w:hint="eastAsia"/>
        </w:rPr>
        <w:t>；行李</w:t>
      </w:r>
      <w:r>
        <w:t>1</w:t>
      </w:r>
      <w:r>
        <w:rPr>
          <w:rFonts w:hint="eastAsia"/>
        </w:rPr>
        <w:t>2</w:t>
      </w:r>
      <w:r>
        <w:t>00</w:t>
      </w:r>
      <w:r>
        <w:rPr>
          <w:rFonts w:hint="eastAsia"/>
        </w:rPr>
        <w:t>公斤；邮件</w:t>
      </w:r>
      <w:r>
        <w:t xml:space="preserve"> </w:t>
      </w:r>
      <w:r>
        <w:rPr>
          <w:rFonts w:hint="eastAsia"/>
        </w:rPr>
        <w:t>1</w:t>
      </w:r>
      <w:r>
        <w:t>20</w:t>
      </w:r>
      <w:r>
        <w:rPr>
          <w:rFonts w:hint="eastAsia"/>
        </w:rPr>
        <w:t>公斤；货物</w:t>
      </w:r>
      <w:r>
        <w:t xml:space="preserve"> 1</w:t>
      </w:r>
      <w:r>
        <w:rPr>
          <w:rFonts w:hint="eastAsia"/>
        </w:rPr>
        <w:t>1</w:t>
      </w:r>
      <w:r>
        <w:t>00</w:t>
      </w:r>
      <w:r>
        <w:rPr>
          <w:rFonts w:hint="eastAsia"/>
        </w:rPr>
        <w:t>公斤。</w:t>
      </w:r>
      <w:r>
        <w:t>FLAPS 15</w:t>
      </w:r>
      <w:r>
        <w:rPr>
          <w:rFonts w:hint="eastAsia"/>
        </w:rPr>
        <w:t>度。填制本航班的载重表和平衡图。</w:t>
      </w:r>
    </w:p>
    <w:p w14:paraId="248F1B0B" w14:textId="77777777" w:rsidR="00F81E94" w:rsidRDefault="00000000">
      <w:pPr>
        <w:spacing w:line="360" w:lineRule="auto"/>
      </w:pPr>
      <w:r>
        <w:rPr>
          <w:rFonts w:hint="eastAsia"/>
        </w:rPr>
        <w:t>（六）论述题（略）</w:t>
      </w:r>
    </w:p>
    <w:p w14:paraId="210D3A75" w14:textId="77777777" w:rsidR="00F81E94" w:rsidRDefault="00F81E94">
      <w:pPr>
        <w:spacing w:line="360" w:lineRule="auto"/>
      </w:pPr>
    </w:p>
    <w:p w14:paraId="13885C98" w14:textId="77777777" w:rsidR="00F81E94" w:rsidRDefault="00F81E94">
      <w:pPr>
        <w:spacing w:line="360" w:lineRule="auto"/>
        <w:ind w:firstLineChars="200" w:firstLine="420"/>
      </w:pPr>
    </w:p>
    <w:sectPr w:rsidR="00F81E94">
      <w:headerReference w:type="default" r:id="rId7"/>
      <w:footerReference w:type="even" r:id="rId8"/>
      <w:footerReference w:type="default" r:id="rId9"/>
      <w:pgSz w:w="11907" w:h="16840"/>
      <w:pgMar w:top="1440" w:right="1797" w:bottom="1440" w:left="1797"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8B56DE" w14:textId="77777777" w:rsidR="00CF5FE2" w:rsidRDefault="00CF5FE2">
      <w:r>
        <w:separator/>
      </w:r>
    </w:p>
  </w:endnote>
  <w:endnote w:type="continuationSeparator" w:id="0">
    <w:p w14:paraId="0C1A5F92" w14:textId="77777777" w:rsidR="00CF5FE2" w:rsidRDefault="00CF5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F3E7D3" w14:textId="77777777" w:rsidR="00F81E94" w:rsidRDefault="00000000">
    <w:pPr>
      <w:pStyle w:val="a8"/>
      <w:framePr w:wrap="around" w:vAnchor="text" w:hAnchor="margin" w:xAlign="center" w:y="1"/>
      <w:rPr>
        <w:rStyle w:val="ad"/>
      </w:rPr>
    </w:pPr>
    <w:r>
      <w:fldChar w:fldCharType="begin"/>
    </w:r>
    <w:r>
      <w:rPr>
        <w:rStyle w:val="ad"/>
      </w:rPr>
      <w:instrText xml:space="preserve">PAGE  </w:instrText>
    </w:r>
    <w:r>
      <w:fldChar w:fldCharType="end"/>
    </w:r>
  </w:p>
  <w:p w14:paraId="341197CB" w14:textId="77777777" w:rsidR="00F81E94" w:rsidRDefault="00F81E94">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0E5BD2" w14:textId="77777777" w:rsidR="00F81E94" w:rsidRDefault="00000000">
    <w:pPr>
      <w:pStyle w:val="a8"/>
      <w:jc w:val="center"/>
    </w:pPr>
    <w:r>
      <w:rPr>
        <w:rFonts w:hint="eastAsia"/>
        <w:kern w:val="0"/>
        <w:szCs w:val="21"/>
      </w:rPr>
      <w:t>第</w:t>
    </w:r>
    <w:r>
      <w:rPr>
        <w:rFonts w:hint="eastAsia"/>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9</w:t>
    </w:r>
    <w:r>
      <w:rPr>
        <w:kern w:val="0"/>
        <w:szCs w:val="21"/>
      </w:rPr>
      <w:fldChar w:fldCharType="end"/>
    </w:r>
    <w:r>
      <w:rPr>
        <w:rFonts w:hint="eastAsia"/>
        <w:kern w:val="0"/>
        <w:szCs w:val="21"/>
      </w:rPr>
      <w:t xml:space="preserve"> </w:t>
    </w:r>
    <w:r>
      <w:rPr>
        <w:rFonts w:hint="eastAsia"/>
        <w:kern w:val="0"/>
        <w:szCs w:val="21"/>
      </w:rPr>
      <w:t>页</w:t>
    </w:r>
    <w:r>
      <w:rPr>
        <w:rFonts w:hint="eastAsia"/>
        <w:kern w:val="0"/>
        <w:szCs w:val="21"/>
      </w:rPr>
      <w:t xml:space="preserve"> </w:t>
    </w:r>
    <w:r>
      <w:rPr>
        <w:rFonts w:hint="eastAsia"/>
        <w:kern w:val="0"/>
        <w:szCs w:val="21"/>
      </w:rPr>
      <w:t>共</w:t>
    </w:r>
    <w:r>
      <w:rPr>
        <w:rFonts w:hint="eastAsia"/>
        <w:kern w:val="0"/>
        <w:szCs w:val="21"/>
      </w:rPr>
      <w:t xml:space="preserve"> </w:t>
    </w:r>
    <w:r>
      <w:rPr>
        <w:kern w:val="0"/>
        <w:szCs w:val="21"/>
      </w:rPr>
      <w:fldChar w:fldCharType="begin"/>
    </w:r>
    <w:r>
      <w:rPr>
        <w:kern w:val="0"/>
        <w:szCs w:val="21"/>
      </w:rPr>
      <w:instrText xml:space="preserve"> NUMPAGES </w:instrText>
    </w:r>
    <w:r>
      <w:rPr>
        <w:kern w:val="0"/>
        <w:szCs w:val="21"/>
      </w:rPr>
      <w:fldChar w:fldCharType="separate"/>
    </w:r>
    <w:r>
      <w:rPr>
        <w:kern w:val="0"/>
        <w:szCs w:val="21"/>
      </w:rPr>
      <w:t>9</w:t>
    </w:r>
    <w:r>
      <w:rPr>
        <w:kern w:val="0"/>
        <w:szCs w:val="21"/>
      </w:rPr>
      <w:fldChar w:fldCharType="end"/>
    </w:r>
    <w:r>
      <w:rPr>
        <w:rFonts w:hint="eastAsia"/>
        <w:kern w:val="0"/>
        <w:szCs w:val="21"/>
      </w:rPr>
      <w:t xml:space="preserve"> </w:t>
    </w:r>
    <w:r>
      <w:rPr>
        <w:rFonts w:hint="eastAsia"/>
        <w:kern w:val="0"/>
        <w:szCs w:val="21"/>
      </w:rPr>
      <w:t>页</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E8D625" w14:textId="77777777" w:rsidR="00CF5FE2" w:rsidRDefault="00CF5FE2">
      <w:r>
        <w:separator/>
      </w:r>
    </w:p>
  </w:footnote>
  <w:footnote w:type="continuationSeparator" w:id="0">
    <w:p w14:paraId="79BE1EED" w14:textId="77777777" w:rsidR="00CF5FE2" w:rsidRDefault="00CF5F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725945" w14:textId="77777777" w:rsidR="00F81E94" w:rsidRDefault="00000000">
    <w:pPr>
      <w:pStyle w:val="a9"/>
      <w:rPr>
        <w:b/>
        <w:bCs/>
        <w:sz w:val="21"/>
      </w:rPr>
    </w:pPr>
    <w:r>
      <w:rPr>
        <w:rFonts w:hint="eastAsia"/>
        <w:b/>
        <w:bCs/>
        <w:sz w:val="21"/>
      </w:rPr>
      <w:t>天津市高等教育自学考试课程考试大纲</w:t>
    </w:r>
  </w:p>
  <w:p w14:paraId="33D78CBA" w14:textId="77777777" w:rsidR="00F81E94" w:rsidRDefault="00000000">
    <w:pPr>
      <w:pStyle w:val="a9"/>
      <w:rPr>
        <w:b/>
        <w:bCs/>
      </w:rPr>
    </w:pPr>
    <w:r>
      <w:rPr>
        <w:rFonts w:hint="eastAsia"/>
        <w:b/>
        <w:bCs/>
      </w:rPr>
      <w:t>课程名称：运输组织学</w:t>
    </w:r>
    <w:r>
      <w:rPr>
        <w:rFonts w:hint="eastAsia"/>
        <w:b/>
        <w:bCs/>
      </w:rPr>
      <w:t xml:space="preserve">     </w:t>
    </w:r>
    <w:r>
      <w:rPr>
        <w:b/>
        <w:bCs/>
      </w:rPr>
      <w:t xml:space="preserve"> </w:t>
    </w:r>
    <w:r>
      <w:rPr>
        <w:rFonts w:hint="eastAsia"/>
        <w:b/>
        <w:bCs/>
      </w:rPr>
      <w:t xml:space="preserve">     </w:t>
    </w:r>
    <w:r>
      <w:rPr>
        <w:b/>
        <w:bCs/>
      </w:rPr>
      <w:t xml:space="preserve"> </w:t>
    </w:r>
    <w:r>
      <w:rPr>
        <w:rFonts w:hint="eastAsia"/>
        <w:b/>
        <w:bCs/>
      </w:rPr>
      <w:t xml:space="preserve"> </w:t>
    </w:r>
    <w:r>
      <w:rPr>
        <w:b/>
        <w:bCs/>
      </w:rPr>
      <w:t xml:space="preserve"> </w:t>
    </w:r>
    <w:r>
      <w:rPr>
        <w:rFonts w:hint="eastAsia"/>
        <w:b/>
        <w:bCs/>
      </w:rPr>
      <w:t xml:space="preserve">  </w:t>
    </w:r>
    <w:r>
      <w:rPr>
        <w:rFonts w:hint="eastAsia"/>
        <w:b/>
        <w:bCs/>
      </w:rPr>
      <w:t>（</w:t>
    </w:r>
    <w:r>
      <w:rPr>
        <w:b/>
        <w:bCs/>
      </w:rPr>
      <w:t>2024</w:t>
    </w:r>
    <w:r>
      <w:rPr>
        <w:rFonts w:hint="eastAsia"/>
        <w:b/>
        <w:bCs/>
      </w:rPr>
      <w:t>年</w:t>
    </w:r>
    <w:r>
      <w:rPr>
        <w:rFonts w:hint="eastAsia"/>
        <w:b/>
        <w:bCs/>
      </w:rPr>
      <w:t>1</w:t>
    </w:r>
    <w:r>
      <w:rPr>
        <w:rFonts w:hint="eastAsia"/>
        <w:b/>
        <w:bCs/>
      </w:rPr>
      <w:t>月启用）</w:t>
    </w:r>
    <w:r>
      <w:rPr>
        <w:rFonts w:hint="eastAsia"/>
        <w:b/>
        <w:bCs/>
      </w:rPr>
      <w:t xml:space="preserve">   </w:t>
    </w:r>
    <w:r>
      <w:rPr>
        <w:b/>
        <w:bCs/>
      </w:rPr>
      <w:t xml:space="preserve"> </w:t>
    </w:r>
    <w:r>
      <w:rPr>
        <w:rFonts w:hint="eastAsia"/>
        <w:b/>
        <w:bCs/>
      </w:rPr>
      <w:t xml:space="preserve">    </w:t>
    </w:r>
    <w:r>
      <w:rPr>
        <w:b/>
        <w:bCs/>
      </w:rPr>
      <w:t xml:space="preserve"> </w:t>
    </w:r>
    <w:r>
      <w:rPr>
        <w:rFonts w:hint="eastAsia"/>
        <w:b/>
        <w:bCs/>
      </w:rPr>
      <w:t xml:space="preserve">   </w:t>
    </w:r>
    <w:r>
      <w:rPr>
        <w:b/>
        <w:bCs/>
      </w:rPr>
      <w:t xml:space="preserve"> </w:t>
    </w:r>
    <w:r>
      <w:rPr>
        <w:rFonts w:hint="eastAsia"/>
        <w:b/>
        <w:bCs/>
      </w:rPr>
      <w:t xml:space="preserve">         </w:t>
    </w:r>
    <w:r>
      <w:rPr>
        <w:rFonts w:hint="eastAsia"/>
        <w:b/>
        <w:bCs/>
      </w:rPr>
      <w:t>课程代码：</w:t>
    </w:r>
    <w:r>
      <w:rPr>
        <w:rFonts w:hint="eastAsia"/>
        <w:b/>
        <w:bCs/>
      </w:rPr>
      <w:t>14643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multilevel"/>
    <w:tmpl w:val="00000003"/>
    <w:lvl w:ilvl="0">
      <w:start w:val="1"/>
      <w:numFmt w:val="japaneseCounting"/>
      <w:lvlText w:val="%1、"/>
      <w:lvlJc w:val="left"/>
      <w:pPr>
        <w:tabs>
          <w:tab w:val="left" w:pos="480"/>
        </w:tabs>
        <w:ind w:left="480" w:hanging="480"/>
      </w:pPr>
      <w:rPr>
        <w:rFonts w:hint="eastAsia"/>
      </w:rPr>
    </w:lvl>
    <w:lvl w:ilvl="1">
      <w:start w:val="1"/>
      <w:numFmt w:val="decimal"/>
      <w:lvlText w:val="%2．"/>
      <w:lvlJc w:val="left"/>
      <w:pPr>
        <w:tabs>
          <w:tab w:val="left" w:pos="780"/>
        </w:tabs>
        <w:ind w:left="780" w:hanging="360"/>
      </w:pPr>
      <w:rPr>
        <w:rFonts w:hint="eastAsia"/>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16cid:durableId="21032125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1"/>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35"/>
  <w:drawingGridVerticalSpacing w:val="156"/>
  <w:displayHorizontalDrawingGridEvery w:val="0"/>
  <w:displayVerticalDrawingGridEvery w:val="2"/>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mU5YWFlMGIyMDBhNGFkMGFlODNmMTI4OTI5Y2VhN2UifQ=="/>
  </w:docVars>
  <w:rsids>
    <w:rsidRoot w:val="00172A27"/>
    <w:rsid w:val="0000144F"/>
    <w:rsid w:val="00002CE9"/>
    <w:rsid w:val="00007009"/>
    <w:rsid w:val="00007340"/>
    <w:rsid w:val="00007840"/>
    <w:rsid w:val="000116D2"/>
    <w:rsid w:val="00022649"/>
    <w:rsid w:val="000235E5"/>
    <w:rsid w:val="000236D2"/>
    <w:rsid w:val="0003115C"/>
    <w:rsid w:val="000313CB"/>
    <w:rsid w:val="000376CF"/>
    <w:rsid w:val="00037893"/>
    <w:rsid w:val="0004652B"/>
    <w:rsid w:val="0004660E"/>
    <w:rsid w:val="000517C0"/>
    <w:rsid w:val="000533A0"/>
    <w:rsid w:val="0005372C"/>
    <w:rsid w:val="000541B2"/>
    <w:rsid w:val="0006526F"/>
    <w:rsid w:val="0006727B"/>
    <w:rsid w:val="00072BAF"/>
    <w:rsid w:val="000735DB"/>
    <w:rsid w:val="000830BA"/>
    <w:rsid w:val="00085B06"/>
    <w:rsid w:val="00086668"/>
    <w:rsid w:val="00092964"/>
    <w:rsid w:val="00096C18"/>
    <w:rsid w:val="00097F1B"/>
    <w:rsid w:val="000A08D9"/>
    <w:rsid w:val="000A1235"/>
    <w:rsid w:val="000A2130"/>
    <w:rsid w:val="000A7248"/>
    <w:rsid w:val="000B29A2"/>
    <w:rsid w:val="000B5FE7"/>
    <w:rsid w:val="000C1499"/>
    <w:rsid w:val="000C72AE"/>
    <w:rsid w:val="000C74DC"/>
    <w:rsid w:val="000D15FD"/>
    <w:rsid w:val="000E19C3"/>
    <w:rsid w:val="000E7ADE"/>
    <w:rsid w:val="001077AB"/>
    <w:rsid w:val="00107E46"/>
    <w:rsid w:val="001116E4"/>
    <w:rsid w:val="00114FF4"/>
    <w:rsid w:val="00115261"/>
    <w:rsid w:val="00115F52"/>
    <w:rsid w:val="001177BB"/>
    <w:rsid w:val="0012018C"/>
    <w:rsid w:val="001212BA"/>
    <w:rsid w:val="001212D3"/>
    <w:rsid w:val="0012377F"/>
    <w:rsid w:val="00124B63"/>
    <w:rsid w:val="00124F4D"/>
    <w:rsid w:val="00127B35"/>
    <w:rsid w:val="00136E8C"/>
    <w:rsid w:val="001401A3"/>
    <w:rsid w:val="00143E89"/>
    <w:rsid w:val="00143F9D"/>
    <w:rsid w:val="00153658"/>
    <w:rsid w:val="00157196"/>
    <w:rsid w:val="00163C04"/>
    <w:rsid w:val="001703DB"/>
    <w:rsid w:val="00172A27"/>
    <w:rsid w:val="00173107"/>
    <w:rsid w:val="001741C3"/>
    <w:rsid w:val="00174B45"/>
    <w:rsid w:val="001779CD"/>
    <w:rsid w:val="001862E7"/>
    <w:rsid w:val="00186510"/>
    <w:rsid w:val="00186A3B"/>
    <w:rsid w:val="00187DB0"/>
    <w:rsid w:val="00195420"/>
    <w:rsid w:val="001A0189"/>
    <w:rsid w:val="001A2465"/>
    <w:rsid w:val="001A6798"/>
    <w:rsid w:val="001A79E2"/>
    <w:rsid w:val="001B0CCB"/>
    <w:rsid w:val="001B70F1"/>
    <w:rsid w:val="001C2ECD"/>
    <w:rsid w:val="001C330F"/>
    <w:rsid w:val="001C427F"/>
    <w:rsid w:val="001C4CF7"/>
    <w:rsid w:val="001D48F7"/>
    <w:rsid w:val="001E2AF7"/>
    <w:rsid w:val="001E35E9"/>
    <w:rsid w:val="001E765D"/>
    <w:rsid w:val="001F3649"/>
    <w:rsid w:val="001F4600"/>
    <w:rsid w:val="00206C08"/>
    <w:rsid w:val="0020756C"/>
    <w:rsid w:val="002135A0"/>
    <w:rsid w:val="00213A65"/>
    <w:rsid w:val="00213FA6"/>
    <w:rsid w:val="00214709"/>
    <w:rsid w:val="002151FD"/>
    <w:rsid w:val="002161D7"/>
    <w:rsid w:val="00225722"/>
    <w:rsid w:val="00226306"/>
    <w:rsid w:val="00226A11"/>
    <w:rsid w:val="00233A35"/>
    <w:rsid w:val="00234540"/>
    <w:rsid w:val="00235D3F"/>
    <w:rsid w:val="00237B0C"/>
    <w:rsid w:val="00237B7D"/>
    <w:rsid w:val="00244C5D"/>
    <w:rsid w:val="00247471"/>
    <w:rsid w:val="00255B2F"/>
    <w:rsid w:val="002570AA"/>
    <w:rsid w:val="00260973"/>
    <w:rsid w:val="00270244"/>
    <w:rsid w:val="0027042F"/>
    <w:rsid w:val="002779A5"/>
    <w:rsid w:val="00282E02"/>
    <w:rsid w:val="00284C77"/>
    <w:rsid w:val="00286259"/>
    <w:rsid w:val="002910AC"/>
    <w:rsid w:val="00295801"/>
    <w:rsid w:val="002A196E"/>
    <w:rsid w:val="002A1E0B"/>
    <w:rsid w:val="002A4971"/>
    <w:rsid w:val="002A4BBE"/>
    <w:rsid w:val="002A6D0B"/>
    <w:rsid w:val="002B025B"/>
    <w:rsid w:val="002B767C"/>
    <w:rsid w:val="002B7859"/>
    <w:rsid w:val="002C3709"/>
    <w:rsid w:val="002C4880"/>
    <w:rsid w:val="002C5068"/>
    <w:rsid w:val="002C5406"/>
    <w:rsid w:val="002C57EB"/>
    <w:rsid w:val="002C5B9C"/>
    <w:rsid w:val="002C7A0C"/>
    <w:rsid w:val="002C7C5F"/>
    <w:rsid w:val="002D18EE"/>
    <w:rsid w:val="002D275A"/>
    <w:rsid w:val="002D3CD2"/>
    <w:rsid w:val="002E29AE"/>
    <w:rsid w:val="002E312F"/>
    <w:rsid w:val="002E68D6"/>
    <w:rsid w:val="002E69A0"/>
    <w:rsid w:val="002E7F93"/>
    <w:rsid w:val="002F45E1"/>
    <w:rsid w:val="003001EF"/>
    <w:rsid w:val="00300B99"/>
    <w:rsid w:val="003041F5"/>
    <w:rsid w:val="003060DD"/>
    <w:rsid w:val="003153CE"/>
    <w:rsid w:val="00316970"/>
    <w:rsid w:val="00325D02"/>
    <w:rsid w:val="00326E76"/>
    <w:rsid w:val="003335F4"/>
    <w:rsid w:val="00342F1D"/>
    <w:rsid w:val="00343327"/>
    <w:rsid w:val="00346B05"/>
    <w:rsid w:val="00361DE2"/>
    <w:rsid w:val="003622EE"/>
    <w:rsid w:val="0036320E"/>
    <w:rsid w:val="00365774"/>
    <w:rsid w:val="00367758"/>
    <w:rsid w:val="00367FD9"/>
    <w:rsid w:val="00370CC2"/>
    <w:rsid w:val="0037108F"/>
    <w:rsid w:val="0037152D"/>
    <w:rsid w:val="00372B32"/>
    <w:rsid w:val="003734A7"/>
    <w:rsid w:val="0037464C"/>
    <w:rsid w:val="00375AC8"/>
    <w:rsid w:val="00383F8F"/>
    <w:rsid w:val="00385518"/>
    <w:rsid w:val="00385663"/>
    <w:rsid w:val="00386E49"/>
    <w:rsid w:val="00391C11"/>
    <w:rsid w:val="003928FB"/>
    <w:rsid w:val="0039297E"/>
    <w:rsid w:val="0039542D"/>
    <w:rsid w:val="00397DAA"/>
    <w:rsid w:val="003A7428"/>
    <w:rsid w:val="003A7AA8"/>
    <w:rsid w:val="003B04C5"/>
    <w:rsid w:val="003B05B8"/>
    <w:rsid w:val="003C025E"/>
    <w:rsid w:val="003C16E1"/>
    <w:rsid w:val="003C1EAB"/>
    <w:rsid w:val="003C589D"/>
    <w:rsid w:val="003C6A67"/>
    <w:rsid w:val="003D0733"/>
    <w:rsid w:val="003D1B89"/>
    <w:rsid w:val="003D6540"/>
    <w:rsid w:val="003D76E5"/>
    <w:rsid w:val="003E0DF6"/>
    <w:rsid w:val="003E1CBB"/>
    <w:rsid w:val="003E2351"/>
    <w:rsid w:val="003E24C0"/>
    <w:rsid w:val="003E3EFA"/>
    <w:rsid w:val="003E458B"/>
    <w:rsid w:val="003E4F68"/>
    <w:rsid w:val="003E623F"/>
    <w:rsid w:val="003F1E15"/>
    <w:rsid w:val="003F7A92"/>
    <w:rsid w:val="00403FDF"/>
    <w:rsid w:val="004040C7"/>
    <w:rsid w:val="00406D8E"/>
    <w:rsid w:val="0042054E"/>
    <w:rsid w:val="00423390"/>
    <w:rsid w:val="00426EEF"/>
    <w:rsid w:val="004313B5"/>
    <w:rsid w:val="004327DF"/>
    <w:rsid w:val="004337E9"/>
    <w:rsid w:val="00434D1C"/>
    <w:rsid w:val="004355EA"/>
    <w:rsid w:val="00435962"/>
    <w:rsid w:val="00435CCF"/>
    <w:rsid w:val="00445F8A"/>
    <w:rsid w:val="00450DE7"/>
    <w:rsid w:val="0045207C"/>
    <w:rsid w:val="00455A50"/>
    <w:rsid w:val="004565E1"/>
    <w:rsid w:val="0045680C"/>
    <w:rsid w:val="00464522"/>
    <w:rsid w:val="00480827"/>
    <w:rsid w:val="00482E80"/>
    <w:rsid w:val="0048461B"/>
    <w:rsid w:val="00484755"/>
    <w:rsid w:val="004858DC"/>
    <w:rsid w:val="004919CF"/>
    <w:rsid w:val="00491A46"/>
    <w:rsid w:val="00492DBF"/>
    <w:rsid w:val="00495B27"/>
    <w:rsid w:val="00497B8C"/>
    <w:rsid w:val="00497BC2"/>
    <w:rsid w:val="004A2001"/>
    <w:rsid w:val="004A22A9"/>
    <w:rsid w:val="004A4BA8"/>
    <w:rsid w:val="004A7FFE"/>
    <w:rsid w:val="004B3D71"/>
    <w:rsid w:val="004B5CC2"/>
    <w:rsid w:val="004B63D1"/>
    <w:rsid w:val="004B6BDA"/>
    <w:rsid w:val="004B7D1F"/>
    <w:rsid w:val="004C122A"/>
    <w:rsid w:val="004C3373"/>
    <w:rsid w:val="004C44DC"/>
    <w:rsid w:val="004D0BF9"/>
    <w:rsid w:val="004D134B"/>
    <w:rsid w:val="004D5043"/>
    <w:rsid w:val="004D5C66"/>
    <w:rsid w:val="004D6125"/>
    <w:rsid w:val="004D6D5E"/>
    <w:rsid w:val="004E036D"/>
    <w:rsid w:val="004E1D01"/>
    <w:rsid w:val="004E262A"/>
    <w:rsid w:val="004E51B8"/>
    <w:rsid w:val="004E7984"/>
    <w:rsid w:val="004F19D9"/>
    <w:rsid w:val="004F4342"/>
    <w:rsid w:val="004F4C7F"/>
    <w:rsid w:val="004F557D"/>
    <w:rsid w:val="0050044E"/>
    <w:rsid w:val="005054BA"/>
    <w:rsid w:val="005068D9"/>
    <w:rsid w:val="0051157F"/>
    <w:rsid w:val="00514562"/>
    <w:rsid w:val="00515B56"/>
    <w:rsid w:val="00520165"/>
    <w:rsid w:val="005220EE"/>
    <w:rsid w:val="00522928"/>
    <w:rsid w:val="0052435A"/>
    <w:rsid w:val="005276BA"/>
    <w:rsid w:val="00534941"/>
    <w:rsid w:val="00537122"/>
    <w:rsid w:val="00540AE0"/>
    <w:rsid w:val="005410DA"/>
    <w:rsid w:val="00542A84"/>
    <w:rsid w:val="005453B7"/>
    <w:rsid w:val="00546A79"/>
    <w:rsid w:val="00546A9D"/>
    <w:rsid w:val="00550E35"/>
    <w:rsid w:val="00552879"/>
    <w:rsid w:val="00556726"/>
    <w:rsid w:val="0056332E"/>
    <w:rsid w:val="00564B12"/>
    <w:rsid w:val="00574E16"/>
    <w:rsid w:val="00577099"/>
    <w:rsid w:val="0058006B"/>
    <w:rsid w:val="005918DE"/>
    <w:rsid w:val="00592106"/>
    <w:rsid w:val="00593312"/>
    <w:rsid w:val="00595D1B"/>
    <w:rsid w:val="00595D60"/>
    <w:rsid w:val="005A13AE"/>
    <w:rsid w:val="005A45B4"/>
    <w:rsid w:val="005A5606"/>
    <w:rsid w:val="005B1A1D"/>
    <w:rsid w:val="005C155B"/>
    <w:rsid w:val="005C3231"/>
    <w:rsid w:val="005C3D51"/>
    <w:rsid w:val="005C73FD"/>
    <w:rsid w:val="005D3D78"/>
    <w:rsid w:val="005D4A8B"/>
    <w:rsid w:val="005D4DB0"/>
    <w:rsid w:val="005D78D7"/>
    <w:rsid w:val="005E23FD"/>
    <w:rsid w:val="005E2922"/>
    <w:rsid w:val="005E6284"/>
    <w:rsid w:val="005E7FD9"/>
    <w:rsid w:val="005F0C38"/>
    <w:rsid w:val="00600ADC"/>
    <w:rsid w:val="0060436E"/>
    <w:rsid w:val="00604960"/>
    <w:rsid w:val="00605284"/>
    <w:rsid w:val="00605596"/>
    <w:rsid w:val="0061134D"/>
    <w:rsid w:val="006114B4"/>
    <w:rsid w:val="00612C73"/>
    <w:rsid w:val="006152A7"/>
    <w:rsid w:val="00624FD7"/>
    <w:rsid w:val="00625B15"/>
    <w:rsid w:val="00644073"/>
    <w:rsid w:val="00644AF6"/>
    <w:rsid w:val="00646ED3"/>
    <w:rsid w:val="0065333C"/>
    <w:rsid w:val="006719EE"/>
    <w:rsid w:val="006735F2"/>
    <w:rsid w:val="00674CB9"/>
    <w:rsid w:val="00685CDD"/>
    <w:rsid w:val="00690455"/>
    <w:rsid w:val="006916FE"/>
    <w:rsid w:val="006938AB"/>
    <w:rsid w:val="006A36E2"/>
    <w:rsid w:val="006B10FC"/>
    <w:rsid w:val="006B517B"/>
    <w:rsid w:val="006B7B30"/>
    <w:rsid w:val="006C3A4F"/>
    <w:rsid w:val="006C4BE6"/>
    <w:rsid w:val="006D1B9B"/>
    <w:rsid w:val="006D2584"/>
    <w:rsid w:val="006D5C0F"/>
    <w:rsid w:val="006F0700"/>
    <w:rsid w:val="006F0D25"/>
    <w:rsid w:val="006F3363"/>
    <w:rsid w:val="006F43D2"/>
    <w:rsid w:val="006F7A09"/>
    <w:rsid w:val="00701D0F"/>
    <w:rsid w:val="00701FCF"/>
    <w:rsid w:val="00702172"/>
    <w:rsid w:val="007027E0"/>
    <w:rsid w:val="007036B5"/>
    <w:rsid w:val="007044A2"/>
    <w:rsid w:val="00707379"/>
    <w:rsid w:val="00707FAE"/>
    <w:rsid w:val="00710899"/>
    <w:rsid w:val="00710D88"/>
    <w:rsid w:val="00711F47"/>
    <w:rsid w:val="007121FF"/>
    <w:rsid w:val="007124DF"/>
    <w:rsid w:val="00713C48"/>
    <w:rsid w:val="00714044"/>
    <w:rsid w:val="00715BD8"/>
    <w:rsid w:val="007169BD"/>
    <w:rsid w:val="007249C4"/>
    <w:rsid w:val="00732652"/>
    <w:rsid w:val="0073339F"/>
    <w:rsid w:val="007365CC"/>
    <w:rsid w:val="00736968"/>
    <w:rsid w:val="0073782D"/>
    <w:rsid w:val="00740809"/>
    <w:rsid w:val="0074340E"/>
    <w:rsid w:val="00745997"/>
    <w:rsid w:val="0074673B"/>
    <w:rsid w:val="00752AE5"/>
    <w:rsid w:val="00753A59"/>
    <w:rsid w:val="00763FB0"/>
    <w:rsid w:val="00765430"/>
    <w:rsid w:val="00766872"/>
    <w:rsid w:val="00771E44"/>
    <w:rsid w:val="00771E82"/>
    <w:rsid w:val="00772755"/>
    <w:rsid w:val="007736E7"/>
    <w:rsid w:val="00773D1E"/>
    <w:rsid w:val="007766AE"/>
    <w:rsid w:val="00777DA3"/>
    <w:rsid w:val="00780094"/>
    <w:rsid w:val="0078076F"/>
    <w:rsid w:val="0078125D"/>
    <w:rsid w:val="00783DBA"/>
    <w:rsid w:val="00783EAC"/>
    <w:rsid w:val="00791A94"/>
    <w:rsid w:val="007A2522"/>
    <w:rsid w:val="007A765A"/>
    <w:rsid w:val="007B301A"/>
    <w:rsid w:val="007B3689"/>
    <w:rsid w:val="007C6EAC"/>
    <w:rsid w:val="007D0C6A"/>
    <w:rsid w:val="007D3ABB"/>
    <w:rsid w:val="007D3DCA"/>
    <w:rsid w:val="007D7739"/>
    <w:rsid w:val="007D7C52"/>
    <w:rsid w:val="007E088A"/>
    <w:rsid w:val="007E0982"/>
    <w:rsid w:val="007E2148"/>
    <w:rsid w:val="007E3369"/>
    <w:rsid w:val="007E595B"/>
    <w:rsid w:val="007F0783"/>
    <w:rsid w:val="007F11FA"/>
    <w:rsid w:val="007F1867"/>
    <w:rsid w:val="008101B1"/>
    <w:rsid w:val="00811BC5"/>
    <w:rsid w:val="008152B4"/>
    <w:rsid w:val="00816705"/>
    <w:rsid w:val="008170B4"/>
    <w:rsid w:val="00817FBB"/>
    <w:rsid w:val="0082392E"/>
    <w:rsid w:val="008252D8"/>
    <w:rsid w:val="00825DC9"/>
    <w:rsid w:val="00826E66"/>
    <w:rsid w:val="00831624"/>
    <w:rsid w:val="0083487B"/>
    <w:rsid w:val="00840A57"/>
    <w:rsid w:val="00841FA3"/>
    <w:rsid w:val="008425A0"/>
    <w:rsid w:val="0084273F"/>
    <w:rsid w:val="008428CA"/>
    <w:rsid w:val="008471AD"/>
    <w:rsid w:val="00850132"/>
    <w:rsid w:val="008510BF"/>
    <w:rsid w:val="0085308A"/>
    <w:rsid w:val="00862A23"/>
    <w:rsid w:val="00862F9C"/>
    <w:rsid w:val="00863409"/>
    <w:rsid w:val="008666E2"/>
    <w:rsid w:val="00867449"/>
    <w:rsid w:val="0087013D"/>
    <w:rsid w:val="0087325A"/>
    <w:rsid w:val="00877E3C"/>
    <w:rsid w:val="008834A5"/>
    <w:rsid w:val="00885B06"/>
    <w:rsid w:val="00885FD3"/>
    <w:rsid w:val="00886476"/>
    <w:rsid w:val="0089190F"/>
    <w:rsid w:val="00893632"/>
    <w:rsid w:val="0089432F"/>
    <w:rsid w:val="00894DCA"/>
    <w:rsid w:val="008A03DF"/>
    <w:rsid w:val="008A0A15"/>
    <w:rsid w:val="008A595E"/>
    <w:rsid w:val="008B0177"/>
    <w:rsid w:val="008B0A80"/>
    <w:rsid w:val="008B535A"/>
    <w:rsid w:val="008B5DE3"/>
    <w:rsid w:val="008B6428"/>
    <w:rsid w:val="008C56CF"/>
    <w:rsid w:val="008C7840"/>
    <w:rsid w:val="008C7F5F"/>
    <w:rsid w:val="008D0855"/>
    <w:rsid w:val="008D4FD3"/>
    <w:rsid w:val="008D6DAD"/>
    <w:rsid w:val="008E083D"/>
    <w:rsid w:val="008E33D7"/>
    <w:rsid w:val="008E4708"/>
    <w:rsid w:val="008E7537"/>
    <w:rsid w:val="008F205E"/>
    <w:rsid w:val="008F35F8"/>
    <w:rsid w:val="008F3C95"/>
    <w:rsid w:val="00902097"/>
    <w:rsid w:val="0090482D"/>
    <w:rsid w:val="00905C12"/>
    <w:rsid w:val="009072A1"/>
    <w:rsid w:val="00917FB4"/>
    <w:rsid w:val="009222B1"/>
    <w:rsid w:val="00924732"/>
    <w:rsid w:val="00924B8B"/>
    <w:rsid w:val="00924FA7"/>
    <w:rsid w:val="009261F3"/>
    <w:rsid w:val="009311B7"/>
    <w:rsid w:val="009336E2"/>
    <w:rsid w:val="00934A6A"/>
    <w:rsid w:val="00934C87"/>
    <w:rsid w:val="00937783"/>
    <w:rsid w:val="00940648"/>
    <w:rsid w:val="00941595"/>
    <w:rsid w:val="00947512"/>
    <w:rsid w:val="0095099B"/>
    <w:rsid w:val="00960FB1"/>
    <w:rsid w:val="00961B8A"/>
    <w:rsid w:val="0096233C"/>
    <w:rsid w:val="00964749"/>
    <w:rsid w:val="00964868"/>
    <w:rsid w:val="00965501"/>
    <w:rsid w:val="00972D58"/>
    <w:rsid w:val="009749E8"/>
    <w:rsid w:val="0098368E"/>
    <w:rsid w:val="00984BC7"/>
    <w:rsid w:val="00986DFC"/>
    <w:rsid w:val="009919DD"/>
    <w:rsid w:val="00991B3A"/>
    <w:rsid w:val="0099374B"/>
    <w:rsid w:val="00994F89"/>
    <w:rsid w:val="00996D45"/>
    <w:rsid w:val="00997196"/>
    <w:rsid w:val="009977E0"/>
    <w:rsid w:val="00997C32"/>
    <w:rsid w:val="009A2905"/>
    <w:rsid w:val="009A2A19"/>
    <w:rsid w:val="009A3A4C"/>
    <w:rsid w:val="009A6B99"/>
    <w:rsid w:val="009A70AC"/>
    <w:rsid w:val="009B4EC5"/>
    <w:rsid w:val="009B7059"/>
    <w:rsid w:val="009C1720"/>
    <w:rsid w:val="009C1AE9"/>
    <w:rsid w:val="009C46A5"/>
    <w:rsid w:val="009C539D"/>
    <w:rsid w:val="009C53BE"/>
    <w:rsid w:val="009D4BFD"/>
    <w:rsid w:val="009E1C38"/>
    <w:rsid w:val="009E4A2F"/>
    <w:rsid w:val="009E54D1"/>
    <w:rsid w:val="009E6F6B"/>
    <w:rsid w:val="009F42E9"/>
    <w:rsid w:val="00A130CF"/>
    <w:rsid w:val="00A21A81"/>
    <w:rsid w:val="00A25725"/>
    <w:rsid w:val="00A263E2"/>
    <w:rsid w:val="00A33EDA"/>
    <w:rsid w:val="00A359C4"/>
    <w:rsid w:val="00A3602F"/>
    <w:rsid w:val="00A363AB"/>
    <w:rsid w:val="00A377F6"/>
    <w:rsid w:val="00A41060"/>
    <w:rsid w:val="00A42E77"/>
    <w:rsid w:val="00A4394C"/>
    <w:rsid w:val="00A44D84"/>
    <w:rsid w:val="00A45B61"/>
    <w:rsid w:val="00A515DD"/>
    <w:rsid w:val="00A54127"/>
    <w:rsid w:val="00A5515D"/>
    <w:rsid w:val="00A57B60"/>
    <w:rsid w:val="00A60CFD"/>
    <w:rsid w:val="00A61DD8"/>
    <w:rsid w:val="00A66572"/>
    <w:rsid w:val="00A66DE6"/>
    <w:rsid w:val="00A700EE"/>
    <w:rsid w:val="00A743B7"/>
    <w:rsid w:val="00A754F3"/>
    <w:rsid w:val="00A8158F"/>
    <w:rsid w:val="00A83796"/>
    <w:rsid w:val="00A908EA"/>
    <w:rsid w:val="00A93C4B"/>
    <w:rsid w:val="00A952E7"/>
    <w:rsid w:val="00AA0DA0"/>
    <w:rsid w:val="00AA2429"/>
    <w:rsid w:val="00AB45AE"/>
    <w:rsid w:val="00AB4DAE"/>
    <w:rsid w:val="00AC2BB8"/>
    <w:rsid w:val="00AC43D3"/>
    <w:rsid w:val="00AD4AC6"/>
    <w:rsid w:val="00AE569F"/>
    <w:rsid w:val="00AE62ED"/>
    <w:rsid w:val="00AF6FE7"/>
    <w:rsid w:val="00B0045A"/>
    <w:rsid w:val="00B02BDD"/>
    <w:rsid w:val="00B03CA3"/>
    <w:rsid w:val="00B05539"/>
    <w:rsid w:val="00B07734"/>
    <w:rsid w:val="00B1095F"/>
    <w:rsid w:val="00B11B06"/>
    <w:rsid w:val="00B12CEA"/>
    <w:rsid w:val="00B15178"/>
    <w:rsid w:val="00B167F8"/>
    <w:rsid w:val="00B16E48"/>
    <w:rsid w:val="00B24B08"/>
    <w:rsid w:val="00B24F3C"/>
    <w:rsid w:val="00B25817"/>
    <w:rsid w:val="00B25B95"/>
    <w:rsid w:val="00B261D8"/>
    <w:rsid w:val="00B34528"/>
    <w:rsid w:val="00B371BD"/>
    <w:rsid w:val="00B400B0"/>
    <w:rsid w:val="00B4044E"/>
    <w:rsid w:val="00B40CCF"/>
    <w:rsid w:val="00B44429"/>
    <w:rsid w:val="00B4635D"/>
    <w:rsid w:val="00B54212"/>
    <w:rsid w:val="00B54EBB"/>
    <w:rsid w:val="00B553A0"/>
    <w:rsid w:val="00B57060"/>
    <w:rsid w:val="00B60573"/>
    <w:rsid w:val="00B60B3B"/>
    <w:rsid w:val="00B64361"/>
    <w:rsid w:val="00B646ED"/>
    <w:rsid w:val="00B70094"/>
    <w:rsid w:val="00B74FED"/>
    <w:rsid w:val="00B800C0"/>
    <w:rsid w:val="00B805AE"/>
    <w:rsid w:val="00B831E3"/>
    <w:rsid w:val="00B912B4"/>
    <w:rsid w:val="00B92106"/>
    <w:rsid w:val="00B95D02"/>
    <w:rsid w:val="00B96EF1"/>
    <w:rsid w:val="00B9798B"/>
    <w:rsid w:val="00BA0020"/>
    <w:rsid w:val="00BA670D"/>
    <w:rsid w:val="00BB1128"/>
    <w:rsid w:val="00BC0C8F"/>
    <w:rsid w:val="00BC1860"/>
    <w:rsid w:val="00BC29CC"/>
    <w:rsid w:val="00BC2BAC"/>
    <w:rsid w:val="00BC5079"/>
    <w:rsid w:val="00BD33BC"/>
    <w:rsid w:val="00BD6284"/>
    <w:rsid w:val="00BE1A1A"/>
    <w:rsid w:val="00BE50C7"/>
    <w:rsid w:val="00BE57B5"/>
    <w:rsid w:val="00C00E0F"/>
    <w:rsid w:val="00C01470"/>
    <w:rsid w:val="00C023C4"/>
    <w:rsid w:val="00C030D8"/>
    <w:rsid w:val="00C051AD"/>
    <w:rsid w:val="00C05277"/>
    <w:rsid w:val="00C06FD3"/>
    <w:rsid w:val="00C07181"/>
    <w:rsid w:val="00C078FC"/>
    <w:rsid w:val="00C11127"/>
    <w:rsid w:val="00C12616"/>
    <w:rsid w:val="00C1282D"/>
    <w:rsid w:val="00C17732"/>
    <w:rsid w:val="00C17A69"/>
    <w:rsid w:val="00C17D67"/>
    <w:rsid w:val="00C227B2"/>
    <w:rsid w:val="00C27AE6"/>
    <w:rsid w:val="00C304FB"/>
    <w:rsid w:val="00C30844"/>
    <w:rsid w:val="00C33231"/>
    <w:rsid w:val="00C34BE3"/>
    <w:rsid w:val="00C34E4A"/>
    <w:rsid w:val="00C35645"/>
    <w:rsid w:val="00C3743C"/>
    <w:rsid w:val="00C4468C"/>
    <w:rsid w:val="00C460C6"/>
    <w:rsid w:val="00C4728E"/>
    <w:rsid w:val="00C50303"/>
    <w:rsid w:val="00C50F73"/>
    <w:rsid w:val="00C61E22"/>
    <w:rsid w:val="00C64D06"/>
    <w:rsid w:val="00C669EA"/>
    <w:rsid w:val="00C67587"/>
    <w:rsid w:val="00C67F18"/>
    <w:rsid w:val="00C70F30"/>
    <w:rsid w:val="00C71AB7"/>
    <w:rsid w:val="00C74357"/>
    <w:rsid w:val="00C84C83"/>
    <w:rsid w:val="00C84C8E"/>
    <w:rsid w:val="00C91E1A"/>
    <w:rsid w:val="00C9356F"/>
    <w:rsid w:val="00C97FB6"/>
    <w:rsid w:val="00CB125F"/>
    <w:rsid w:val="00CB33A0"/>
    <w:rsid w:val="00CB5109"/>
    <w:rsid w:val="00CB7D0C"/>
    <w:rsid w:val="00CC06A3"/>
    <w:rsid w:val="00CC308F"/>
    <w:rsid w:val="00CC327E"/>
    <w:rsid w:val="00CC32FA"/>
    <w:rsid w:val="00CC463C"/>
    <w:rsid w:val="00CD2E51"/>
    <w:rsid w:val="00CD54F8"/>
    <w:rsid w:val="00CE2FA7"/>
    <w:rsid w:val="00CE3AD3"/>
    <w:rsid w:val="00CF31D4"/>
    <w:rsid w:val="00CF492A"/>
    <w:rsid w:val="00CF4A92"/>
    <w:rsid w:val="00CF4BEE"/>
    <w:rsid w:val="00CF5FE2"/>
    <w:rsid w:val="00D000D2"/>
    <w:rsid w:val="00D0085D"/>
    <w:rsid w:val="00D01632"/>
    <w:rsid w:val="00D03827"/>
    <w:rsid w:val="00D049C0"/>
    <w:rsid w:val="00D05CFD"/>
    <w:rsid w:val="00D1534B"/>
    <w:rsid w:val="00D2384B"/>
    <w:rsid w:val="00D23FF1"/>
    <w:rsid w:val="00D26E66"/>
    <w:rsid w:val="00D3157F"/>
    <w:rsid w:val="00D36555"/>
    <w:rsid w:val="00D37FC0"/>
    <w:rsid w:val="00D42477"/>
    <w:rsid w:val="00D51139"/>
    <w:rsid w:val="00D51232"/>
    <w:rsid w:val="00D518AA"/>
    <w:rsid w:val="00D60F0A"/>
    <w:rsid w:val="00D6278F"/>
    <w:rsid w:val="00D63A87"/>
    <w:rsid w:val="00D64354"/>
    <w:rsid w:val="00D65482"/>
    <w:rsid w:val="00D73DD1"/>
    <w:rsid w:val="00D7419C"/>
    <w:rsid w:val="00D818F3"/>
    <w:rsid w:val="00D83F4C"/>
    <w:rsid w:val="00D860B4"/>
    <w:rsid w:val="00D87454"/>
    <w:rsid w:val="00D91DD1"/>
    <w:rsid w:val="00D953CA"/>
    <w:rsid w:val="00D96805"/>
    <w:rsid w:val="00DA09BD"/>
    <w:rsid w:val="00DA1C35"/>
    <w:rsid w:val="00DA272D"/>
    <w:rsid w:val="00DA3D96"/>
    <w:rsid w:val="00DA5E89"/>
    <w:rsid w:val="00DB1189"/>
    <w:rsid w:val="00DB466C"/>
    <w:rsid w:val="00DB53C7"/>
    <w:rsid w:val="00DC1E0E"/>
    <w:rsid w:val="00DC346B"/>
    <w:rsid w:val="00DC3844"/>
    <w:rsid w:val="00DD0539"/>
    <w:rsid w:val="00DD075F"/>
    <w:rsid w:val="00DD383E"/>
    <w:rsid w:val="00DD4526"/>
    <w:rsid w:val="00DD45D6"/>
    <w:rsid w:val="00DD4DF9"/>
    <w:rsid w:val="00DE3024"/>
    <w:rsid w:val="00DE514A"/>
    <w:rsid w:val="00DE51BF"/>
    <w:rsid w:val="00DE7E15"/>
    <w:rsid w:val="00DF1842"/>
    <w:rsid w:val="00DF1858"/>
    <w:rsid w:val="00E0168C"/>
    <w:rsid w:val="00E039AE"/>
    <w:rsid w:val="00E050C4"/>
    <w:rsid w:val="00E0535F"/>
    <w:rsid w:val="00E0562B"/>
    <w:rsid w:val="00E159E6"/>
    <w:rsid w:val="00E2041B"/>
    <w:rsid w:val="00E20B5E"/>
    <w:rsid w:val="00E22E85"/>
    <w:rsid w:val="00E250C9"/>
    <w:rsid w:val="00E272B7"/>
    <w:rsid w:val="00E27957"/>
    <w:rsid w:val="00E30781"/>
    <w:rsid w:val="00E344C4"/>
    <w:rsid w:val="00E348BD"/>
    <w:rsid w:val="00E37B2C"/>
    <w:rsid w:val="00E42CC5"/>
    <w:rsid w:val="00E4455D"/>
    <w:rsid w:val="00E44E15"/>
    <w:rsid w:val="00E50014"/>
    <w:rsid w:val="00E5230C"/>
    <w:rsid w:val="00E57ED7"/>
    <w:rsid w:val="00E6154C"/>
    <w:rsid w:val="00E640D2"/>
    <w:rsid w:val="00E75123"/>
    <w:rsid w:val="00E75BF0"/>
    <w:rsid w:val="00E75E3D"/>
    <w:rsid w:val="00E76879"/>
    <w:rsid w:val="00E81ED6"/>
    <w:rsid w:val="00E82650"/>
    <w:rsid w:val="00E8641A"/>
    <w:rsid w:val="00E96D86"/>
    <w:rsid w:val="00EA0F85"/>
    <w:rsid w:val="00EA5FE0"/>
    <w:rsid w:val="00EA72D0"/>
    <w:rsid w:val="00EB004B"/>
    <w:rsid w:val="00EB07BF"/>
    <w:rsid w:val="00EB225F"/>
    <w:rsid w:val="00EB3D56"/>
    <w:rsid w:val="00EB7D26"/>
    <w:rsid w:val="00EC2677"/>
    <w:rsid w:val="00ED046F"/>
    <w:rsid w:val="00ED41A2"/>
    <w:rsid w:val="00ED4CA0"/>
    <w:rsid w:val="00ED6FE8"/>
    <w:rsid w:val="00ED7E7E"/>
    <w:rsid w:val="00EE4086"/>
    <w:rsid w:val="00EF3ACF"/>
    <w:rsid w:val="00EF7024"/>
    <w:rsid w:val="00EF71AB"/>
    <w:rsid w:val="00F02E8A"/>
    <w:rsid w:val="00F03590"/>
    <w:rsid w:val="00F06B6C"/>
    <w:rsid w:val="00F171B4"/>
    <w:rsid w:val="00F17F4A"/>
    <w:rsid w:val="00F22400"/>
    <w:rsid w:val="00F23941"/>
    <w:rsid w:val="00F3068E"/>
    <w:rsid w:val="00F367B2"/>
    <w:rsid w:val="00F37999"/>
    <w:rsid w:val="00F40D1D"/>
    <w:rsid w:val="00F4319F"/>
    <w:rsid w:val="00F4384F"/>
    <w:rsid w:val="00F441C8"/>
    <w:rsid w:val="00F45891"/>
    <w:rsid w:val="00F45B47"/>
    <w:rsid w:val="00F5320D"/>
    <w:rsid w:val="00F56BE2"/>
    <w:rsid w:val="00F6132B"/>
    <w:rsid w:val="00F62EF8"/>
    <w:rsid w:val="00F6516D"/>
    <w:rsid w:val="00F661CC"/>
    <w:rsid w:val="00F67831"/>
    <w:rsid w:val="00F70A95"/>
    <w:rsid w:val="00F70CC2"/>
    <w:rsid w:val="00F730C5"/>
    <w:rsid w:val="00F73E48"/>
    <w:rsid w:val="00F74E66"/>
    <w:rsid w:val="00F757FB"/>
    <w:rsid w:val="00F80FFF"/>
    <w:rsid w:val="00F81E94"/>
    <w:rsid w:val="00F81F92"/>
    <w:rsid w:val="00F90568"/>
    <w:rsid w:val="00F94EA6"/>
    <w:rsid w:val="00FA349C"/>
    <w:rsid w:val="00FA3CEF"/>
    <w:rsid w:val="00FA4DEE"/>
    <w:rsid w:val="00FA6FFF"/>
    <w:rsid w:val="00FA7BAB"/>
    <w:rsid w:val="00FC193E"/>
    <w:rsid w:val="00FC4302"/>
    <w:rsid w:val="00FC5A45"/>
    <w:rsid w:val="00FD7EAE"/>
    <w:rsid w:val="00FE1098"/>
    <w:rsid w:val="00FE1FAD"/>
    <w:rsid w:val="00FE3461"/>
    <w:rsid w:val="00FF0423"/>
    <w:rsid w:val="00FF0E27"/>
    <w:rsid w:val="00FF6D5D"/>
    <w:rsid w:val="0F7B6725"/>
    <w:rsid w:val="1CB50BF7"/>
    <w:rsid w:val="491E0E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48D987"/>
  <w15:docId w15:val="{4FC107D4-BFEE-44D3-8F36-912662634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qFormat/>
    <w:pPr>
      <w:jc w:val="left"/>
    </w:pPr>
  </w:style>
  <w:style w:type="paragraph" w:styleId="a5">
    <w:name w:val="Body Text Indent"/>
    <w:basedOn w:val="a"/>
    <w:qFormat/>
    <w:pPr>
      <w:ind w:firstLineChars="171" w:firstLine="359"/>
    </w:pPr>
  </w:style>
  <w:style w:type="paragraph" w:styleId="2">
    <w:name w:val="Body Text Indent 2"/>
    <w:basedOn w:val="a"/>
    <w:qFormat/>
    <w:pPr>
      <w:ind w:leftChars="428" w:left="899"/>
    </w:pPr>
    <w:rPr>
      <w:sz w:val="24"/>
    </w:rPr>
  </w:style>
  <w:style w:type="paragraph" w:styleId="a6">
    <w:name w:val="Balloon Text"/>
    <w:basedOn w:val="a"/>
    <w:link w:val="a7"/>
    <w:uiPriority w:val="99"/>
    <w:semiHidden/>
    <w:unhideWhenUsed/>
    <w:qFormat/>
    <w:rPr>
      <w:sz w:val="18"/>
      <w:szCs w:val="18"/>
    </w:rPr>
  </w:style>
  <w:style w:type="paragraph" w:styleId="a8">
    <w:name w:val="footer"/>
    <w:basedOn w:val="a"/>
    <w:qFormat/>
    <w:pPr>
      <w:tabs>
        <w:tab w:val="center" w:pos="4153"/>
        <w:tab w:val="right" w:pos="8306"/>
      </w:tabs>
      <w:snapToGrid w:val="0"/>
      <w:jc w:val="left"/>
    </w:pPr>
    <w:rPr>
      <w:sz w:val="18"/>
      <w:szCs w:val="18"/>
    </w:rPr>
  </w:style>
  <w:style w:type="paragraph" w:styleId="a9">
    <w:name w:val="header"/>
    <w:basedOn w:val="a"/>
    <w:qFormat/>
    <w:pPr>
      <w:pBdr>
        <w:bottom w:val="single" w:sz="6" w:space="1" w:color="auto"/>
      </w:pBdr>
      <w:tabs>
        <w:tab w:val="center" w:pos="4153"/>
        <w:tab w:val="right" w:pos="8306"/>
      </w:tabs>
      <w:snapToGrid w:val="0"/>
      <w:jc w:val="center"/>
    </w:pPr>
    <w:rPr>
      <w:sz w:val="18"/>
      <w:szCs w:val="18"/>
    </w:rPr>
  </w:style>
  <w:style w:type="paragraph" w:styleId="aa">
    <w:name w:val="Normal (Web)"/>
    <w:basedOn w:val="a"/>
    <w:uiPriority w:val="99"/>
    <w:semiHidden/>
    <w:unhideWhenUsed/>
    <w:qFormat/>
    <w:pPr>
      <w:widowControl/>
      <w:spacing w:before="100" w:beforeAutospacing="1" w:after="100" w:afterAutospacing="1"/>
      <w:jc w:val="left"/>
    </w:pPr>
    <w:rPr>
      <w:rFonts w:ascii="宋体" w:hAnsi="宋体" w:cs="宋体"/>
      <w:kern w:val="0"/>
      <w:sz w:val="24"/>
    </w:rPr>
  </w:style>
  <w:style w:type="paragraph" w:styleId="ab">
    <w:name w:val="annotation subject"/>
    <w:basedOn w:val="a3"/>
    <w:next w:val="a3"/>
    <w:link w:val="ac"/>
    <w:uiPriority w:val="99"/>
    <w:semiHidden/>
    <w:unhideWhenUsed/>
    <w:qFormat/>
    <w:rPr>
      <w:b/>
      <w:bCs/>
    </w:rPr>
  </w:style>
  <w:style w:type="character" w:styleId="ad">
    <w:name w:val="page number"/>
    <w:basedOn w:val="a0"/>
    <w:qFormat/>
  </w:style>
  <w:style w:type="character" w:styleId="ae">
    <w:name w:val="annotation reference"/>
    <w:basedOn w:val="a0"/>
    <w:qFormat/>
    <w:rPr>
      <w:sz w:val="21"/>
      <w:szCs w:val="21"/>
    </w:rPr>
  </w:style>
  <w:style w:type="character" w:customStyle="1" w:styleId="a4">
    <w:name w:val="批注文字 字符"/>
    <w:basedOn w:val="a0"/>
    <w:link w:val="a3"/>
    <w:qFormat/>
    <w:rPr>
      <w:kern w:val="2"/>
      <w:sz w:val="21"/>
      <w:szCs w:val="24"/>
    </w:rPr>
  </w:style>
  <w:style w:type="character" w:customStyle="1" w:styleId="a7">
    <w:name w:val="批注框文本 字符"/>
    <w:basedOn w:val="a0"/>
    <w:link w:val="a6"/>
    <w:uiPriority w:val="99"/>
    <w:semiHidden/>
    <w:qFormat/>
    <w:rPr>
      <w:kern w:val="2"/>
      <w:sz w:val="18"/>
      <w:szCs w:val="18"/>
    </w:rPr>
  </w:style>
  <w:style w:type="character" w:customStyle="1" w:styleId="ac">
    <w:name w:val="批注主题 字符"/>
    <w:basedOn w:val="a4"/>
    <w:link w:val="ab"/>
    <w:uiPriority w:val="99"/>
    <w:semiHidden/>
    <w:qFormat/>
    <w:rPr>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9</Pages>
  <Words>894</Words>
  <Characters>5100</Characters>
  <Application>Microsoft Office Word</Application>
  <DocSecurity>0</DocSecurity>
  <Lines>42</Lines>
  <Paragraphs>11</Paragraphs>
  <ScaleCrop>false</ScaleCrop>
  <Company>摁伯尔电脑公司</Company>
  <LinksUpToDate>false</LinksUpToDate>
  <CharactersWithSpaces>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《民航运输生产组织》建议名称《民航运输生产管理》教学大纲</dc:title>
  <dc:creator>摁伯尔电脑</dc:creator>
  <cp:lastModifiedBy>KSY</cp:lastModifiedBy>
  <cp:revision>7</cp:revision>
  <cp:lastPrinted>1900-12-31T16:00:00Z</cp:lastPrinted>
  <dcterms:created xsi:type="dcterms:W3CDTF">2023-09-28T13:52:00Z</dcterms:created>
  <dcterms:modified xsi:type="dcterms:W3CDTF">2024-05-27T00:11:00Z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E5624CD4E5A14016873BD7A975EE1830_13</vt:lpwstr>
  </property>
  <property fmtid="{D5CDD505-2E9C-101B-9397-08002B2CF9AE}" pid="4" name="fileWhereFroms">
    <vt:lpwstr>PpjeLB1gRN0lwrPqMaCTkqf4QS89MfKytC69sddXUpQV0l1eJU/ovEQ6u5QfdbnG3eZpf1Sm9VXkM/4hwP108DLCTGlgzjmz74oZaYni0HSL1Kex5PfDuKQOg5o6epUR0MJqpIhstH63Z/FCvg/g6orCasHQgj7Jldxx1izaqnv632uOa1uU2lNFP9JajH3lADFgEDs8MpuUqM9aVdCWoGKdV3SPecuhrtMbbjG/4J9H2Zn8bVs2/X+wgztdErwvbnjX8QghlZTrojapbqP/Og==</vt:lpwstr>
  </property>
</Properties>
</file>