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F14" w:rsidRDefault="00121FB1">
      <w:pPr>
        <w:widowControl/>
        <w:shd w:val="clear" w:color="auto" w:fill="FFFFFF"/>
        <w:spacing w:before="105" w:after="105" w:line="285" w:lineRule="atLeast"/>
        <w:jc w:val="center"/>
        <w:rPr>
          <w:rFonts w:ascii="Verdana" w:hAnsi="Verdana" w:cs="Verdana"/>
          <w:color w:val="333333"/>
          <w:sz w:val="19"/>
          <w:szCs w:val="19"/>
        </w:rPr>
      </w:pPr>
      <w:r>
        <w:rPr>
          <w:rFonts w:ascii="黑体" w:eastAsia="黑体" w:hAnsi="Verdana" w:cs="黑体"/>
          <w:b/>
          <w:color w:val="333333"/>
          <w:kern w:val="0"/>
          <w:sz w:val="43"/>
          <w:szCs w:val="43"/>
          <w:shd w:val="clear" w:color="auto" w:fill="FFFFFF"/>
          <w:lang w:bidi="ar"/>
        </w:rPr>
        <w:t>河北师大自学考试本科专业主干课程</w:t>
      </w:r>
    </w:p>
    <w:p w:rsidR="00735F14" w:rsidRDefault="00735F14">
      <w:pPr>
        <w:widowControl/>
        <w:jc w:val="left"/>
      </w:pPr>
    </w:p>
    <w:tbl>
      <w:tblPr>
        <w:tblW w:w="9405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1701"/>
        <w:gridCol w:w="5878"/>
      </w:tblGrid>
      <w:tr w:rsidR="00735F14" w:rsidTr="00121FB1">
        <w:trPr>
          <w:trHeight w:val="570"/>
          <w:jc w:val="center"/>
        </w:trPr>
        <w:tc>
          <w:tcPr>
            <w:tcW w:w="1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center"/>
              <w:rPr>
                <w:sz w:val="24"/>
              </w:rPr>
            </w:pP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专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业</w:t>
            </w:r>
            <w:bookmarkStart w:id="0" w:name="_GoBack"/>
            <w:bookmarkEnd w:id="0"/>
          </w:p>
        </w:tc>
        <w:tc>
          <w:tcPr>
            <w:tcW w:w="757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center"/>
              <w:rPr>
                <w:sz w:val="24"/>
              </w:rPr>
            </w:pP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主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干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课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 xml:space="preserve"> 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程</w:t>
            </w:r>
          </w:p>
        </w:tc>
      </w:tr>
      <w:tr w:rsidR="00735F14" w:rsidTr="00121FB1">
        <w:trPr>
          <w:trHeight w:val="76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汉语言文学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语言学概论、中国现代文学史、中国古代文学史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一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、中国古代文学史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二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、外国文学史</w:t>
            </w:r>
          </w:p>
        </w:tc>
      </w:tr>
      <w:tr w:rsidR="00735F14" w:rsidTr="00121FB1">
        <w:trPr>
          <w:trHeight w:val="58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英语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高级英语、英语写作、口译与听力、英语翻译、英美文学选读</w:t>
            </w:r>
          </w:p>
        </w:tc>
      </w:tr>
      <w:tr w:rsidR="00735F14" w:rsidTr="00121FB1">
        <w:trPr>
          <w:trHeight w:val="76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英语教育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高级英语、英语写作、口译与听力、英语翻译、英美文学选读、现代语言学、外语教学法</w:t>
            </w:r>
          </w:p>
        </w:tc>
      </w:tr>
      <w:tr w:rsidR="00735F14" w:rsidTr="00121FB1">
        <w:trPr>
          <w:trHeight w:val="1080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教育管理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教育经济学、教育法学、教育管理原理、中外教育管理史、教育管理心理学、教育评估和督导、中小学教育管理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学前教育管理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高等教育管理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</w:p>
        </w:tc>
      </w:tr>
      <w:tr w:rsidR="00735F14" w:rsidTr="00121FB1">
        <w:trPr>
          <w:trHeight w:val="780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思想政治教育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人生哲学、社会学概论、中国特色社会主义理论与实践、当代资本主义、中国传统道德、政治学概论</w:t>
            </w:r>
          </w:p>
        </w:tc>
      </w:tr>
      <w:tr w:rsidR="00735F14" w:rsidTr="00121FB1">
        <w:trPr>
          <w:trHeight w:val="1522"/>
          <w:jc w:val="center"/>
        </w:trPr>
        <w:tc>
          <w:tcPr>
            <w:tcW w:w="1826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环境设计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视觉传达设计方向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艺术设计基础、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 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现代设计史、电脑动画设计（实践）、编排设计、系列书籍装帧设计、网页设计（实践）、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CI(VI)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设计</w:t>
            </w:r>
          </w:p>
        </w:tc>
      </w:tr>
      <w:tr w:rsidR="00735F14" w:rsidTr="00121FB1">
        <w:trPr>
          <w:trHeight w:val="1522"/>
          <w:jc w:val="center"/>
        </w:trPr>
        <w:tc>
          <w:tcPr>
            <w:tcW w:w="18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735F14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室内设计方向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艺术设计基础、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 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现代设计史、电脑动画设计（实践）、编排设计、室内陈设艺术设计、室内空间环境设计原理、公共景观艺术设计（实践）</w:t>
            </w:r>
          </w:p>
        </w:tc>
      </w:tr>
      <w:tr w:rsidR="00735F14" w:rsidTr="00121FB1">
        <w:trPr>
          <w:trHeight w:val="109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产品设计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产品设计研究、产品设计研究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实践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、产品系统化设计、产品系统化设计（实践）、工业设计史、互动媒体设计、互动媒体设计（实践）、设计管理、计算机辅助设计</w:t>
            </w:r>
          </w:p>
        </w:tc>
      </w:tr>
    </w:tbl>
    <w:p w:rsidR="00735F14" w:rsidRDefault="00735F14"/>
    <w:sectPr w:rsidR="00735F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宋体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BmZDUyMDg0OTk3YjlhMDY4NTAwMmM0NTQ1ZTJhMzkifQ=="/>
  </w:docVars>
  <w:rsids>
    <w:rsidRoot w:val="394E697D"/>
    <w:rsid w:val="00121FB1"/>
    <w:rsid w:val="00735F14"/>
    <w:rsid w:val="32B22155"/>
    <w:rsid w:val="3466351C"/>
    <w:rsid w:val="394E697D"/>
    <w:rsid w:val="46DB156D"/>
    <w:rsid w:val="4D744789"/>
    <w:rsid w:val="505158B5"/>
    <w:rsid w:val="567C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9D7C89-F956-494E-BF3A-6B046347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lry</cp:lastModifiedBy>
  <cp:revision>2</cp:revision>
  <dcterms:created xsi:type="dcterms:W3CDTF">2020-05-14T02:35:00Z</dcterms:created>
  <dcterms:modified xsi:type="dcterms:W3CDTF">2023-03-27T02:45:00Z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RubyTemplateID" linkTarget="0">
    <vt:lpwstr>6</vt:lpwstr>
  </property>
  <property fmtid="{D5CDD505-2E9C-101B-9397-08002B2CF9AE}" pid="4" name="ICV">
    <vt:lpwstr>4CF09E65BAD747D6909A051DB9AFEC6D</vt:lpwstr>
  </property>
  <property fmtid="{D5CDD505-2E9C-101B-9397-08002B2CF9AE}" pid="5" name="fileWhereFroms">
    <vt:lpwstr>PpjeLB1gRN0lwrPqMaCTktRcbgJrA9ttx4CaVPeAS+8V0l1eJU/ovEQ6u5QfdbnG3eZpf1Sm9VXkM/4hwP108DLCTGlgzjmz74oZaYni0HSL1Kex5PfDuKQOg5o6epURxmbl7KG9X2Z1NBrLmenfLf9/uRCiwO5/P/JQLPgIZSBR5VOxW5jHctp8GzV7Dq34yzJy905A7kAJtyWIUFjMmw==</vt:lpwstr>
  </property>
</Properties>
</file>