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72113C" w14:textId="77777777" w:rsidR="0087160F" w:rsidRDefault="0087160F">
      <w:pPr>
        <w:widowControl/>
        <w:rPr>
          <w:rFonts w:ascii="华文中宋" w:eastAsia="华文中宋" w:hAnsi="华文中宋" w:cs="华文中宋"/>
          <w:b/>
          <w:bCs/>
          <w:kern w:val="0"/>
          <w:sz w:val="84"/>
          <w:szCs w:val="84"/>
          <w:u w:val="single"/>
        </w:rPr>
      </w:pPr>
    </w:p>
    <w:p w14:paraId="2C0C0FE0" w14:textId="77777777" w:rsidR="0087160F" w:rsidRDefault="0087160F">
      <w:pPr>
        <w:widowControl/>
        <w:jc w:val="center"/>
        <w:rPr>
          <w:rFonts w:ascii="华文中宋" w:eastAsia="华文中宋" w:hAnsi="华文中宋" w:cs="华文中宋"/>
          <w:b/>
          <w:bCs/>
          <w:kern w:val="0"/>
          <w:sz w:val="84"/>
          <w:szCs w:val="84"/>
          <w:u w:val="single"/>
        </w:rPr>
      </w:pPr>
    </w:p>
    <w:p w14:paraId="65C9DF7C" w14:textId="77777777" w:rsidR="0087160F" w:rsidRDefault="0087160F">
      <w:pPr>
        <w:widowControl/>
        <w:jc w:val="center"/>
        <w:rPr>
          <w:rFonts w:ascii="华文中宋" w:eastAsia="华文中宋" w:hAnsi="华文中宋" w:cs="华文中宋"/>
          <w:b/>
          <w:bCs/>
          <w:kern w:val="0"/>
          <w:sz w:val="84"/>
          <w:szCs w:val="84"/>
          <w:u w:val="single"/>
        </w:rPr>
      </w:pPr>
    </w:p>
    <w:p w14:paraId="0C8F9375" w14:textId="31397773" w:rsidR="0087160F" w:rsidRDefault="001305CF">
      <w:pPr>
        <w:widowControl/>
        <w:jc w:val="center"/>
        <w:rPr>
          <w:rFonts w:ascii="华文中宋" w:eastAsia="华文中宋" w:hAnsi="华文中宋" w:cs="华文中宋"/>
          <w:b/>
          <w:bCs/>
          <w:kern w:val="0"/>
          <w:sz w:val="84"/>
          <w:szCs w:val="84"/>
          <w:u w:val="single"/>
        </w:rPr>
      </w:pPr>
      <w:r>
        <w:rPr>
          <w:rFonts w:ascii="华文中宋" w:eastAsia="华文中宋" w:hAnsi="华文中宋" w:cs="华文中宋" w:hint="eastAsia"/>
          <w:b/>
          <w:bCs/>
          <w:kern w:val="0"/>
          <w:sz w:val="84"/>
          <w:szCs w:val="84"/>
          <w:u w:val="single"/>
        </w:rPr>
        <w:t>《室外环境景观设计》课程</w:t>
      </w:r>
    </w:p>
    <w:p w14:paraId="7B18A932" w14:textId="77777777" w:rsidR="0087160F" w:rsidRDefault="0087160F">
      <w:pPr>
        <w:widowControl/>
        <w:jc w:val="center"/>
        <w:rPr>
          <w:rFonts w:ascii="华文中宋" w:eastAsia="华文中宋" w:hAnsi="华文中宋" w:cs="华文中宋"/>
          <w:b/>
          <w:bCs/>
          <w:kern w:val="0"/>
          <w:sz w:val="84"/>
          <w:szCs w:val="84"/>
          <w:u w:val="single"/>
        </w:rPr>
      </w:pPr>
    </w:p>
    <w:p w14:paraId="7C1FDE1E" w14:textId="77777777" w:rsidR="0087160F" w:rsidRDefault="001305CF">
      <w:pPr>
        <w:widowControl/>
        <w:jc w:val="center"/>
        <w:rPr>
          <w:rFonts w:ascii="华文中宋" w:eastAsia="华文中宋" w:hAnsi="华文中宋" w:cs="华文中宋"/>
          <w:b/>
          <w:bCs/>
          <w:kern w:val="0"/>
          <w:sz w:val="84"/>
          <w:szCs w:val="84"/>
        </w:rPr>
      </w:pPr>
      <w:r>
        <w:rPr>
          <w:rFonts w:ascii="华文中宋" w:eastAsia="华文中宋" w:hAnsi="华文中宋" w:cs="华文中宋" w:hint="eastAsia"/>
          <w:b/>
          <w:bCs/>
          <w:kern w:val="0"/>
          <w:sz w:val="84"/>
          <w:szCs w:val="84"/>
        </w:rPr>
        <w:t>实践考核大纲</w:t>
      </w:r>
    </w:p>
    <w:p w14:paraId="279E6348" w14:textId="333346FD" w:rsidR="0087160F" w:rsidRDefault="0087160F">
      <w:pPr>
        <w:widowControl/>
        <w:jc w:val="center"/>
        <w:rPr>
          <w:rFonts w:ascii="华文中宋" w:eastAsia="华文中宋" w:hAnsi="华文中宋" w:cs="华文中宋"/>
          <w:b/>
          <w:bCs/>
          <w:kern w:val="0"/>
          <w:sz w:val="84"/>
          <w:szCs w:val="84"/>
        </w:rPr>
      </w:pPr>
    </w:p>
    <w:p w14:paraId="51371AF8" w14:textId="77777777" w:rsidR="005D0AEE" w:rsidRPr="005D0AEE" w:rsidRDefault="005D0AEE">
      <w:pPr>
        <w:widowControl/>
        <w:jc w:val="center"/>
        <w:rPr>
          <w:rFonts w:ascii="华文中宋" w:eastAsia="华文中宋" w:hAnsi="华文中宋" w:cs="华文中宋"/>
          <w:b/>
          <w:bCs/>
          <w:kern w:val="0"/>
          <w:sz w:val="84"/>
          <w:szCs w:val="84"/>
        </w:rPr>
      </w:pPr>
    </w:p>
    <w:p w14:paraId="02537815" w14:textId="77777777" w:rsidR="0087160F" w:rsidRDefault="0087160F">
      <w:pPr>
        <w:widowControl/>
        <w:jc w:val="center"/>
        <w:rPr>
          <w:rFonts w:ascii="华文中宋" w:eastAsia="华文中宋" w:hAnsi="华文中宋" w:cs="华文中宋"/>
          <w:b/>
          <w:bCs/>
          <w:kern w:val="0"/>
          <w:sz w:val="84"/>
          <w:szCs w:val="84"/>
        </w:rPr>
      </w:pPr>
    </w:p>
    <w:p w14:paraId="45FBC10B" w14:textId="77777777" w:rsidR="0087160F" w:rsidRDefault="0087160F" w:rsidP="001305CF">
      <w:pPr>
        <w:widowControl/>
        <w:rPr>
          <w:rFonts w:ascii="华文中宋" w:eastAsia="华文中宋" w:hAnsi="华文中宋" w:cs="华文中宋"/>
          <w:b/>
          <w:bCs/>
          <w:kern w:val="0"/>
          <w:sz w:val="84"/>
          <w:szCs w:val="84"/>
        </w:rPr>
      </w:pPr>
    </w:p>
    <w:p w14:paraId="66299318" w14:textId="77777777" w:rsidR="0087160F" w:rsidRDefault="001305CF">
      <w:pPr>
        <w:widowControl/>
        <w:jc w:val="center"/>
        <w:rPr>
          <w:rFonts w:ascii="宋体" w:hAnsi="宋体" w:cs="宋体"/>
          <w:color w:val="000000"/>
          <w:kern w:val="0"/>
          <w:sz w:val="24"/>
        </w:rPr>
      </w:pPr>
      <w:r>
        <w:rPr>
          <w:rFonts w:ascii="黑体" w:eastAsia="黑体" w:hAnsi="黑体" w:cs="黑体" w:hint="eastAsia"/>
          <w:b/>
          <w:bCs/>
          <w:kern w:val="0"/>
          <w:sz w:val="32"/>
          <w:szCs w:val="32"/>
        </w:rPr>
        <w:lastRenderedPageBreak/>
        <w:t>I．课程性质与设置目的</w:t>
      </w:r>
    </w:p>
    <w:p w14:paraId="63FCE039" w14:textId="77777777" w:rsidR="0087160F" w:rsidRDefault="001305CF">
      <w:pPr>
        <w:widowControl/>
        <w:ind w:right="720" w:firstLineChars="200" w:firstLine="643"/>
        <w:jc w:val="left"/>
        <w:rPr>
          <w:rFonts w:ascii="仿宋" w:eastAsia="仿宋" w:hAnsi="仿宋" w:cs="仿宋"/>
          <w:b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b/>
          <w:color w:val="000000"/>
          <w:kern w:val="0"/>
          <w:sz w:val="32"/>
          <w:szCs w:val="32"/>
        </w:rPr>
        <w:t>一、课程性质与作用</w:t>
      </w:r>
    </w:p>
    <w:p w14:paraId="7732E91C" w14:textId="56C40A5D" w:rsidR="0087160F" w:rsidRDefault="00200620">
      <w:pPr>
        <w:widowControl/>
        <w:ind w:firstLineChars="200" w:firstLine="640"/>
        <w:jc w:val="left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室外环境景观设计</w:t>
      </w:r>
      <w:r w:rsidR="001305CF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是自学考试本科段的一门实践性考核课程。</w:t>
      </w:r>
    </w:p>
    <w:p w14:paraId="7725C16B" w14:textId="22A01EDC" w:rsidR="0087160F" w:rsidRDefault="001305CF">
      <w:pPr>
        <w:widowControl/>
        <w:ind w:firstLineChars="200" w:firstLine="640"/>
        <w:jc w:val="left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本课程是一门</w:t>
      </w:r>
      <w:r w:rsidR="00516C6F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景观</w:t>
      </w:r>
      <w:r w:rsidR="00200620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设计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技能应用性课程</w:t>
      </w:r>
      <w:r w:rsidR="002F0DC4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。课程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在</w:t>
      </w:r>
      <w:r w:rsidR="00C367BE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设计分析、概念表达、</w:t>
      </w:r>
      <w:r w:rsidR="004A4614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识图、</w:t>
      </w:r>
      <w:r w:rsidR="00C367BE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制图、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和</w:t>
      </w:r>
      <w:r w:rsidR="00C367BE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电脑操作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基础上，结合</w:t>
      </w:r>
      <w:r w:rsidR="00516C6F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方案设计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训练，提高学生的</w:t>
      </w:r>
      <w:r w:rsidR="00C367BE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景观</w:t>
      </w:r>
      <w:r w:rsidR="00516C6F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设计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 xml:space="preserve">能力。    </w:t>
      </w:r>
    </w:p>
    <w:p w14:paraId="7E7A1596" w14:textId="0A8E00BF" w:rsidR="0087160F" w:rsidRDefault="001305CF">
      <w:pPr>
        <w:widowControl/>
        <w:ind w:firstLineChars="200" w:firstLine="640"/>
        <w:jc w:val="left"/>
        <w:rPr>
          <w:rFonts w:ascii="宋体" w:hAnsi="宋体" w:cs="宋体"/>
          <w:color w:val="000000"/>
          <w:kern w:val="0"/>
          <w:sz w:val="24"/>
          <w:szCs w:val="21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本课程主要培养学生</w:t>
      </w:r>
      <w:r w:rsidR="002C62E9" w:rsidRPr="002C62E9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的整体方案设计</w:t>
      </w:r>
      <w:r w:rsidR="002C62E9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能力</w:t>
      </w:r>
      <w:r w:rsidR="002C62E9" w:rsidRPr="002C62E9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，使学生树立</w:t>
      </w:r>
      <w:r w:rsidR="002C62E9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正确的</w:t>
      </w:r>
      <w:r w:rsidR="002C62E9" w:rsidRPr="002C62E9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景观环境</w:t>
      </w:r>
      <w:r w:rsidR="002C62E9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生态</w:t>
      </w:r>
      <w:r w:rsidR="002C62E9" w:rsidRPr="002C62E9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设计意识，</w:t>
      </w:r>
      <w:r w:rsidR="002C62E9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关注人性化，在地化设计，</w:t>
      </w:r>
      <w:r w:rsidR="002C62E9" w:rsidRPr="002C62E9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提高</w:t>
      </w:r>
      <w:r w:rsidR="002C62E9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学生创新</w:t>
      </w:r>
      <w:r w:rsidR="002F0DC4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表现</w:t>
      </w:r>
      <w:r w:rsidR="002C62E9" w:rsidRPr="002C62E9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能力。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为今后从事</w:t>
      </w:r>
      <w:r w:rsidR="002C62E9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室外环境景观设计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工作打下扎实的基础。</w:t>
      </w:r>
    </w:p>
    <w:p w14:paraId="2C9B151A" w14:textId="77777777" w:rsidR="0087160F" w:rsidRDefault="001305CF">
      <w:pPr>
        <w:widowControl/>
        <w:ind w:right="720" w:firstLineChars="200" w:firstLine="643"/>
        <w:jc w:val="left"/>
        <w:rPr>
          <w:rFonts w:ascii="仿宋" w:eastAsia="仿宋" w:hAnsi="仿宋" w:cs="仿宋"/>
          <w:b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b/>
          <w:color w:val="000000"/>
          <w:kern w:val="0"/>
          <w:sz w:val="32"/>
          <w:szCs w:val="32"/>
        </w:rPr>
        <w:t>二、教学要求及目的</w:t>
      </w:r>
    </w:p>
    <w:p w14:paraId="548558CA" w14:textId="27F20769" w:rsidR="0087160F" w:rsidRDefault="001305CF">
      <w:pPr>
        <w:widowControl/>
        <w:ind w:firstLineChars="200" w:firstLine="640"/>
        <w:jc w:val="left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1、</w:t>
      </w:r>
      <w:r w:rsidR="00A241EB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识图能力</w:t>
      </w:r>
    </w:p>
    <w:p w14:paraId="1AAC2F20" w14:textId="538E763F" w:rsidR="0087160F" w:rsidRPr="005A7CF6" w:rsidRDefault="001305CF">
      <w:pPr>
        <w:widowControl/>
        <w:ind w:firstLineChars="200" w:firstLine="640"/>
        <w:jc w:val="left"/>
        <w:rPr>
          <w:rFonts w:ascii="仿宋" w:eastAsia="仿宋" w:hAnsi="仿宋" w:cs="仿宋"/>
          <w:kern w:val="0"/>
          <w:sz w:val="32"/>
          <w:szCs w:val="32"/>
        </w:rPr>
      </w:pPr>
      <w:r w:rsidRPr="005A7CF6">
        <w:rPr>
          <w:rFonts w:ascii="仿宋" w:eastAsia="仿宋" w:hAnsi="仿宋" w:cs="仿宋" w:hint="eastAsia"/>
          <w:kern w:val="0"/>
          <w:sz w:val="32"/>
          <w:szCs w:val="32"/>
        </w:rPr>
        <w:t>要求</w:t>
      </w:r>
      <w:r w:rsidR="005447CD" w:rsidRPr="005A7CF6">
        <w:rPr>
          <w:rFonts w:ascii="仿宋" w:eastAsia="仿宋" w:hAnsi="仿宋" w:cs="仿宋" w:hint="eastAsia"/>
          <w:kern w:val="0"/>
          <w:sz w:val="32"/>
          <w:szCs w:val="32"/>
        </w:rPr>
        <w:t>能够识别景观图纸的</w:t>
      </w:r>
      <w:r w:rsidR="009718BC" w:rsidRPr="005A7CF6">
        <w:rPr>
          <w:rFonts w:ascii="仿宋" w:eastAsia="仿宋" w:hAnsi="仿宋" w:cs="仿宋" w:hint="eastAsia"/>
          <w:kern w:val="0"/>
          <w:sz w:val="32"/>
          <w:szCs w:val="32"/>
        </w:rPr>
        <w:t>基本内容。能确认设计范围。</w:t>
      </w:r>
      <w:r w:rsidRPr="005A7CF6">
        <w:rPr>
          <w:rFonts w:ascii="仿宋" w:eastAsia="仿宋" w:hAnsi="仿宋" w:cs="仿宋" w:hint="eastAsia"/>
          <w:kern w:val="0"/>
          <w:sz w:val="32"/>
          <w:szCs w:val="32"/>
        </w:rPr>
        <w:t>能全面理解</w:t>
      </w:r>
      <w:r w:rsidR="009718BC" w:rsidRPr="005A7CF6">
        <w:rPr>
          <w:rFonts w:ascii="仿宋" w:eastAsia="仿宋" w:hAnsi="仿宋" w:cs="仿宋" w:hint="eastAsia"/>
          <w:kern w:val="0"/>
          <w:sz w:val="32"/>
          <w:szCs w:val="32"/>
        </w:rPr>
        <w:t>图纸表达的场地特点、设计问题和设计要点</w:t>
      </w:r>
      <w:r w:rsidRPr="005A7CF6">
        <w:rPr>
          <w:rFonts w:ascii="仿宋" w:eastAsia="仿宋" w:hAnsi="仿宋" w:cs="仿宋" w:hint="eastAsia"/>
          <w:kern w:val="0"/>
          <w:sz w:val="32"/>
          <w:szCs w:val="32"/>
        </w:rPr>
        <w:t>；能</w:t>
      </w:r>
      <w:r w:rsidR="009718BC" w:rsidRPr="005A7CF6">
        <w:rPr>
          <w:rFonts w:ascii="仿宋" w:eastAsia="仿宋" w:hAnsi="仿宋" w:cs="仿宋" w:hint="eastAsia"/>
          <w:kern w:val="0"/>
          <w:sz w:val="32"/>
          <w:szCs w:val="32"/>
        </w:rPr>
        <w:t>理解设计范围和周边环境的联系</w:t>
      </w:r>
      <w:r w:rsidRPr="005A7CF6">
        <w:rPr>
          <w:rFonts w:ascii="仿宋" w:eastAsia="仿宋" w:hAnsi="仿宋" w:cs="仿宋" w:hint="eastAsia"/>
          <w:kern w:val="0"/>
          <w:sz w:val="32"/>
          <w:szCs w:val="32"/>
        </w:rPr>
        <w:t>。</w:t>
      </w:r>
      <w:r w:rsidR="009718BC" w:rsidRPr="005A7CF6">
        <w:rPr>
          <w:rFonts w:ascii="仿宋" w:eastAsia="仿宋" w:hAnsi="仿宋" w:cs="仿宋" w:hint="eastAsia"/>
          <w:kern w:val="0"/>
          <w:sz w:val="32"/>
          <w:szCs w:val="32"/>
        </w:rPr>
        <w:t>能通过识别图纸还原场地三维空间和正确尺度比例。</w:t>
      </w:r>
    </w:p>
    <w:p w14:paraId="5A98AE1F" w14:textId="1439AE85" w:rsidR="0087160F" w:rsidRDefault="001305CF">
      <w:pPr>
        <w:widowControl/>
        <w:ind w:firstLineChars="200" w:firstLine="640"/>
        <w:jc w:val="left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2、</w:t>
      </w:r>
      <w:r w:rsidR="00A241EB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绘图能力</w:t>
      </w:r>
    </w:p>
    <w:p w14:paraId="148E7A9A" w14:textId="77777777" w:rsidR="007B09D2" w:rsidRDefault="001305CF" w:rsidP="007B09D2">
      <w:pPr>
        <w:widowControl/>
        <w:ind w:firstLineChars="200" w:firstLine="640"/>
        <w:jc w:val="left"/>
        <w:rPr>
          <w:rFonts w:ascii="仿宋" w:eastAsia="仿宋" w:hAnsi="仿宋" w:cs="仿宋"/>
          <w:kern w:val="0"/>
          <w:sz w:val="32"/>
          <w:szCs w:val="32"/>
        </w:rPr>
      </w:pPr>
      <w:r w:rsidRPr="007B09D2">
        <w:rPr>
          <w:rFonts w:ascii="仿宋" w:eastAsia="仿宋" w:hAnsi="仿宋" w:cs="仿宋" w:hint="eastAsia"/>
          <w:kern w:val="0"/>
          <w:sz w:val="32"/>
          <w:szCs w:val="32"/>
        </w:rPr>
        <w:t>要求掌握基本</w:t>
      </w:r>
      <w:r w:rsidR="007B09D2" w:rsidRPr="007B09D2">
        <w:rPr>
          <w:rFonts w:ascii="仿宋" w:eastAsia="仿宋" w:hAnsi="仿宋" w:cs="仿宋" w:hint="eastAsia"/>
          <w:kern w:val="0"/>
          <w:sz w:val="32"/>
          <w:szCs w:val="32"/>
        </w:rPr>
        <w:t>制图绘图</w:t>
      </w:r>
      <w:r w:rsidRPr="007B09D2">
        <w:rPr>
          <w:rFonts w:ascii="仿宋" w:eastAsia="仿宋" w:hAnsi="仿宋" w:cs="仿宋" w:hint="eastAsia"/>
          <w:kern w:val="0"/>
          <w:sz w:val="32"/>
          <w:szCs w:val="32"/>
        </w:rPr>
        <w:t>技能</w:t>
      </w:r>
      <w:r w:rsidR="007B09D2" w:rsidRPr="007B09D2">
        <w:rPr>
          <w:rFonts w:ascii="仿宋" w:eastAsia="仿宋" w:hAnsi="仿宋" w:cs="仿宋" w:hint="eastAsia"/>
          <w:kern w:val="0"/>
          <w:sz w:val="32"/>
          <w:szCs w:val="32"/>
        </w:rPr>
        <w:t>。需要能正确绘制平面图、立面图或剖面图、效果图及各类分析图。</w:t>
      </w:r>
    </w:p>
    <w:p w14:paraId="1A93AB6A" w14:textId="6AE118D1" w:rsidR="00A241EB" w:rsidRDefault="00A241EB">
      <w:pPr>
        <w:widowControl/>
        <w:ind w:firstLineChars="200" w:firstLine="640"/>
        <w:jc w:val="left"/>
        <w:rPr>
          <w:rFonts w:ascii="仿宋" w:eastAsia="仿宋" w:hAnsi="仿宋" w:cs="仿宋"/>
          <w:kern w:val="0"/>
          <w:sz w:val="32"/>
          <w:szCs w:val="32"/>
        </w:rPr>
      </w:pPr>
      <w:r w:rsidRPr="00A241EB">
        <w:rPr>
          <w:rFonts w:ascii="仿宋" w:eastAsia="仿宋" w:hAnsi="仿宋" w:cs="仿宋" w:hint="eastAsia"/>
          <w:kern w:val="0"/>
          <w:sz w:val="32"/>
          <w:szCs w:val="32"/>
        </w:rPr>
        <w:t>3</w:t>
      </w:r>
      <w:r w:rsidR="001E3B78">
        <w:rPr>
          <w:rFonts w:ascii="仿宋" w:eastAsia="仿宋" w:hAnsi="仿宋" w:cs="仿宋" w:hint="eastAsia"/>
          <w:kern w:val="0"/>
          <w:sz w:val="32"/>
          <w:szCs w:val="32"/>
        </w:rPr>
        <w:t>、</w:t>
      </w:r>
      <w:r>
        <w:rPr>
          <w:rFonts w:ascii="仿宋" w:eastAsia="仿宋" w:hAnsi="仿宋" w:cs="仿宋" w:hint="eastAsia"/>
          <w:kern w:val="0"/>
          <w:sz w:val="32"/>
          <w:szCs w:val="32"/>
        </w:rPr>
        <w:t>整体方案设计能力</w:t>
      </w:r>
    </w:p>
    <w:p w14:paraId="58820448" w14:textId="78A488BE" w:rsidR="001E3B78" w:rsidRPr="00CA2DC7" w:rsidRDefault="00CA2DC7">
      <w:pPr>
        <w:widowControl/>
        <w:ind w:firstLineChars="200" w:firstLine="640"/>
        <w:jc w:val="left"/>
        <w:rPr>
          <w:rFonts w:ascii="仿宋" w:eastAsia="仿宋" w:hAnsi="仿宋" w:cs="仿宋"/>
          <w:kern w:val="0"/>
          <w:sz w:val="32"/>
          <w:szCs w:val="32"/>
        </w:rPr>
      </w:pPr>
      <w:r w:rsidRPr="00CA2DC7">
        <w:rPr>
          <w:rFonts w:ascii="仿宋" w:eastAsia="仿宋" w:hAnsi="仿宋" w:cs="仿宋" w:hint="eastAsia"/>
          <w:kern w:val="0"/>
          <w:sz w:val="32"/>
          <w:szCs w:val="32"/>
        </w:rPr>
        <w:lastRenderedPageBreak/>
        <w:t>能清晰表达自己的创意，并能将场地分析、概念思维、主题创意、图纸表达融会贯通，完成整套景观方案设计。</w:t>
      </w:r>
    </w:p>
    <w:p w14:paraId="6A51058C" w14:textId="3429ED7D" w:rsidR="007B09D2" w:rsidRPr="007B09D2" w:rsidRDefault="007B09D2" w:rsidP="007B09D2">
      <w:pPr>
        <w:widowControl/>
        <w:ind w:firstLineChars="200" w:firstLine="640"/>
        <w:jc w:val="left"/>
        <w:rPr>
          <w:rFonts w:ascii="仿宋" w:eastAsia="仿宋" w:hAnsi="仿宋" w:cs="仿宋"/>
          <w:kern w:val="0"/>
          <w:sz w:val="32"/>
          <w:szCs w:val="32"/>
        </w:rPr>
      </w:pPr>
      <w:r w:rsidRPr="006B6DBE">
        <w:rPr>
          <w:rFonts w:ascii="仿宋" w:eastAsia="仿宋" w:hAnsi="仿宋" w:cs="仿宋" w:hint="eastAsia"/>
          <w:kern w:val="0"/>
          <w:sz w:val="32"/>
          <w:szCs w:val="32"/>
        </w:rPr>
        <w:t>课程目的在于通过对识图、制图</w:t>
      </w:r>
      <w:r w:rsidR="009A644F">
        <w:rPr>
          <w:rFonts w:ascii="仿宋" w:eastAsia="仿宋" w:hAnsi="仿宋" w:cs="仿宋" w:hint="eastAsia"/>
          <w:kern w:val="0"/>
          <w:sz w:val="32"/>
          <w:szCs w:val="32"/>
        </w:rPr>
        <w:t>、</w:t>
      </w:r>
      <w:r w:rsidRPr="006B6DBE">
        <w:rPr>
          <w:rFonts w:ascii="仿宋" w:eastAsia="仿宋" w:hAnsi="仿宋" w:cs="仿宋" w:hint="eastAsia"/>
          <w:kern w:val="0"/>
          <w:sz w:val="32"/>
          <w:szCs w:val="32"/>
        </w:rPr>
        <w:t>绘图及方案设计的系统学习，并通过大量的课堂训练和社会实践，使考生熟练掌握景观方案设计出图流程，能够担任一般的景观设计任务。</w:t>
      </w:r>
    </w:p>
    <w:p w14:paraId="6F967A2E" w14:textId="77777777" w:rsidR="001E3B78" w:rsidRPr="00A241EB" w:rsidRDefault="001E3B78">
      <w:pPr>
        <w:widowControl/>
        <w:ind w:firstLineChars="200" w:firstLine="480"/>
        <w:jc w:val="left"/>
        <w:rPr>
          <w:rFonts w:ascii="宋体" w:hAnsi="宋体" w:cs="宋体"/>
          <w:kern w:val="0"/>
          <w:sz w:val="24"/>
          <w:szCs w:val="21"/>
        </w:rPr>
      </w:pPr>
    </w:p>
    <w:p w14:paraId="6B41268D" w14:textId="77777777" w:rsidR="0087160F" w:rsidRDefault="001305CF">
      <w:pPr>
        <w:widowControl/>
        <w:ind w:right="720" w:firstLineChars="200" w:firstLine="643"/>
        <w:jc w:val="left"/>
        <w:rPr>
          <w:rFonts w:ascii="宋体" w:hAnsi="宋体" w:cs="宋体"/>
          <w:color w:val="000000"/>
          <w:kern w:val="0"/>
          <w:sz w:val="24"/>
          <w:szCs w:val="21"/>
        </w:rPr>
      </w:pPr>
      <w:r>
        <w:rPr>
          <w:rFonts w:ascii="仿宋" w:eastAsia="仿宋" w:hAnsi="仿宋" w:cs="仿宋" w:hint="eastAsia"/>
          <w:b/>
          <w:color w:val="000000"/>
          <w:kern w:val="0"/>
          <w:sz w:val="32"/>
          <w:szCs w:val="32"/>
        </w:rPr>
        <w:t>三、课程说明</w:t>
      </w:r>
    </w:p>
    <w:p w14:paraId="5E700BFA" w14:textId="1A86A027" w:rsidR="00DF5FEA" w:rsidRDefault="00440922">
      <w:pPr>
        <w:widowControl/>
        <w:ind w:firstLineChars="200" w:firstLine="640"/>
        <w:jc w:val="left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1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t>.</w:t>
      </w:r>
      <w:r w:rsidR="001305CF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本课程的指定教材为《</w:t>
      </w:r>
      <w:r w:rsidR="00A864F4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景观设计原理</w:t>
      </w:r>
      <w:r w:rsidR="001305CF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》(</w:t>
      </w:r>
      <w:r w:rsidR="00A864F4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郝赤彪</w:t>
      </w:r>
      <w:r w:rsidR="001305CF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，</w:t>
      </w:r>
      <w:r w:rsidR="00A864F4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中国电力</w:t>
      </w:r>
      <w:r w:rsidR="001305CF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出版社，20</w:t>
      </w:r>
      <w:r w:rsidR="00A864F4">
        <w:rPr>
          <w:rFonts w:ascii="仿宋" w:eastAsia="仿宋" w:hAnsi="仿宋" w:cs="仿宋"/>
          <w:color w:val="000000"/>
          <w:kern w:val="0"/>
          <w:sz w:val="32"/>
          <w:szCs w:val="32"/>
        </w:rPr>
        <w:t>16</w:t>
      </w:r>
      <w:r w:rsidR="001305CF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)。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学习本课程前应完成</w:t>
      </w:r>
      <w:r w:rsidR="00933C2F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色彩、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设计及计算机辅助设计的相关基础课程</w:t>
      </w:r>
    </w:p>
    <w:p w14:paraId="7863982E" w14:textId="4BBB18E9" w:rsidR="00440922" w:rsidRDefault="00440922" w:rsidP="00440922">
      <w:pPr>
        <w:widowControl/>
        <w:ind w:right="90" w:firstLineChars="200" w:firstLine="640"/>
        <w:jc w:val="left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2.本课程包括理论与实践两大部分：理论部分侧重于对景观设计的基本概念、历史、设计方法和设计案例作初步了解；实践部分侧重于掌握各类图纸和设计方案的训练；</w:t>
      </w:r>
    </w:p>
    <w:p w14:paraId="1FD220E3" w14:textId="1EA14AB0" w:rsidR="00440922" w:rsidRDefault="00440922" w:rsidP="00440922">
      <w:pPr>
        <w:widowControl/>
        <w:ind w:right="90" w:firstLineChars="200" w:firstLine="640"/>
        <w:jc w:val="left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3.本课程按照项目驱动结合任务分解的模式组织教学，注重理论创新与实践训练的充分结合，促进学生创新思维的建立和创新能力的提高；</w:t>
      </w:r>
    </w:p>
    <w:p w14:paraId="63ECA7E4" w14:textId="2630F89C" w:rsidR="0087160F" w:rsidRPr="00D663A4" w:rsidRDefault="00440922" w:rsidP="00D663A4">
      <w:pPr>
        <w:widowControl/>
        <w:ind w:right="90" w:firstLineChars="200" w:firstLine="640"/>
        <w:jc w:val="left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4.本课程将</w:t>
      </w:r>
      <w:r w:rsidR="00D663A4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景观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设计的理论与具</w:t>
      </w:r>
      <w:r w:rsidR="00D663A4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题案例、实践经验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结合起来，增强了课程的艺术性和直观性，以提高学生的学习兴趣。</w:t>
      </w:r>
    </w:p>
    <w:p w14:paraId="08F1B36B" w14:textId="77777777" w:rsidR="0087160F" w:rsidRPr="002F1333" w:rsidRDefault="001305CF">
      <w:pPr>
        <w:widowControl/>
        <w:jc w:val="center"/>
        <w:rPr>
          <w:rFonts w:ascii="黑体" w:eastAsia="黑体" w:hAnsi="黑体" w:cs="黑体"/>
          <w:b/>
          <w:bCs/>
          <w:kern w:val="0"/>
          <w:sz w:val="32"/>
          <w:szCs w:val="32"/>
        </w:rPr>
      </w:pPr>
      <w:r w:rsidRPr="002F1333">
        <w:rPr>
          <w:rFonts w:ascii="黑体" w:eastAsia="黑体" w:hAnsi="黑体" w:cs="黑体" w:hint="eastAsia"/>
          <w:b/>
          <w:bCs/>
          <w:kern w:val="0"/>
          <w:sz w:val="32"/>
          <w:szCs w:val="32"/>
        </w:rPr>
        <w:t>II．考试内容与考核目标</w:t>
      </w:r>
    </w:p>
    <w:p w14:paraId="3B7CBE54" w14:textId="77777777" w:rsidR="0087160F" w:rsidRPr="002F1333" w:rsidRDefault="0087160F">
      <w:pPr>
        <w:widowControl/>
        <w:ind w:right="720"/>
        <w:jc w:val="left"/>
        <w:rPr>
          <w:rFonts w:ascii="宋体" w:hAnsi="宋体" w:cs="宋体"/>
          <w:kern w:val="0"/>
          <w:sz w:val="24"/>
        </w:rPr>
      </w:pPr>
    </w:p>
    <w:p w14:paraId="1C252EDC" w14:textId="7BCDC878" w:rsidR="00BF3572" w:rsidRPr="00BF3572" w:rsidRDefault="001305CF" w:rsidP="00BF3572">
      <w:pPr>
        <w:pStyle w:val="a7"/>
        <w:widowControl/>
        <w:numPr>
          <w:ilvl w:val="0"/>
          <w:numId w:val="1"/>
        </w:numPr>
        <w:ind w:right="720" w:firstLineChars="0"/>
        <w:jc w:val="left"/>
        <w:rPr>
          <w:rFonts w:ascii="仿宋" w:eastAsia="仿宋" w:hAnsi="仿宋" w:cs="仿宋"/>
          <w:b/>
          <w:kern w:val="0"/>
          <w:sz w:val="32"/>
          <w:szCs w:val="32"/>
        </w:rPr>
      </w:pPr>
      <w:r w:rsidRPr="00BF3572">
        <w:rPr>
          <w:rFonts w:ascii="仿宋" w:eastAsia="仿宋" w:hAnsi="仿宋" w:cs="仿宋" w:hint="eastAsia"/>
          <w:b/>
          <w:kern w:val="0"/>
          <w:sz w:val="32"/>
          <w:szCs w:val="32"/>
        </w:rPr>
        <w:t>考核内容</w:t>
      </w:r>
    </w:p>
    <w:p w14:paraId="74D1FFF3" w14:textId="7684065E" w:rsidR="00BF3572" w:rsidRDefault="00D663A4" w:rsidP="00BF3572">
      <w:pPr>
        <w:widowControl/>
        <w:ind w:firstLineChars="200" w:firstLine="640"/>
        <w:jc w:val="left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lastRenderedPageBreak/>
        <w:t>课程</w:t>
      </w:r>
      <w:r w:rsidRPr="004959BB">
        <w:rPr>
          <w:rFonts w:ascii="仿宋" w:eastAsia="仿宋" w:hAnsi="仿宋" w:cs="仿宋" w:hint="eastAsia"/>
          <w:kern w:val="0"/>
          <w:sz w:val="32"/>
          <w:szCs w:val="32"/>
        </w:rPr>
        <w:t>试题</w:t>
      </w:r>
      <w:r>
        <w:rPr>
          <w:rFonts w:ascii="仿宋" w:eastAsia="仿宋" w:hAnsi="仿宋" w:cs="仿宋" w:hint="eastAsia"/>
          <w:kern w:val="0"/>
          <w:sz w:val="32"/>
          <w:szCs w:val="32"/>
        </w:rPr>
        <w:t>来源与近年来的实际工程案例，结合同类考核的难度标准定制。题目内容为完成整套</w:t>
      </w:r>
      <w:r w:rsidR="00B81606">
        <w:rPr>
          <w:rFonts w:ascii="仿宋" w:eastAsia="仿宋" w:hAnsi="仿宋" w:cs="仿宋" w:hint="eastAsia"/>
          <w:kern w:val="0"/>
          <w:sz w:val="32"/>
          <w:szCs w:val="32"/>
        </w:rPr>
        <w:t>室外环境</w:t>
      </w:r>
      <w:r>
        <w:rPr>
          <w:rFonts w:ascii="仿宋" w:eastAsia="仿宋" w:hAnsi="仿宋" w:cs="仿宋" w:hint="eastAsia"/>
          <w:kern w:val="0"/>
          <w:sz w:val="32"/>
          <w:szCs w:val="32"/>
        </w:rPr>
        <w:t>景观设计方案。答案以</w:t>
      </w:r>
      <w:r w:rsidR="00634836">
        <w:rPr>
          <w:rFonts w:ascii="仿宋" w:eastAsia="仿宋" w:hAnsi="仿宋" w:cs="仿宋" w:hint="eastAsia"/>
          <w:kern w:val="0"/>
          <w:sz w:val="32"/>
          <w:szCs w:val="32"/>
        </w:rPr>
        <w:t>方案绘制</w:t>
      </w:r>
      <w:r>
        <w:rPr>
          <w:rFonts w:ascii="仿宋" w:eastAsia="仿宋" w:hAnsi="仿宋" w:cs="仿宋" w:hint="eastAsia"/>
          <w:kern w:val="0"/>
          <w:sz w:val="32"/>
          <w:szCs w:val="32"/>
        </w:rPr>
        <w:t>形式完成。</w:t>
      </w:r>
      <w:r w:rsidR="00BF3572">
        <w:rPr>
          <w:rFonts w:ascii="仿宋" w:eastAsia="仿宋" w:hAnsi="仿宋" w:cs="仿宋" w:hint="eastAsia"/>
          <w:kern w:val="0"/>
          <w:sz w:val="32"/>
          <w:szCs w:val="32"/>
        </w:rPr>
        <w:t>分值分布如下：</w:t>
      </w:r>
    </w:p>
    <w:p w14:paraId="3754FB46" w14:textId="232D3CB4" w:rsidR="00BF3572" w:rsidRPr="00621FF3" w:rsidRDefault="00BF3572" w:rsidP="00BF3572">
      <w:pPr>
        <w:ind w:firstLineChars="200" w:firstLine="640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2"/>
          <w:szCs w:val="32"/>
        </w:rPr>
        <w:t>1．</w:t>
      </w:r>
      <w:r w:rsidRPr="00621FF3">
        <w:rPr>
          <w:rFonts w:ascii="仿宋" w:eastAsia="仿宋" w:hAnsi="仿宋" w:cs="仿宋" w:hint="eastAsia"/>
          <w:kern w:val="0"/>
          <w:sz w:val="32"/>
          <w:szCs w:val="32"/>
        </w:rPr>
        <w:t xml:space="preserve">主题明确，创意新颖。 </w:t>
      </w:r>
      <w:r>
        <w:rPr>
          <w:rFonts w:ascii="仿宋" w:eastAsia="仿宋" w:hAnsi="仿宋" w:cs="仿宋" w:hint="eastAsia"/>
          <w:kern w:val="0"/>
          <w:sz w:val="32"/>
          <w:szCs w:val="32"/>
        </w:rPr>
        <w:t>（</w:t>
      </w:r>
      <w:r w:rsidRPr="00621FF3">
        <w:rPr>
          <w:rFonts w:ascii="仿宋" w:eastAsia="仿宋" w:hAnsi="仿宋" w:cs="仿宋" w:hint="eastAsia"/>
          <w:kern w:val="0"/>
          <w:sz w:val="32"/>
          <w:szCs w:val="32"/>
        </w:rPr>
        <w:t>2</w:t>
      </w:r>
      <w:r w:rsidRPr="00621FF3">
        <w:rPr>
          <w:rFonts w:ascii="仿宋" w:eastAsia="仿宋" w:hAnsi="仿宋" w:cs="仿宋"/>
          <w:kern w:val="0"/>
          <w:sz w:val="32"/>
          <w:szCs w:val="32"/>
        </w:rPr>
        <w:t>0</w:t>
      </w:r>
      <w:r w:rsidRPr="00621FF3">
        <w:rPr>
          <w:rFonts w:ascii="仿宋" w:eastAsia="仿宋" w:hAnsi="仿宋" w:cs="仿宋" w:hint="eastAsia"/>
          <w:kern w:val="0"/>
          <w:sz w:val="32"/>
          <w:szCs w:val="32"/>
        </w:rPr>
        <w:t>分</w:t>
      </w:r>
      <w:r>
        <w:rPr>
          <w:rFonts w:ascii="仿宋" w:eastAsia="仿宋" w:hAnsi="仿宋" w:cs="仿宋" w:hint="eastAsia"/>
          <w:kern w:val="0"/>
          <w:sz w:val="32"/>
          <w:szCs w:val="32"/>
        </w:rPr>
        <w:t>）</w:t>
      </w:r>
    </w:p>
    <w:p w14:paraId="523878C8" w14:textId="4F6844FF" w:rsidR="00BF3572" w:rsidRPr="00621FF3" w:rsidRDefault="00BF3572" w:rsidP="00BF3572">
      <w:pPr>
        <w:ind w:firstLineChars="200" w:firstLine="640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2"/>
          <w:szCs w:val="32"/>
        </w:rPr>
        <w:t>2．</w:t>
      </w:r>
      <w:r w:rsidRPr="00621FF3">
        <w:rPr>
          <w:rFonts w:ascii="仿宋" w:eastAsia="仿宋" w:hAnsi="仿宋" w:cs="仿宋" w:hint="eastAsia"/>
          <w:kern w:val="0"/>
          <w:sz w:val="32"/>
          <w:szCs w:val="32"/>
        </w:rPr>
        <w:t>分析细致，有较全面的流线分析、问题分析、场地分析等。</w:t>
      </w:r>
      <w:r>
        <w:rPr>
          <w:rFonts w:ascii="仿宋" w:eastAsia="仿宋" w:hAnsi="仿宋" w:cs="仿宋" w:hint="eastAsia"/>
          <w:kern w:val="0"/>
          <w:sz w:val="32"/>
          <w:szCs w:val="32"/>
        </w:rPr>
        <w:t>（</w:t>
      </w:r>
      <w:r w:rsidRPr="00621FF3">
        <w:rPr>
          <w:rFonts w:ascii="仿宋" w:eastAsia="仿宋" w:hAnsi="仿宋" w:cs="仿宋"/>
          <w:kern w:val="0"/>
          <w:sz w:val="32"/>
          <w:szCs w:val="32"/>
        </w:rPr>
        <w:t>2</w:t>
      </w:r>
      <w:r w:rsidRPr="00621FF3">
        <w:rPr>
          <w:rFonts w:ascii="仿宋" w:eastAsia="仿宋" w:hAnsi="仿宋" w:cs="仿宋" w:hint="eastAsia"/>
          <w:kern w:val="0"/>
          <w:sz w:val="32"/>
          <w:szCs w:val="32"/>
        </w:rPr>
        <w:t>0分</w:t>
      </w:r>
      <w:r>
        <w:rPr>
          <w:rFonts w:ascii="仿宋" w:eastAsia="仿宋" w:hAnsi="仿宋" w:cs="仿宋" w:hint="eastAsia"/>
          <w:kern w:val="0"/>
          <w:sz w:val="32"/>
          <w:szCs w:val="32"/>
        </w:rPr>
        <w:t>）</w:t>
      </w:r>
    </w:p>
    <w:p w14:paraId="5B7E6E04" w14:textId="21C6BADB" w:rsidR="00BF3572" w:rsidRPr="00621FF3" w:rsidRDefault="00BF3572" w:rsidP="00BF3572">
      <w:pPr>
        <w:ind w:firstLineChars="200" w:firstLine="640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2"/>
          <w:szCs w:val="32"/>
        </w:rPr>
        <w:t>3</w:t>
      </w:r>
      <w:r>
        <w:rPr>
          <w:rFonts w:ascii="仿宋" w:eastAsia="仿宋" w:hAnsi="仿宋" w:cs="仿宋"/>
          <w:kern w:val="0"/>
          <w:sz w:val="32"/>
          <w:szCs w:val="32"/>
        </w:rPr>
        <w:t>.</w:t>
      </w:r>
      <w:r w:rsidRPr="00621FF3">
        <w:rPr>
          <w:rFonts w:ascii="仿宋" w:eastAsia="仿宋" w:hAnsi="仿宋" w:cs="仿宋" w:hint="eastAsia"/>
          <w:kern w:val="0"/>
          <w:sz w:val="32"/>
          <w:szCs w:val="32"/>
        </w:rPr>
        <w:t>色彩、材料、植物配置等细节设计合理。</w:t>
      </w:r>
      <w:r>
        <w:rPr>
          <w:rFonts w:ascii="仿宋" w:eastAsia="仿宋" w:hAnsi="仿宋" w:cs="仿宋" w:hint="eastAsia"/>
          <w:kern w:val="0"/>
          <w:sz w:val="32"/>
          <w:szCs w:val="32"/>
        </w:rPr>
        <w:t>（</w:t>
      </w:r>
      <w:r w:rsidRPr="00621FF3">
        <w:rPr>
          <w:rFonts w:ascii="仿宋" w:eastAsia="仿宋" w:hAnsi="仿宋" w:cs="仿宋" w:hint="eastAsia"/>
          <w:kern w:val="0"/>
          <w:sz w:val="32"/>
          <w:szCs w:val="32"/>
        </w:rPr>
        <w:t>10分</w:t>
      </w:r>
      <w:r>
        <w:rPr>
          <w:rFonts w:ascii="仿宋" w:eastAsia="仿宋" w:hAnsi="仿宋" w:cs="仿宋" w:hint="eastAsia"/>
          <w:kern w:val="0"/>
          <w:sz w:val="32"/>
          <w:szCs w:val="32"/>
        </w:rPr>
        <w:t>）</w:t>
      </w:r>
    </w:p>
    <w:p w14:paraId="1C4F75BC" w14:textId="2C18184C" w:rsidR="00BF3572" w:rsidRPr="00621FF3" w:rsidRDefault="00A36E12" w:rsidP="00A36E12">
      <w:pPr>
        <w:ind w:left="142" w:firstLineChars="177" w:firstLine="566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2"/>
          <w:szCs w:val="32"/>
        </w:rPr>
        <w:t>4</w:t>
      </w:r>
      <w:r>
        <w:rPr>
          <w:rFonts w:ascii="仿宋" w:eastAsia="仿宋" w:hAnsi="仿宋" w:cs="仿宋"/>
          <w:kern w:val="0"/>
          <w:sz w:val="32"/>
          <w:szCs w:val="32"/>
        </w:rPr>
        <w:t>.</w:t>
      </w:r>
      <w:r w:rsidR="00BF3572" w:rsidRPr="00621FF3">
        <w:rPr>
          <w:rFonts w:ascii="仿宋" w:eastAsia="仿宋" w:hAnsi="仿宋" w:cs="仿宋" w:hint="eastAsia"/>
          <w:kern w:val="0"/>
          <w:sz w:val="32"/>
          <w:szCs w:val="32"/>
        </w:rPr>
        <w:t>图纸全面，比例正确。</w:t>
      </w:r>
      <w:proofErr w:type="gramStart"/>
      <w:r w:rsidR="00BF3572" w:rsidRPr="00621FF3">
        <w:rPr>
          <w:rFonts w:ascii="仿宋" w:eastAsia="仿宋" w:hAnsi="仿宋" w:cs="仿宋" w:hint="eastAsia"/>
          <w:kern w:val="0"/>
          <w:sz w:val="32"/>
          <w:szCs w:val="32"/>
        </w:rPr>
        <w:t>需包括</w:t>
      </w:r>
      <w:proofErr w:type="gramEnd"/>
      <w:r w:rsidR="00BF3572" w:rsidRPr="00621FF3">
        <w:rPr>
          <w:rFonts w:ascii="仿宋" w:eastAsia="仿宋" w:hAnsi="仿宋" w:cs="仿宋" w:hint="eastAsia"/>
          <w:kern w:val="0"/>
          <w:sz w:val="32"/>
          <w:szCs w:val="32"/>
        </w:rPr>
        <w:t>平面图、立面图或剖面图、效果图、各类分析图等。</w:t>
      </w:r>
      <w:r w:rsidR="00BF3572">
        <w:rPr>
          <w:rFonts w:ascii="仿宋" w:eastAsia="仿宋" w:hAnsi="仿宋" w:cs="仿宋" w:hint="eastAsia"/>
          <w:kern w:val="0"/>
          <w:sz w:val="32"/>
          <w:szCs w:val="32"/>
        </w:rPr>
        <w:t>（</w:t>
      </w:r>
      <w:r w:rsidR="00BF3572" w:rsidRPr="00621FF3">
        <w:rPr>
          <w:rFonts w:ascii="仿宋" w:eastAsia="仿宋" w:hAnsi="仿宋" w:cs="仿宋"/>
          <w:kern w:val="0"/>
          <w:sz w:val="32"/>
          <w:szCs w:val="32"/>
        </w:rPr>
        <w:t>3</w:t>
      </w:r>
      <w:r w:rsidR="00BF3572" w:rsidRPr="00621FF3">
        <w:rPr>
          <w:rFonts w:ascii="仿宋" w:eastAsia="仿宋" w:hAnsi="仿宋" w:cs="仿宋" w:hint="eastAsia"/>
          <w:kern w:val="0"/>
          <w:sz w:val="32"/>
          <w:szCs w:val="32"/>
        </w:rPr>
        <w:t>0分</w:t>
      </w:r>
      <w:r w:rsidR="00BF3572">
        <w:rPr>
          <w:rFonts w:ascii="仿宋" w:eastAsia="仿宋" w:hAnsi="仿宋" w:cs="仿宋" w:hint="eastAsia"/>
          <w:kern w:val="0"/>
          <w:sz w:val="32"/>
          <w:szCs w:val="32"/>
        </w:rPr>
        <w:t>）</w:t>
      </w:r>
    </w:p>
    <w:p w14:paraId="1A1D65AB" w14:textId="44FD3E78" w:rsidR="00BF3572" w:rsidRPr="00593195" w:rsidRDefault="00BF3572" w:rsidP="00A36E12">
      <w:pPr>
        <w:ind w:left="567" w:firstLineChars="27" w:firstLine="86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2"/>
          <w:szCs w:val="32"/>
        </w:rPr>
        <w:t>5</w:t>
      </w:r>
      <w:r>
        <w:rPr>
          <w:rFonts w:ascii="仿宋" w:eastAsia="仿宋" w:hAnsi="仿宋" w:cs="仿宋"/>
          <w:kern w:val="0"/>
          <w:sz w:val="32"/>
          <w:szCs w:val="32"/>
        </w:rPr>
        <w:t>.</w:t>
      </w:r>
      <w:r w:rsidRPr="00621FF3">
        <w:rPr>
          <w:rFonts w:ascii="仿宋" w:eastAsia="仿宋" w:hAnsi="仿宋" w:cs="仿宋" w:hint="eastAsia"/>
          <w:kern w:val="0"/>
          <w:sz w:val="32"/>
          <w:szCs w:val="32"/>
        </w:rPr>
        <w:t>排版完整美观、设计说明清晰。</w:t>
      </w:r>
      <w:r>
        <w:rPr>
          <w:rFonts w:ascii="仿宋" w:eastAsia="仿宋" w:hAnsi="仿宋" w:cs="仿宋" w:hint="eastAsia"/>
          <w:kern w:val="0"/>
          <w:sz w:val="32"/>
          <w:szCs w:val="32"/>
        </w:rPr>
        <w:t>（</w:t>
      </w:r>
      <w:r w:rsidRPr="00621FF3">
        <w:rPr>
          <w:rFonts w:ascii="仿宋" w:eastAsia="仿宋" w:hAnsi="仿宋" w:cs="仿宋"/>
          <w:kern w:val="0"/>
          <w:sz w:val="32"/>
          <w:szCs w:val="32"/>
        </w:rPr>
        <w:t>2</w:t>
      </w:r>
      <w:r w:rsidRPr="00621FF3">
        <w:rPr>
          <w:rFonts w:ascii="仿宋" w:eastAsia="仿宋" w:hAnsi="仿宋" w:cs="仿宋" w:hint="eastAsia"/>
          <w:kern w:val="0"/>
          <w:sz w:val="32"/>
          <w:szCs w:val="32"/>
        </w:rPr>
        <w:t>0分</w:t>
      </w:r>
      <w:r>
        <w:rPr>
          <w:rFonts w:ascii="仿宋" w:eastAsia="仿宋" w:hAnsi="仿宋" w:cs="仿宋" w:hint="eastAsia"/>
          <w:kern w:val="0"/>
          <w:sz w:val="32"/>
          <w:szCs w:val="32"/>
        </w:rPr>
        <w:t>）</w:t>
      </w:r>
    </w:p>
    <w:p w14:paraId="6958DCDF" w14:textId="77777777" w:rsidR="00725382" w:rsidRDefault="001305CF" w:rsidP="00725382">
      <w:pPr>
        <w:widowControl/>
        <w:ind w:right="720" w:firstLineChars="200" w:firstLine="643"/>
        <w:jc w:val="left"/>
        <w:rPr>
          <w:rFonts w:ascii="仿宋" w:eastAsia="仿宋" w:hAnsi="仿宋" w:cs="仿宋"/>
          <w:b/>
          <w:kern w:val="0"/>
          <w:sz w:val="32"/>
          <w:szCs w:val="32"/>
        </w:rPr>
      </w:pPr>
      <w:r w:rsidRPr="00593195">
        <w:rPr>
          <w:rFonts w:ascii="仿宋" w:eastAsia="仿宋" w:hAnsi="仿宋" w:cs="仿宋" w:hint="eastAsia"/>
          <w:b/>
          <w:kern w:val="0"/>
          <w:sz w:val="32"/>
          <w:szCs w:val="32"/>
        </w:rPr>
        <w:t>二、考核知识点</w:t>
      </w:r>
    </w:p>
    <w:p w14:paraId="0C892198" w14:textId="72029D49" w:rsidR="0087160F" w:rsidRPr="00725382" w:rsidRDefault="00725382" w:rsidP="00A36E12">
      <w:pPr>
        <w:widowControl/>
        <w:ind w:right="720" w:firstLineChars="177" w:firstLine="566"/>
        <w:jc w:val="left"/>
        <w:rPr>
          <w:rFonts w:ascii="仿宋" w:eastAsia="仿宋" w:hAnsi="仿宋" w:cs="仿宋"/>
          <w:b/>
          <w:kern w:val="0"/>
          <w:sz w:val="32"/>
          <w:szCs w:val="32"/>
        </w:rPr>
      </w:pPr>
      <w:r w:rsidRPr="00725382">
        <w:rPr>
          <w:rFonts w:ascii="仿宋" w:eastAsia="仿宋" w:hAnsi="仿宋" w:cs="仿宋" w:hint="eastAsia"/>
          <w:kern w:val="0"/>
          <w:sz w:val="32"/>
          <w:szCs w:val="32"/>
        </w:rPr>
        <w:t>1.</w:t>
      </w:r>
      <w:r w:rsidR="00D721C6" w:rsidRPr="00725382">
        <w:rPr>
          <w:rFonts w:ascii="仿宋" w:eastAsia="仿宋" w:hAnsi="仿宋" w:cs="仿宋" w:hint="eastAsia"/>
          <w:kern w:val="0"/>
          <w:sz w:val="32"/>
          <w:szCs w:val="32"/>
        </w:rPr>
        <w:t>识图考核知识点</w:t>
      </w:r>
      <w:r w:rsidR="001305CF" w:rsidRPr="00725382">
        <w:rPr>
          <w:rFonts w:ascii="仿宋" w:eastAsia="仿宋" w:hAnsi="仿宋" w:cs="仿宋" w:hint="eastAsia"/>
          <w:kern w:val="0"/>
          <w:sz w:val="32"/>
          <w:szCs w:val="32"/>
        </w:rPr>
        <w:t>：</w:t>
      </w:r>
      <w:r w:rsidR="00D721C6" w:rsidRPr="00725382">
        <w:rPr>
          <w:rFonts w:ascii="仿宋" w:eastAsia="仿宋" w:hAnsi="仿宋" w:cs="仿宋" w:hint="eastAsia"/>
          <w:kern w:val="0"/>
          <w:sz w:val="32"/>
          <w:szCs w:val="32"/>
        </w:rPr>
        <w:t>看懂比例、场地红线、图标</w:t>
      </w:r>
      <w:r w:rsidR="001305CF" w:rsidRPr="00725382">
        <w:rPr>
          <w:rFonts w:ascii="仿宋" w:eastAsia="仿宋" w:hAnsi="仿宋" w:cs="仿宋" w:hint="eastAsia"/>
          <w:kern w:val="0"/>
          <w:sz w:val="32"/>
          <w:szCs w:val="32"/>
        </w:rPr>
        <w:t>。</w:t>
      </w:r>
    </w:p>
    <w:p w14:paraId="03DA6903" w14:textId="223DCC15" w:rsidR="0087160F" w:rsidRPr="00725382" w:rsidRDefault="00725382" w:rsidP="00A36E12">
      <w:pPr>
        <w:widowControl/>
        <w:ind w:firstLineChars="177" w:firstLine="566"/>
        <w:jc w:val="left"/>
        <w:rPr>
          <w:rFonts w:ascii="仿宋" w:eastAsia="仿宋" w:hAnsi="仿宋" w:cs="仿宋"/>
          <w:kern w:val="0"/>
          <w:sz w:val="32"/>
          <w:szCs w:val="32"/>
        </w:rPr>
      </w:pPr>
      <w:r w:rsidRPr="00725382">
        <w:rPr>
          <w:rFonts w:ascii="仿宋" w:eastAsia="仿宋" w:hAnsi="仿宋" w:cs="仿宋" w:hint="eastAsia"/>
          <w:kern w:val="0"/>
          <w:sz w:val="32"/>
          <w:szCs w:val="32"/>
        </w:rPr>
        <w:t>2.</w:t>
      </w:r>
      <w:r w:rsidR="00D721C6" w:rsidRPr="00725382">
        <w:rPr>
          <w:rFonts w:ascii="仿宋" w:eastAsia="仿宋" w:hAnsi="仿宋" w:cs="仿宋" w:hint="eastAsia"/>
          <w:kern w:val="0"/>
          <w:sz w:val="32"/>
          <w:szCs w:val="32"/>
        </w:rPr>
        <w:t>制图考核知识点</w:t>
      </w:r>
      <w:r w:rsidR="001305CF" w:rsidRPr="00725382">
        <w:rPr>
          <w:rFonts w:ascii="仿宋" w:eastAsia="仿宋" w:hAnsi="仿宋" w:cs="仿宋" w:hint="eastAsia"/>
          <w:kern w:val="0"/>
          <w:sz w:val="32"/>
          <w:szCs w:val="32"/>
        </w:rPr>
        <w:t>：</w:t>
      </w:r>
      <w:r w:rsidR="00D721C6" w:rsidRPr="00725382">
        <w:rPr>
          <w:rFonts w:ascii="仿宋" w:eastAsia="仿宋" w:hAnsi="仿宋" w:cs="仿宋" w:hint="eastAsia"/>
          <w:kern w:val="0"/>
          <w:sz w:val="32"/>
          <w:szCs w:val="32"/>
        </w:rPr>
        <w:t>比例尺、指北针、景观制图符号</w:t>
      </w:r>
      <w:r w:rsidR="00EA78E6">
        <w:rPr>
          <w:rFonts w:ascii="仿宋" w:eastAsia="仿宋" w:hAnsi="仿宋" w:cs="仿宋" w:hint="eastAsia"/>
          <w:kern w:val="0"/>
          <w:sz w:val="32"/>
          <w:szCs w:val="32"/>
        </w:rPr>
        <w:t>的正确运用</w:t>
      </w:r>
      <w:r w:rsidR="001305CF" w:rsidRPr="00725382">
        <w:rPr>
          <w:rFonts w:ascii="仿宋" w:eastAsia="仿宋" w:hAnsi="仿宋" w:cs="仿宋" w:hint="eastAsia"/>
          <w:kern w:val="0"/>
          <w:sz w:val="32"/>
          <w:szCs w:val="32"/>
        </w:rPr>
        <w:t>。</w:t>
      </w:r>
    </w:p>
    <w:p w14:paraId="19D2D9BB" w14:textId="0D55F08D" w:rsidR="00D721C6" w:rsidRPr="00725382" w:rsidRDefault="00725382" w:rsidP="00A36E12">
      <w:pPr>
        <w:widowControl/>
        <w:ind w:firstLineChars="177" w:firstLine="566"/>
        <w:jc w:val="left"/>
        <w:rPr>
          <w:rFonts w:ascii="仿宋" w:eastAsia="仿宋" w:hAnsi="仿宋" w:cs="仿宋"/>
          <w:kern w:val="0"/>
          <w:sz w:val="32"/>
          <w:szCs w:val="32"/>
        </w:rPr>
      </w:pPr>
      <w:r w:rsidRPr="00725382">
        <w:rPr>
          <w:rFonts w:ascii="仿宋" w:eastAsia="仿宋" w:hAnsi="仿宋" w:cs="仿宋" w:hint="eastAsia"/>
          <w:kern w:val="0"/>
          <w:sz w:val="32"/>
          <w:szCs w:val="32"/>
        </w:rPr>
        <w:t>3.</w:t>
      </w:r>
      <w:r w:rsidR="00D721C6" w:rsidRPr="00725382">
        <w:rPr>
          <w:rFonts w:ascii="仿宋" w:eastAsia="仿宋" w:hAnsi="仿宋" w:cs="仿宋" w:hint="eastAsia"/>
          <w:kern w:val="0"/>
          <w:sz w:val="32"/>
          <w:szCs w:val="32"/>
        </w:rPr>
        <w:t>法规考核知识点：道路宽度、消防通道</w:t>
      </w:r>
      <w:r w:rsidR="006A0320">
        <w:rPr>
          <w:rFonts w:ascii="仿宋" w:eastAsia="仿宋" w:hAnsi="仿宋" w:cs="仿宋" w:hint="eastAsia"/>
          <w:kern w:val="0"/>
          <w:sz w:val="32"/>
          <w:szCs w:val="32"/>
        </w:rPr>
        <w:t>等</w:t>
      </w:r>
      <w:r w:rsidR="00D721C6" w:rsidRPr="00725382">
        <w:rPr>
          <w:rFonts w:ascii="仿宋" w:eastAsia="仿宋" w:hAnsi="仿宋" w:cs="仿宋" w:hint="eastAsia"/>
          <w:kern w:val="0"/>
          <w:sz w:val="32"/>
          <w:szCs w:val="32"/>
        </w:rPr>
        <w:t>。</w:t>
      </w:r>
    </w:p>
    <w:p w14:paraId="7A819AF3" w14:textId="1F567186" w:rsidR="00593195" w:rsidRDefault="00725382" w:rsidP="00A36E12">
      <w:pPr>
        <w:widowControl/>
        <w:ind w:firstLineChars="177" w:firstLine="566"/>
        <w:jc w:val="left"/>
        <w:rPr>
          <w:rFonts w:ascii="仿宋" w:eastAsia="仿宋" w:hAnsi="仿宋" w:cs="仿宋"/>
          <w:kern w:val="0"/>
          <w:sz w:val="32"/>
          <w:szCs w:val="32"/>
        </w:rPr>
      </w:pPr>
      <w:r w:rsidRPr="00725382">
        <w:rPr>
          <w:rFonts w:ascii="仿宋" w:eastAsia="仿宋" w:hAnsi="仿宋" w:cs="仿宋"/>
          <w:kern w:val="0"/>
          <w:sz w:val="32"/>
          <w:szCs w:val="32"/>
        </w:rPr>
        <w:t>4</w:t>
      </w:r>
      <w:r w:rsidRPr="00725382">
        <w:rPr>
          <w:rFonts w:ascii="仿宋" w:eastAsia="仿宋" w:hAnsi="仿宋" w:cs="仿宋" w:hint="eastAsia"/>
          <w:kern w:val="0"/>
          <w:sz w:val="32"/>
          <w:szCs w:val="32"/>
        </w:rPr>
        <w:t>.</w:t>
      </w:r>
      <w:r w:rsidR="00D721C6" w:rsidRPr="00725382">
        <w:rPr>
          <w:rFonts w:ascii="仿宋" w:eastAsia="仿宋" w:hAnsi="仿宋" w:cs="仿宋" w:hint="eastAsia"/>
          <w:kern w:val="0"/>
          <w:sz w:val="32"/>
          <w:szCs w:val="32"/>
        </w:rPr>
        <w:t>植物</w:t>
      </w:r>
      <w:r w:rsidR="00D721C6" w:rsidRPr="00593195">
        <w:rPr>
          <w:rFonts w:ascii="仿宋" w:eastAsia="仿宋" w:hAnsi="仿宋" w:cs="仿宋" w:hint="eastAsia"/>
          <w:kern w:val="0"/>
          <w:sz w:val="32"/>
          <w:szCs w:val="32"/>
        </w:rPr>
        <w:t>配置知识点：</w:t>
      </w:r>
      <w:r w:rsidR="00D9224B">
        <w:rPr>
          <w:rFonts w:ascii="仿宋" w:eastAsia="仿宋" w:hAnsi="仿宋" w:cs="仿宋" w:hint="eastAsia"/>
          <w:kern w:val="0"/>
          <w:sz w:val="32"/>
          <w:szCs w:val="32"/>
        </w:rPr>
        <w:t>场地地区</w:t>
      </w:r>
      <w:r w:rsidR="00D721C6" w:rsidRPr="00593195">
        <w:rPr>
          <w:rFonts w:ascii="仿宋" w:eastAsia="仿宋" w:hAnsi="仿宋" w:cs="仿宋" w:hint="eastAsia"/>
          <w:kern w:val="0"/>
          <w:sz w:val="32"/>
          <w:szCs w:val="32"/>
        </w:rPr>
        <w:t>常用植物选用</w:t>
      </w:r>
      <w:r w:rsidR="002E7378" w:rsidRPr="00593195">
        <w:rPr>
          <w:rFonts w:ascii="仿宋" w:eastAsia="仿宋" w:hAnsi="仿宋" w:cs="仿宋" w:hint="eastAsia"/>
          <w:kern w:val="0"/>
          <w:sz w:val="32"/>
          <w:szCs w:val="32"/>
        </w:rPr>
        <w:t>及群落搭配</w:t>
      </w:r>
      <w:r w:rsidR="00593195">
        <w:rPr>
          <w:rFonts w:ascii="仿宋" w:eastAsia="仿宋" w:hAnsi="仿宋" w:cs="仿宋" w:hint="eastAsia"/>
          <w:kern w:val="0"/>
          <w:sz w:val="32"/>
          <w:szCs w:val="32"/>
        </w:rPr>
        <w:t>。</w:t>
      </w:r>
    </w:p>
    <w:p w14:paraId="524DE471" w14:textId="5E0F8E5E" w:rsidR="008A5A94" w:rsidRPr="00593195" w:rsidRDefault="008A5A94" w:rsidP="00A36E12">
      <w:pPr>
        <w:widowControl/>
        <w:ind w:firstLineChars="177" w:firstLine="566"/>
        <w:jc w:val="left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2"/>
          <w:szCs w:val="32"/>
        </w:rPr>
        <w:t>5</w:t>
      </w:r>
      <w:r>
        <w:rPr>
          <w:rFonts w:ascii="仿宋" w:eastAsia="仿宋" w:hAnsi="仿宋" w:cs="仿宋"/>
          <w:kern w:val="0"/>
          <w:sz w:val="32"/>
          <w:szCs w:val="32"/>
        </w:rPr>
        <w:t>.</w:t>
      </w:r>
      <w:r>
        <w:rPr>
          <w:rFonts w:ascii="仿宋" w:eastAsia="仿宋" w:hAnsi="仿宋" w:cs="仿宋" w:hint="eastAsia"/>
          <w:kern w:val="0"/>
          <w:sz w:val="32"/>
          <w:szCs w:val="32"/>
        </w:rPr>
        <w:t>方案出图知识点：方案编排顺序、常规图纸</w:t>
      </w:r>
      <w:r w:rsidR="00605457">
        <w:rPr>
          <w:rFonts w:ascii="仿宋" w:eastAsia="仿宋" w:hAnsi="仿宋" w:cs="仿宋" w:hint="eastAsia"/>
          <w:kern w:val="0"/>
          <w:sz w:val="32"/>
          <w:szCs w:val="32"/>
        </w:rPr>
        <w:t>、设计说明</w:t>
      </w:r>
      <w:r>
        <w:rPr>
          <w:rFonts w:ascii="仿宋" w:eastAsia="仿宋" w:hAnsi="仿宋" w:cs="仿宋" w:hint="eastAsia"/>
          <w:kern w:val="0"/>
          <w:sz w:val="32"/>
          <w:szCs w:val="32"/>
        </w:rPr>
        <w:t>形式及</w:t>
      </w:r>
      <w:r w:rsidR="00605457">
        <w:rPr>
          <w:rFonts w:ascii="仿宋" w:eastAsia="仿宋" w:hAnsi="仿宋" w:cs="仿宋" w:hint="eastAsia"/>
          <w:kern w:val="0"/>
          <w:sz w:val="32"/>
          <w:szCs w:val="32"/>
        </w:rPr>
        <w:t>配套</w:t>
      </w:r>
      <w:r>
        <w:rPr>
          <w:rFonts w:ascii="仿宋" w:eastAsia="仿宋" w:hAnsi="仿宋" w:cs="仿宋" w:hint="eastAsia"/>
          <w:kern w:val="0"/>
          <w:sz w:val="32"/>
          <w:szCs w:val="32"/>
        </w:rPr>
        <w:t>对应要点。</w:t>
      </w:r>
    </w:p>
    <w:p w14:paraId="6CFB52AE" w14:textId="688F207F" w:rsidR="0087160F" w:rsidRPr="00621FF3" w:rsidRDefault="001305CF">
      <w:pPr>
        <w:widowControl/>
        <w:ind w:right="720" w:firstLineChars="200" w:firstLine="643"/>
        <w:jc w:val="left"/>
        <w:rPr>
          <w:rFonts w:ascii="宋体" w:hAnsi="宋体" w:cs="宋体"/>
          <w:b/>
          <w:kern w:val="0"/>
          <w:sz w:val="24"/>
        </w:rPr>
      </w:pPr>
      <w:r w:rsidRPr="00621FF3">
        <w:rPr>
          <w:rFonts w:ascii="仿宋" w:eastAsia="仿宋" w:hAnsi="仿宋" w:cs="仿宋" w:hint="eastAsia"/>
          <w:b/>
          <w:kern w:val="0"/>
          <w:sz w:val="32"/>
          <w:szCs w:val="32"/>
        </w:rPr>
        <w:t>三、考核要求</w:t>
      </w:r>
    </w:p>
    <w:p w14:paraId="009FDF11" w14:textId="4903572A" w:rsidR="0087160F" w:rsidRPr="00621FF3" w:rsidRDefault="001305CF">
      <w:pPr>
        <w:widowControl/>
        <w:ind w:firstLineChars="200" w:firstLine="640"/>
        <w:jc w:val="left"/>
        <w:rPr>
          <w:rFonts w:ascii="仿宋" w:eastAsia="仿宋" w:hAnsi="仿宋" w:cs="仿宋"/>
          <w:kern w:val="0"/>
          <w:sz w:val="32"/>
          <w:szCs w:val="32"/>
        </w:rPr>
      </w:pPr>
      <w:r w:rsidRPr="00621FF3">
        <w:rPr>
          <w:rFonts w:ascii="仿宋" w:eastAsia="仿宋" w:hAnsi="仿宋" w:cs="仿宋" w:hint="eastAsia"/>
          <w:kern w:val="0"/>
          <w:sz w:val="32"/>
          <w:szCs w:val="32"/>
        </w:rPr>
        <w:t>1</w:t>
      </w:r>
      <w:r w:rsidR="00402706">
        <w:rPr>
          <w:rFonts w:ascii="仿宋" w:eastAsia="仿宋" w:hAnsi="仿宋" w:cs="仿宋" w:hint="eastAsia"/>
          <w:kern w:val="0"/>
          <w:sz w:val="32"/>
          <w:szCs w:val="32"/>
        </w:rPr>
        <w:t>．</w:t>
      </w:r>
      <w:r w:rsidRPr="00621FF3">
        <w:rPr>
          <w:rFonts w:ascii="仿宋" w:eastAsia="仿宋" w:hAnsi="仿宋" w:cs="仿宋" w:hint="eastAsia"/>
          <w:kern w:val="0"/>
          <w:sz w:val="32"/>
          <w:szCs w:val="32"/>
        </w:rPr>
        <w:t>考试形式与时间</w:t>
      </w:r>
    </w:p>
    <w:p w14:paraId="42765AF7" w14:textId="2033CEDC" w:rsidR="00621FF3" w:rsidRPr="00621FF3" w:rsidRDefault="001305CF" w:rsidP="00402706">
      <w:pPr>
        <w:widowControl/>
        <w:ind w:firstLineChars="200" w:firstLine="640"/>
        <w:jc w:val="left"/>
        <w:rPr>
          <w:rFonts w:ascii="仿宋" w:eastAsia="仿宋" w:hAnsi="仿宋" w:cs="仿宋"/>
          <w:kern w:val="0"/>
          <w:sz w:val="32"/>
          <w:szCs w:val="32"/>
        </w:rPr>
      </w:pPr>
      <w:r w:rsidRPr="00621FF3">
        <w:rPr>
          <w:rFonts w:ascii="仿宋" w:eastAsia="仿宋" w:hAnsi="仿宋" w:cs="仿宋" w:hint="eastAsia"/>
          <w:kern w:val="0"/>
          <w:sz w:val="32"/>
          <w:szCs w:val="32"/>
        </w:rPr>
        <w:lastRenderedPageBreak/>
        <w:t>本课程为实践考核，</w:t>
      </w:r>
      <w:r w:rsidR="002F1333">
        <w:rPr>
          <w:rFonts w:ascii="仿宋" w:eastAsia="仿宋" w:hAnsi="仿宋" w:cs="仿宋" w:hint="eastAsia"/>
          <w:kern w:val="0"/>
          <w:sz w:val="32"/>
          <w:szCs w:val="32"/>
        </w:rPr>
        <w:t>采取开卷分散考试形式，</w:t>
      </w:r>
      <w:r w:rsidRPr="00621FF3">
        <w:rPr>
          <w:rFonts w:ascii="仿宋" w:eastAsia="仿宋" w:hAnsi="仿宋" w:cs="仿宋" w:hint="eastAsia"/>
          <w:kern w:val="0"/>
          <w:sz w:val="32"/>
          <w:szCs w:val="32"/>
        </w:rPr>
        <w:t>考</w:t>
      </w:r>
      <w:r w:rsidR="00765D33">
        <w:rPr>
          <w:rFonts w:ascii="仿宋" w:eastAsia="仿宋" w:hAnsi="仿宋" w:cs="仿宋" w:hint="eastAsia"/>
          <w:kern w:val="0"/>
          <w:sz w:val="32"/>
          <w:szCs w:val="32"/>
        </w:rPr>
        <w:t>试</w:t>
      </w:r>
      <w:r w:rsidRPr="00621FF3">
        <w:rPr>
          <w:rFonts w:ascii="仿宋" w:eastAsia="仿宋" w:hAnsi="仿宋" w:cs="仿宋" w:hint="eastAsia"/>
          <w:kern w:val="0"/>
          <w:sz w:val="32"/>
          <w:szCs w:val="32"/>
        </w:rPr>
        <w:t>时间为</w:t>
      </w:r>
      <w:r w:rsidR="00A864F4" w:rsidRPr="00621FF3">
        <w:rPr>
          <w:rFonts w:ascii="仿宋" w:eastAsia="仿宋" w:hAnsi="仿宋" w:cs="仿宋"/>
          <w:kern w:val="0"/>
          <w:sz w:val="32"/>
          <w:szCs w:val="32"/>
        </w:rPr>
        <w:t>7</w:t>
      </w:r>
      <w:r w:rsidR="00296C0A" w:rsidRPr="00621FF3">
        <w:rPr>
          <w:rFonts w:ascii="仿宋" w:eastAsia="仿宋" w:hAnsi="仿宋" w:cs="仿宋" w:hint="eastAsia"/>
          <w:kern w:val="0"/>
          <w:sz w:val="32"/>
          <w:szCs w:val="32"/>
        </w:rPr>
        <w:t>天</w:t>
      </w:r>
      <w:r w:rsidRPr="00621FF3">
        <w:rPr>
          <w:rFonts w:ascii="仿宋" w:eastAsia="仿宋" w:hAnsi="仿宋" w:cs="仿宋" w:hint="eastAsia"/>
          <w:kern w:val="0"/>
          <w:sz w:val="32"/>
          <w:szCs w:val="32"/>
        </w:rPr>
        <w:t>。本课程采用百分制评分，满分为100分，</w:t>
      </w:r>
      <w:r w:rsidR="00D105FB" w:rsidRPr="00621FF3">
        <w:rPr>
          <w:rFonts w:ascii="仿宋" w:eastAsia="仿宋" w:hAnsi="仿宋" w:cs="仿宋" w:hint="eastAsia"/>
          <w:kern w:val="0"/>
          <w:sz w:val="32"/>
          <w:szCs w:val="32"/>
        </w:rPr>
        <w:t>考生得分相加达到60分及以上为及格。</w:t>
      </w:r>
    </w:p>
    <w:p w14:paraId="4C419A31" w14:textId="5C9A36C2" w:rsidR="00402706" w:rsidRDefault="00402706" w:rsidP="00B65279">
      <w:pPr>
        <w:widowControl/>
        <w:ind w:firstLineChars="200" w:firstLine="640"/>
        <w:jc w:val="left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/>
          <w:kern w:val="0"/>
          <w:sz w:val="32"/>
          <w:szCs w:val="32"/>
        </w:rPr>
        <w:t>2</w:t>
      </w:r>
      <w:r>
        <w:rPr>
          <w:rFonts w:ascii="仿宋" w:eastAsia="仿宋" w:hAnsi="仿宋" w:cs="仿宋" w:hint="eastAsia"/>
          <w:kern w:val="0"/>
          <w:sz w:val="32"/>
          <w:szCs w:val="32"/>
        </w:rPr>
        <w:t>．</w:t>
      </w:r>
      <w:r w:rsidR="001305CF" w:rsidRPr="00621FF3">
        <w:rPr>
          <w:rFonts w:ascii="仿宋" w:eastAsia="仿宋" w:hAnsi="仿宋" w:cs="仿宋" w:hint="eastAsia"/>
          <w:kern w:val="0"/>
          <w:sz w:val="32"/>
          <w:szCs w:val="32"/>
        </w:rPr>
        <w:t>本课程</w:t>
      </w:r>
      <w:r w:rsidR="00B65279">
        <w:rPr>
          <w:rFonts w:ascii="仿宋" w:eastAsia="仿宋" w:hAnsi="仿宋" w:cs="仿宋" w:hint="eastAsia"/>
          <w:kern w:val="0"/>
          <w:sz w:val="32"/>
          <w:szCs w:val="32"/>
        </w:rPr>
        <w:t>考试以</w:t>
      </w:r>
      <w:r w:rsidR="00272A9F">
        <w:rPr>
          <w:rFonts w:ascii="仿宋" w:eastAsia="仿宋" w:hAnsi="仿宋" w:cs="仿宋" w:hint="eastAsia"/>
          <w:kern w:val="0"/>
          <w:sz w:val="32"/>
          <w:szCs w:val="32"/>
        </w:rPr>
        <w:t>方案</w:t>
      </w:r>
      <w:r w:rsidR="00621FF3" w:rsidRPr="00621FF3">
        <w:rPr>
          <w:rFonts w:ascii="仿宋" w:eastAsia="仿宋" w:hAnsi="仿宋" w:cs="仿宋" w:hint="eastAsia"/>
          <w:kern w:val="0"/>
          <w:sz w:val="32"/>
          <w:szCs w:val="32"/>
        </w:rPr>
        <w:t>绘图</w:t>
      </w:r>
      <w:r w:rsidR="00BF3572">
        <w:rPr>
          <w:rFonts w:ascii="仿宋" w:eastAsia="仿宋" w:hAnsi="仿宋" w:cs="仿宋" w:hint="eastAsia"/>
          <w:kern w:val="0"/>
          <w:sz w:val="32"/>
          <w:szCs w:val="32"/>
        </w:rPr>
        <w:t>作答</w:t>
      </w:r>
      <w:r w:rsidR="00B65279">
        <w:rPr>
          <w:rFonts w:ascii="仿宋" w:eastAsia="仿宋" w:hAnsi="仿宋" w:cs="仿宋" w:hint="eastAsia"/>
          <w:kern w:val="0"/>
          <w:sz w:val="32"/>
          <w:szCs w:val="32"/>
        </w:rPr>
        <w:t>完成，</w:t>
      </w:r>
      <w:r w:rsidR="00BA1CCE">
        <w:rPr>
          <w:rFonts w:ascii="仿宋" w:eastAsia="仿宋" w:hAnsi="仿宋" w:cs="仿宋" w:hint="eastAsia"/>
          <w:kern w:val="0"/>
          <w:sz w:val="32"/>
          <w:szCs w:val="32"/>
        </w:rPr>
        <w:t>所需工具考生自备。</w:t>
      </w:r>
      <w:r w:rsidR="00BA1CCE" w:rsidRPr="00BA1CCE">
        <w:rPr>
          <w:rFonts w:ascii="仿宋" w:eastAsia="仿宋" w:hAnsi="仿宋" w:cs="仿宋" w:hint="eastAsia"/>
          <w:kern w:val="0"/>
          <w:sz w:val="32"/>
          <w:szCs w:val="32"/>
        </w:rPr>
        <w:t>最终成果为A</w:t>
      </w:r>
      <w:r w:rsidR="00BA1CCE" w:rsidRPr="00BA1CCE">
        <w:rPr>
          <w:rFonts w:ascii="仿宋" w:eastAsia="仿宋" w:hAnsi="仿宋" w:cs="仿宋"/>
          <w:kern w:val="0"/>
          <w:sz w:val="32"/>
          <w:szCs w:val="32"/>
        </w:rPr>
        <w:t>4</w:t>
      </w:r>
      <w:r w:rsidR="00BA1CCE" w:rsidRPr="00BA1CCE">
        <w:rPr>
          <w:rFonts w:ascii="仿宋" w:eastAsia="仿宋" w:hAnsi="仿宋" w:cs="仿宋" w:hint="eastAsia"/>
          <w:kern w:val="0"/>
          <w:sz w:val="32"/>
          <w:szCs w:val="32"/>
        </w:rPr>
        <w:t>彩色打印图纸或手绘稿。</w:t>
      </w:r>
      <w:r w:rsidR="00BA1CCE" w:rsidRPr="00B65279">
        <w:rPr>
          <w:rFonts w:ascii="仿宋" w:eastAsia="仿宋" w:hAnsi="仿宋" w:cs="仿宋" w:hint="eastAsia"/>
          <w:kern w:val="0"/>
          <w:sz w:val="32"/>
          <w:szCs w:val="32"/>
        </w:rPr>
        <w:t>可</w:t>
      </w:r>
      <w:r w:rsidR="006227E2">
        <w:rPr>
          <w:rFonts w:ascii="仿宋" w:eastAsia="仿宋" w:hAnsi="仿宋" w:cs="仿宋" w:hint="eastAsia"/>
          <w:kern w:val="0"/>
          <w:sz w:val="32"/>
          <w:szCs w:val="32"/>
        </w:rPr>
        <w:t>以</w:t>
      </w:r>
      <w:r w:rsidR="00BA1CCE" w:rsidRPr="00B65279">
        <w:rPr>
          <w:rFonts w:ascii="仿宋" w:eastAsia="仿宋" w:hAnsi="仿宋" w:cs="仿宋" w:hint="eastAsia"/>
          <w:kern w:val="0"/>
          <w:sz w:val="32"/>
          <w:szCs w:val="32"/>
        </w:rPr>
        <w:t>手绘</w:t>
      </w:r>
      <w:r w:rsidR="006227E2">
        <w:rPr>
          <w:rFonts w:ascii="仿宋" w:eastAsia="仿宋" w:hAnsi="仿宋" w:cs="仿宋" w:hint="eastAsia"/>
          <w:kern w:val="0"/>
          <w:sz w:val="32"/>
          <w:szCs w:val="32"/>
        </w:rPr>
        <w:t>完成</w:t>
      </w:r>
      <w:r w:rsidR="00BA1CCE">
        <w:rPr>
          <w:rFonts w:ascii="仿宋" w:eastAsia="仿宋" w:hAnsi="仿宋" w:cs="仿宋" w:hint="eastAsia"/>
          <w:kern w:val="0"/>
          <w:sz w:val="32"/>
          <w:szCs w:val="32"/>
        </w:rPr>
        <w:t>或</w:t>
      </w:r>
      <w:r w:rsidR="00BA1CCE" w:rsidRPr="00B65279">
        <w:rPr>
          <w:rFonts w:ascii="仿宋" w:eastAsia="仿宋" w:hAnsi="仿宋" w:cs="仿宋" w:hint="eastAsia"/>
          <w:kern w:val="0"/>
          <w:sz w:val="32"/>
          <w:szCs w:val="32"/>
        </w:rPr>
        <w:t>电脑</w:t>
      </w:r>
      <w:r w:rsidR="00BA1CCE">
        <w:rPr>
          <w:rFonts w:ascii="仿宋" w:eastAsia="仿宋" w:hAnsi="仿宋" w:cs="仿宋" w:hint="eastAsia"/>
          <w:kern w:val="0"/>
          <w:sz w:val="32"/>
          <w:szCs w:val="32"/>
        </w:rPr>
        <w:t>绘制后打印在A</w:t>
      </w:r>
      <w:r w:rsidR="00BA1CCE">
        <w:rPr>
          <w:rFonts w:ascii="仿宋" w:eastAsia="仿宋" w:hAnsi="仿宋" w:cs="仿宋"/>
          <w:kern w:val="0"/>
          <w:sz w:val="32"/>
          <w:szCs w:val="32"/>
        </w:rPr>
        <w:t>4</w:t>
      </w:r>
      <w:r w:rsidR="00BA1CCE">
        <w:rPr>
          <w:rFonts w:ascii="仿宋" w:eastAsia="仿宋" w:hAnsi="仿宋" w:cs="仿宋" w:hint="eastAsia"/>
          <w:kern w:val="0"/>
          <w:sz w:val="32"/>
          <w:szCs w:val="32"/>
        </w:rPr>
        <w:t>纸上。</w:t>
      </w:r>
    </w:p>
    <w:p w14:paraId="6B7AB885" w14:textId="2AD4EAE7" w:rsidR="0087160F" w:rsidRPr="00B65279" w:rsidRDefault="00402706" w:rsidP="00B65279">
      <w:pPr>
        <w:widowControl/>
        <w:ind w:firstLineChars="200" w:firstLine="640"/>
        <w:jc w:val="left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/>
          <w:kern w:val="0"/>
          <w:sz w:val="32"/>
          <w:szCs w:val="32"/>
        </w:rPr>
        <w:t>3.</w:t>
      </w:r>
      <w:r w:rsidR="00BA1CCE" w:rsidRPr="00BA1CCE">
        <w:rPr>
          <w:rFonts w:ascii="仿宋" w:eastAsia="仿宋" w:hAnsi="仿宋" w:cs="仿宋" w:hint="eastAsia"/>
          <w:kern w:val="0"/>
          <w:sz w:val="32"/>
          <w:szCs w:val="32"/>
        </w:rPr>
        <w:t>图纸包括有</w:t>
      </w:r>
      <w:r w:rsidR="00BD6D9E">
        <w:rPr>
          <w:rFonts w:ascii="仿宋" w:eastAsia="仿宋" w:hAnsi="仿宋" w:cs="仿宋" w:hint="eastAsia"/>
          <w:kern w:val="0"/>
          <w:sz w:val="32"/>
          <w:szCs w:val="32"/>
        </w:rPr>
        <w:t>：</w:t>
      </w:r>
      <w:r w:rsidR="00BA1CCE" w:rsidRPr="00BA1CCE">
        <w:rPr>
          <w:rFonts w:ascii="仿宋" w:eastAsia="仿宋" w:hAnsi="仿宋" w:cs="仿宋" w:hint="eastAsia"/>
          <w:kern w:val="0"/>
          <w:sz w:val="32"/>
          <w:szCs w:val="32"/>
        </w:rPr>
        <w:t>封面，封面写清考试和个人信息</w:t>
      </w:r>
      <w:r w:rsidR="00EB75D5">
        <w:rPr>
          <w:rFonts w:ascii="仿宋" w:eastAsia="仿宋" w:hAnsi="仿宋" w:cs="仿宋" w:hint="eastAsia"/>
          <w:kern w:val="0"/>
          <w:sz w:val="32"/>
          <w:szCs w:val="32"/>
        </w:rPr>
        <w:t>；</w:t>
      </w:r>
      <w:r w:rsidR="00BA1CCE" w:rsidRPr="00BA1CCE">
        <w:rPr>
          <w:rFonts w:ascii="仿宋" w:eastAsia="仿宋" w:hAnsi="仿宋" w:cs="仿宋" w:hint="eastAsia"/>
          <w:kern w:val="0"/>
          <w:sz w:val="32"/>
          <w:szCs w:val="32"/>
        </w:rPr>
        <w:t>流线、功能分区、植物配置等分析图</w:t>
      </w:r>
      <w:r w:rsidR="00EB75D5">
        <w:rPr>
          <w:rFonts w:ascii="仿宋" w:eastAsia="仿宋" w:hAnsi="仿宋" w:cs="仿宋" w:hint="eastAsia"/>
          <w:kern w:val="0"/>
          <w:sz w:val="32"/>
          <w:szCs w:val="32"/>
        </w:rPr>
        <w:t>；</w:t>
      </w:r>
      <w:r w:rsidR="00BA1CCE" w:rsidRPr="00BA1CCE">
        <w:rPr>
          <w:rFonts w:ascii="仿宋" w:eastAsia="仿宋" w:hAnsi="仿宋" w:cs="仿宋" w:hint="eastAsia"/>
          <w:kern w:val="0"/>
          <w:sz w:val="32"/>
          <w:szCs w:val="32"/>
        </w:rPr>
        <w:t>平面图、立面图、效果图等</w:t>
      </w:r>
      <w:r w:rsidR="00EB75D5">
        <w:rPr>
          <w:rFonts w:ascii="仿宋" w:eastAsia="仿宋" w:hAnsi="仿宋" w:cs="仿宋" w:hint="eastAsia"/>
          <w:kern w:val="0"/>
          <w:sz w:val="32"/>
          <w:szCs w:val="32"/>
        </w:rPr>
        <w:t>；</w:t>
      </w:r>
      <w:r w:rsidR="00EF5479">
        <w:rPr>
          <w:rFonts w:ascii="仿宋" w:eastAsia="仿宋" w:hAnsi="仿宋" w:cs="仿宋" w:hint="eastAsia"/>
          <w:kern w:val="0"/>
          <w:sz w:val="32"/>
          <w:szCs w:val="32"/>
        </w:rPr>
        <w:t>图纸</w:t>
      </w:r>
      <w:r w:rsidR="00EB75D5">
        <w:rPr>
          <w:rFonts w:ascii="仿宋" w:eastAsia="仿宋" w:hAnsi="仿宋" w:cs="仿宋" w:hint="eastAsia"/>
          <w:kern w:val="0"/>
          <w:sz w:val="32"/>
          <w:szCs w:val="32"/>
        </w:rPr>
        <w:t>应</w:t>
      </w:r>
      <w:r w:rsidR="00BA1CCE" w:rsidRPr="00BA1CCE">
        <w:rPr>
          <w:rFonts w:ascii="仿宋" w:eastAsia="仿宋" w:hAnsi="仿宋" w:cs="仿宋" w:hint="eastAsia"/>
          <w:kern w:val="0"/>
          <w:sz w:val="32"/>
          <w:szCs w:val="32"/>
        </w:rPr>
        <w:t>配有相关设计说明</w:t>
      </w:r>
      <w:r w:rsidR="00EB75D5">
        <w:rPr>
          <w:rFonts w:ascii="仿宋" w:eastAsia="仿宋" w:hAnsi="仿宋" w:cs="仿宋" w:hint="eastAsia"/>
          <w:kern w:val="0"/>
          <w:sz w:val="32"/>
          <w:szCs w:val="32"/>
        </w:rPr>
        <w:t>，</w:t>
      </w:r>
      <w:r w:rsidR="00BA1CCE" w:rsidRPr="00BA1CCE">
        <w:rPr>
          <w:rFonts w:ascii="仿宋" w:eastAsia="仿宋" w:hAnsi="仿宋" w:cs="仿宋" w:hint="eastAsia"/>
          <w:kern w:val="0"/>
          <w:sz w:val="32"/>
          <w:szCs w:val="32"/>
        </w:rPr>
        <w:t>手绘或电脑作图均可。</w:t>
      </w:r>
    </w:p>
    <w:p w14:paraId="5E05C6B4" w14:textId="77777777" w:rsidR="0087160F" w:rsidRPr="00A864F4" w:rsidRDefault="0087160F">
      <w:pPr>
        <w:spacing w:line="560" w:lineRule="exact"/>
        <w:rPr>
          <w:rFonts w:ascii="仿宋" w:eastAsia="仿宋" w:hAnsi="仿宋"/>
          <w:color w:val="FF0000"/>
          <w:sz w:val="32"/>
          <w:szCs w:val="32"/>
        </w:rPr>
      </w:pPr>
    </w:p>
    <w:p w14:paraId="1EA4DDB4" w14:textId="77777777" w:rsidR="0087160F" w:rsidRPr="002F1333" w:rsidRDefault="0087160F">
      <w:pPr>
        <w:spacing w:line="560" w:lineRule="exact"/>
        <w:rPr>
          <w:rFonts w:ascii="仿宋" w:eastAsia="仿宋" w:hAnsi="仿宋"/>
          <w:color w:val="FF0000"/>
          <w:sz w:val="32"/>
          <w:szCs w:val="32"/>
        </w:rPr>
      </w:pPr>
    </w:p>
    <w:p w14:paraId="7C414019" w14:textId="77777777" w:rsidR="0087160F" w:rsidRDefault="0087160F">
      <w:pPr>
        <w:widowControl/>
        <w:jc w:val="center"/>
        <w:rPr>
          <w:rFonts w:ascii="宋体" w:hAnsi="宋体" w:cs="宋体"/>
          <w:b/>
          <w:bCs/>
          <w:kern w:val="0"/>
          <w:sz w:val="30"/>
          <w:szCs w:val="30"/>
        </w:rPr>
      </w:pPr>
    </w:p>
    <w:p w14:paraId="6E44F0AC" w14:textId="77777777" w:rsidR="0087160F" w:rsidRDefault="0087160F">
      <w:pPr>
        <w:widowControl/>
        <w:jc w:val="center"/>
        <w:rPr>
          <w:rFonts w:ascii="宋体" w:hAnsi="宋体" w:cs="宋体"/>
          <w:b/>
          <w:bCs/>
          <w:kern w:val="0"/>
          <w:sz w:val="30"/>
          <w:szCs w:val="30"/>
        </w:rPr>
      </w:pPr>
    </w:p>
    <w:sectPr w:rsidR="008716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6B5907" w14:textId="77777777" w:rsidR="001305CF" w:rsidRDefault="001305CF" w:rsidP="001305CF">
      <w:r>
        <w:separator/>
      </w:r>
    </w:p>
  </w:endnote>
  <w:endnote w:type="continuationSeparator" w:id="0">
    <w:p w14:paraId="4D5BB207" w14:textId="77777777" w:rsidR="001305CF" w:rsidRDefault="001305CF" w:rsidP="00130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831007" w14:textId="77777777" w:rsidR="001305CF" w:rsidRDefault="001305CF" w:rsidP="001305CF">
      <w:r>
        <w:separator/>
      </w:r>
    </w:p>
  </w:footnote>
  <w:footnote w:type="continuationSeparator" w:id="0">
    <w:p w14:paraId="5E37DF79" w14:textId="77777777" w:rsidR="001305CF" w:rsidRDefault="001305CF" w:rsidP="001305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CB7CB3"/>
    <w:multiLevelType w:val="hybridMultilevel"/>
    <w:tmpl w:val="8D7AE288"/>
    <w:lvl w:ilvl="0" w:tplc="3F76FA14">
      <w:start w:val="1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num w:numId="1" w16cid:durableId="12737027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247040C6"/>
    <w:rsid w:val="00032A40"/>
    <w:rsid w:val="00071CCE"/>
    <w:rsid w:val="001305CF"/>
    <w:rsid w:val="0018577F"/>
    <w:rsid w:val="0018670E"/>
    <w:rsid w:val="001B1AB4"/>
    <w:rsid w:val="001E3B78"/>
    <w:rsid w:val="00200620"/>
    <w:rsid w:val="00240491"/>
    <w:rsid w:val="00257B61"/>
    <w:rsid w:val="00264910"/>
    <w:rsid w:val="00272A9F"/>
    <w:rsid w:val="00296C0A"/>
    <w:rsid w:val="002B7717"/>
    <w:rsid w:val="002C62E9"/>
    <w:rsid w:val="002E7378"/>
    <w:rsid w:val="002F0DC4"/>
    <w:rsid w:val="002F1333"/>
    <w:rsid w:val="00402706"/>
    <w:rsid w:val="00410BCF"/>
    <w:rsid w:val="00440922"/>
    <w:rsid w:val="004568C5"/>
    <w:rsid w:val="004959BB"/>
    <w:rsid w:val="004A4614"/>
    <w:rsid w:val="004A615A"/>
    <w:rsid w:val="004D5A7E"/>
    <w:rsid w:val="004E7A85"/>
    <w:rsid w:val="00500887"/>
    <w:rsid w:val="00516C6F"/>
    <w:rsid w:val="005447CD"/>
    <w:rsid w:val="005714B7"/>
    <w:rsid w:val="00593195"/>
    <w:rsid w:val="005A7CF6"/>
    <w:rsid w:val="005D0AEE"/>
    <w:rsid w:val="00605457"/>
    <w:rsid w:val="00621FF3"/>
    <w:rsid w:val="006227E2"/>
    <w:rsid w:val="00634836"/>
    <w:rsid w:val="006A0320"/>
    <w:rsid w:val="006B6DBE"/>
    <w:rsid w:val="00725382"/>
    <w:rsid w:val="007611AE"/>
    <w:rsid w:val="00765D33"/>
    <w:rsid w:val="007B09D2"/>
    <w:rsid w:val="00834B6A"/>
    <w:rsid w:val="0087160F"/>
    <w:rsid w:val="008812D3"/>
    <w:rsid w:val="00883F1B"/>
    <w:rsid w:val="008A5A94"/>
    <w:rsid w:val="008C5FB9"/>
    <w:rsid w:val="008C7F6C"/>
    <w:rsid w:val="009173DC"/>
    <w:rsid w:val="009203F2"/>
    <w:rsid w:val="00933C2F"/>
    <w:rsid w:val="009552BF"/>
    <w:rsid w:val="009718BC"/>
    <w:rsid w:val="00973E49"/>
    <w:rsid w:val="009A644F"/>
    <w:rsid w:val="009E4201"/>
    <w:rsid w:val="00A241EB"/>
    <w:rsid w:val="00A36E12"/>
    <w:rsid w:val="00A864F4"/>
    <w:rsid w:val="00A87C80"/>
    <w:rsid w:val="00AA2C68"/>
    <w:rsid w:val="00B214C7"/>
    <w:rsid w:val="00B37976"/>
    <w:rsid w:val="00B65279"/>
    <w:rsid w:val="00B81606"/>
    <w:rsid w:val="00BA1CCE"/>
    <w:rsid w:val="00BA691C"/>
    <w:rsid w:val="00BD6D9E"/>
    <w:rsid w:val="00BF3572"/>
    <w:rsid w:val="00BF5C67"/>
    <w:rsid w:val="00C34A47"/>
    <w:rsid w:val="00C367BE"/>
    <w:rsid w:val="00C8566B"/>
    <w:rsid w:val="00CA2DC7"/>
    <w:rsid w:val="00D02DE1"/>
    <w:rsid w:val="00D105FB"/>
    <w:rsid w:val="00D663A4"/>
    <w:rsid w:val="00D721C6"/>
    <w:rsid w:val="00D9224B"/>
    <w:rsid w:val="00D9460D"/>
    <w:rsid w:val="00DF1283"/>
    <w:rsid w:val="00DF5FEA"/>
    <w:rsid w:val="00E210F3"/>
    <w:rsid w:val="00E4421C"/>
    <w:rsid w:val="00E5211E"/>
    <w:rsid w:val="00E66CB8"/>
    <w:rsid w:val="00EA78E6"/>
    <w:rsid w:val="00EB75D5"/>
    <w:rsid w:val="00EB7C22"/>
    <w:rsid w:val="00EF5479"/>
    <w:rsid w:val="00F11D3C"/>
    <w:rsid w:val="00F41501"/>
    <w:rsid w:val="12A24903"/>
    <w:rsid w:val="24704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B8FB027"/>
  <w15:docId w15:val="{7524BAB2-996A-425C-8729-E1B5A6510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305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1305CF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rsid w:val="001305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1305CF"/>
    <w:rPr>
      <w:rFonts w:ascii="Times New Roman" w:eastAsia="宋体" w:hAnsi="Times New Roman" w:cs="Times New Roman"/>
      <w:kern w:val="2"/>
      <w:sz w:val="18"/>
      <w:szCs w:val="18"/>
    </w:rPr>
  </w:style>
  <w:style w:type="paragraph" w:styleId="a7">
    <w:name w:val="List Paragraph"/>
    <w:basedOn w:val="a"/>
    <w:uiPriority w:val="99"/>
    <w:rsid w:val="00BF357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5</Pages>
  <Words>1327</Words>
  <Characters>84</Characters>
  <Application>Microsoft Office Word</Application>
  <DocSecurity>0</DocSecurity>
  <Lines>1</Lines>
  <Paragraphs>2</Paragraphs>
  <ScaleCrop>false</ScaleCrop>
  <Company/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Lan ZHONG</cp:lastModifiedBy>
  <cp:revision>154</cp:revision>
  <dcterms:created xsi:type="dcterms:W3CDTF">2022-04-15T03:35:00Z</dcterms:created>
  <dcterms:modified xsi:type="dcterms:W3CDTF">2022-10-28T04:50:00Z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CBE6D5EFD6894A4184A715CB6058F37E</vt:lpwstr>
  </property>
  <property fmtid="{D5CDD505-2E9C-101B-9397-08002B2CF9AE}" pid="4" name="commondata">
    <vt:lpwstr>eyJoZGlkIjoiODYwZWM0N2E4OTk1OWI3Y2RlYmRjYWYzNjBlYjI2OTgifQ==</vt:lpwstr>
  </property>
</Properties>
</file>