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bmp" ContentType="image/bmp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微软雅黑" w:hAnsi="微软雅黑"/>
          <w:lang w:val="zh-CN"/>
        </w:rPr>
        <w:id w:val="1135762929"/>
      </w:sdtPr>
      <w:sdtEndPr>
        <w:rPr>
          <w:rFonts w:ascii="微软雅黑" w:hAnsi="微软雅黑"/>
          <w:b/>
          <w:bCs/>
          <w:lang w:val="zh-CN"/>
        </w:rPr>
      </w:sdtEndPr>
      <w:sdtContent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ind w:firstLine="0" w:firstLineChars="0"/>
            <w:jc w:val="center"/>
            <w:rPr>
              <w:rFonts w:ascii="微软雅黑" w:hAnsi="微软雅黑"/>
              <w:sz w:val="48"/>
              <w:szCs w:val="48"/>
            </w:rPr>
          </w:pPr>
          <w:r>
            <w:rPr>
              <w:rFonts w:hint="eastAsia" w:ascii="微软雅黑" w:hAnsi="微软雅黑"/>
              <w:sz w:val="48"/>
              <w:szCs w:val="48"/>
              <w:lang w:val="zh-CN"/>
            </w:rPr>
            <w:t>学士学位外语</w:t>
          </w:r>
          <w:r>
            <w:rPr>
              <w:rFonts w:hint="eastAsia" w:ascii="微软雅黑" w:hAnsi="微软雅黑"/>
              <w:sz w:val="48"/>
              <w:szCs w:val="48"/>
            </w:rPr>
            <w:t>考试</w:t>
          </w:r>
        </w:p>
        <w:p>
          <w:pPr>
            <w:ind w:firstLine="960"/>
            <w:jc w:val="center"/>
            <w:rPr>
              <w:rFonts w:ascii="微软雅黑" w:hAnsi="微软雅黑"/>
              <w:sz w:val="48"/>
              <w:szCs w:val="48"/>
              <w:lang w:val="zh-CN"/>
            </w:rPr>
          </w:pPr>
        </w:p>
        <w:p>
          <w:pPr>
            <w:ind w:firstLine="0" w:firstLineChars="0"/>
            <w:jc w:val="center"/>
            <w:rPr>
              <w:rFonts w:ascii="微软雅黑" w:hAnsi="微软雅黑"/>
              <w:sz w:val="40"/>
              <w:szCs w:val="40"/>
              <w:lang w:eastAsia="zh-Hans"/>
            </w:rPr>
          </w:pPr>
          <w:r>
            <w:rPr>
              <w:rFonts w:hint="eastAsia" w:ascii="微软雅黑" w:hAnsi="微软雅黑"/>
              <w:sz w:val="40"/>
              <w:szCs w:val="40"/>
            </w:rPr>
            <w:t>PC</w:t>
          </w:r>
          <w:r>
            <w:rPr>
              <w:rFonts w:hint="eastAsia" w:ascii="微软雅黑" w:hAnsi="微软雅黑"/>
              <w:sz w:val="40"/>
              <w:szCs w:val="40"/>
              <w:lang w:eastAsia="zh-Hans"/>
            </w:rPr>
            <w:t>端操作手册</w:t>
          </w: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rPr>
              <w:rFonts w:ascii="微软雅黑" w:hAnsi="微软雅黑"/>
              <w:lang w:val="zh-CN"/>
            </w:rPr>
          </w:pPr>
          <w:r>
            <w:rPr>
              <w:rFonts w:ascii="微软雅黑" w:hAnsi="微软雅黑"/>
              <w:lang w:val="zh-CN"/>
            </w:rPr>
            <w:br w:type="page"/>
          </w:r>
        </w:p>
        <w:p>
          <w:pPr>
            <w:rPr>
              <w:rFonts w:ascii="微软雅黑" w:hAnsi="微软雅黑"/>
              <w:lang w:val="zh-CN"/>
            </w:rPr>
          </w:pPr>
        </w:p>
        <w:p>
          <w:pPr>
            <w:pStyle w:val="27"/>
            <w:tabs>
              <w:tab w:val="left" w:pos="1320"/>
              <w:tab w:val="center" w:pos="4153"/>
            </w:tabs>
            <w:rPr>
              <w:rFonts w:ascii="微软雅黑" w:hAnsi="微软雅黑" w:eastAsia="微软雅黑"/>
            </w:rPr>
          </w:pPr>
          <w:r>
            <w:rPr>
              <w:rFonts w:ascii="微软雅黑" w:hAnsi="微软雅黑" w:eastAsia="微软雅黑"/>
              <w:lang w:val="zh-CN"/>
            </w:rPr>
            <w:tab/>
          </w:r>
          <w:r>
            <w:rPr>
              <w:rFonts w:ascii="微软雅黑" w:hAnsi="微软雅黑" w:eastAsia="微软雅黑"/>
              <w:lang w:val="zh-CN"/>
            </w:rPr>
            <w:tab/>
          </w:r>
          <w:r>
            <w:rPr>
              <w:rFonts w:ascii="微软雅黑" w:hAnsi="微软雅黑" w:eastAsia="微软雅黑"/>
              <w:lang w:val="zh-CN"/>
            </w:rPr>
            <w:t>目录</w:t>
          </w:r>
        </w:p>
        <w:p>
          <w:pPr>
            <w:pStyle w:val="10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rPr>
              <w:rFonts w:ascii="微软雅黑" w:hAnsi="微软雅黑"/>
            </w:rPr>
            <w:fldChar w:fldCharType="begin"/>
          </w:r>
          <w:r>
            <w:rPr>
              <w:rFonts w:ascii="微软雅黑" w:hAnsi="微软雅黑"/>
            </w:rPr>
            <w:instrText xml:space="preserve"> TOC \o "1-3" \h \z \u </w:instrText>
          </w:r>
          <w:r>
            <w:rPr>
              <w:rFonts w:ascii="微软雅黑" w:hAnsi="微软雅黑"/>
            </w:rPr>
            <w:fldChar w:fldCharType="separate"/>
          </w:r>
          <w:r>
            <w:fldChar w:fldCharType="begin"/>
          </w:r>
          <w:r>
            <w:instrText xml:space="preserve"> HYPERLINK \l "_Toc109424510" </w:instrText>
          </w:r>
          <w:r>
            <w:fldChar w:fldCharType="separate"/>
          </w:r>
          <w:r>
            <w:rPr>
              <w:rStyle w:val="16"/>
            </w:rPr>
            <w:t>1.系统概述</w:t>
          </w:r>
          <w:r>
            <w:tab/>
          </w:r>
          <w:r>
            <w:fldChar w:fldCharType="begin"/>
          </w:r>
          <w:r>
            <w:instrText xml:space="preserve"> PAGEREF _Toc109424510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"_Toc109424511" </w:instrText>
          </w:r>
          <w:r>
            <w:fldChar w:fldCharType="separate"/>
          </w:r>
          <w:r>
            <w:rPr>
              <w:rStyle w:val="16"/>
            </w:rPr>
            <w:t>2.报考流程</w:t>
          </w:r>
          <w:r>
            <w:tab/>
          </w:r>
          <w:r>
            <w:fldChar w:fldCharType="begin"/>
          </w:r>
          <w:r>
            <w:instrText xml:space="preserve"> PAGEREF _Toc109424511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1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"_Toc109424512" </w:instrText>
          </w:r>
          <w:r>
            <w:fldChar w:fldCharType="separate"/>
          </w:r>
          <w:r>
            <w:rPr>
              <w:rStyle w:val="16"/>
              <w:rFonts w:ascii="微软雅黑" w:hAnsi="微软雅黑"/>
            </w:rPr>
            <w:t>2.1考生</w:t>
          </w:r>
          <w:r>
            <w:rPr>
              <w:rStyle w:val="16"/>
              <w:rFonts w:ascii="微软雅黑" w:hAnsi="微软雅黑"/>
              <w:lang w:eastAsia="zh-Hans"/>
            </w:rPr>
            <w:t>报考流程</w:t>
          </w:r>
          <w:r>
            <w:tab/>
          </w:r>
          <w:r>
            <w:fldChar w:fldCharType="begin"/>
          </w:r>
          <w:r>
            <w:instrText xml:space="preserve"> PAGEREF _Toc109424512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"_Toc109424513" </w:instrText>
          </w:r>
          <w:r>
            <w:fldChar w:fldCharType="separate"/>
          </w:r>
          <w:r>
            <w:rPr>
              <w:rStyle w:val="16"/>
              <w:rFonts w:ascii="微软雅黑" w:hAnsi="微软雅黑"/>
            </w:rPr>
            <w:t>2.1.1 用户注册</w:t>
          </w:r>
          <w:r>
            <w:tab/>
          </w:r>
          <w:r>
            <w:fldChar w:fldCharType="begin"/>
          </w:r>
          <w:r>
            <w:instrText xml:space="preserve"> PAGEREF _Toc109424513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"_Toc109424514" </w:instrText>
          </w:r>
          <w:r>
            <w:fldChar w:fldCharType="separate"/>
          </w:r>
          <w:r>
            <w:rPr>
              <w:rStyle w:val="16"/>
              <w:rFonts w:ascii="微软雅黑" w:hAnsi="微软雅黑"/>
            </w:rPr>
            <w:t>2.1.2 用户登录</w:t>
          </w:r>
          <w:r>
            <w:tab/>
          </w:r>
          <w:r>
            <w:fldChar w:fldCharType="begin"/>
          </w:r>
          <w:r>
            <w:instrText xml:space="preserve"> PAGEREF _Toc109424514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"_Toc109424515" </w:instrText>
          </w:r>
          <w:r>
            <w:fldChar w:fldCharType="separate"/>
          </w:r>
          <w:r>
            <w:rPr>
              <w:rStyle w:val="16"/>
              <w:rFonts w:ascii="微软雅黑" w:hAnsi="微软雅黑"/>
            </w:rPr>
            <w:t>2.1.3</w:t>
          </w:r>
          <w:r>
            <w:rPr>
              <w:rStyle w:val="16"/>
              <w:rFonts w:ascii="微软雅黑" w:hAnsi="微软雅黑"/>
              <w:lang w:eastAsia="zh-Hans"/>
            </w:rPr>
            <w:t xml:space="preserve"> 报考</w:t>
          </w:r>
          <w:r>
            <w:rPr>
              <w:rStyle w:val="16"/>
              <w:rFonts w:ascii="微软雅黑" w:hAnsi="微软雅黑"/>
            </w:rPr>
            <w:t>信息填写</w:t>
          </w:r>
          <w:r>
            <w:tab/>
          </w:r>
          <w:r>
            <w:fldChar w:fldCharType="begin"/>
          </w:r>
          <w:r>
            <w:instrText xml:space="preserve"> PAGEREF _Toc109424515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6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"_Toc109424516" </w:instrText>
          </w:r>
          <w:r>
            <w:fldChar w:fldCharType="separate"/>
          </w:r>
          <w:r>
            <w:rPr>
              <w:rStyle w:val="16"/>
              <w:rFonts w:ascii="微软雅黑" w:hAnsi="微软雅黑"/>
            </w:rPr>
            <w:t>2.1.4 缴费</w:t>
          </w:r>
          <w:r>
            <w:tab/>
          </w:r>
          <w:r>
            <w:fldChar w:fldCharType="begin"/>
          </w:r>
          <w:r>
            <w:instrText xml:space="preserve"> PAGEREF _Toc109424516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"_Toc109424517" </w:instrText>
          </w:r>
          <w:r>
            <w:fldChar w:fldCharType="separate"/>
          </w:r>
          <w:r>
            <w:rPr>
              <w:rStyle w:val="16"/>
            </w:rPr>
            <w:t>3.打印准考证</w:t>
          </w:r>
          <w:r>
            <w:tab/>
          </w:r>
          <w:r>
            <w:fldChar w:fldCharType="begin"/>
          </w:r>
          <w:r>
            <w:instrText xml:space="preserve"> PAGEREF _Toc109424517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"_Toc109424518" </w:instrText>
          </w:r>
          <w:r>
            <w:fldChar w:fldCharType="separate"/>
          </w:r>
          <w:r>
            <w:rPr>
              <w:rStyle w:val="16"/>
            </w:rPr>
            <w:t>4.成绩查询</w:t>
          </w:r>
          <w:r>
            <w:tab/>
          </w:r>
          <w:r>
            <w:fldChar w:fldCharType="begin"/>
          </w:r>
          <w:r>
            <w:instrText xml:space="preserve"> PAGEREF _Toc109424518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296"/>
            </w:tabs>
            <w:ind w:firstLine="440"/>
            <w:rPr>
              <w:rFonts w:eastAsiaTheme="minorEastAsia"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"_Toc109424519" </w:instrText>
          </w:r>
          <w:r>
            <w:fldChar w:fldCharType="separate"/>
          </w:r>
          <w:r>
            <w:rPr>
              <w:rStyle w:val="16"/>
            </w:rPr>
            <w:t>5.公告管理</w:t>
          </w:r>
          <w:r>
            <w:tab/>
          </w:r>
          <w:r>
            <w:fldChar w:fldCharType="begin"/>
          </w:r>
          <w:r>
            <w:instrText xml:space="preserve"> PAGEREF _Toc109424519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rPr>
              <w:rFonts w:ascii="微软雅黑" w:hAnsi="微软雅黑"/>
            </w:rPr>
          </w:pPr>
          <w:r>
            <w:rPr>
              <w:rFonts w:ascii="微软雅黑" w:hAnsi="微软雅黑"/>
              <w:bCs/>
              <w:lang w:val="zh-CN"/>
            </w:rPr>
            <w:fldChar w:fldCharType="end"/>
          </w:r>
        </w:p>
      </w:sdtContent>
    </w:sdt>
    <w:p>
      <w:pPr>
        <w:rPr>
          <w:rFonts w:ascii="微软雅黑" w:hAnsi="微软雅黑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pgNumType w:fmt="lowerRoman" w:start="1"/>
          <w:cols w:space="425" w:num="1"/>
          <w:docGrid w:type="lines" w:linePitch="312" w:charSpace="0"/>
        </w:sectPr>
      </w:pPr>
    </w:p>
    <w:p>
      <w:pPr>
        <w:ind w:firstLine="0" w:firstLineChars="0"/>
        <w:rPr>
          <w:rFonts w:ascii="微软雅黑" w:hAnsi="微软雅黑"/>
        </w:rPr>
      </w:pPr>
    </w:p>
    <w:p>
      <w:pPr>
        <w:pStyle w:val="2"/>
      </w:pPr>
      <w:bookmarkStart w:id="0" w:name="_Toc109424510"/>
      <w:r>
        <w:t>1.</w:t>
      </w:r>
      <w:r>
        <w:rPr>
          <w:rFonts w:hint="eastAsia"/>
        </w:rPr>
        <w:t>系统概述</w:t>
      </w:r>
      <w:bookmarkEnd w:id="0"/>
    </w:p>
    <w:p>
      <w:pPr>
        <w:rPr>
          <w:rFonts w:ascii="微软雅黑" w:hAnsi="微软雅黑"/>
          <w:lang w:eastAsia="zh-Hans"/>
        </w:rPr>
      </w:pPr>
      <w:r>
        <w:rPr>
          <w:rFonts w:hint="eastAsia" w:ascii="微软雅黑" w:hAnsi="微软雅黑"/>
        </w:rPr>
        <w:t>根据成人学士学位外语考试的业务要求，考生报考</w:t>
      </w:r>
      <w:r>
        <w:rPr>
          <w:rFonts w:hint="eastAsia" w:ascii="微软雅黑" w:hAnsi="微软雅黑"/>
          <w:lang w:eastAsia="zh-Hans"/>
        </w:rPr>
        <w:t>流程</w:t>
      </w:r>
      <w:r>
        <w:rPr>
          <w:rFonts w:hint="eastAsia" w:ascii="微软雅黑" w:hAnsi="微软雅黑"/>
        </w:rPr>
        <w:t>分为“注册登录”、“基本信息填写”、“报考信息填写”、“上传照片”、“线上缴费”、“准考证打印下载”和“成绩查询”</w:t>
      </w:r>
      <w:r>
        <w:rPr>
          <w:rFonts w:hint="eastAsia" w:ascii="微软雅黑" w:hAnsi="微软雅黑"/>
          <w:lang w:eastAsia="zh-Hans"/>
        </w:rPr>
        <w:t>。</w:t>
      </w:r>
    </w:p>
    <w:p>
      <w:pPr>
        <w:pStyle w:val="2"/>
      </w:pPr>
      <w:bookmarkStart w:id="1" w:name="_Toc109424511"/>
      <w:r>
        <w:rPr>
          <w:rFonts w:hint="eastAsia"/>
        </w:rPr>
        <w:t>2</w:t>
      </w:r>
      <w:r>
        <w:t>.</w:t>
      </w:r>
      <w:r>
        <w:rPr>
          <w:rFonts w:hint="eastAsia"/>
        </w:rPr>
        <w:t>报考流程</w:t>
      </w:r>
      <w:bookmarkEnd w:id="1"/>
    </w:p>
    <w:p>
      <w:pPr>
        <w:pStyle w:val="3"/>
        <w:ind w:firstLine="0" w:firstLineChars="0"/>
        <w:rPr>
          <w:rFonts w:ascii="微软雅黑" w:hAnsi="微软雅黑" w:eastAsia="微软雅黑"/>
        </w:rPr>
      </w:pPr>
      <w:bookmarkStart w:id="2" w:name="_Toc109424512"/>
      <w:r>
        <w:rPr>
          <w:rFonts w:hint="eastAsia" w:ascii="微软雅黑" w:hAnsi="微软雅黑" w:eastAsia="微软雅黑"/>
        </w:rPr>
        <w:t>2.1考生</w:t>
      </w:r>
      <w:r>
        <w:rPr>
          <w:rFonts w:hint="eastAsia" w:ascii="微软雅黑" w:hAnsi="微软雅黑" w:eastAsia="微软雅黑"/>
          <w:lang w:eastAsia="zh-Hans"/>
        </w:rPr>
        <w:t>报考流程</w:t>
      </w:r>
      <w:bookmarkEnd w:id="2"/>
    </w:p>
    <w:p>
      <w:pPr>
        <w:pStyle w:val="4"/>
        <w:numPr>
          <w:ilvl w:val="0"/>
          <w:numId w:val="1"/>
        </w:numPr>
        <w:rPr>
          <w:rFonts w:ascii="微软雅黑" w:hAnsi="微软雅黑"/>
        </w:rPr>
      </w:pPr>
      <w:r>
        <w:rPr>
          <w:rFonts w:ascii="微软雅黑" w:hAnsi="微软雅黑"/>
        </w:rPr>
        <w:t xml:space="preserve"> </w:t>
      </w:r>
      <w:bookmarkStart w:id="3" w:name="_Toc109424513"/>
      <w:r>
        <w:rPr>
          <w:rFonts w:hint="eastAsia" w:ascii="微软雅黑" w:hAnsi="微软雅黑"/>
        </w:rPr>
        <w:t>用户注册</w:t>
      </w:r>
      <w:bookmarkEnd w:id="3"/>
    </w:p>
    <w:p>
      <w:pPr>
        <w:spacing w:before="120" w:after="120" w:line="480" w:lineRule="exact"/>
        <w:jc w:val="left"/>
      </w:pPr>
      <w:r>
        <w:rPr>
          <w:rFonts w:hint="eastAsia" w:ascii="微软雅黑" w:hAnsi="微软雅黑"/>
        </w:rPr>
        <w:t>用户打开浏览器，在浏览器地址栏输入（</w:t>
      </w:r>
      <w:r>
        <w:fldChar w:fldCharType="begin"/>
      </w:r>
      <w:r>
        <w:instrText xml:space="preserve"> HYPERLINK "http://jlxwlk.chinaedu.net/" </w:instrText>
      </w:r>
      <w:r>
        <w:fldChar w:fldCharType="separate"/>
      </w:r>
      <w:r>
        <w:rPr>
          <w:rStyle w:val="15"/>
          <w:rFonts w:hint="eastAsia" w:ascii="微软雅黑" w:hAnsi="微软雅黑"/>
        </w:rPr>
        <w:t>http://jlxwlk.chinaedu.net/</w:t>
      </w:r>
      <w:r>
        <w:rPr>
          <w:rStyle w:val="15"/>
          <w:rFonts w:hint="eastAsia" w:ascii="微软雅黑" w:hAnsi="微软雅黑"/>
        </w:rPr>
        <w:fldChar w:fldCharType="end"/>
      </w:r>
      <w:r>
        <w:rPr>
          <w:rFonts w:hint="eastAsia" w:ascii="微软雅黑" w:hAnsi="微软雅黑"/>
        </w:rPr>
        <w:t>），找到自己“所属院校”，点击【去报名】</w:t>
      </w:r>
      <w:r>
        <w:rPr>
          <w:rFonts w:hint="eastAsia" w:ascii="微软雅黑" w:hAnsi="微软雅黑"/>
          <w:lang w:eastAsia="zh-Hans"/>
        </w:rPr>
        <w:t>按钮，</w:t>
      </w:r>
      <w:r>
        <w:rPr>
          <w:rFonts w:hint="eastAsia" w:ascii="微软雅黑" w:hAnsi="微软雅黑"/>
        </w:rPr>
        <w:t>进入该院校报名登录页；</w:t>
      </w:r>
    </w:p>
    <w:p>
      <w:pPr>
        <w:ind w:firstLine="0" w:firstLineChars="0"/>
        <w:jc w:val="center"/>
        <w:rPr>
          <w:rFonts w:hint="eastAsia" w:ascii="微软雅黑" w:hAnsi="微软雅黑"/>
          <w:lang w:eastAsia="zh-Hans"/>
        </w:rPr>
      </w:pPr>
      <w:r>
        <w:rPr>
          <w:rFonts w:ascii="微软雅黑" w:hAnsi="微软雅黑"/>
        </w:rPr>
        <w:drawing>
          <wp:inline distT="0" distB="0" distL="0" distR="0">
            <wp:extent cx="5273040" cy="2870200"/>
            <wp:effectExtent l="0" t="0" r="3810" b="6350"/>
            <wp:docPr id="6" name="图片 6" descr="D:\软件安装\WeChatfile\WeChat Files\wxid_4rj1z6srkush21\FileStorage\Temp\16609592354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:\软件安装\WeChatfile\WeChat Files\wxid_4rj1z6srkush21\FileStorage\Temp\1660959235435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208" cy="287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微软雅黑" w:hAnsi="微软雅黑" w:cs="微软雅黑"/>
        </w:rPr>
      </w:pPr>
      <w:r>
        <w:rPr>
          <w:rFonts w:hint="eastAsia" w:ascii="微软雅黑" w:hAnsi="微软雅黑" w:cs="微软雅黑"/>
        </w:rPr>
        <w:t>学生若有账号</w:t>
      </w:r>
      <w:r>
        <w:rPr>
          <w:rFonts w:hint="eastAsia" w:ascii="微软雅黑" w:hAnsi="微软雅黑" w:cs="微软雅黑"/>
          <w:lang w:eastAsia="zh-Hans"/>
        </w:rPr>
        <w:t>，</w:t>
      </w:r>
      <w:r>
        <w:rPr>
          <w:rFonts w:hint="eastAsia" w:ascii="微软雅黑" w:hAnsi="微软雅黑" w:cs="微软雅黑"/>
        </w:rPr>
        <w:t>则可直接</w:t>
      </w:r>
      <w:r>
        <w:rPr>
          <w:rFonts w:hint="eastAsia" w:ascii="微软雅黑" w:hAnsi="微软雅黑" w:cs="微软雅黑"/>
          <w:lang w:eastAsia="zh-Hans"/>
        </w:rPr>
        <w:t>输入</w:t>
      </w:r>
      <w:r>
        <w:rPr>
          <w:rFonts w:hint="eastAsia" w:ascii="微软雅黑" w:hAnsi="微软雅黑" w:cs="微软雅黑"/>
        </w:rPr>
        <w:t>账号</w:t>
      </w:r>
      <w:r>
        <w:rPr>
          <w:rFonts w:hint="eastAsia" w:ascii="微软雅黑" w:hAnsi="微软雅黑" w:cs="微软雅黑"/>
          <w:lang w:eastAsia="zh-Hans"/>
        </w:rPr>
        <w:t>和</w:t>
      </w:r>
      <w:r>
        <w:rPr>
          <w:rFonts w:hint="eastAsia" w:ascii="微软雅黑" w:hAnsi="微软雅黑" w:cs="微软雅黑"/>
        </w:rPr>
        <w:t>密码，用户名默认为身份证号，初始密码默认为身份证后六位，输入</w:t>
      </w:r>
      <w:r>
        <w:rPr>
          <w:rFonts w:hint="eastAsia" w:ascii="微软雅黑" w:hAnsi="微软雅黑" w:cs="微软雅黑"/>
          <w:lang w:eastAsia="zh-Hans"/>
        </w:rPr>
        <w:t>图片</w:t>
      </w:r>
      <w:r>
        <w:rPr>
          <w:rFonts w:hint="eastAsia" w:ascii="微软雅黑" w:hAnsi="微软雅黑" w:cs="微软雅黑"/>
        </w:rPr>
        <w:t>验证码</w:t>
      </w:r>
      <w:r>
        <w:rPr>
          <w:rFonts w:hint="eastAsia" w:ascii="微软雅黑" w:hAnsi="微软雅黑" w:cs="微软雅黑"/>
          <w:lang w:eastAsia="zh-Hans"/>
        </w:rPr>
        <w:t>，</w:t>
      </w:r>
      <w:r>
        <w:rPr>
          <w:rFonts w:hint="eastAsia" w:ascii="微软雅黑" w:hAnsi="微软雅黑" w:cs="微软雅黑"/>
        </w:rPr>
        <w:t>点击登录即可。</w:t>
      </w:r>
    </w:p>
    <w:p>
      <w:pPr>
        <w:jc w:val="left"/>
        <w:rPr>
          <w:rFonts w:ascii="微软雅黑" w:hAnsi="微软雅黑"/>
        </w:rPr>
      </w:pPr>
      <w:r>
        <w:rPr>
          <w:rFonts w:hint="eastAsia"/>
        </w:rPr>
        <w:t>学生若没有账号，则可</w:t>
      </w:r>
      <w:r>
        <w:rPr>
          <w:rFonts w:hint="eastAsia" w:ascii="微软雅黑" w:hAnsi="微软雅黑"/>
        </w:rPr>
        <w:t>点击【注册】按钮，进入注册信息填写页面，星号内容为必填项, 点【注册】，提示</w:t>
      </w:r>
      <w:r>
        <w:rPr>
          <w:rFonts w:hint="eastAsia" w:ascii="微软雅黑" w:hAnsi="微软雅黑"/>
          <w:lang w:eastAsia="zh-Hans"/>
        </w:rPr>
        <w:t>“</w:t>
      </w:r>
      <w:r>
        <w:rPr>
          <w:rFonts w:hint="eastAsia" w:ascii="微软雅黑" w:hAnsi="微软雅黑"/>
        </w:rPr>
        <w:t>注册报名信息成功</w:t>
      </w:r>
      <w:r>
        <w:rPr>
          <w:rFonts w:hint="eastAsia" w:ascii="微软雅黑" w:hAnsi="微软雅黑"/>
          <w:lang w:eastAsia="zh-Hans"/>
        </w:rPr>
        <w:t>”</w:t>
      </w:r>
      <w:r>
        <w:rPr>
          <w:rFonts w:hint="eastAsia" w:ascii="微软雅黑" w:hAnsi="微软雅黑"/>
        </w:rPr>
        <w:t>，则可返回首页进行登录。</w:t>
      </w:r>
    </w:p>
    <w:p>
      <w:pPr>
        <w:ind w:firstLine="0" w:firstLineChars="0"/>
        <w:jc w:val="center"/>
        <w:rPr>
          <w:rFonts w:ascii="微软雅黑" w:hAnsi="微软雅黑"/>
          <w:lang w:eastAsia="zh-Hans"/>
        </w:rPr>
      </w:pPr>
      <w:r>
        <w:drawing>
          <wp:inline distT="0" distB="0" distL="114300" distR="114300">
            <wp:extent cx="4855845" cy="2014220"/>
            <wp:effectExtent l="19050" t="19050" r="20955" b="2413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rcRect r="7788"/>
                    <a:stretch>
                      <a:fillRect/>
                    </a:stretch>
                  </pic:blipFill>
                  <pic:spPr>
                    <a:xfrm>
                      <a:off x="0" y="0"/>
                      <a:ext cx="4863510" cy="201762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lang w:eastAsia="zh-Hans"/>
        </w:rPr>
      </w:pPr>
      <w:r>
        <w:rPr>
          <w:rFonts w:ascii="微软雅黑" w:hAnsi="微软雅黑"/>
          <w:color w:val="FF0000"/>
          <w:lang w:eastAsia="zh-Hans"/>
        </w:rPr>
        <w:t>建议密码为：</w:t>
      </w:r>
      <w:r>
        <w:rPr>
          <w:rFonts w:hint="eastAsia" w:ascii="微软雅黑" w:hAnsi="微软雅黑"/>
          <w:color w:val="FF0000"/>
        </w:rPr>
        <w:t>证件号</w:t>
      </w:r>
      <w:r>
        <w:rPr>
          <w:rFonts w:ascii="微软雅黑" w:hAnsi="微软雅黑"/>
          <w:color w:val="FF0000"/>
          <w:lang w:eastAsia="zh-Hans"/>
        </w:rPr>
        <w:t>后六位。</w:t>
      </w:r>
      <w:r>
        <w:rPr>
          <w:rFonts w:hint="eastAsia" w:ascii="微软雅黑" w:hAnsi="微软雅黑"/>
          <w:color w:val="FF0000"/>
        </w:rPr>
        <w:t>请务必牢记密码，如若忘记，请务必</w:t>
      </w:r>
      <w:r>
        <w:rPr>
          <w:rFonts w:hint="eastAsia" w:ascii="微软雅黑" w:hAnsi="微软雅黑"/>
          <w:color w:val="FF0000"/>
          <w:lang w:val="en-US" w:eastAsia="zh-CN"/>
        </w:rPr>
        <w:t>3</w:t>
      </w:r>
      <w:r>
        <w:rPr>
          <w:rFonts w:hint="eastAsia" w:ascii="微软雅黑" w:hAnsi="微软雅黑"/>
          <w:color w:val="FF0000"/>
        </w:rPr>
        <w:t>月1</w:t>
      </w:r>
      <w:r>
        <w:rPr>
          <w:rFonts w:hint="eastAsia" w:ascii="微软雅黑" w:hAnsi="微软雅黑"/>
          <w:color w:val="FF0000"/>
          <w:lang w:val="en-US" w:eastAsia="zh-CN"/>
        </w:rPr>
        <w:t>7</w:t>
      </w:r>
      <w:bookmarkStart w:id="11" w:name="_GoBack"/>
      <w:bookmarkEnd w:id="11"/>
      <w:r>
        <w:rPr>
          <w:rFonts w:hint="eastAsia" w:ascii="微软雅黑" w:hAnsi="微软雅黑"/>
          <w:color w:val="FF0000"/>
        </w:rPr>
        <w:t>日前（即考前一天）在报名系统登陆页面，点击“忘记密码”自行找回，该密码为本次考试唯一密码。</w:t>
      </w:r>
    </w:p>
    <w:p>
      <w:pPr>
        <w:ind w:firstLine="0" w:firstLineChars="0"/>
        <w:jc w:val="center"/>
        <w:rPr>
          <w:rFonts w:ascii="微软雅黑" w:hAnsi="微软雅黑"/>
          <w:b/>
          <w:bCs/>
          <w:sz w:val="32"/>
          <w:szCs w:val="32"/>
        </w:rPr>
      </w:pPr>
      <w:r>
        <w:rPr>
          <w:rFonts w:hint="eastAsia"/>
        </w:rPr>
        <w:drawing>
          <wp:inline distT="0" distB="0" distL="114300" distR="114300">
            <wp:extent cx="4845050" cy="2860040"/>
            <wp:effectExtent l="19050" t="19050" r="12700" b="16510"/>
            <wp:docPr id="40" name="图片 40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9" t="12271" r="4069"/>
                    <a:stretch>
                      <a:fillRect/>
                    </a:stretch>
                  </pic:blipFill>
                  <pic:spPr>
                    <a:xfrm>
                      <a:off x="0" y="0"/>
                      <a:ext cx="4847054" cy="28617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/>
        </w:rPr>
        <w:t xml:space="preserve"> </w:t>
      </w:r>
    </w:p>
    <w:p>
      <w:pPr>
        <w:pStyle w:val="4"/>
        <w:numPr>
          <w:ilvl w:val="0"/>
          <w:numId w:val="1"/>
        </w:numPr>
        <w:rPr>
          <w:rFonts w:ascii="微软雅黑" w:hAnsi="微软雅黑"/>
        </w:rPr>
      </w:pPr>
      <w:r>
        <w:rPr>
          <w:rFonts w:ascii="微软雅黑" w:hAnsi="微软雅黑"/>
        </w:rPr>
        <w:t xml:space="preserve"> </w:t>
      </w:r>
      <w:bookmarkStart w:id="4" w:name="_Toc109424514"/>
      <w:r>
        <w:rPr>
          <w:rFonts w:hint="eastAsia" w:ascii="微软雅黑" w:hAnsi="微软雅黑"/>
        </w:rPr>
        <w:t>用户登录</w:t>
      </w:r>
      <w:bookmarkEnd w:id="4"/>
    </w:p>
    <w:p>
      <w:pPr>
        <w:rPr>
          <w:lang w:eastAsia="zh-Hans"/>
        </w:rPr>
      </w:pPr>
      <w:r>
        <w:rPr>
          <w:rFonts w:hint="eastAsia"/>
        </w:rPr>
        <w:t>用户打开浏览器，在网址地址栏输入（</w:t>
      </w:r>
      <w:r>
        <w:fldChar w:fldCharType="begin"/>
      </w:r>
      <w:r>
        <w:instrText xml:space="preserve"> HYPERLINK "http://jlxwlk.chinaedu.net/" </w:instrText>
      </w:r>
      <w:r>
        <w:fldChar w:fldCharType="separate"/>
      </w:r>
      <w:r>
        <w:rPr>
          <w:rFonts w:hint="eastAsia"/>
        </w:rPr>
        <w:t>http://jlxwlk.chinaedu.net/</w:t>
      </w:r>
      <w:r>
        <w:rPr>
          <w:rFonts w:hint="eastAsia"/>
        </w:rPr>
        <w:fldChar w:fldCharType="end"/>
      </w:r>
      <w:r>
        <w:rPr>
          <w:rFonts w:hint="eastAsia"/>
        </w:rPr>
        <w:t>），找到自己“所属院校”点击【去报名】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进入该院校报名登录页，输入正确的证件号</w:t>
      </w:r>
      <w:r>
        <w:rPr>
          <w:rFonts w:hint="eastAsia"/>
          <w:lang w:eastAsia="zh-Hans"/>
        </w:rPr>
        <w:t>、</w:t>
      </w:r>
      <w:r>
        <w:rPr>
          <w:rFonts w:hint="eastAsia"/>
        </w:rPr>
        <w:t>密码</w:t>
      </w:r>
      <w:r>
        <w:rPr>
          <w:rFonts w:hint="eastAsia"/>
          <w:lang w:eastAsia="zh-Hans"/>
        </w:rPr>
        <w:t>、图片</w:t>
      </w:r>
      <w:r>
        <w:rPr>
          <w:rFonts w:hint="eastAsia"/>
        </w:rPr>
        <w:t>验证码即可</w:t>
      </w:r>
      <w:r>
        <w:rPr>
          <w:rFonts w:hint="eastAsia"/>
          <w:lang w:eastAsia="zh-Hans"/>
        </w:rPr>
        <w:t>。</w:t>
      </w:r>
    </w:p>
    <w:p>
      <w:r>
        <w:rPr>
          <w:rFonts w:hint="eastAsia"/>
          <w:lang w:eastAsia="zh-Hans"/>
        </w:rPr>
        <w:t>如果是</w:t>
      </w:r>
      <w:r>
        <w:rPr>
          <w:rFonts w:hint="eastAsia"/>
        </w:rPr>
        <w:t>自行注册学生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用户名为：证件号</w:t>
      </w:r>
      <w:r>
        <w:rPr>
          <w:rFonts w:hint="eastAsia"/>
          <w:lang w:eastAsia="zh-Hans"/>
        </w:rPr>
        <w:t>，</w:t>
      </w:r>
      <w:r>
        <w:rPr>
          <w:rFonts w:hint="eastAsia"/>
        </w:rPr>
        <w:t>密码</w:t>
      </w:r>
      <w:r>
        <w:rPr>
          <w:rFonts w:hint="eastAsia"/>
          <w:lang w:eastAsia="zh-Hans"/>
        </w:rPr>
        <w:t>为</w:t>
      </w:r>
      <w:r>
        <w:rPr>
          <w:rFonts w:hint="eastAsia"/>
        </w:rPr>
        <w:t>：考生注册时设置的密码</w:t>
      </w:r>
      <w:r>
        <w:rPr>
          <w:rFonts w:hint="eastAsia"/>
          <w:lang w:eastAsia="zh-Hans"/>
        </w:rPr>
        <w:t>。</w:t>
      </w:r>
    </w:p>
    <w:p>
      <w:pPr>
        <w:ind w:firstLine="0" w:firstLineChars="0"/>
        <w:jc w:val="center"/>
      </w:pPr>
      <w:r>
        <w:rPr>
          <w:rFonts w:hint="eastAsia"/>
        </w:rPr>
        <w:drawing>
          <wp:inline distT="0" distB="0" distL="114300" distR="114300">
            <wp:extent cx="5029835" cy="2517775"/>
            <wp:effectExtent l="12700" t="12700" r="37465" b="34925"/>
            <wp:docPr id="45" name="图片 45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图形用户界面, 网站&#10;&#10;描述已自动生成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 t="12252" r="3528" b="14254"/>
                    <a:stretch>
                      <a:fillRect/>
                    </a:stretch>
                  </pic:blipFill>
                  <pic:spPr>
                    <a:xfrm>
                      <a:off x="0" y="0"/>
                      <a:ext cx="5029835" cy="2517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</w:rPr>
      </w:pPr>
      <w:r>
        <w:rPr>
          <w:rFonts w:hint="eastAsia" w:ascii="微软雅黑" w:hAnsi="微软雅黑"/>
        </w:rPr>
        <w:t>【登录】后系统检测到密码设置较简单（不符合字母加数字且位数少于6位的密码规则）则进行强制修改密码提示，若不想修改，可以直接点击“暂不修改”直接进入学生端首页。</w:t>
      </w:r>
    </w:p>
    <w:p>
      <w:pPr>
        <w:rPr>
          <w:rFonts w:ascii="微软雅黑" w:hAnsi="微软雅黑"/>
        </w:rPr>
      </w:pPr>
      <w:r>
        <w:rPr>
          <w:rFonts w:hint="eastAsia" w:ascii="微软雅黑" w:hAnsi="微软雅黑"/>
        </w:rPr>
        <w:t>符合密码规则的学生不显示该页面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  <w:rPr>
          <w:rFonts w:ascii="微软雅黑" w:hAnsi="微软雅黑"/>
        </w:rPr>
      </w:pPr>
      <w:r>
        <w:drawing>
          <wp:inline distT="0" distB="0" distL="114300" distR="114300">
            <wp:extent cx="5048885" cy="2212975"/>
            <wp:effectExtent l="12700" t="12700" r="18415" b="34925"/>
            <wp:docPr id="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rcRect l="9451" t="21029" r="9464"/>
                    <a:stretch>
                      <a:fillRect/>
                    </a:stretch>
                  </pic:blipFill>
                  <pic:spPr>
                    <a:xfrm>
                      <a:off x="0" y="0"/>
                      <a:ext cx="5048885" cy="2212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点击【登录】按钮后，若验证成功且符合密码规则，则进入考生首页，可看到当前</w:t>
      </w:r>
      <w:r>
        <w:rPr>
          <w:rFonts w:hint="eastAsia"/>
          <w:lang w:eastAsia="zh-Hans"/>
        </w:rPr>
        <w:t>考试</w:t>
      </w:r>
      <w:r>
        <w:rPr>
          <w:rFonts w:hint="eastAsia"/>
        </w:rPr>
        <w:t>批次信息如“演示数据1”，及报考信息流程，当前报名时间已开始。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4679315" cy="2410460"/>
            <wp:effectExtent l="19050" t="19050" r="26035" b="27940"/>
            <wp:docPr id="4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rcRect l="13912" t="18537" r="34503" b="8616"/>
                    <a:stretch>
                      <a:fillRect/>
                    </a:stretch>
                  </pic:blipFill>
                  <pic:spPr>
                    <a:xfrm>
                      <a:off x="0" y="0"/>
                      <a:ext cx="4684824" cy="24132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480" w:lineRule="exact"/>
        <w:rPr>
          <w:rFonts w:ascii="微软雅黑" w:hAnsi="微软雅黑"/>
        </w:rPr>
      </w:pPr>
      <w:r>
        <w:rPr>
          <w:rFonts w:hint="eastAsia" w:ascii="微软雅黑" w:hAnsi="微软雅黑"/>
        </w:rPr>
        <w:t>点击【报名】按钮，进入报考须知页面，阅读报考须知进入自动十秒倒计时，点【本人已认真阅读，同意报考】进入信息填写页面</w:t>
      </w:r>
    </w:p>
    <w:p>
      <w:pPr>
        <w:pStyle w:val="4"/>
        <w:numPr>
          <w:ilvl w:val="0"/>
          <w:numId w:val="1"/>
        </w:numPr>
        <w:rPr>
          <w:rFonts w:ascii="微软雅黑" w:hAnsi="微软雅黑"/>
        </w:rPr>
      </w:pPr>
      <w:r>
        <w:rPr>
          <w:rFonts w:ascii="微软雅黑" w:hAnsi="微软雅黑"/>
          <w:lang w:eastAsia="zh-Hans"/>
        </w:rPr>
        <w:t xml:space="preserve"> </w:t>
      </w:r>
      <w:bookmarkStart w:id="5" w:name="_Toc109424515"/>
      <w:r>
        <w:rPr>
          <w:rFonts w:hint="eastAsia" w:ascii="微软雅黑" w:hAnsi="微软雅黑"/>
          <w:lang w:eastAsia="zh-Hans"/>
        </w:rPr>
        <w:t>报考</w:t>
      </w:r>
      <w:r>
        <w:rPr>
          <w:rFonts w:hint="eastAsia" w:ascii="微软雅黑" w:hAnsi="微软雅黑"/>
        </w:rPr>
        <w:t>信息填写</w:t>
      </w:r>
      <w:bookmarkEnd w:id="5"/>
    </w:p>
    <w:p>
      <w:r>
        <w:rPr>
          <w:rFonts w:hint="eastAsia"/>
        </w:rPr>
        <w:t>考生填写报考信息，报考信息带“星号”为必填项。</w:t>
      </w:r>
    </w:p>
    <w:p>
      <w:pPr>
        <w:rPr>
          <w:rFonts w:ascii="微软雅黑" w:hAnsi="微软雅黑"/>
        </w:rPr>
      </w:pPr>
      <w:r>
        <w:rPr>
          <w:rFonts w:hint="eastAsia"/>
          <w:lang w:eastAsia="zh-Hans"/>
        </w:rPr>
        <w:t>其中，</w:t>
      </w:r>
      <w:r>
        <w:rPr>
          <w:rFonts w:hint="eastAsia"/>
        </w:rPr>
        <w:t>【点击上传】上传照片（系统会</w:t>
      </w:r>
      <w:r>
        <w:rPr>
          <w:rFonts w:hint="eastAsia"/>
          <w:lang w:eastAsia="zh-Hans"/>
        </w:rPr>
        <w:t>将</w:t>
      </w:r>
      <w:r>
        <w:rPr>
          <w:rFonts w:hint="eastAsia"/>
        </w:rPr>
        <w:t>上传</w:t>
      </w:r>
      <w:r>
        <w:rPr>
          <w:rFonts w:hint="eastAsia"/>
          <w:lang w:eastAsia="zh-Hans"/>
        </w:rPr>
        <w:t>的</w:t>
      </w:r>
      <w:r>
        <w:rPr>
          <w:rFonts w:hint="eastAsia"/>
        </w:rPr>
        <w:t>照片</w:t>
      </w:r>
      <w:r>
        <w:rPr>
          <w:rFonts w:hint="eastAsia"/>
          <w:lang w:eastAsia="zh-Hans"/>
        </w:rPr>
        <w:t>通过公安系统进行</w:t>
      </w:r>
      <w:r>
        <w:rPr>
          <w:rFonts w:hint="eastAsia"/>
        </w:rPr>
        <w:t>自动核对，核验考生</w:t>
      </w:r>
      <w:r>
        <w:rPr>
          <w:rFonts w:hint="eastAsia"/>
          <w:lang w:eastAsia="zh-Hans"/>
        </w:rPr>
        <w:t>照片和</w:t>
      </w:r>
      <w:r>
        <w:rPr>
          <w:rFonts w:hint="eastAsia"/>
        </w:rPr>
        <w:t>身份证信息</w:t>
      </w:r>
      <w:r>
        <w:rPr>
          <w:rFonts w:hint="eastAsia"/>
          <w:lang w:eastAsia="zh-Hans"/>
        </w:rPr>
        <w:t>的一致性。</w:t>
      </w:r>
      <w:r>
        <w:rPr>
          <w:rFonts w:hint="eastAsia"/>
        </w:rPr>
        <w:t>如果不一致，</w:t>
      </w:r>
      <w:r>
        <w:rPr>
          <w:rFonts w:hint="eastAsia"/>
          <w:lang w:eastAsia="zh-Hans"/>
        </w:rPr>
        <w:t>则</w:t>
      </w:r>
      <w:r>
        <w:rPr>
          <w:rFonts w:hint="eastAsia"/>
        </w:rPr>
        <w:t>重新上传照片，如果上传3次后仍然不一致，</w:t>
      </w:r>
      <w:r>
        <w:rPr>
          <w:rFonts w:hint="eastAsia"/>
          <w:lang w:eastAsia="zh-Hans"/>
        </w:rPr>
        <w:t>继续报名即可，</w:t>
      </w:r>
      <w:r>
        <w:rPr>
          <w:rFonts w:hint="eastAsia"/>
        </w:rPr>
        <w:t>待后台老师审核）</w:t>
      </w:r>
      <w:r>
        <w:rPr>
          <w:rFonts w:hint="eastAsia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201285" cy="3115310"/>
            <wp:effectExtent l="12700" t="12700" r="18415" b="21590"/>
            <wp:docPr id="5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rcRect l="12610" r="12248"/>
                    <a:stretch>
                      <a:fillRect/>
                    </a:stretch>
                  </pic:blipFill>
                  <pic:spPr>
                    <a:xfrm>
                      <a:off x="0" y="0"/>
                      <a:ext cx="5201285" cy="31153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</w:p>
    <w:p>
      <w:pPr>
        <w:ind w:firstLine="0" w:firstLineChars="0"/>
        <w:jc w:val="center"/>
      </w:pPr>
      <w:r>
        <w:drawing>
          <wp:inline distT="0" distB="0" distL="114300" distR="114300">
            <wp:extent cx="5219700" cy="3103245"/>
            <wp:effectExtent l="12700" t="12700" r="25400" b="33655"/>
            <wp:docPr id="5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rcRect l="12248" r="12055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1032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lang w:eastAsia="zh-Hans"/>
        </w:rPr>
      </w:pPr>
      <w:r>
        <w:rPr>
          <w:rFonts w:hint="eastAsia"/>
          <w:b/>
          <w:lang w:eastAsia="zh-Hans"/>
        </w:rPr>
        <w:t>照片上传要求：</w:t>
      </w:r>
    </w:p>
    <w:p>
      <w:pPr>
        <w:spacing w:line="360" w:lineRule="auto"/>
        <w:rPr>
          <w:lang w:eastAsia="zh-Hans"/>
        </w:rPr>
      </w:pPr>
      <w:r>
        <w:rPr>
          <w:rFonts w:hint="eastAsia"/>
          <w:lang w:eastAsia="zh-Hans"/>
        </w:rPr>
        <w:t>（1）必须是报考本人真实 “免冠</w:t>
      </w:r>
      <w:r>
        <w:rPr>
          <w:rFonts w:hint="eastAsia"/>
        </w:rPr>
        <w:t>白底</w:t>
      </w:r>
      <w:r>
        <w:rPr>
          <w:rFonts w:hint="eastAsia"/>
          <w:lang w:eastAsia="zh-Hans"/>
        </w:rPr>
        <w:t>”照片，不许带眼镜，照片应清晰可识别身份，不允许上传美颜或PS后的照片，过于模糊的照片无法上报成功。如因上传的照片有问题，导致人脸识别比对不通过，最终无法进入考场的情况，后果自负。</w:t>
      </w:r>
    </w:p>
    <w:p>
      <w:pPr>
        <w:spacing w:line="360" w:lineRule="auto"/>
        <w:rPr>
          <w:lang w:eastAsia="zh-Hans"/>
        </w:rPr>
      </w:pPr>
      <w:r>
        <w:rPr>
          <w:rFonts w:hint="eastAsia"/>
          <w:lang w:eastAsia="zh-Hans"/>
        </w:rPr>
        <w:t>（2）上传照片应严禁佩戴或漏出帽饰，包括发卡、项链、耳环、耳钉、鼻环、唇钉、眼镜等。</w:t>
      </w:r>
    </w:p>
    <w:p>
      <w:pPr>
        <w:spacing w:line="360" w:lineRule="auto"/>
        <w:rPr>
          <w:lang w:eastAsia="zh-Hans"/>
        </w:rPr>
      </w:pPr>
      <w:r>
        <w:rPr>
          <w:rFonts w:hint="eastAsia"/>
          <w:lang w:eastAsia="zh-Hans"/>
        </w:rPr>
        <w:t>（3）不得穿着奇装异服，衣着避免复杂图案、条纹。</w:t>
      </w:r>
    </w:p>
    <w:p>
      <w:pPr>
        <w:spacing w:line="360" w:lineRule="auto"/>
        <w:rPr>
          <w:lang w:eastAsia="zh-Hans"/>
        </w:rPr>
      </w:pPr>
      <w:r>
        <w:rPr>
          <w:rFonts w:hint="eastAsia"/>
          <w:lang w:eastAsia="zh-Hans"/>
        </w:rPr>
        <w:t>（4）嘴唇应自然闭合，头发梳理整齐，不得遮挡眉毛、眼睛和耳朵，长发者建议束发。</w:t>
      </w:r>
    </w:p>
    <w:p>
      <w:pPr>
        <w:spacing w:line="360" w:lineRule="auto"/>
        <w:rPr>
          <w:lang w:eastAsia="zh-Hans"/>
        </w:rPr>
      </w:pPr>
      <w:r>
        <w:rPr>
          <w:rFonts w:hint="eastAsia"/>
          <w:lang w:eastAsia="zh-Hans"/>
        </w:rPr>
        <w:t>（5）严禁化浓妆，佩戴有色隐形眼镜、美瞳等。</w:t>
      </w:r>
    </w:p>
    <w:p>
      <w:pPr>
        <w:ind w:firstLine="0" w:firstLineChars="0"/>
        <w:jc w:val="left"/>
        <w:rPr>
          <w:lang w:eastAsia="zh-Hans"/>
        </w:rPr>
      </w:pPr>
      <w:r>
        <w:rPr>
          <w:rFonts w:hint="eastAsia"/>
          <w:lang w:eastAsia="zh-Hans"/>
        </w:rPr>
        <w:t>（6）照片必须是标准JPG、JPEG、PNG格式的“竖版”照片，文件最大不超过3MB；建议宽高比例为3:4。</w:t>
      </w:r>
    </w:p>
    <w:p>
      <w:pPr>
        <w:ind w:firstLine="0" w:firstLineChars="0"/>
        <w:jc w:val="center"/>
        <w:rPr>
          <w:rFonts w:ascii="微软雅黑" w:hAnsi="微软雅黑"/>
        </w:rPr>
      </w:pPr>
      <w:r>
        <w:drawing>
          <wp:inline distT="0" distB="0" distL="114300" distR="114300">
            <wp:extent cx="5105400" cy="3005455"/>
            <wp:effectExtent l="12700" t="12700" r="12700" b="29845"/>
            <wp:docPr id="5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rcRect l="11682" r="11863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005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微软雅黑" w:hAnsi="微软雅黑" w:cs="宋体"/>
          <w:kern w:val="0"/>
          <w:szCs w:val="21"/>
        </w:rPr>
        <w:t>报考信息均已填写完毕，勾选报考承诺信息，点击【提交报名信息</w:t>
      </w:r>
      <w:r>
        <w:rPr>
          <w:rFonts w:ascii="微软雅黑" w:hAnsi="微软雅黑" w:cs="宋体"/>
          <w:kern w:val="0"/>
          <w:szCs w:val="21"/>
        </w:rPr>
        <w:t>】</w:t>
      </w:r>
    </w:p>
    <w:p>
      <w:pPr>
        <w:ind w:firstLine="0" w:firstLineChars="0"/>
        <w:jc w:val="center"/>
        <w:rPr>
          <w:rFonts w:ascii="微软雅黑" w:hAnsi="微软雅黑"/>
          <w:b/>
        </w:rPr>
      </w:pPr>
      <w:r>
        <w:drawing>
          <wp:inline distT="0" distB="0" distL="114300" distR="114300">
            <wp:extent cx="4953000" cy="2966085"/>
            <wp:effectExtent l="12700" t="12700" r="12700" b="18415"/>
            <wp:docPr id="5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rcRect l="12236" r="12610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9660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1"/>
        </w:numPr>
        <w:rPr>
          <w:rFonts w:ascii="微软雅黑" w:hAnsi="微软雅黑"/>
        </w:rPr>
      </w:pPr>
      <w:r>
        <w:rPr>
          <w:rFonts w:ascii="微软雅黑" w:hAnsi="微软雅黑"/>
        </w:rPr>
        <w:t xml:space="preserve"> </w:t>
      </w:r>
      <w:bookmarkStart w:id="6" w:name="_Toc109424516"/>
      <w:r>
        <w:rPr>
          <w:rFonts w:hint="eastAsia" w:ascii="微软雅黑" w:hAnsi="微软雅黑"/>
        </w:rPr>
        <w:t>缴费</w:t>
      </w:r>
      <w:bookmarkEnd w:id="6"/>
    </w:p>
    <w:p>
      <w:pPr>
        <w:rPr>
          <w:rFonts w:ascii="微软雅黑" w:hAnsi="微软雅黑"/>
        </w:rPr>
      </w:pPr>
      <w:r>
        <w:rPr>
          <w:rFonts w:hint="eastAsia" w:ascii="微软雅黑" w:hAnsi="微软雅黑"/>
          <w:lang w:eastAsia="zh-Hans"/>
        </w:rPr>
        <w:t>缴费：</w:t>
      </w:r>
      <w:r>
        <w:rPr>
          <w:rFonts w:hint="eastAsia" w:ascii="微软雅黑" w:hAnsi="微软雅黑"/>
        </w:rPr>
        <w:t>线上缴费</w:t>
      </w:r>
    </w:p>
    <w:p>
      <w:pPr>
        <w:rPr>
          <w:rFonts w:ascii="微软雅黑" w:hAnsi="微软雅黑"/>
        </w:rPr>
      </w:pPr>
      <w:r>
        <w:rPr>
          <w:rFonts w:hint="eastAsia" w:ascii="微软雅黑" w:hAnsi="微软雅黑"/>
        </w:rPr>
        <w:t>点击缴费按钮，或者回到首页点击【去缴费】，可进入到支付页面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050790" cy="3024505"/>
            <wp:effectExtent l="12700" t="12700" r="16510" b="36195"/>
            <wp:docPr id="5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7"/>
                    <pic:cNvPicPr>
                      <a:picLocks noChangeAspect="1"/>
                    </pic:cNvPicPr>
                  </pic:nvPicPr>
                  <pic:blipFill>
                    <a:blip r:embed="rId23"/>
                    <a:srcRect l="12236" r="12610"/>
                    <a:stretch>
                      <a:fillRect/>
                    </a:stretch>
                  </pic:blipFill>
                  <pic:spPr>
                    <a:xfrm>
                      <a:off x="0" y="0"/>
                      <a:ext cx="5050790" cy="30245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bookmarkStart w:id="7" w:name="_Hlk109423143"/>
      <w:r>
        <w:rPr>
          <w:rFonts w:hint="eastAsia"/>
          <w:lang w:eastAsia="zh-Hans"/>
        </w:rPr>
        <w:t>查看自己的考试</w:t>
      </w:r>
      <w:bookmarkEnd w:id="7"/>
      <w:r>
        <w:rPr>
          <w:rFonts w:hint="eastAsia"/>
        </w:rPr>
        <w:t>科目，点击【立即支付】按钮</w:t>
      </w:r>
      <w:r>
        <w:rPr>
          <w:rFonts w:hint="eastAsia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035550" cy="1487170"/>
            <wp:effectExtent l="12700" t="12700" r="31750" b="24130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24"/>
                    <a:srcRect l="1301" r="3145" b="12120"/>
                    <a:stretch>
                      <a:fillRect/>
                    </a:stretch>
                  </pic:blipFill>
                  <pic:spPr>
                    <a:xfrm>
                      <a:off x="0" y="0"/>
                      <a:ext cx="5035550" cy="1487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lang w:eastAsia="zh-Hans"/>
        </w:rPr>
      </w:pPr>
      <w:r>
        <w:rPr>
          <w:rFonts w:hint="eastAsia"/>
          <w:lang w:eastAsia="zh-Hans"/>
        </w:rPr>
        <w:t>进入支付页面。</w:t>
      </w:r>
      <w:r>
        <w:rPr>
          <w:rFonts w:hint="eastAsia"/>
        </w:rPr>
        <w:t>扫描支付二维码，可进行报名费支付</w:t>
      </w:r>
      <w:r>
        <w:rPr>
          <w:rFonts w:hint="eastAsia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022215" cy="2840990"/>
            <wp:effectExtent l="19050" t="19050" r="26035" b="1651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rcRect l="2412" r="15207"/>
                    <a:stretch>
                      <a:fillRect/>
                    </a:stretch>
                  </pic:blipFill>
                  <pic:spPr>
                    <a:xfrm>
                      <a:off x="0" y="0"/>
                      <a:ext cx="5023267" cy="284159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缴费成功后，勾选框默认置灰，默认状态变成“已交费”，说明缴费成功！同时首页报考缴费状态为</w:t>
      </w:r>
      <w:r>
        <w:rPr>
          <w:rFonts w:hint="eastAsia" w:ascii="微软雅黑" w:hAnsi="微软雅黑"/>
          <w:bCs/>
        </w:rPr>
        <w:t>“报考已缴费”</w:t>
      </w:r>
      <w:r>
        <w:rPr>
          <w:rFonts w:hint="eastAsia" w:ascii="微软雅黑" w:hAnsi="微软雅黑"/>
          <w:bCs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140960" cy="1202690"/>
            <wp:effectExtent l="19050" t="19050" r="21590" b="16510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26"/>
                    <a:srcRect l="2038" r="11502"/>
                    <a:stretch>
                      <a:fillRect/>
                    </a:stretch>
                  </pic:blipFill>
                  <pic:spPr>
                    <a:xfrm>
                      <a:off x="0" y="0"/>
                      <a:ext cx="5146726" cy="120424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/>
    <w:p>
      <w:pPr>
        <w:ind w:firstLine="0" w:firstLineChars="0"/>
        <w:jc w:val="center"/>
        <w:rPr>
          <w:rFonts w:ascii="微软雅黑" w:hAnsi="微软雅黑"/>
          <w:b/>
        </w:rPr>
      </w:pPr>
      <w:r>
        <w:drawing>
          <wp:inline distT="0" distB="0" distL="114300" distR="114300">
            <wp:extent cx="4891405" cy="2102485"/>
            <wp:effectExtent l="19050" t="19050" r="23495" b="12065"/>
            <wp:docPr id="6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9"/>
                    <pic:cNvPicPr>
                      <a:picLocks noChangeAspect="1"/>
                    </pic:cNvPicPr>
                  </pic:nvPicPr>
                  <pic:blipFill>
                    <a:blip r:embed="rId27"/>
                    <a:srcRect l="12610" t="15269" r="12984" b="6590"/>
                    <a:stretch>
                      <a:fillRect/>
                    </a:stretch>
                  </pic:blipFill>
                  <pic:spPr>
                    <a:xfrm>
                      <a:off x="0" y="0"/>
                      <a:ext cx="4893741" cy="21036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8" w:name="_Toc109424517"/>
      <w:r>
        <w:rPr>
          <w:rFonts w:hint="eastAsia"/>
        </w:rPr>
        <w:t>3</w:t>
      </w:r>
      <w:r>
        <w:t>.</w:t>
      </w:r>
      <w:r>
        <w:rPr>
          <w:rFonts w:hint="eastAsia"/>
        </w:rPr>
        <w:t>打印准考证</w:t>
      </w:r>
      <w:bookmarkEnd w:id="8"/>
    </w:p>
    <w:p>
      <w:pPr>
        <w:ind w:firstLine="360" w:firstLineChars="150"/>
        <w:jc w:val="left"/>
        <w:rPr>
          <w:rFonts w:ascii="微软雅黑" w:hAnsi="微软雅黑"/>
        </w:rPr>
      </w:pPr>
      <w:r>
        <w:rPr>
          <w:rFonts w:hint="eastAsia" w:ascii="微软雅黑" w:hAnsi="微软雅黑"/>
        </w:rPr>
        <w:t>考生在规定的准考证打印时间内，进入准考证打印页面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272405" cy="2552700"/>
            <wp:effectExtent l="12700" t="12700" r="23495" b="25400"/>
            <wp:docPr id="6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0"/>
                    <pic:cNvPicPr>
                      <a:picLocks noChangeAspect="1"/>
                    </pic:cNvPicPr>
                  </pic:nvPicPr>
                  <pic:blipFill>
                    <a:blip r:embed="rId28"/>
                    <a:srcRect l="12236" t="12376" r="12803" b="699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27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360" w:firstLineChars="150"/>
        <w:jc w:val="left"/>
      </w:pPr>
      <w:r>
        <w:rPr>
          <w:rFonts w:hint="eastAsia" w:ascii="微软雅黑" w:hAnsi="微软雅黑"/>
        </w:rPr>
        <w:t>点击【下载准考证】按钮，下载PDF文件到本地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4890770" cy="1789430"/>
            <wp:effectExtent l="19050" t="19050" r="24130" b="20320"/>
            <wp:docPr id="6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rcRect l="12610" t="14439" r="12248" b="18014"/>
                    <a:stretch>
                      <a:fillRect/>
                    </a:stretch>
                  </pic:blipFill>
                  <pic:spPr>
                    <a:xfrm>
                      <a:off x="0" y="0"/>
                      <a:ext cx="4897092" cy="17919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4897120" cy="2063115"/>
            <wp:effectExtent l="19050" t="19050" r="17780" b="13335"/>
            <wp:docPr id="7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rcRect l="11501" t="18537" r="11875"/>
                    <a:stretch>
                      <a:fillRect/>
                    </a:stretch>
                  </pic:blipFill>
                  <pic:spPr>
                    <a:xfrm>
                      <a:off x="0" y="0"/>
                      <a:ext cx="4899596" cy="206455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9" w:name="_Toc109424518"/>
      <w:r>
        <w:rPr>
          <w:rFonts w:hint="eastAsia"/>
        </w:rPr>
        <w:t>4</w:t>
      </w:r>
      <w:r>
        <w:t>.</w:t>
      </w:r>
      <w:r>
        <w:rPr>
          <w:rFonts w:hint="eastAsia"/>
        </w:rPr>
        <w:t>成绩查询</w:t>
      </w:r>
      <w:bookmarkEnd w:id="9"/>
    </w:p>
    <w:p>
      <w:pPr>
        <w:rPr>
          <w:rFonts w:ascii="微软雅黑" w:hAnsi="微软雅黑"/>
        </w:rPr>
      </w:pPr>
      <w:r>
        <w:rPr>
          <w:rFonts w:hint="eastAsia" w:ascii="微软雅黑" w:hAnsi="微软雅黑"/>
        </w:rPr>
        <w:t>在考试完成，等待院校老师发布成绩，进入首页点击【去查询】，进入成绩查询页面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  <w:rPr>
          <w:rFonts w:ascii="微软雅黑" w:hAnsi="微软雅黑"/>
        </w:rPr>
      </w:pPr>
      <w:r>
        <w:drawing>
          <wp:inline distT="0" distB="0" distL="114300" distR="114300">
            <wp:extent cx="4758690" cy="2280285"/>
            <wp:effectExtent l="12700" t="12700" r="29210" b="18415"/>
            <wp:docPr id="75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28"/>
                    <pic:cNvPicPr>
                      <a:picLocks noChangeAspect="1"/>
                    </pic:cNvPicPr>
                  </pic:nvPicPr>
                  <pic:blipFill>
                    <a:blip r:embed="rId31"/>
                    <a:srcRect l="12429" t="12349" r="11863" b="7018"/>
                    <a:stretch>
                      <a:fillRect/>
                    </a:stretch>
                  </pic:blipFill>
                  <pic:spPr>
                    <a:xfrm>
                      <a:off x="0" y="0"/>
                      <a:ext cx="4758690" cy="22802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微软雅黑" w:hAnsi="微软雅黑"/>
          <w:lang w:eastAsia="zh-Hans"/>
        </w:rPr>
      </w:pPr>
      <w:r>
        <w:rPr>
          <w:rFonts w:hint="eastAsia" w:ascii="微软雅黑" w:hAnsi="微软雅黑"/>
          <w:lang w:eastAsia="zh-Hans"/>
        </w:rPr>
        <w:t>成绩合格的，可以自行下载合格证；</w:t>
      </w:r>
    </w:p>
    <w:p>
      <w:pPr>
        <w:ind w:firstLine="0" w:firstLineChars="0"/>
        <w:jc w:val="center"/>
        <w:rPr>
          <w:rFonts w:ascii="微软雅黑" w:hAnsi="微软雅黑"/>
          <w:lang w:eastAsia="zh-Hans"/>
        </w:rPr>
      </w:pPr>
      <w:r>
        <w:drawing>
          <wp:inline distT="0" distB="0" distL="114300" distR="114300">
            <wp:extent cx="4816475" cy="1603375"/>
            <wp:effectExtent l="19050" t="19050" r="22225" b="15875"/>
            <wp:docPr id="4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9"/>
                    <pic:cNvPicPr>
                      <a:picLocks noChangeAspect="1"/>
                    </pic:cNvPicPr>
                  </pic:nvPicPr>
                  <pic:blipFill>
                    <a:blip r:embed="rId32"/>
                    <a:srcRect l="9078" t="14841" r="8162" b="32146"/>
                    <a:stretch>
                      <a:fillRect/>
                    </a:stretch>
                  </pic:blipFill>
                  <pic:spPr>
                    <a:xfrm>
                      <a:off x="0" y="0"/>
                      <a:ext cx="4824387" cy="16065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微软雅黑" w:hAnsi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1525270</wp:posOffset>
                </wp:positionV>
                <wp:extent cx="737235" cy="122555"/>
                <wp:effectExtent l="0" t="0" r="5715" b="10795"/>
                <wp:wrapNone/>
                <wp:docPr id="64" name="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66620" y="7722870"/>
                          <a:ext cx="737235" cy="122555"/>
                        </a:xfrm>
                        <a:prstGeom prst="rect">
                          <a:avLst/>
                        </a:prstGeom>
                        <a:pattFill prst="pct50">
                          <a:fgClr>
                            <a:srgbClr val="5B9B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0.6pt;margin-top:120.1pt;height:9.65pt;width:58.05pt;z-index:251661312;v-text-anchor:middle;mso-width-relative:page;mso-height-relative:page;" fillcolor="#5B9BD5" filled="t" stroked="f" coordsize="21600,21600" o:gfxdata="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a&#10;pHDT2QAAAAsBAAAPAAAAAAAAAAEAIAAAACIAAABkcnMvZG93bnJldi54bWxQSwECFAAUAAAACACH&#10;TuJAugnDBJUCAAAiBQAADgAAAAAAAAABACAAAAAoAQAAZHJzL2Uyb0RvYy54bWxQSwUGAAAAAAYA&#10;BgBZAQAALwYAAAAA&#10;">
                <v:fill type="pattern" on="t" color2="#FFFFFF" o:title="50%" focussize="0,0" r:id="rId33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1231265</wp:posOffset>
                </wp:positionV>
                <wp:extent cx="302895" cy="109855"/>
                <wp:effectExtent l="0" t="0" r="1905" b="4445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62175" y="7428865"/>
                          <a:ext cx="302895" cy="109855"/>
                        </a:xfrm>
                        <a:prstGeom prst="rect">
                          <a:avLst/>
                        </a:prstGeom>
                        <a:pattFill prst="pct50">
                          <a:fgClr>
                            <a:srgbClr val="5B9B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0.25pt;margin-top:96.95pt;height:8.65pt;width:23.85pt;z-index:251660288;v-text-anchor:middle;mso-width-relative:page;mso-height-relative:page;" fillcolor="#5B9BD5" filled="t" stroked="f" coordsize="21600,21600" o:gfxdata="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ifyh&#10;ZNgAAAALAQAADwAAAAAAAAABACAAAAAiAAAAZHJzL2Rvd25yZXYueG1sUEsBAhQAFAAAAAgAh07i&#10;QHRPkquUAgAAIgUAAA4AAAAAAAAAAQAgAAAAJwEAAGRycy9lMm9Eb2MueG1sUEsFBgAAAAAGAAYA&#10;WQEAAC0GAAAAAA==&#10;">
                <v:fill type="pattern" on="t" color2="#FFFFFF" o:title="50%" focussize="0,0" r:id="rId33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微软雅黑" w:hAnsi="微软雅黑"/>
        </w:rPr>
        <w:drawing>
          <wp:inline distT="0" distB="0" distL="114300" distR="114300">
            <wp:extent cx="4888230" cy="3500755"/>
            <wp:effectExtent l="19050" t="19050" r="26670" b="23495"/>
            <wp:docPr id="12" name="图片 12" descr="6${}D3HU)LUXFK_N`A4F[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6${}D3HU)LUXFK_N`A4F[PC"/>
                    <pic:cNvPicPr>
                      <a:picLocks noChangeAspect="1"/>
                    </pic:cNvPicPr>
                  </pic:nvPicPr>
                  <pic:blipFill>
                    <a:blip r:embed="rId34"/>
                    <a:srcRect l="3156" t="4652" r="10011" b="1154"/>
                    <a:stretch>
                      <a:fillRect/>
                    </a:stretch>
                  </pic:blipFill>
                  <pic:spPr>
                    <a:xfrm>
                      <a:off x="0" y="0"/>
                      <a:ext cx="4896876" cy="350718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0" w:name="_Toc109424519"/>
      <w:r>
        <w:rPr>
          <w:rFonts w:hint="eastAsia"/>
        </w:rPr>
        <w:t>5</w:t>
      </w:r>
      <w:r>
        <w:t>.</w:t>
      </w:r>
      <w:r>
        <w:rPr>
          <w:rFonts w:hint="eastAsia"/>
        </w:rPr>
        <w:t>公告管理</w:t>
      </w:r>
      <w:bookmarkEnd w:id="10"/>
    </w:p>
    <w:p>
      <w:r>
        <w:rPr>
          <w:rFonts w:hint="eastAsia" w:ascii="微软雅黑" w:hAnsi="微软雅黑"/>
        </w:rPr>
        <w:t>点击导航栏【公告】，则可查看院校的公告</w:t>
      </w:r>
      <w:r>
        <w:rPr>
          <w:rFonts w:hint="eastAsia" w:ascii="微软雅黑" w:hAnsi="微软雅黑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4439285" cy="1273810"/>
            <wp:effectExtent l="12700" t="12700" r="18415" b="34290"/>
            <wp:docPr id="2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4"/>
                    <pic:cNvPicPr>
                      <a:picLocks noChangeAspect="1"/>
                    </pic:cNvPicPr>
                  </pic:nvPicPr>
                  <pic:blipFill>
                    <a:blip r:embed="rId35"/>
                    <a:srcRect l="7966" t="16186" r="7785" b="33550"/>
                    <a:stretch>
                      <a:fillRect/>
                    </a:stretch>
                  </pic:blipFill>
                  <pic:spPr>
                    <a:xfrm>
                      <a:off x="0" y="0"/>
                      <a:ext cx="4439285" cy="1273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点击公告列表中的公告，则展示公告内容详情页面</w:t>
      </w:r>
      <w:r>
        <w:rPr>
          <w:rFonts w:hint="eastAsia"/>
          <w:lang w:eastAsia="zh-Hans"/>
        </w:rPr>
        <w:t>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4429125" cy="1557655"/>
            <wp:effectExtent l="12700" t="12700" r="28575" b="29845"/>
            <wp:docPr id="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"/>
                    <pic:cNvPicPr>
                      <a:picLocks noChangeAspect="1"/>
                    </pic:cNvPicPr>
                  </pic:nvPicPr>
                  <pic:blipFill>
                    <a:blip r:embed="rId36"/>
                    <a:srcRect l="7785" t="13480" r="8159" b="25056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15576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>
      <w:footerReference r:id="rId11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3351198"/>
    </w:sdtPr>
    <w:sdtContent>
      <w:p>
        <w:pPr>
          <w:pStyle w:val="8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11</w:t>
        </w:r>
        <w:r>
          <w:fldChar w:fldCharType="end"/>
        </w:r>
      </w:p>
    </w:sdtContent>
  </w:sdt>
  <w:p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 w:after="120"/>
      <w:ind w:firstLine="320"/>
    </w:pPr>
    <w:r>
      <w:rPr>
        <w:sz w:val="16"/>
        <w:szCs w:val="18"/>
        <w:lang w:eastAsia="zh-Hans"/>
      </w:rPr>
      <w:t xml:space="preserve">                                                                            </w:t>
    </w:r>
    <w:r>
      <w:rPr>
        <w:rFonts w:hint="eastAsia"/>
        <w:sz w:val="16"/>
        <w:szCs w:val="18"/>
        <w:lang w:eastAsia="zh-Hans"/>
      </w:rPr>
      <w:t>弘成科技发展有限公司</w:t>
    </w: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76200</wp:posOffset>
          </wp:positionV>
          <wp:extent cx="645160" cy="218440"/>
          <wp:effectExtent l="0" t="0" r="15240" b="10160"/>
          <wp:wrapThrough wrapText="bothSides">
            <wp:wrapPolygon>
              <wp:start x="0" y="0"/>
              <wp:lineTo x="0" y="19088"/>
              <wp:lineTo x="20920" y="19088"/>
              <wp:lineTo x="20920" y="0"/>
              <wp:lineTo x="0" y="0"/>
            </wp:wrapPolygon>
          </wp:wrapThrough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160" cy="21844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A5799C"/>
    <w:multiLevelType w:val="multilevel"/>
    <w:tmpl w:val="28A5799C"/>
    <w:lvl w:ilvl="0" w:tentative="0">
      <w:start w:val="1"/>
      <w:numFmt w:val="decimal"/>
      <w:suff w:val="nothing"/>
      <w:lvlText w:val="2.1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4MjkzYzk4MGQ3MjQ4MDUzZmIwNjY1NWUyNzM1MzkifQ=="/>
  </w:docVars>
  <w:rsids>
    <w:rsidRoot w:val="005C689F"/>
    <w:rsid w:val="00003A93"/>
    <w:rsid w:val="00004900"/>
    <w:rsid w:val="00010EEF"/>
    <w:rsid w:val="00011DF8"/>
    <w:rsid w:val="00014F5C"/>
    <w:rsid w:val="00015E66"/>
    <w:rsid w:val="00017EA5"/>
    <w:rsid w:val="00023C6B"/>
    <w:rsid w:val="00037CB2"/>
    <w:rsid w:val="00040FAA"/>
    <w:rsid w:val="0004193A"/>
    <w:rsid w:val="000430D3"/>
    <w:rsid w:val="0004393A"/>
    <w:rsid w:val="00046148"/>
    <w:rsid w:val="00050197"/>
    <w:rsid w:val="00057E5C"/>
    <w:rsid w:val="00060137"/>
    <w:rsid w:val="0006313B"/>
    <w:rsid w:val="00063F6F"/>
    <w:rsid w:val="00065FF1"/>
    <w:rsid w:val="00067853"/>
    <w:rsid w:val="000707FE"/>
    <w:rsid w:val="00072041"/>
    <w:rsid w:val="0008478D"/>
    <w:rsid w:val="00085B20"/>
    <w:rsid w:val="0008645F"/>
    <w:rsid w:val="000866A6"/>
    <w:rsid w:val="00090A59"/>
    <w:rsid w:val="00092DE5"/>
    <w:rsid w:val="0009358F"/>
    <w:rsid w:val="00093AB9"/>
    <w:rsid w:val="00097727"/>
    <w:rsid w:val="000A1298"/>
    <w:rsid w:val="000B38B5"/>
    <w:rsid w:val="000C59DF"/>
    <w:rsid w:val="000C5F0D"/>
    <w:rsid w:val="000D097E"/>
    <w:rsid w:val="000D2731"/>
    <w:rsid w:val="000D382B"/>
    <w:rsid w:val="000D4CD0"/>
    <w:rsid w:val="000D700B"/>
    <w:rsid w:val="000E012C"/>
    <w:rsid w:val="000E0607"/>
    <w:rsid w:val="000E74EC"/>
    <w:rsid w:val="000F0274"/>
    <w:rsid w:val="000F44C1"/>
    <w:rsid w:val="00101584"/>
    <w:rsid w:val="00104C4D"/>
    <w:rsid w:val="00107AE9"/>
    <w:rsid w:val="0011249D"/>
    <w:rsid w:val="001130E1"/>
    <w:rsid w:val="0012120D"/>
    <w:rsid w:val="001229BA"/>
    <w:rsid w:val="0012376E"/>
    <w:rsid w:val="00123D88"/>
    <w:rsid w:val="00123F3C"/>
    <w:rsid w:val="00124AA2"/>
    <w:rsid w:val="00124D69"/>
    <w:rsid w:val="00124D75"/>
    <w:rsid w:val="0012546C"/>
    <w:rsid w:val="00125BCD"/>
    <w:rsid w:val="001264AF"/>
    <w:rsid w:val="001312A4"/>
    <w:rsid w:val="0014336E"/>
    <w:rsid w:val="00143744"/>
    <w:rsid w:val="00143C23"/>
    <w:rsid w:val="001461B6"/>
    <w:rsid w:val="00155370"/>
    <w:rsid w:val="00177FD2"/>
    <w:rsid w:val="00183A6B"/>
    <w:rsid w:val="00192A9B"/>
    <w:rsid w:val="001940C3"/>
    <w:rsid w:val="0019621F"/>
    <w:rsid w:val="00196F7D"/>
    <w:rsid w:val="001B1A33"/>
    <w:rsid w:val="001B542A"/>
    <w:rsid w:val="001C1F1F"/>
    <w:rsid w:val="001D5135"/>
    <w:rsid w:val="001D5BF9"/>
    <w:rsid w:val="001E46F5"/>
    <w:rsid w:val="001F010A"/>
    <w:rsid w:val="001F231C"/>
    <w:rsid w:val="001F2BE3"/>
    <w:rsid w:val="001F4C80"/>
    <w:rsid w:val="001F748B"/>
    <w:rsid w:val="001F7634"/>
    <w:rsid w:val="002011BE"/>
    <w:rsid w:val="002026CC"/>
    <w:rsid w:val="00202F6E"/>
    <w:rsid w:val="00202F9D"/>
    <w:rsid w:val="0020316D"/>
    <w:rsid w:val="002101AF"/>
    <w:rsid w:val="00212DEE"/>
    <w:rsid w:val="00213269"/>
    <w:rsid w:val="002132DD"/>
    <w:rsid w:val="00224F1A"/>
    <w:rsid w:val="00237B4D"/>
    <w:rsid w:val="0024754C"/>
    <w:rsid w:val="0024783C"/>
    <w:rsid w:val="00257494"/>
    <w:rsid w:val="00257C51"/>
    <w:rsid w:val="00261404"/>
    <w:rsid w:val="00262271"/>
    <w:rsid w:val="0026229D"/>
    <w:rsid w:val="00271636"/>
    <w:rsid w:val="00272040"/>
    <w:rsid w:val="0027376C"/>
    <w:rsid w:val="00280EB7"/>
    <w:rsid w:val="002820BC"/>
    <w:rsid w:val="0028351C"/>
    <w:rsid w:val="00286435"/>
    <w:rsid w:val="002864AB"/>
    <w:rsid w:val="002875C7"/>
    <w:rsid w:val="00292341"/>
    <w:rsid w:val="00293399"/>
    <w:rsid w:val="00294776"/>
    <w:rsid w:val="002A080E"/>
    <w:rsid w:val="002A6A1F"/>
    <w:rsid w:val="002A788C"/>
    <w:rsid w:val="002B0457"/>
    <w:rsid w:val="002B1FAE"/>
    <w:rsid w:val="002B5775"/>
    <w:rsid w:val="002B6E87"/>
    <w:rsid w:val="002C2901"/>
    <w:rsid w:val="002C3113"/>
    <w:rsid w:val="002C4C78"/>
    <w:rsid w:val="002D76C2"/>
    <w:rsid w:val="002E10BB"/>
    <w:rsid w:val="002E70A9"/>
    <w:rsid w:val="002E72BC"/>
    <w:rsid w:val="002F0EB6"/>
    <w:rsid w:val="002F6ECF"/>
    <w:rsid w:val="00310735"/>
    <w:rsid w:val="00312193"/>
    <w:rsid w:val="00316BD0"/>
    <w:rsid w:val="00322E3C"/>
    <w:rsid w:val="00331F30"/>
    <w:rsid w:val="00334329"/>
    <w:rsid w:val="00334569"/>
    <w:rsid w:val="0033577A"/>
    <w:rsid w:val="00341BE9"/>
    <w:rsid w:val="00342A15"/>
    <w:rsid w:val="0034522B"/>
    <w:rsid w:val="003460A9"/>
    <w:rsid w:val="003461CB"/>
    <w:rsid w:val="00360245"/>
    <w:rsid w:val="00363B90"/>
    <w:rsid w:val="003650CD"/>
    <w:rsid w:val="0037097A"/>
    <w:rsid w:val="00370AA1"/>
    <w:rsid w:val="003717C5"/>
    <w:rsid w:val="00372BD4"/>
    <w:rsid w:val="003839B5"/>
    <w:rsid w:val="00383B5E"/>
    <w:rsid w:val="003866E2"/>
    <w:rsid w:val="00387DF4"/>
    <w:rsid w:val="00387FFC"/>
    <w:rsid w:val="003918AB"/>
    <w:rsid w:val="00393E83"/>
    <w:rsid w:val="00397D5A"/>
    <w:rsid w:val="003A0C76"/>
    <w:rsid w:val="003A12CD"/>
    <w:rsid w:val="003A2410"/>
    <w:rsid w:val="003A4C40"/>
    <w:rsid w:val="003B030D"/>
    <w:rsid w:val="003B0987"/>
    <w:rsid w:val="003B21E9"/>
    <w:rsid w:val="003B3184"/>
    <w:rsid w:val="003C5180"/>
    <w:rsid w:val="003C61E2"/>
    <w:rsid w:val="003C7430"/>
    <w:rsid w:val="003D1974"/>
    <w:rsid w:val="003D2007"/>
    <w:rsid w:val="003D2289"/>
    <w:rsid w:val="003D3281"/>
    <w:rsid w:val="003D66BF"/>
    <w:rsid w:val="003D6C54"/>
    <w:rsid w:val="003E0ABE"/>
    <w:rsid w:val="003E0E71"/>
    <w:rsid w:val="003E289E"/>
    <w:rsid w:val="003E65F5"/>
    <w:rsid w:val="003E7C98"/>
    <w:rsid w:val="003F39F0"/>
    <w:rsid w:val="004010BD"/>
    <w:rsid w:val="004019DF"/>
    <w:rsid w:val="004059CD"/>
    <w:rsid w:val="00420370"/>
    <w:rsid w:val="004226E0"/>
    <w:rsid w:val="00425DC5"/>
    <w:rsid w:val="00427EA3"/>
    <w:rsid w:val="00432523"/>
    <w:rsid w:val="004333AC"/>
    <w:rsid w:val="004349C0"/>
    <w:rsid w:val="00435D95"/>
    <w:rsid w:val="00444DC7"/>
    <w:rsid w:val="00447A3E"/>
    <w:rsid w:val="0045567A"/>
    <w:rsid w:val="0045666D"/>
    <w:rsid w:val="004607F8"/>
    <w:rsid w:val="0047080A"/>
    <w:rsid w:val="0047182B"/>
    <w:rsid w:val="00475D1A"/>
    <w:rsid w:val="00494EC2"/>
    <w:rsid w:val="004A0E4A"/>
    <w:rsid w:val="004A2FA6"/>
    <w:rsid w:val="004A46F4"/>
    <w:rsid w:val="004A4A30"/>
    <w:rsid w:val="004A509F"/>
    <w:rsid w:val="004A57EE"/>
    <w:rsid w:val="004A5A0C"/>
    <w:rsid w:val="004B1C1E"/>
    <w:rsid w:val="004B635F"/>
    <w:rsid w:val="004C10ED"/>
    <w:rsid w:val="004C2425"/>
    <w:rsid w:val="004D0D0E"/>
    <w:rsid w:val="004D6CBE"/>
    <w:rsid w:val="004D7E91"/>
    <w:rsid w:val="004E25E4"/>
    <w:rsid w:val="004F0C27"/>
    <w:rsid w:val="00504DC2"/>
    <w:rsid w:val="005105B6"/>
    <w:rsid w:val="005133F6"/>
    <w:rsid w:val="00516C62"/>
    <w:rsid w:val="0052264B"/>
    <w:rsid w:val="00524BA6"/>
    <w:rsid w:val="00526ECF"/>
    <w:rsid w:val="00535E15"/>
    <w:rsid w:val="005419E3"/>
    <w:rsid w:val="00543D16"/>
    <w:rsid w:val="00544017"/>
    <w:rsid w:val="0054478F"/>
    <w:rsid w:val="005523F9"/>
    <w:rsid w:val="00554167"/>
    <w:rsid w:val="00556F89"/>
    <w:rsid w:val="00560D17"/>
    <w:rsid w:val="00561327"/>
    <w:rsid w:val="00562BAB"/>
    <w:rsid w:val="00563AF1"/>
    <w:rsid w:val="0056400B"/>
    <w:rsid w:val="00565F4A"/>
    <w:rsid w:val="0056698F"/>
    <w:rsid w:val="00571A36"/>
    <w:rsid w:val="00574B47"/>
    <w:rsid w:val="0057711B"/>
    <w:rsid w:val="00581987"/>
    <w:rsid w:val="00582652"/>
    <w:rsid w:val="00582C99"/>
    <w:rsid w:val="00582F62"/>
    <w:rsid w:val="00585E23"/>
    <w:rsid w:val="005867B4"/>
    <w:rsid w:val="00590542"/>
    <w:rsid w:val="005A7F9C"/>
    <w:rsid w:val="005B25C0"/>
    <w:rsid w:val="005C0195"/>
    <w:rsid w:val="005C689F"/>
    <w:rsid w:val="005C75C6"/>
    <w:rsid w:val="005D0E09"/>
    <w:rsid w:val="005D10FC"/>
    <w:rsid w:val="005D5A09"/>
    <w:rsid w:val="005D7D8B"/>
    <w:rsid w:val="005E032E"/>
    <w:rsid w:val="005E1026"/>
    <w:rsid w:val="005E274E"/>
    <w:rsid w:val="005E3814"/>
    <w:rsid w:val="005E753B"/>
    <w:rsid w:val="005F406C"/>
    <w:rsid w:val="005F7B2E"/>
    <w:rsid w:val="00600966"/>
    <w:rsid w:val="00601475"/>
    <w:rsid w:val="00602CC4"/>
    <w:rsid w:val="006050ED"/>
    <w:rsid w:val="0061453F"/>
    <w:rsid w:val="00615594"/>
    <w:rsid w:val="00616E38"/>
    <w:rsid w:val="0061792F"/>
    <w:rsid w:val="006254F9"/>
    <w:rsid w:val="0063068B"/>
    <w:rsid w:val="00636123"/>
    <w:rsid w:val="00651BA2"/>
    <w:rsid w:val="006526FE"/>
    <w:rsid w:val="006619FE"/>
    <w:rsid w:val="00662944"/>
    <w:rsid w:val="00666D17"/>
    <w:rsid w:val="00666D4C"/>
    <w:rsid w:val="00667163"/>
    <w:rsid w:val="00671892"/>
    <w:rsid w:val="00673134"/>
    <w:rsid w:val="00681113"/>
    <w:rsid w:val="00682920"/>
    <w:rsid w:val="00684B95"/>
    <w:rsid w:val="00686D62"/>
    <w:rsid w:val="00687FBC"/>
    <w:rsid w:val="00692DC6"/>
    <w:rsid w:val="006935AC"/>
    <w:rsid w:val="006967D7"/>
    <w:rsid w:val="006A47AB"/>
    <w:rsid w:val="006A5CC9"/>
    <w:rsid w:val="006C36BF"/>
    <w:rsid w:val="006C5667"/>
    <w:rsid w:val="006C6191"/>
    <w:rsid w:val="006C6CFF"/>
    <w:rsid w:val="006C7E4B"/>
    <w:rsid w:val="006D4003"/>
    <w:rsid w:val="006D6CEF"/>
    <w:rsid w:val="006E5F79"/>
    <w:rsid w:val="006E725A"/>
    <w:rsid w:val="006F0059"/>
    <w:rsid w:val="006F0AB3"/>
    <w:rsid w:val="006F1112"/>
    <w:rsid w:val="006F2F7F"/>
    <w:rsid w:val="006F6671"/>
    <w:rsid w:val="00702FBD"/>
    <w:rsid w:val="0070544A"/>
    <w:rsid w:val="00710ABB"/>
    <w:rsid w:val="00712599"/>
    <w:rsid w:val="00713094"/>
    <w:rsid w:val="007143C5"/>
    <w:rsid w:val="00714C19"/>
    <w:rsid w:val="00722F88"/>
    <w:rsid w:val="007337F8"/>
    <w:rsid w:val="007344F2"/>
    <w:rsid w:val="00735A65"/>
    <w:rsid w:val="0074174A"/>
    <w:rsid w:val="007434BC"/>
    <w:rsid w:val="00744F4F"/>
    <w:rsid w:val="007473FF"/>
    <w:rsid w:val="007626B1"/>
    <w:rsid w:val="007630A4"/>
    <w:rsid w:val="00764B97"/>
    <w:rsid w:val="007651FD"/>
    <w:rsid w:val="00770FB8"/>
    <w:rsid w:val="00771B6F"/>
    <w:rsid w:val="007737CF"/>
    <w:rsid w:val="0077799C"/>
    <w:rsid w:val="00782338"/>
    <w:rsid w:val="00782492"/>
    <w:rsid w:val="00786AA5"/>
    <w:rsid w:val="00786DB0"/>
    <w:rsid w:val="00796D19"/>
    <w:rsid w:val="00797202"/>
    <w:rsid w:val="007A08CD"/>
    <w:rsid w:val="007A2F89"/>
    <w:rsid w:val="007A6DDC"/>
    <w:rsid w:val="007A7AA4"/>
    <w:rsid w:val="007A7FF8"/>
    <w:rsid w:val="007B3619"/>
    <w:rsid w:val="007B3FCE"/>
    <w:rsid w:val="007C2530"/>
    <w:rsid w:val="007C27EE"/>
    <w:rsid w:val="007D37E8"/>
    <w:rsid w:val="007E54DF"/>
    <w:rsid w:val="007F07A6"/>
    <w:rsid w:val="007F7917"/>
    <w:rsid w:val="0080221A"/>
    <w:rsid w:val="0080568D"/>
    <w:rsid w:val="00807C0F"/>
    <w:rsid w:val="00807DF2"/>
    <w:rsid w:val="00812A20"/>
    <w:rsid w:val="00812DA6"/>
    <w:rsid w:val="0081379E"/>
    <w:rsid w:val="00815026"/>
    <w:rsid w:val="008150BD"/>
    <w:rsid w:val="00815772"/>
    <w:rsid w:val="00837C10"/>
    <w:rsid w:val="00845181"/>
    <w:rsid w:val="00847E42"/>
    <w:rsid w:val="00853608"/>
    <w:rsid w:val="00853E0C"/>
    <w:rsid w:val="008658C8"/>
    <w:rsid w:val="00876767"/>
    <w:rsid w:val="008851FD"/>
    <w:rsid w:val="00896BB3"/>
    <w:rsid w:val="00897C10"/>
    <w:rsid w:val="008A5C26"/>
    <w:rsid w:val="008B0D97"/>
    <w:rsid w:val="008B74B7"/>
    <w:rsid w:val="008B7C58"/>
    <w:rsid w:val="008C047F"/>
    <w:rsid w:val="008C10EA"/>
    <w:rsid w:val="008D4915"/>
    <w:rsid w:val="008E3B1A"/>
    <w:rsid w:val="008E7293"/>
    <w:rsid w:val="008F21B7"/>
    <w:rsid w:val="00900598"/>
    <w:rsid w:val="00901D54"/>
    <w:rsid w:val="00905805"/>
    <w:rsid w:val="0090582F"/>
    <w:rsid w:val="00906703"/>
    <w:rsid w:val="00910B39"/>
    <w:rsid w:val="00912D8D"/>
    <w:rsid w:val="00915D38"/>
    <w:rsid w:val="009202B2"/>
    <w:rsid w:val="00921D75"/>
    <w:rsid w:val="009223D9"/>
    <w:rsid w:val="00924342"/>
    <w:rsid w:val="00930DE3"/>
    <w:rsid w:val="00930FBF"/>
    <w:rsid w:val="00931AD8"/>
    <w:rsid w:val="0094482B"/>
    <w:rsid w:val="009533A5"/>
    <w:rsid w:val="00955F5C"/>
    <w:rsid w:val="00963214"/>
    <w:rsid w:val="00963587"/>
    <w:rsid w:val="009658B5"/>
    <w:rsid w:val="0097185E"/>
    <w:rsid w:val="00971C6E"/>
    <w:rsid w:val="009725FA"/>
    <w:rsid w:val="00974564"/>
    <w:rsid w:val="00974695"/>
    <w:rsid w:val="00976C07"/>
    <w:rsid w:val="00982A10"/>
    <w:rsid w:val="0098490E"/>
    <w:rsid w:val="0099564F"/>
    <w:rsid w:val="00995A1F"/>
    <w:rsid w:val="009966D8"/>
    <w:rsid w:val="009B03B8"/>
    <w:rsid w:val="009B0A79"/>
    <w:rsid w:val="009B1B3E"/>
    <w:rsid w:val="009C3108"/>
    <w:rsid w:val="009C58A4"/>
    <w:rsid w:val="009C7943"/>
    <w:rsid w:val="009C7C50"/>
    <w:rsid w:val="009D6C4F"/>
    <w:rsid w:val="009E58FF"/>
    <w:rsid w:val="009F0E61"/>
    <w:rsid w:val="009F14E1"/>
    <w:rsid w:val="009F182A"/>
    <w:rsid w:val="00A02F57"/>
    <w:rsid w:val="00A0692C"/>
    <w:rsid w:val="00A06FEE"/>
    <w:rsid w:val="00A120DB"/>
    <w:rsid w:val="00A1587D"/>
    <w:rsid w:val="00A17D03"/>
    <w:rsid w:val="00A215E8"/>
    <w:rsid w:val="00A21BB6"/>
    <w:rsid w:val="00A27665"/>
    <w:rsid w:val="00A2770B"/>
    <w:rsid w:val="00A332E5"/>
    <w:rsid w:val="00A34664"/>
    <w:rsid w:val="00A34D68"/>
    <w:rsid w:val="00A35A05"/>
    <w:rsid w:val="00A407AE"/>
    <w:rsid w:val="00A5119F"/>
    <w:rsid w:val="00A57033"/>
    <w:rsid w:val="00A570D4"/>
    <w:rsid w:val="00A636C4"/>
    <w:rsid w:val="00A644B3"/>
    <w:rsid w:val="00A64862"/>
    <w:rsid w:val="00A70C0E"/>
    <w:rsid w:val="00A718B8"/>
    <w:rsid w:val="00A752D7"/>
    <w:rsid w:val="00A8145C"/>
    <w:rsid w:val="00A817D2"/>
    <w:rsid w:val="00A91487"/>
    <w:rsid w:val="00A919B2"/>
    <w:rsid w:val="00A9350E"/>
    <w:rsid w:val="00AB0334"/>
    <w:rsid w:val="00AB101C"/>
    <w:rsid w:val="00AB25D8"/>
    <w:rsid w:val="00AB47D3"/>
    <w:rsid w:val="00AB5903"/>
    <w:rsid w:val="00AC1D92"/>
    <w:rsid w:val="00AC3D65"/>
    <w:rsid w:val="00AC42AC"/>
    <w:rsid w:val="00AE063B"/>
    <w:rsid w:val="00AE0D62"/>
    <w:rsid w:val="00AE1077"/>
    <w:rsid w:val="00AE5C88"/>
    <w:rsid w:val="00AE6A0D"/>
    <w:rsid w:val="00AF2C5B"/>
    <w:rsid w:val="00AF3BA7"/>
    <w:rsid w:val="00AF5FE4"/>
    <w:rsid w:val="00AF7142"/>
    <w:rsid w:val="00AF71BD"/>
    <w:rsid w:val="00AF7DD5"/>
    <w:rsid w:val="00B005E7"/>
    <w:rsid w:val="00B01F84"/>
    <w:rsid w:val="00B020AB"/>
    <w:rsid w:val="00B0342B"/>
    <w:rsid w:val="00B17553"/>
    <w:rsid w:val="00B23AAC"/>
    <w:rsid w:val="00B246A6"/>
    <w:rsid w:val="00B24ED9"/>
    <w:rsid w:val="00B26DCF"/>
    <w:rsid w:val="00B3722A"/>
    <w:rsid w:val="00B45797"/>
    <w:rsid w:val="00B50163"/>
    <w:rsid w:val="00B50B5D"/>
    <w:rsid w:val="00B53DF7"/>
    <w:rsid w:val="00B54364"/>
    <w:rsid w:val="00B568D9"/>
    <w:rsid w:val="00B72305"/>
    <w:rsid w:val="00B7292B"/>
    <w:rsid w:val="00B73EBF"/>
    <w:rsid w:val="00B7717A"/>
    <w:rsid w:val="00B84A4A"/>
    <w:rsid w:val="00B8615C"/>
    <w:rsid w:val="00B86B1E"/>
    <w:rsid w:val="00B8703E"/>
    <w:rsid w:val="00B872E2"/>
    <w:rsid w:val="00B940CF"/>
    <w:rsid w:val="00B94CC8"/>
    <w:rsid w:val="00B94F21"/>
    <w:rsid w:val="00BB3DF5"/>
    <w:rsid w:val="00BB5452"/>
    <w:rsid w:val="00BC1DC5"/>
    <w:rsid w:val="00BC2CCD"/>
    <w:rsid w:val="00BC4D38"/>
    <w:rsid w:val="00BC5EDB"/>
    <w:rsid w:val="00BC70A3"/>
    <w:rsid w:val="00BD12CE"/>
    <w:rsid w:val="00BD1CED"/>
    <w:rsid w:val="00BD244D"/>
    <w:rsid w:val="00BD27D8"/>
    <w:rsid w:val="00BD71B1"/>
    <w:rsid w:val="00BE2FDF"/>
    <w:rsid w:val="00BE4F94"/>
    <w:rsid w:val="00BE55A8"/>
    <w:rsid w:val="00BF5008"/>
    <w:rsid w:val="00BF5E73"/>
    <w:rsid w:val="00BF75B5"/>
    <w:rsid w:val="00C02854"/>
    <w:rsid w:val="00C05378"/>
    <w:rsid w:val="00C05483"/>
    <w:rsid w:val="00C10476"/>
    <w:rsid w:val="00C21223"/>
    <w:rsid w:val="00C245B0"/>
    <w:rsid w:val="00C30C1E"/>
    <w:rsid w:val="00C30E16"/>
    <w:rsid w:val="00C32222"/>
    <w:rsid w:val="00C42C1C"/>
    <w:rsid w:val="00C43787"/>
    <w:rsid w:val="00C52DFA"/>
    <w:rsid w:val="00C53C6F"/>
    <w:rsid w:val="00C55045"/>
    <w:rsid w:val="00C57896"/>
    <w:rsid w:val="00C617E8"/>
    <w:rsid w:val="00C6564A"/>
    <w:rsid w:val="00C67E50"/>
    <w:rsid w:val="00C75005"/>
    <w:rsid w:val="00C81441"/>
    <w:rsid w:val="00C85D40"/>
    <w:rsid w:val="00CA4EBC"/>
    <w:rsid w:val="00CB4563"/>
    <w:rsid w:val="00CB6A1C"/>
    <w:rsid w:val="00CC2FB2"/>
    <w:rsid w:val="00CC69B9"/>
    <w:rsid w:val="00CD16F4"/>
    <w:rsid w:val="00CE4B47"/>
    <w:rsid w:val="00CE633E"/>
    <w:rsid w:val="00CE773A"/>
    <w:rsid w:val="00CF14F4"/>
    <w:rsid w:val="00CF2C49"/>
    <w:rsid w:val="00CF3F8C"/>
    <w:rsid w:val="00CF521B"/>
    <w:rsid w:val="00CF5D8B"/>
    <w:rsid w:val="00CF67DB"/>
    <w:rsid w:val="00D10048"/>
    <w:rsid w:val="00D100F2"/>
    <w:rsid w:val="00D12FF5"/>
    <w:rsid w:val="00D1797B"/>
    <w:rsid w:val="00D17BA1"/>
    <w:rsid w:val="00D23765"/>
    <w:rsid w:val="00D260A4"/>
    <w:rsid w:val="00D260CD"/>
    <w:rsid w:val="00D3069F"/>
    <w:rsid w:val="00D34D27"/>
    <w:rsid w:val="00D34F9E"/>
    <w:rsid w:val="00D3656D"/>
    <w:rsid w:val="00D40DC3"/>
    <w:rsid w:val="00D42B59"/>
    <w:rsid w:val="00D42DD8"/>
    <w:rsid w:val="00D43E67"/>
    <w:rsid w:val="00D44C38"/>
    <w:rsid w:val="00D462DC"/>
    <w:rsid w:val="00D4671D"/>
    <w:rsid w:val="00D47EB8"/>
    <w:rsid w:val="00D57FFE"/>
    <w:rsid w:val="00D63856"/>
    <w:rsid w:val="00D63D6E"/>
    <w:rsid w:val="00D65779"/>
    <w:rsid w:val="00D707BA"/>
    <w:rsid w:val="00D76D71"/>
    <w:rsid w:val="00D817CC"/>
    <w:rsid w:val="00D8229C"/>
    <w:rsid w:val="00D84322"/>
    <w:rsid w:val="00D877DC"/>
    <w:rsid w:val="00D9111A"/>
    <w:rsid w:val="00D91986"/>
    <w:rsid w:val="00DA6074"/>
    <w:rsid w:val="00DC2CC0"/>
    <w:rsid w:val="00DC3B28"/>
    <w:rsid w:val="00DC42E5"/>
    <w:rsid w:val="00DD1979"/>
    <w:rsid w:val="00DD4BF7"/>
    <w:rsid w:val="00DD70FA"/>
    <w:rsid w:val="00DE4717"/>
    <w:rsid w:val="00DE5A13"/>
    <w:rsid w:val="00DF118D"/>
    <w:rsid w:val="00DF2666"/>
    <w:rsid w:val="00DF3A88"/>
    <w:rsid w:val="00DF6030"/>
    <w:rsid w:val="00E150F1"/>
    <w:rsid w:val="00E160A6"/>
    <w:rsid w:val="00E16CA5"/>
    <w:rsid w:val="00E16F11"/>
    <w:rsid w:val="00E17C83"/>
    <w:rsid w:val="00E2169E"/>
    <w:rsid w:val="00E239DD"/>
    <w:rsid w:val="00E31A9F"/>
    <w:rsid w:val="00E34364"/>
    <w:rsid w:val="00E37A53"/>
    <w:rsid w:val="00E405CF"/>
    <w:rsid w:val="00E43D12"/>
    <w:rsid w:val="00E53C7D"/>
    <w:rsid w:val="00E54C93"/>
    <w:rsid w:val="00E5505D"/>
    <w:rsid w:val="00E60E91"/>
    <w:rsid w:val="00E64F9F"/>
    <w:rsid w:val="00E7007F"/>
    <w:rsid w:val="00E7646F"/>
    <w:rsid w:val="00E76CA8"/>
    <w:rsid w:val="00E90D43"/>
    <w:rsid w:val="00E91012"/>
    <w:rsid w:val="00E91E6F"/>
    <w:rsid w:val="00E93690"/>
    <w:rsid w:val="00E94869"/>
    <w:rsid w:val="00E96018"/>
    <w:rsid w:val="00EA544B"/>
    <w:rsid w:val="00EA64AE"/>
    <w:rsid w:val="00EA7B4F"/>
    <w:rsid w:val="00EC462B"/>
    <w:rsid w:val="00ED18F0"/>
    <w:rsid w:val="00EE00E1"/>
    <w:rsid w:val="00EE6E89"/>
    <w:rsid w:val="00EF76ED"/>
    <w:rsid w:val="00F07367"/>
    <w:rsid w:val="00F147B9"/>
    <w:rsid w:val="00F15DBD"/>
    <w:rsid w:val="00F20637"/>
    <w:rsid w:val="00F239F9"/>
    <w:rsid w:val="00F304D3"/>
    <w:rsid w:val="00F319B8"/>
    <w:rsid w:val="00F33247"/>
    <w:rsid w:val="00F37E8E"/>
    <w:rsid w:val="00F40C9C"/>
    <w:rsid w:val="00F46AB9"/>
    <w:rsid w:val="00F47A9E"/>
    <w:rsid w:val="00F5156F"/>
    <w:rsid w:val="00F52F35"/>
    <w:rsid w:val="00F779D4"/>
    <w:rsid w:val="00F84955"/>
    <w:rsid w:val="00F85F82"/>
    <w:rsid w:val="00F86B27"/>
    <w:rsid w:val="00F87A32"/>
    <w:rsid w:val="00F90172"/>
    <w:rsid w:val="00F91CB2"/>
    <w:rsid w:val="00F93694"/>
    <w:rsid w:val="00F94850"/>
    <w:rsid w:val="00F958D0"/>
    <w:rsid w:val="00FA014F"/>
    <w:rsid w:val="00FA3568"/>
    <w:rsid w:val="00FA7735"/>
    <w:rsid w:val="00FB133D"/>
    <w:rsid w:val="00FB5EF3"/>
    <w:rsid w:val="00FC0C69"/>
    <w:rsid w:val="00FC4200"/>
    <w:rsid w:val="00FC680B"/>
    <w:rsid w:val="00FD45FB"/>
    <w:rsid w:val="00FD524A"/>
    <w:rsid w:val="00FE0062"/>
    <w:rsid w:val="00FF18C6"/>
    <w:rsid w:val="00FF2068"/>
    <w:rsid w:val="00FF3A11"/>
    <w:rsid w:val="00FF7277"/>
    <w:rsid w:val="00FF7A4A"/>
    <w:rsid w:val="013D2F91"/>
    <w:rsid w:val="01635A31"/>
    <w:rsid w:val="08BA5001"/>
    <w:rsid w:val="0B4E4CEF"/>
    <w:rsid w:val="0C9759FA"/>
    <w:rsid w:val="14FB6AE5"/>
    <w:rsid w:val="16675D9B"/>
    <w:rsid w:val="1D341EDB"/>
    <w:rsid w:val="20EE2E7B"/>
    <w:rsid w:val="22201D24"/>
    <w:rsid w:val="23850841"/>
    <w:rsid w:val="28CE5BAA"/>
    <w:rsid w:val="2AAC5379"/>
    <w:rsid w:val="2CE31A93"/>
    <w:rsid w:val="2D55638C"/>
    <w:rsid w:val="32365BA3"/>
    <w:rsid w:val="357F7587"/>
    <w:rsid w:val="3AEF03E6"/>
    <w:rsid w:val="3BFB9FB5"/>
    <w:rsid w:val="47CB0835"/>
    <w:rsid w:val="48AA05DF"/>
    <w:rsid w:val="4A184BAF"/>
    <w:rsid w:val="4BFF661E"/>
    <w:rsid w:val="51924246"/>
    <w:rsid w:val="53695F19"/>
    <w:rsid w:val="539C61A7"/>
    <w:rsid w:val="55FBDD52"/>
    <w:rsid w:val="5A7E676D"/>
    <w:rsid w:val="5D4A1458"/>
    <w:rsid w:val="610E1208"/>
    <w:rsid w:val="642E39F9"/>
    <w:rsid w:val="66FFD2B7"/>
    <w:rsid w:val="681470B6"/>
    <w:rsid w:val="737FA753"/>
    <w:rsid w:val="74B01A6D"/>
    <w:rsid w:val="7800325F"/>
    <w:rsid w:val="7EEF3579"/>
    <w:rsid w:val="B7FF7D4A"/>
    <w:rsid w:val="CDFBEEF6"/>
    <w:rsid w:val="E1CBD76A"/>
    <w:rsid w:val="F6778246"/>
    <w:rsid w:val="FFED228F"/>
    <w:rsid w:val="FFFA8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480" w:firstLineChars="200"/>
      <w:jc w:val="both"/>
    </w:pPr>
    <w:rPr>
      <w:rFonts w:eastAsia="微软雅黑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9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tLeast"/>
      <w:ind w:firstLine="200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5"/>
    <w:unhideWhenUsed/>
    <w:qFormat/>
    <w:uiPriority w:val="9"/>
    <w:pPr>
      <w:keepNext/>
      <w:keepLines/>
      <w:spacing w:before="260" w:after="260" w:line="416" w:lineRule="auto"/>
      <w:ind w:firstLine="0" w:firstLineChars="0"/>
      <w:outlineLvl w:val="2"/>
    </w:pPr>
    <w:rPr>
      <w:b/>
      <w:bCs/>
      <w:sz w:val="28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21"/>
    <w:unhideWhenUsed/>
    <w:qFormat/>
    <w:uiPriority w:val="99"/>
    <w:pPr>
      <w:spacing w:after="120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Balloon Text"/>
    <w:basedOn w:val="1"/>
    <w:link w:val="28"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1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2">
    <w:name w:val="Body Text First Indent"/>
    <w:basedOn w:val="1"/>
    <w:link w:val="20"/>
    <w:qFormat/>
    <w:uiPriority w:val="0"/>
    <w:pPr>
      <w:spacing w:line="400" w:lineRule="atLeast"/>
      <w:ind w:firstLine="200"/>
    </w:pPr>
    <w:rPr>
      <w:rFonts w:eastAsia="宋体"/>
      <w:szCs w:val="24"/>
    </w:rPr>
  </w:style>
  <w:style w:type="character" w:styleId="15">
    <w:name w:val="FollowedHyperlink"/>
    <w:basedOn w:val="14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页眉 Char"/>
    <w:basedOn w:val="14"/>
    <w:link w:val="9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8"/>
    <w:qFormat/>
    <w:uiPriority w:val="99"/>
    <w:rPr>
      <w:sz w:val="18"/>
      <w:szCs w:val="18"/>
    </w:rPr>
  </w:style>
  <w:style w:type="paragraph" w:customStyle="1" w:styleId="19">
    <w:name w:val="列表段落1"/>
    <w:basedOn w:val="1"/>
    <w:qFormat/>
    <w:uiPriority w:val="34"/>
    <w:pPr>
      <w:ind w:firstLine="420"/>
    </w:pPr>
  </w:style>
  <w:style w:type="character" w:customStyle="1" w:styleId="20">
    <w:name w:val="正文首行缩进 Char"/>
    <w:link w:val="12"/>
    <w:qFormat/>
    <w:uiPriority w:val="0"/>
    <w:rPr>
      <w:rFonts w:eastAsia="宋体"/>
      <w:sz w:val="24"/>
      <w:szCs w:val="24"/>
    </w:rPr>
  </w:style>
  <w:style w:type="character" w:customStyle="1" w:styleId="21">
    <w:name w:val="正文文本 Char"/>
    <w:basedOn w:val="14"/>
    <w:link w:val="5"/>
    <w:semiHidden/>
    <w:qFormat/>
    <w:uiPriority w:val="99"/>
  </w:style>
  <w:style w:type="character" w:customStyle="1" w:styleId="22">
    <w:name w:val="正文首行缩进 Char1"/>
    <w:basedOn w:val="21"/>
    <w:semiHidden/>
    <w:qFormat/>
    <w:uiPriority w:val="99"/>
  </w:style>
  <w:style w:type="character" w:customStyle="1" w:styleId="23">
    <w:name w:val="标题 2 Char"/>
    <w:basedOn w:val="14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4">
    <w:name w:val="标题 1 Char"/>
    <w:basedOn w:val="14"/>
    <w:link w:val="2"/>
    <w:qFormat/>
    <w:uiPriority w:val="9"/>
    <w:rPr>
      <w:rFonts w:eastAsia="微软雅黑"/>
      <w:b/>
      <w:bCs/>
      <w:kern w:val="44"/>
      <w:sz w:val="44"/>
      <w:szCs w:val="44"/>
    </w:rPr>
  </w:style>
  <w:style w:type="character" w:customStyle="1" w:styleId="25">
    <w:name w:val="标题 3 Char"/>
    <w:basedOn w:val="14"/>
    <w:link w:val="4"/>
    <w:qFormat/>
    <w:uiPriority w:val="9"/>
    <w:rPr>
      <w:rFonts w:eastAsiaTheme="minorEastAsia"/>
      <w:b/>
      <w:bCs/>
      <w:sz w:val="28"/>
      <w:szCs w:val="32"/>
    </w:rPr>
  </w:style>
  <w:style w:type="character" w:customStyle="1" w:styleId="26">
    <w:name w:val="mr15"/>
    <w:basedOn w:val="14"/>
    <w:qFormat/>
    <w:uiPriority w:val="0"/>
  </w:style>
  <w:style w:type="paragraph" w:customStyle="1" w:styleId="27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28">
    <w:name w:val="批注框文本 Char"/>
    <w:basedOn w:val="14"/>
    <w:link w:val="7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25.png"/><Relationship Id="rId35" Type="http://schemas.openxmlformats.org/officeDocument/2006/relationships/image" Target="media/image24.png"/><Relationship Id="rId34" Type="http://schemas.openxmlformats.org/officeDocument/2006/relationships/image" Target="media/image23.png"/><Relationship Id="rId33" Type="http://schemas.openxmlformats.org/officeDocument/2006/relationships/image" Target="media/image22.bmp"/><Relationship Id="rId32" Type="http://schemas.openxmlformats.org/officeDocument/2006/relationships/image" Target="media/image21.png"/><Relationship Id="rId31" Type="http://schemas.openxmlformats.org/officeDocument/2006/relationships/image" Target="media/image20.png"/><Relationship Id="rId30" Type="http://schemas.openxmlformats.org/officeDocument/2006/relationships/image" Target="media/image19.png"/><Relationship Id="rId3" Type="http://schemas.openxmlformats.org/officeDocument/2006/relationships/footnotes" Target="footnotes.xml"/><Relationship Id="rId29" Type="http://schemas.openxmlformats.org/officeDocument/2006/relationships/image" Target="media/image18.png"/><Relationship Id="rId28" Type="http://schemas.openxmlformats.org/officeDocument/2006/relationships/image" Target="media/image17.png"/><Relationship Id="rId27" Type="http://schemas.openxmlformats.org/officeDocument/2006/relationships/image" Target="media/image16.png"/><Relationship Id="rId26" Type="http://schemas.openxmlformats.org/officeDocument/2006/relationships/image" Target="media/image15.png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png"/><Relationship Id="rId22" Type="http://schemas.openxmlformats.org/officeDocument/2006/relationships/image" Target="media/image11.png"/><Relationship Id="rId21" Type="http://schemas.openxmlformats.org/officeDocument/2006/relationships/image" Target="media/image10.png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png"/><Relationship Id="rId17" Type="http://schemas.openxmlformats.org/officeDocument/2006/relationships/image" Target="media/image6.png"/><Relationship Id="rId16" Type="http://schemas.openxmlformats.org/officeDocument/2006/relationships/image" Target="media/image5.png"/><Relationship Id="rId15" Type="http://schemas.openxmlformats.org/officeDocument/2006/relationships/image" Target="media/image4.png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13</Pages>
  <Words>1501</Words>
  <Characters>1600</Characters>
  <Lines>17</Lines>
  <Paragraphs>4</Paragraphs>
  <TotalTime>136</TotalTime>
  <ScaleCrop>false</ScaleCrop>
  <LinksUpToDate>false</LinksUpToDate>
  <CharactersWithSpaces>1647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2022-06-27T06:00:00Z</dcterms:created>
  <dc:creator>Administrator</dc:creator>
  <cp:lastModifiedBy>dudu</cp:lastModifiedBy>
  <cp:lastPrinted>2021-09-15T23:46:00Z</cp:lastPrinted>
  <dcterms:modified xsi:type="dcterms:W3CDTF">2023-02-13T02:34:00Z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A8BF873BF8564EC0B4BE13646C5F661A</vt:lpwstr>
  </property>
</Properties>
</file>