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1730" w:rsidRDefault="004B6EDA">
      <w:pPr>
        <w:jc w:val="center"/>
        <w:rPr>
          <w:b/>
          <w:color w:val="000000" w:themeColor="text1"/>
          <w:sz w:val="36"/>
          <w:szCs w:val="22"/>
        </w:rPr>
      </w:pPr>
      <w:r>
        <w:rPr>
          <w:b/>
          <w:color w:val="000000" w:themeColor="text1"/>
          <w:sz w:val="36"/>
          <w:szCs w:val="22"/>
        </w:rPr>
        <w:t>北京市高等教育自学考试课程考试大纲</w:t>
      </w:r>
    </w:p>
    <w:p w:rsidR="00AB1730" w:rsidRDefault="00AB1730">
      <w:pPr>
        <w:spacing w:line="360" w:lineRule="auto"/>
        <w:ind w:firstLine="420"/>
        <w:jc w:val="center"/>
        <w:rPr>
          <w:color w:val="000000" w:themeColor="text1"/>
        </w:rPr>
      </w:pPr>
    </w:p>
    <w:p w:rsidR="00AB1730" w:rsidRDefault="004B6EDA" w:rsidP="005911B9">
      <w:pPr>
        <w:spacing w:line="360" w:lineRule="auto"/>
        <w:ind w:left="4111" w:hangingChars="1950" w:hanging="4111"/>
        <w:rPr>
          <w:b/>
          <w:bCs/>
          <w:color w:val="000000" w:themeColor="text1"/>
        </w:rPr>
      </w:pPr>
      <w:r>
        <w:rPr>
          <w:b/>
          <w:bCs/>
          <w:color w:val="000000" w:themeColor="text1"/>
        </w:rPr>
        <w:t>课程名称：</w:t>
      </w:r>
      <w:r>
        <w:rPr>
          <w:rFonts w:hint="eastAsia"/>
          <w:b/>
          <w:bCs/>
          <w:color w:val="000000" w:themeColor="text1"/>
        </w:rPr>
        <w:t>国际经济法</w:t>
      </w:r>
      <w:r>
        <w:rPr>
          <w:rFonts w:hint="eastAsia"/>
          <w:b/>
          <w:bCs/>
          <w:color w:val="000000" w:themeColor="text1"/>
        </w:rPr>
        <w:t xml:space="preserve">        </w:t>
      </w:r>
      <w:r>
        <w:rPr>
          <w:b/>
          <w:bCs/>
          <w:color w:val="000000" w:themeColor="text1"/>
        </w:rPr>
        <w:t>课程代码：</w:t>
      </w:r>
      <w:r>
        <w:rPr>
          <w:b/>
          <w:bCs/>
          <w:color w:val="000000" w:themeColor="text1"/>
        </w:rPr>
        <w:t>13702</w:t>
      </w:r>
      <w:r>
        <w:rPr>
          <w:b/>
          <w:bCs/>
          <w:color w:val="000000" w:themeColor="text1"/>
        </w:rPr>
        <w:t>（笔试）</w:t>
      </w:r>
      <w:r>
        <w:rPr>
          <w:b/>
          <w:bCs/>
          <w:color w:val="000000" w:themeColor="text1"/>
        </w:rPr>
        <w:t xml:space="preserve">  </w:t>
      </w:r>
      <w:r w:rsidR="00FB500D">
        <w:rPr>
          <w:rFonts w:hint="eastAsia"/>
          <w:b/>
          <w:bCs/>
          <w:color w:val="000000" w:themeColor="text1"/>
        </w:rPr>
        <w:t xml:space="preserve">         </w:t>
      </w:r>
      <w:r>
        <w:rPr>
          <w:rFonts w:hint="eastAsia"/>
          <w:b/>
          <w:bCs/>
          <w:color w:val="000000" w:themeColor="text1"/>
        </w:rPr>
        <w:t>2024</w:t>
      </w:r>
      <w:r>
        <w:rPr>
          <w:b/>
          <w:bCs/>
          <w:color w:val="000000" w:themeColor="text1"/>
        </w:rPr>
        <w:t>年</w:t>
      </w:r>
      <w:r>
        <w:rPr>
          <w:rFonts w:hint="eastAsia"/>
          <w:b/>
          <w:bCs/>
          <w:color w:val="000000" w:themeColor="text1"/>
        </w:rPr>
        <w:t>3</w:t>
      </w:r>
      <w:r>
        <w:rPr>
          <w:b/>
          <w:bCs/>
          <w:color w:val="000000" w:themeColor="text1"/>
        </w:rPr>
        <w:t>月版</w:t>
      </w:r>
    </w:p>
    <w:p w:rsidR="00AB1730" w:rsidRDefault="00AB1730">
      <w:pPr>
        <w:spacing w:line="360" w:lineRule="auto"/>
        <w:rPr>
          <w:rFonts w:eastAsia="黑体"/>
          <w:color w:val="000000" w:themeColor="text1"/>
        </w:rPr>
      </w:pPr>
    </w:p>
    <w:p w:rsidR="00AB1730" w:rsidRDefault="004B6EDA">
      <w:pPr>
        <w:ind w:firstLine="420"/>
        <w:jc w:val="center"/>
        <w:rPr>
          <w:b/>
          <w:bCs/>
          <w:color w:val="000000" w:themeColor="text1"/>
          <w:sz w:val="28"/>
          <w:szCs w:val="28"/>
        </w:rPr>
      </w:pPr>
      <w:r>
        <w:rPr>
          <w:rFonts w:hint="eastAsia"/>
          <w:b/>
          <w:bCs/>
          <w:color w:val="000000" w:themeColor="text1"/>
          <w:sz w:val="28"/>
          <w:szCs w:val="28"/>
        </w:rPr>
        <w:t>第一部分</w:t>
      </w:r>
      <w:r>
        <w:rPr>
          <w:rFonts w:hint="eastAsia"/>
          <w:b/>
          <w:bCs/>
          <w:color w:val="000000" w:themeColor="text1"/>
          <w:sz w:val="28"/>
          <w:szCs w:val="28"/>
        </w:rPr>
        <w:t xml:space="preserve"> </w:t>
      </w:r>
      <w:r>
        <w:rPr>
          <w:rFonts w:hint="eastAsia"/>
          <w:b/>
          <w:bCs/>
          <w:color w:val="000000" w:themeColor="text1"/>
          <w:sz w:val="28"/>
          <w:szCs w:val="28"/>
        </w:rPr>
        <w:t>课程性质与设置目的</w:t>
      </w:r>
    </w:p>
    <w:p w:rsidR="00AB1730" w:rsidRDefault="004B6EDA">
      <w:pPr>
        <w:spacing w:line="360" w:lineRule="auto"/>
        <w:rPr>
          <w:b/>
          <w:bCs/>
          <w:color w:val="000000" w:themeColor="text1"/>
        </w:rPr>
      </w:pPr>
      <w:r>
        <w:rPr>
          <w:rFonts w:hint="eastAsia"/>
          <w:b/>
          <w:bCs/>
          <w:color w:val="000000" w:themeColor="text1"/>
        </w:rPr>
        <w:t>一、课程性质与特点</w:t>
      </w:r>
    </w:p>
    <w:p w:rsidR="00AB1730" w:rsidRDefault="004B6EDA">
      <w:pPr>
        <w:spacing w:line="360" w:lineRule="auto"/>
        <w:ind w:firstLineChars="200" w:firstLine="420"/>
        <w:rPr>
          <w:color w:val="000000" w:themeColor="text1"/>
        </w:rPr>
      </w:pPr>
      <w:r>
        <w:rPr>
          <w:rFonts w:hint="eastAsia"/>
          <w:color w:val="000000" w:themeColor="text1"/>
        </w:rPr>
        <w:t>《国际经济法》是北京市高等教育自学考试法学（专升本）专业的一门专业核心课程，是在完成公共基础课程学习后开设的专业必考课。国际经济法学作为法学的一个重要分支，是以国际经济法为研究对象的一门学科。随着生产和科技的发展，国际经济交往与合作也必然会日趋广泛，各国经济联系也必然更为密切。在这种国际经济关系中，既有私人间的国际</w:t>
      </w:r>
      <w:r>
        <w:rPr>
          <w:rFonts w:hint="eastAsia"/>
          <w:color w:val="000000" w:themeColor="text1"/>
        </w:rPr>
        <w:t xml:space="preserve"> </w:t>
      </w:r>
      <w:r>
        <w:rPr>
          <w:rFonts w:hint="eastAsia"/>
          <w:color w:val="000000" w:themeColor="text1"/>
        </w:rPr>
        <w:t>商事交易关系，也有政府对私人交易实施的经济管理关系，还有国家间经济合作与协调关系。</w:t>
      </w:r>
      <w:r>
        <w:rPr>
          <w:rFonts w:hint="eastAsia"/>
          <w:color w:val="000000" w:themeColor="text1"/>
        </w:rPr>
        <w:t xml:space="preserve"> </w:t>
      </w:r>
      <w:r>
        <w:rPr>
          <w:rFonts w:hint="eastAsia"/>
          <w:color w:val="000000" w:themeColor="text1"/>
        </w:rPr>
        <w:t>要促进和发展国际经济交往与合作，就需要有相关的法律制度和规则来妥善调整。国际经济法就是调整国际经济关系的法律规范的总和。学习国际经济法学的意义在于，不仅有助于拓展国际视野，增强开放与法治意识，还可以有助于促进国际经济合作，维护中国主权和利益，同时有助于培养和提高学生处理国际经济法律事务的实际工作能力。</w:t>
      </w:r>
    </w:p>
    <w:p w:rsidR="00AB1730" w:rsidRDefault="004B6EDA">
      <w:pPr>
        <w:spacing w:line="360" w:lineRule="auto"/>
        <w:rPr>
          <w:b/>
          <w:bCs/>
          <w:color w:val="000000" w:themeColor="text1"/>
        </w:rPr>
      </w:pPr>
      <w:r>
        <w:rPr>
          <w:rFonts w:hint="eastAsia"/>
          <w:b/>
          <w:bCs/>
          <w:color w:val="000000" w:themeColor="text1"/>
        </w:rPr>
        <w:t>二、课程目标与基本要求</w:t>
      </w:r>
    </w:p>
    <w:p w:rsidR="00AB1730" w:rsidRDefault="004B6EDA">
      <w:pPr>
        <w:spacing w:line="360" w:lineRule="auto"/>
        <w:ind w:firstLineChars="200" w:firstLine="420"/>
        <w:rPr>
          <w:color w:val="000000" w:themeColor="text1"/>
        </w:rPr>
      </w:pPr>
      <w:r>
        <w:rPr>
          <w:rFonts w:hint="eastAsia"/>
          <w:bCs/>
          <w:color w:val="000000" w:themeColor="text1"/>
          <w:szCs w:val="21"/>
        </w:rPr>
        <w:t>本课程的目标</w:t>
      </w:r>
      <w:r>
        <w:rPr>
          <w:rFonts w:ascii="宋体" w:hAnsi="宋体" w:hint="eastAsia"/>
          <w:bCs/>
          <w:color w:val="000000" w:themeColor="text1"/>
          <w:szCs w:val="21"/>
        </w:rPr>
        <w:t>是全面贯彻落实立德树人根本任务，</w:t>
      </w:r>
      <w:r>
        <w:rPr>
          <w:rFonts w:hint="eastAsia"/>
          <w:color w:val="000000" w:themeColor="text1"/>
        </w:rPr>
        <w:t>通过本课程的学习，使学习者掌握国际经济法的基础知识，了解国际经济法基本原理与理论问题，并且能够理论联系实际，分析和处理国际经济法相关案例，准确理解国际经济法当今的发展动向和前沿问题，寻找解决国际经济法纠纷的方法，提升研究问题和解决问题的能力，树立从事国际经济法研究和实务工作的理想和兴趣。</w:t>
      </w:r>
    </w:p>
    <w:p w:rsidR="00AB1730" w:rsidRDefault="004B6EDA">
      <w:pPr>
        <w:spacing w:line="360" w:lineRule="auto"/>
        <w:ind w:firstLineChars="200" w:firstLine="420"/>
        <w:rPr>
          <w:color w:val="000000" w:themeColor="text1"/>
        </w:rPr>
      </w:pPr>
      <w:r>
        <w:rPr>
          <w:rFonts w:hint="eastAsia"/>
          <w:color w:val="000000" w:themeColor="text1"/>
        </w:rPr>
        <w:t>本课程的大纲严格按照教育部的要求，通过系统讲授国际经济法的基本理论，特别是我国涉外经济立法与实践中所涉及的国际贸易、国际结算、国际货物运输与保险、国际投资、国际经济贸易争议解决中的各种法律问题，力求达到完善学生知识体系，开阔学生的学习视野，培养和提高学生解决涉外实际纠纷的能力等效果。</w:t>
      </w:r>
    </w:p>
    <w:p w:rsidR="00AB1730" w:rsidRDefault="004B6EDA">
      <w:pPr>
        <w:spacing w:line="360" w:lineRule="auto"/>
        <w:ind w:firstLineChars="200" w:firstLine="420"/>
        <w:rPr>
          <w:color w:val="000000" w:themeColor="text1"/>
        </w:rPr>
      </w:pPr>
      <w:r>
        <w:rPr>
          <w:rFonts w:hint="eastAsia"/>
          <w:color w:val="000000" w:themeColor="text1"/>
        </w:rPr>
        <w:t>本课程的考核章节为第一章到第十二章以及第十五章到第十七章，其中重点章节是第二章至第六章，第八章至第十一章，第十五章到第十七章。不考核章节为第十三章，第十四章。</w:t>
      </w:r>
    </w:p>
    <w:p w:rsidR="00AB1730" w:rsidRDefault="00AB1730">
      <w:pPr>
        <w:spacing w:line="360" w:lineRule="auto"/>
        <w:rPr>
          <w:rFonts w:ascii="宋体" w:hAnsi="宋体"/>
          <w:color w:val="000000" w:themeColor="text1"/>
        </w:rPr>
      </w:pPr>
    </w:p>
    <w:p w:rsidR="00AB1730" w:rsidRDefault="004B6EDA">
      <w:pPr>
        <w:spacing w:line="360" w:lineRule="auto"/>
        <w:rPr>
          <w:b/>
          <w:bCs/>
          <w:color w:val="000000" w:themeColor="text1"/>
        </w:rPr>
      </w:pPr>
      <w:r>
        <w:rPr>
          <w:rFonts w:hint="eastAsia"/>
          <w:b/>
          <w:bCs/>
          <w:color w:val="000000" w:themeColor="text1"/>
        </w:rPr>
        <w:t>三、与本专业其他课程的关系</w:t>
      </w:r>
    </w:p>
    <w:p w:rsidR="00AB1730" w:rsidRDefault="004B6EDA">
      <w:pPr>
        <w:spacing w:line="360" w:lineRule="auto"/>
        <w:ind w:firstLineChars="200" w:firstLine="420"/>
        <w:rPr>
          <w:color w:val="000000" w:themeColor="text1"/>
        </w:rPr>
      </w:pPr>
      <w:r>
        <w:rPr>
          <w:rFonts w:hint="eastAsia"/>
          <w:color w:val="000000" w:themeColor="text1"/>
        </w:rPr>
        <w:lastRenderedPageBreak/>
        <w:t>国际经济法课程在法学专业的教学计划中被列为专业核心课，本课程与《合同法》《知识产权法》《商法》《国际法》等课程之间有承前启后的相互联系。合同法中的货物买卖理论，知识产权法中的著作权法、专利法和商标法的理论是理解和掌握国际经济法中的国际货物买卖法、</w:t>
      </w:r>
      <w:r>
        <w:rPr>
          <w:rFonts w:hint="eastAsia"/>
          <w:color w:val="000000" w:themeColor="text1"/>
        </w:rPr>
        <w:t>WTOTRIPs</w:t>
      </w:r>
      <w:r>
        <w:rPr>
          <w:rFonts w:hint="eastAsia"/>
          <w:color w:val="000000" w:themeColor="text1"/>
        </w:rPr>
        <w:t>协定（与贸易有关的知识产权协定）中的著作权、专利、商标等相关理论问题的重要基础。另外，国际法基础课程中所学的一般法律原则、习惯国际法以及国际公法中的典型案例有助于分析和解决国际贸易纠纷、国际投资纠纷、</w:t>
      </w:r>
      <w:r>
        <w:rPr>
          <w:rFonts w:hint="eastAsia"/>
          <w:color w:val="000000" w:themeColor="text1"/>
        </w:rPr>
        <w:t>WTO</w:t>
      </w:r>
      <w:r>
        <w:rPr>
          <w:rFonts w:hint="eastAsia"/>
          <w:color w:val="000000" w:themeColor="text1"/>
        </w:rPr>
        <w:t>纠纷和相关案例。总而言之，本课程与《合同法》《知识产权法》《国际公法》《商法》等课程一起，构成了高等教育自学考试法学专业中全面掌握国际经济关系的完整的专业知识与实践学习课程体系。</w:t>
      </w:r>
    </w:p>
    <w:p w:rsidR="00AB1730" w:rsidRDefault="004B6EDA">
      <w:pPr>
        <w:ind w:firstLine="420"/>
        <w:jc w:val="center"/>
        <w:rPr>
          <w:b/>
          <w:bCs/>
          <w:color w:val="000000" w:themeColor="text1"/>
          <w:sz w:val="28"/>
          <w:szCs w:val="28"/>
        </w:rPr>
      </w:pPr>
      <w:r>
        <w:rPr>
          <w:rFonts w:hint="eastAsia"/>
          <w:b/>
          <w:bCs/>
          <w:color w:val="000000" w:themeColor="text1"/>
          <w:sz w:val="28"/>
          <w:szCs w:val="28"/>
        </w:rPr>
        <w:t>第二部分考核内容与考核目标</w:t>
      </w:r>
    </w:p>
    <w:p w:rsidR="00AB1730" w:rsidRDefault="004B6EDA">
      <w:pPr>
        <w:spacing w:line="360" w:lineRule="auto"/>
        <w:jc w:val="center"/>
        <w:rPr>
          <w:b/>
          <w:bCs/>
          <w:color w:val="000000" w:themeColor="text1"/>
        </w:rPr>
      </w:pPr>
      <w:r>
        <w:rPr>
          <w:rFonts w:hint="eastAsia"/>
          <w:b/>
          <w:bCs/>
          <w:color w:val="000000" w:themeColor="text1"/>
        </w:rPr>
        <w:t>第一章</w:t>
      </w:r>
      <w:r>
        <w:rPr>
          <w:rFonts w:hint="eastAsia"/>
          <w:b/>
          <w:bCs/>
          <w:color w:val="000000" w:themeColor="text1"/>
        </w:rPr>
        <w:t xml:space="preserve"> </w:t>
      </w:r>
      <w:r>
        <w:rPr>
          <w:rFonts w:hint="eastAsia"/>
          <w:b/>
          <w:bCs/>
          <w:color w:val="000000" w:themeColor="text1"/>
        </w:rPr>
        <w:t>国际经济法基础理论</w:t>
      </w:r>
    </w:p>
    <w:p w:rsidR="00AB1730" w:rsidRDefault="004B6EDA">
      <w:pPr>
        <w:spacing w:line="360" w:lineRule="auto"/>
        <w:rPr>
          <w:b/>
          <w:bCs/>
          <w:color w:val="000000" w:themeColor="text1"/>
        </w:rPr>
      </w:pPr>
      <w:r>
        <w:rPr>
          <w:rFonts w:hint="eastAsia"/>
          <w:b/>
          <w:bCs/>
          <w:color w:val="000000" w:themeColor="text1"/>
        </w:rPr>
        <w:t>一、学习目的与要求</w:t>
      </w:r>
    </w:p>
    <w:p w:rsidR="00AB1730" w:rsidRDefault="004B6EDA">
      <w:pPr>
        <w:spacing w:line="360" w:lineRule="auto"/>
        <w:ind w:firstLineChars="200" w:firstLine="420"/>
        <w:rPr>
          <w:color w:val="000000" w:themeColor="text1"/>
        </w:rPr>
      </w:pPr>
      <w:r>
        <w:rPr>
          <w:rFonts w:hint="eastAsia"/>
          <w:color w:val="000000" w:themeColor="text1"/>
        </w:rPr>
        <w:t>通过本章的学习，了解国际经济法的概念与特征、国际经济法各类规范的历史发展；掌握国际经济法的主体；掌握国际经济法的渊源；掌握国际经济法的基本原则。</w:t>
      </w:r>
    </w:p>
    <w:p w:rsidR="00AB1730" w:rsidRDefault="004B6EDA">
      <w:pPr>
        <w:spacing w:line="360" w:lineRule="auto"/>
        <w:rPr>
          <w:b/>
          <w:bCs/>
          <w:color w:val="000000" w:themeColor="text1"/>
        </w:rPr>
      </w:pPr>
      <w:r>
        <w:rPr>
          <w:rFonts w:hint="eastAsia"/>
          <w:b/>
          <w:bCs/>
          <w:color w:val="000000" w:themeColor="text1"/>
        </w:rPr>
        <w:t>二、考核知识点与考核目标</w:t>
      </w:r>
    </w:p>
    <w:p w:rsidR="00AB1730" w:rsidRDefault="004B6EDA">
      <w:pPr>
        <w:spacing w:line="360" w:lineRule="auto"/>
        <w:rPr>
          <w:color w:val="000000" w:themeColor="text1"/>
        </w:rPr>
      </w:pPr>
      <w:bookmarkStart w:id="0" w:name="_GoBack"/>
      <w:bookmarkEnd w:id="0"/>
      <w:r>
        <w:rPr>
          <w:rFonts w:hint="eastAsia"/>
          <w:color w:val="000000" w:themeColor="text1"/>
        </w:rPr>
        <w:t>（一）国际经济法的概念与特征</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识记</w:t>
      </w:r>
      <w:r>
        <w:rPr>
          <w:rFonts w:hint="eastAsia"/>
          <w:bCs/>
          <w:color w:val="000000" w:themeColor="text1"/>
        </w:rPr>
        <w:t>:</w:t>
      </w:r>
      <w:r>
        <w:rPr>
          <w:rFonts w:hint="eastAsia"/>
          <w:bCs/>
          <w:color w:val="000000" w:themeColor="text1"/>
        </w:rPr>
        <w:t>国际经济法概念。</w:t>
      </w:r>
    </w:p>
    <w:p w:rsidR="00AB1730" w:rsidRDefault="004B6EDA">
      <w:pPr>
        <w:tabs>
          <w:tab w:val="left" w:pos="1276"/>
          <w:tab w:val="left" w:pos="1418"/>
        </w:tabs>
        <w:spacing w:line="360" w:lineRule="auto"/>
        <w:ind w:firstLineChars="300" w:firstLine="630"/>
        <w:rPr>
          <w:bCs/>
          <w:color w:val="000000" w:themeColor="text1"/>
        </w:rPr>
      </w:pPr>
      <w:r>
        <w:rPr>
          <w:rFonts w:hint="eastAsia"/>
          <w:bCs/>
          <w:color w:val="000000" w:themeColor="text1"/>
        </w:rPr>
        <w:t>理解：国际经济法的特征。</w:t>
      </w:r>
    </w:p>
    <w:p w:rsidR="00AB1730" w:rsidRDefault="004B6EDA">
      <w:pPr>
        <w:spacing w:line="360" w:lineRule="auto"/>
        <w:rPr>
          <w:color w:val="000000" w:themeColor="text1"/>
        </w:rPr>
      </w:pPr>
      <w:r>
        <w:rPr>
          <w:rFonts w:hint="eastAsia"/>
          <w:color w:val="000000" w:themeColor="text1"/>
        </w:rPr>
        <w:t>（二）国际经济法的主体</w:t>
      </w:r>
    </w:p>
    <w:p w:rsidR="00AB1730" w:rsidRDefault="004B6EDA">
      <w:pPr>
        <w:spacing w:line="360" w:lineRule="auto"/>
        <w:ind w:firstLineChars="300" w:firstLine="630"/>
        <w:rPr>
          <w:bCs/>
          <w:color w:val="000000" w:themeColor="text1"/>
        </w:rPr>
      </w:pPr>
      <w:r>
        <w:rPr>
          <w:rFonts w:hint="eastAsia"/>
          <w:bCs/>
          <w:color w:val="000000" w:themeColor="text1"/>
        </w:rPr>
        <w:t>理解：自然人与法人。</w:t>
      </w:r>
    </w:p>
    <w:p w:rsidR="00AB1730" w:rsidRDefault="004B6EDA">
      <w:pPr>
        <w:spacing w:line="360" w:lineRule="auto"/>
        <w:ind w:firstLineChars="300" w:firstLine="630"/>
        <w:rPr>
          <w:bCs/>
          <w:color w:val="000000" w:themeColor="text1"/>
        </w:rPr>
      </w:pPr>
      <w:r>
        <w:rPr>
          <w:rFonts w:hint="eastAsia"/>
          <w:bCs/>
          <w:color w:val="000000" w:themeColor="text1"/>
        </w:rPr>
        <w:t xml:space="preserve">      </w:t>
      </w:r>
      <w:r>
        <w:rPr>
          <w:rFonts w:hint="eastAsia"/>
          <w:bCs/>
          <w:color w:val="000000" w:themeColor="text1"/>
        </w:rPr>
        <w:t>国家与单独关税区。</w:t>
      </w:r>
    </w:p>
    <w:p w:rsidR="00AB1730" w:rsidRDefault="004B6EDA">
      <w:pPr>
        <w:spacing w:line="360" w:lineRule="auto"/>
        <w:ind w:firstLineChars="300" w:firstLine="630"/>
        <w:rPr>
          <w:bCs/>
          <w:color w:val="000000" w:themeColor="text1"/>
        </w:rPr>
      </w:pPr>
      <w:r>
        <w:rPr>
          <w:rFonts w:hint="eastAsia"/>
          <w:bCs/>
          <w:color w:val="000000" w:themeColor="text1"/>
        </w:rPr>
        <w:t xml:space="preserve">      </w:t>
      </w:r>
      <w:r>
        <w:rPr>
          <w:rFonts w:hint="eastAsia"/>
          <w:bCs/>
          <w:color w:val="000000" w:themeColor="text1"/>
        </w:rPr>
        <w:t>政府间国际经济组织。</w:t>
      </w:r>
    </w:p>
    <w:p w:rsidR="00AB1730" w:rsidRDefault="004B6EDA">
      <w:pPr>
        <w:spacing w:line="360" w:lineRule="auto"/>
        <w:rPr>
          <w:color w:val="000000" w:themeColor="text1"/>
        </w:rPr>
      </w:pPr>
      <w:r>
        <w:rPr>
          <w:rFonts w:hint="eastAsia"/>
          <w:color w:val="000000" w:themeColor="text1"/>
        </w:rPr>
        <w:t>（三）国际经济法的渊源</w:t>
      </w:r>
    </w:p>
    <w:p w:rsidR="00AB1730" w:rsidRDefault="004B6EDA">
      <w:pPr>
        <w:spacing w:line="360" w:lineRule="auto"/>
        <w:ind w:firstLineChars="300" w:firstLine="630"/>
        <w:rPr>
          <w:bCs/>
          <w:color w:val="000000" w:themeColor="text1"/>
        </w:rPr>
      </w:pPr>
      <w:r>
        <w:rPr>
          <w:rFonts w:hint="eastAsia"/>
          <w:bCs/>
          <w:color w:val="000000" w:themeColor="text1"/>
        </w:rPr>
        <w:t>识记：国际法方面的渊源。</w:t>
      </w:r>
    </w:p>
    <w:p w:rsidR="00AB1730" w:rsidRDefault="004B6EDA">
      <w:pPr>
        <w:spacing w:line="360" w:lineRule="auto"/>
        <w:ind w:firstLineChars="300" w:firstLine="630"/>
        <w:rPr>
          <w:bCs/>
          <w:color w:val="000000" w:themeColor="text1"/>
        </w:rPr>
      </w:pPr>
      <w:r>
        <w:rPr>
          <w:rFonts w:hint="eastAsia"/>
          <w:bCs/>
          <w:color w:val="000000" w:themeColor="text1"/>
        </w:rPr>
        <w:t>理解：国内法方面的渊源。</w:t>
      </w:r>
    </w:p>
    <w:p w:rsidR="00AB1730" w:rsidRDefault="004B6EDA">
      <w:pPr>
        <w:spacing w:line="360" w:lineRule="auto"/>
        <w:rPr>
          <w:color w:val="000000" w:themeColor="text1"/>
        </w:rPr>
      </w:pPr>
      <w:r>
        <w:rPr>
          <w:rFonts w:hint="eastAsia"/>
          <w:color w:val="000000" w:themeColor="text1"/>
        </w:rPr>
        <w:t>（四）国际经济法的基本原则</w:t>
      </w:r>
    </w:p>
    <w:p w:rsidR="00AB1730" w:rsidRDefault="004B6EDA">
      <w:pPr>
        <w:spacing w:line="360" w:lineRule="auto"/>
        <w:ind w:firstLineChars="300" w:firstLine="630"/>
        <w:rPr>
          <w:bCs/>
          <w:color w:val="000000" w:themeColor="text1"/>
        </w:rPr>
      </w:pPr>
      <w:r>
        <w:rPr>
          <w:rFonts w:hint="eastAsia"/>
          <w:bCs/>
          <w:color w:val="000000" w:themeColor="text1"/>
        </w:rPr>
        <w:t>识记：国家经济主权原则。</w:t>
      </w:r>
    </w:p>
    <w:p w:rsidR="00AB1730" w:rsidRDefault="004B6EDA">
      <w:pPr>
        <w:spacing w:line="360" w:lineRule="auto"/>
        <w:ind w:firstLineChars="600" w:firstLine="1260"/>
        <w:rPr>
          <w:bCs/>
          <w:color w:val="000000" w:themeColor="text1"/>
        </w:rPr>
      </w:pPr>
      <w:r>
        <w:rPr>
          <w:rFonts w:hint="eastAsia"/>
          <w:bCs/>
          <w:color w:val="000000" w:themeColor="text1"/>
        </w:rPr>
        <w:t>公平互利原则。</w:t>
      </w:r>
      <w:r>
        <w:rPr>
          <w:rFonts w:hint="eastAsia"/>
          <w:bCs/>
          <w:color w:val="000000" w:themeColor="text1"/>
        </w:rPr>
        <w:t xml:space="preserve"> </w:t>
      </w:r>
    </w:p>
    <w:p w:rsidR="00AB1730" w:rsidRDefault="004B6EDA">
      <w:pPr>
        <w:spacing w:line="360" w:lineRule="auto"/>
        <w:rPr>
          <w:bCs/>
          <w:color w:val="000000" w:themeColor="text1"/>
        </w:rPr>
      </w:pPr>
      <w:r>
        <w:rPr>
          <w:rFonts w:hint="eastAsia"/>
          <w:bCs/>
          <w:color w:val="000000" w:themeColor="text1"/>
        </w:rPr>
        <w:t>理解：国际合作以谋发展原则。</w:t>
      </w:r>
    </w:p>
    <w:p w:rsidR="00AB1730" w:rsidRDefault="004B6EDA">
      <w:pPr>
        <w:spacing w:line="360" w:lineRule="auto"/>
        <w:jc w:val="center"/>
        <w:rPr>
          <w:b/>
          <w:bCs/>
          <w:color w:val="000000" w:themeColor="text1"/>
        </w:rPr>
      </w:pPr>
      <w:r>
        <w:rPr>
          <w:rFonts w:hint="eastAsia"/>
          <w:b/>
          <w:bCs/>
          <w:color w:val="000000" w:themeColor="text1"/>
        </w:rPr>
        <w:t>第二章</w:t>
      </w:r>
      <w:r>
        <w:rPr>
          <w:rFonts w:hint="eastAsia"/>
          <w:b/>
          <w:bCs/>
          <w:color w:val="000000" w:themeColor="text1"/>
        </w:rPr>
        <w:t xml:space="preserve"> </w:t>
      </w:r>
      <w:r>
        <w:rPr>
          <w:rFonts w:hint="eastAsia"/>
          <w:b/>
          <w:bCs/>
          <w:color w:val="000000" w:themeColor="text1"/>
        </w:rPr>
        <w:t>变动中的国际经济法与国际经济秩序</w:t>
      </w:r>
    </w:p>
    <w:p w:rsidR="00AB1730" w:rsidRDefault="004B6EDA">
      <w:pPr>
        <w:spacing w:line="360" w:lineRule="auto"/>
        <w:rPr>
          <w:b/>
          <w:bCs/>
          <w:color w:val="000000" w:themeColor="text1"/>
        </w:rPr>
      </w:pPr>
      <w:r>
        <w:rPr>
          <w:rFonts w:hint="eastAsia"/>
          <w:b/>
          <w:bCs/>
          <w:color w:val="000000" w:themeColor="text1"/>
        </w:rPr>
        <w:lastRenderedPageBreak/>
        <w:t>一、学习目的与要求</w:t>
      </w:r>
    </w:p>
    <w:p w:rsidR="00AB1730" w:rsidRDefault="004B6EDA">
      <w:pPr>
        <w:spacing w:line="360" w:lineRule="auto"/>
        <w:ind w:firstLineChars="200" w:firstLine="420"/>
        <w:rPr>
          <w:color w:val="000000" w:themeColor="text1"/>
        </w:rPr>
      </w:pPr>
      <w:r>
        <w:rPr>
          <w:rFonts w:hint="eastAsia"/>
          <w:color w:val="000000" w:themeColor="text1"/>
        </w:rPr>
        <w:t>通过本章的学习，了解经济全球化背景下国际经济法的变动与发展；了解国际经济法与国际经济秩序改革；掌握中国在国际经济秩序改革中的地位与作用。</w:t>
      </w:r>
    </w:p>
    <w:p w:rsidR="00AB1730" w:rsidRDefault="004B6EDA">
      <w:pPr>
        <w:spacing w:line="360" w:lineRule="auto"/>
        <w:rPr>
          <w:b/>
          <w:bCs/>
          <w:color w:val="000000" w:themeColor="text1"/>
        </w:rPr>
      </w:pPr>
      <w:r>
        <w:rPr>
          <w:rFonts w:hint="eastAsia"/>
          <w:b/>
          <w:bCs/>
          <w:color w:val="000000" w:themeColor="text1"/>
        </w:rPr>
        <w:t>二、考核知识点与考核目标</w:t>
      </w:r>
    </w:p>
    <w:p w:rsidR="00AB1730" w:rsidRDefault="004B6EDA">
      <w:pPr>
        <w:spacing w:line="360" w:lineRule="auto"/>
        <w:rPr>
          <w:color w:val="000000" w:themeColor="text1"/>
        </w:rPr>
      </w:pPr>
      <w:r>
        <w:rPr>
          <w:rFonts w:hint="eastAsia"/>
          <w:color w:val="000000" w:themeColor="text1"/>
        </w:rPr>
        <w:t>（一）经济全球化背景下国际经济法的变动与发展</w:t>
      </w:r>
    </w:p>
    <w:p w:rsidR="00AB1730" w:rsidRDefault="004B6EDA">
      <w:pPr>
        <w:tabs>
          <w:tab w:val="left" w:pos="1276"/>
          <w:tab w:val="left" w:pos="1418"/>
        </w:tabs>
        <w:spacing w:line="360" w:lineRule="auto"/>
        <w:ind w:firstLineChars="300" w:firstLine="630"/>
        <w:rPr>
          <w:bCs/>
          <w:color w:val="000000" w:themeColor="text1"/>
        </w:rPr>
      </w:pPr>
      <w:r>
        <w:rPr>
          <w:rFonts w:hint="eastAsia"/>
          <w:bCs/>
          <w:color w:val="000000" w:themeColor="text1"/>
        </w:rPr>
        <w:t>识记：国际经贸争端解决机制的强化。</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理解</w:t>
      </w:r>
      <w:r>
        <w:rPr>
          <w:rFonts w:hint="eastAsia"/>
          <w:bCs/>
          <w:color w:val="000000" w:themeColor="text1"/>
        </w:rPr>
        <w:t>:</w:t>
      </w:r>
      <w:r>
        <w:rPr>
          <w:rFonts w:hint="eastAsia"/>
          <w:bCs/>
          <w:color w:val="000000" w:themeColor="text1"/>
        </w:rPr>
        <w:t>国际法规制范围的扩大与作用的增强。</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国际商事实体法统一化步伐的加快。</w:t>
      </w:r>
    </w:p>
    <w:p w:rsidR="00AB1730" w:rsidRDefault="004B6EDA">
      <w:pPr>
        <w:spacing w:line="360" w:lineRule="auto"/>
        <w:rPr>
          <w:color w:val="000000" w:themeColor="text1"/>
        </w:rPr>
      </w:pPr>
      <w:r>
        <w:rPr>
          <w:rFonts w:hint="eastAsia"/>
          <w:color w:val="000000" w:themeColor="text1"/>
        </w:rPr>
        <w:t>（二）国际经济法与国际经济秩序改革</w:t>
      </w:r>
    </w:p>
    <w:p w:rsidR="00AB1730" w:rsidRDefault="004B6EDA">
      <w:pPr>
        <w:spacing w:line="360" w:lineRule="auto"/>
        <w:ind w:firstLineChars="300" w:firstLine="630"/>
        <w:rPr>
          <w:bCs/>
          <w:color w:val="000000" w:themeColor="text1"/>
        </w:rPr>
      </w:pPr>
      <w:r>
        <w:rPr>
          <w:rFonts w:hint="eastAsia"/>
          <w:bCs/>
          <w:color w:val="000000" w:themeColor="text1"/>
        </w:rPr>
        <w:t>识记：中国在国际经济秩序改革中的地位与作用。</w:t>
      </w:r>
    </w:p>
    <w:p w:rsidR="00AB1730" w:rsidRDefault="004B6EDA">
      <w:pPr>
        <w:spacing w:line="360" w:lineRule="auto"/>
        <w:ind w:firstLineChars="300" w:firstLine="630"/>
        <w:rPr>
          <w:bCs/>
          <w:color w:val="000000" w:themeColor="text1"/>
        </w:rPr>
      </w:pPr>
      <w:r>
        <w:rPr>
          <w:rFonts w:hint="eastAsia"/>
          <w:bCs/>
          <w:color w:val="000000" w:themeColor="text1"/>
        </w:rPr>
        <w:t>理解：多哈回合与世界贸易组织体制的改革与发展。</w:t>
      </w:r>
    </w:p>
    <w:p w:rsidR="00AB1730" w:rsidRDefault="004B6EDA">
      <w:pPr>
        <w:spacing w:line="360" w:lineRule="auto"/>
        <w:ind w:firstLineChars="300" w:firstLine="630"/>
        <w:rPr>
          <w:bCs/>
          <w:color w:val="000000" w:themeColor="text1"/>
        </w:rPr>
      </w:pPr>
      <w:r>
        <w:rPr>
          <w:rFonts w:hint="eastAsia"/>
          <w:bCs/>
          <w:color w:val="000000" w:themeColor="text1"/>
        </w:rPr>
        <w:t>国际货币金融秩序的改革。</w:t>
      </w:r>
    </w:p>
    <w:p w:rsidR="00AB1730" w:rsidRDefault="004B6EDA">
      <w:pPr>
        <w:spacing w:line="360" w:lineRule="auto"/>
        <w:ind w:firstLineChars="300" w:firstLine="630"/>
        <w:rPr>
          <w:bCs/>
          <w:color w:val="000000" w:themeColor="text1"/>
        </w:rPr>
      </w:pPr>
      <w:r>
        <w:rPr>
          <w:rFonts w:hint="eastAsia"/>
          <w:bCs/>
          <w:color w:val="000000" w:themeColor="text1"/>
        </w:rPr>
        <w:t>应用：区域经济合作协定的发展与影响。</w:t>
      </w:r>
    </w:p>
    <w:p w:rsidR="00AB1730" w:rsidRDefault="004B6EDA">
      <w:pPr>
        <w:spacing w:line="360" w:lineRule="auto"/>
        <w:ind w:firstLineChars="300" w:firstLine="630"/>
        <w:rPr>
          <w:bCs/>
          <w:color w:val="000000" w:themeColor="text1"/>
        </w:rPr>
      </w:pPr>
      <w:r>
        <w:rPr>
          <w:rFonts w:hint="eastAsia"/>
          <w:bCs/>
          <w:color w:val="000000" w:themeColor="text1"/>
        </w:rPr>
        <w:t xml:space="preserve">      </w:t>
      </w:r>
      <w:r>
        <w:rPr>
          <w:rFonts w:hint="eastAsia"/>
          <w:bCs/>
          <w:color w:val="000000" w:themeColor="text1"/>
        </w:rPr>
        <w:t>国际投资法律秩序的变革。</w:t>
      </w:r>
    </w:p>
    <w:p w:rsidR="00AB1730" w:rsidRDefault="004B6EDA">
      <w:pPr>
        <w:spacing w:line="360" w:lineRule="auto"/>
        <w:ind w:firstLineChars="300" w:firstLine="630"/>
        <w:rPr>
          <w:bCs/>
          <w:color w:val="000000" w:themeColor="text1"/>
        </w:rPr>
      </w:pPr>
      <w:r>
        <w:rPr>
          <w:rFonts w:hint="eastAsia"/>
          <w:bCs/>
          <w:color w:val="000000" w:themeColor="text1"/>
        </w:rPr>
        <w:t>中国在国际经济秩序改革中的地位与作用</w:t>
      </w:r>
    </w:p>
    <w:p w:rsidR="00AB1730" w:rsidRDefault="004B6EDA">
      <w:pPr>
        <w:spacing w:line="360" w:lineRule="auto"/>
        <w:jc w:val="center"/>
        <w:rPr>
          <w:b/>
          <w:bCs/>
          <w:color w:val="000000" w:themeColor="text1"/>
        </w:rPr>
      </w:pPr>
      <w:r>
        <w:rPr>
          <w:rFonts w:hint="eastAsia"/>
          <w:b/>
          <w:bCs/>
          <w:color w:val="000000" w:themeColor="text1"/>
        </w:rPr>
        <w:t>第三章</w:t>
      </w:r>
      <w:r>
        <w:rPr>
          <w:rFonts w:hint="eastAsia"/>
          <w:b/>
          <w:bCs/>
          <w:color w:val="000000" w:themeColor="text1"/>
        </w:rPr>
        <w:t xml:space="preserve"> </w:t>
      </w:r>
      <w:r>
        <w:rPr>
          <w:rFonts w:hint="eastAsia"/>
          <w:b/>
          <w:bCs/>
          <w:color w:val="000000" w:themeColor="text1"/>
        </w:rPr>
        <w:t>国际货物买卖合同</w:t>
      </w:r>
    </w:p>
    <w:p w:rsidR="00AB1730" w:rsidRDefault="004B6EDA">
      <w:pPr>
        <w:spacing w:line="360" w:lineRule="auto"/>
        <w:rPr>
          <w:b/>
          <w:bCs/>
          <w:color w:val="000000" w:themeColor="text1"/>
        </w:rPr>
      </w:pPr>
      <w:r>
        <w:rPr>
          <w:rFonts w:hint="eastAsia"/>
          <w:b/>
          <w:bCs/>
          <w:color w:val="000000" w:themeColor="text1"/>
        </w:rPr>
        <w:t>一、学习目的与要求</w:t>
      </w:r>
    </w:p>
    <w:p w:rsidR="00AB1730" w:rsidRDefault="004B6EDA">
      <w:pPr>
        <w:spacing w:line="360" w:lineRule="auto"/>
        <w:ind w:firstLineChars="200" w:firstLine="420"/>
        <w:rPr>
          <w:color w:val="000000" w:themeColor="text1"/>
        </w:rPr>
      </w:pPr>
      <w:r>
        <w:rPr>
          <w:rFonts w:hint="eastAsia"/>
          <w:color w:val="000000" w:themeColor="text1"/>
        </w:rPr>
        <w:t>通过本章的学习，掌握国际货物买卖合同及相关规则；了解国际货物买卖合同的成立；掌握国际货物买卖合同的履行；掌握国际货物买卖中的违约与救济。</w:t>
      </w:r>
    </w:p>
    <w:p w:rsidR="00AB1730" w:rsidRDefault="004B6EDA">
      <w:pPr>
        <w:spacing w:line="360" w:lineRule="auto"/>
        <w:rPr>
          <w:b/>
          <w:bCs/>
          <w:color w:val="000000" w:themeColor="text1"/>
        </w:rPr>
      </w:pPr>
      <w:r>
        <w:rPr>
          <w:rFonts w:hint="eastAsia"/>
          <w:b/>
          <w:bCs/>
          <w:color w:val="000000" w:themeColor="text1"/>
        </w:rPr>
        <w:t>二、考核知识点与考核目标</w:t>
      </w:r>
    </w:p>
    <w:p w:rsidR="00AB1730" w:rsidRDefault="004B6EDA">
      <w:pPr>
        <w:spacing w:line="360" w:lineRule="auto"/>
        <w:rPr>
          <w:color w:val="000000" w:themeColor="text1"/>
        </w:rPr>
      </w:pPr>
      <w:r>
        <w:rPr>
          <w:rFonts w:hint="eastAsia"/>
          <w:color w:val="000000" w:themeColor="text1"/>
        </w:rPr>
        <w:t>（一）国际货物买卖合同及相关规则</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理解：国际货物买卖合同</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识记</w:t>
      </w:r>
      <w:r>
        <w:rPr>
          <w:rFonts w:hint="eastAsia"/>
          <w:bCs/>
          <w:color w:val="000000" w:themeColor="text1"/>
        </w:rPr>
        <w:t>:</w:t>
      </w:r>
      <w:r>
        <w:rPr>
          <w:rFonts w:hint="eastAsia"/>
          <w:bCs/>
          <w:color w:val="000000" w:themeColor="text1"/>
        </w:rPr>
        <w:t>国际货物买卖合同的相关规则。</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应用：主要国际贸易术语。</w:t>
      </w:r>
    </w:p>
    <w:p w:rsidR="00AB1730" w:rsidRDefault="004B6EDA">
      <w:pPr>
        <w:spacing w:line="360" w:lineRule="auto"/>
        <w:rPr>
          <w:color w:val="000000" w:themeColor="text1"/>
        </w:rPr>
      </w:pPr>
      <w:r>
        <w:rPr>
          <w:rFonts w:hint="eastAsia"/>
          <w:color w:val="000000" w:themeColor="text1"/>
        </w:rPr>
        <w:t>（二）国际货物买卖合同的成立</w:t>
      </w:r>
    </w:p>
    <w:p w:rsidR="00AB1730" w:rsidRDefault="004B6EDA">
      <w:pPr>
        <w:spacing w:line="360" w:lineRule="auto"/>
        <w:ind w:firstLineChars="300" w:firstLine="630"/>
        <w:rPr>
          <w:bCs/>
          <w:color w:val="000000" w:themeColor="text1"/>
        </w:rPr>
      </w:pPr>
      <w:r>
        <w:rPr>
          <w:rFonts w:hint="eastAsia"/>
          <w:bCs/>
          <w:color w:val="000000" w:themeColor="text1"/>
        </w:rPr>
        <w:t>识记：要约。</w:t>
      </w:r>
    </w:p>
    <w:p w:rsidR="00AB1730" w:rsidRDefault="004B6EDA">
      <w:pPr>
        <w:spacing w:line="360" w:lineRule="auto"/>
        <w:ind w:firstLineChars="300" w:firstLine="630"/>
        <w:rPr>
          <w:bCs/>
          <w:color w:val="000000" w:themeColor="text1"/>
        </w:rPr>
      </w:pPr>
      <w:r>
        <w:rPr>
          <w:rFonts w:hint="eastAsia"/>
          <w:bCs/>
          <w:color w:val="000000" w:themeColor="text1"/>
        </w:rPr>
        <w:t xml:space="preserve">      </w:t>
      </w:r>
      <w:r>
        <w:rPr>
          <w:rFonts w:hint="eastAsia"/>
          <w:bCs/>
          <w:color w:val="000000" w:themeColor="text1"/>
        </w:rPr>
        <w:t>承诺。</w:t>
      </w:r>
    </w:p>
    <w:p w:rsidR="00AB1730" w:rsidRDefault="004B6EDA">
      <w:pPr>
        <w:spacing w:line="360" w:lineRule="auto"/>
        <w:rPr>
          <w:color w:val="000000" w:themeColor="text1"/>
        </w:rPr>
      </w:pPr>
      <w:r>
        <w:rPr>
          <w:rFonts w:hint="eastAsia"/>
          <w:color w:val="000000" w:themeColor="text1"/>
        </w:rPr>
        <w:t>（三）国际货物买卖合同的履行</w:t>
      </w:r>
    </w:p>
    <w:p w:rsidR="00AB1730" w:rsidRDefault="004B6EDA">
      <w:pPr>
        <w:spacing w:line="360" w:lineRule="auto"/>
        <w:ind w:firstLineChars="300" w:firstLine="630"/>
        <w:rPr>
          <w:bCs/>
          <w:color w:val="000000" w:themeColor="text1"/>
        </w:rPr>
      </w:pPr>
      <w:r>
        <w:rPr>
          <w:rFonts w:hint="eastAsia"/>
          <w:bCs/>
          <w:color w:val="000000" w:themeColor="text1"/>
        </w:rPr>
        <w:t>理解：卖方的义务。</w:t>
      </w:r>
    </w:p>
    <w:p w:rsidR="00AB1730" w:rsidRDefault="004B6EDA">
      <w:pPr>
        <w:spacing w:line="360" w:lineRule="auto"/>
        <w:ind w:firstLineChars="300" w:firstLine="630"/>
        <w:rPr>
          <w:bCs/>
          <w:color w:val="000000" w:themeColor="text1"/>
        </w:rPr>
      </w:pPr>
      <w:r>
        <w:rPr>
          <w:rFonts w:hint="eastAsia"/>
          <w:bCs/>
          <w:color w:val="000000" w:themeColor="text1"/>
        </w:rPr>
        <w:t>买方的义务</w:t>
      </w:r>
    </w:p>
    <w:p w:rsidR="00AB1730" w:rsidRDefault="004B6EDA">
      <w:pPr>
        <w:spacing w:line="360" w:lineRule="auto"/>
        <w:ind w:firstLineChars="300" w:firstLine="630"/>
        <w:rPr>
          <w:bCs/>
          <w:color w:val="000000" w:themeColor="text1"/>
        </w:rPr>
      </w:pPr>
      <w:r>
        <w:rPr>
          <w:rFonts w:hint="eastAsia"/>
          <w:bCs/>
          <w:color w:val="000000" w:themeColor="text1"/>
        </w:rPr>
        <w:lastRenderedPageBreak/>
        <w:t>应用：货物风险的转移。</w:t>
      </w:r>
    </w:p>
    <w:p w:rsidR="00AB1730" w:rsidRDefault="004B6EDA">
      <w:pPr>
        <w:spacing w:line="360" w:lineRule="auto"/>
        <w:rPr>
          <w:color w:val="000000" w:themeColor="text1"/>
        </w:rPr>
      </w:pPr>
      <w:r>
        <w:rPr>
          <w:rFonts w:hint="eastAsia"/>
          <w:color w:val="000000" w:themeColor="text1"/>
        </w:rPr>
        <w:t>（四）国际货物买卖中的违约与救济</w:t>
      </w:r>
    </w:p>
    <w:p w:rsidR="00AB1730" w:rsidRDefault="004B6EDA">
      <w:pPr>
        <w:spacing w:line="360" w:lineRule="auto"/>
        <w:ind w:firstLineChars="300" w:firstLine="630"/>
        <w:rPr>
          <w:bCs/>
          <w:color w:val="000000" w:themeColor="text1"/>
        </w:rPr>
      </w:pPr>
      <w:r>
        <w:rPr>
          <w:rFonts w:hint="eastAsia"/>
          <w:bCs/>
          <w:color w:val="000000" w:themeColor="text1"/>
        </w:rPr>
        <w:t>识记：违约及其救济方法。</w:t>
      </w:r>
    </w:p>
    <w:p w:rsidR="00AB1730" w:rsidRDefault="004B6EDA">
      <w:pPr>
        <w:spacing w:line="360" w:lineRule="auto"/>
        <w:ind w:firstLineChars="300" w:firstLine="630"/>
        <w:rPr>
          <w:bCs/>
          <w:color w:val="000000" w:themeColor="text1"/>
        </w:rPr>
      </w:pPr>
      <w:r>
        <w:rPr>
          <w:rFonts w:hint="eastAsia"/>
          <w:bCs/>
          <w:color w:val="000000" w:themeColor="text1"/>
        </w:rPr>
        <w:t>理解：卖方的救济方法</w:t>
      </w:r>
    </w:p>
    <w:p w:rsidR="00AB1730" w:rsidRDefault="004B6EDA">
      <w:pPr>
        <w:spacing w:line="360" w:lineRule="auto"/>
        <w:ind w:firstLineChars="300" w:firstLine="630"/>
        <w:rPr>
          <w:bCs/>
          <w:color w:val="000000" w:themeColor="text1"/>
        </w:rPr>
      </w:pPr>
      <w:r>
        <w:rPr>
          <w:rFonts w:hint="eastAsia"/>
          <w:bCs/>
          <w:color w:val="000000" w:themeColor="text1"/>
        </w:rPr>
        <w:t>应用：买方的救济方法。</w:t>
      </w:r>
    </w:p>
    <w:p w:rsidR="00AB1730" w:rsidRDefault="004B6EDA">
      <w:pPr>
        <w:spacing w:line="360" w:lineRule="auto"/>
        <w:jc w:val="center"/>
        <w:rPr>
          <w:b/>
          <w:bCs/>
          <w:color w:val="000000" w:themeColor="text1"/>
        </w:rPr>
      </w:pPr>
      <w:r>
        <w:rPr>
          <w:rFonts w:hint="eastAsia"/>
          <w:b/>
          <w:bCs/>
          <w:color w:val="000000" w:themeColor="text1"/>
        </w:rPr>
        <w:t>第四章</w:t>
      </w:r>
      <w:r>
        <w:rPr>
          <w:rFonts w:hint="eastAsia"/>
          <w:b/>
          <w:bCs/>
          <w:color w:val="000000" w:themeColor="text1"/>
        </w:rPr>
        <w:t xml:space="preserve"> </w:t>
      </w:r>
      <w:r>
        <w:rPr>
          <w:rFonts w:hint="eastAsia"/>
          <w:b/>
          <w:bCs/>
          <w:color w:val="000000" w:themeColor="text1"/>
        </w:rPr>
        <w:t>国际货物运输与保险法</w:t>
      </w:r>
    </w:p>
    <w:p w:rsidR="00AB1730" w:rsidRDefault="004B6EDA">
      <w:pPr>
        <w:spacing w:line="360" w:lineRule="auto"/>
        <w:rPr>
          <w:b/>
          <w:bCs/>
          <w:color w:val="000000" w:themeColor="text1"/>
        </w:rPr>
      </w:pPr>
      <w:r>
        <w:rPr>
          <w:rFonts w:hint="eastAsia"/>
          <w:b/>
          <w:bCs/>
          <w:color w:val="000000" w:themeColor="text1"/>
        </w:rPr>
        <w:t>一、学习目的与要求</w:t>
      </w:r>
    </w:p>
    <w:p w:rsidR="00AB1730" w:rsidRDefault="004B6EDA">
      <w:pPr>
        <w:spacing w:line="360" w:lineRule="auto"/>
        <w:ind w:firstLineChars="200" w:firstLine="420"/>
        <w:rPr>
          <w:color w:val="000000" w:themeColor="text1"/>
        </w:rPr>
      </w:pPr>
      <w:r>
        <w:rPr>
          <w:rFonts w:hint="eastAsia"/>
          <w:color w:val="000000" w:themeColor="text1"/>
        </w:rPr>
        <w:t>通过本章的学习，掌握国际海上货物运输法；了解国际航空货物运输法、国际陆路货物运输法、国际多试联运法律体系，掌握国际货物运输保险法。</w:t>
      </w:r>
    </w:p>
    <w:p w:rsidR="00AB1730" w:rsidRDefault="004B6EDA">
      <w:pPr>
        <w:spacing w:line="360" w:lineRule="auto"/>
        <w:rPr>
          <w:b/>
          <w:bCs/>
          <w:color w:val="000000" w:themeColor="text1"/>
        </w:rPr>
      </w:pPr>
      <w:r>
        <w:rPr>
          <w:rFonts w:hint="eastAsia"/>
          <w:b/>
          <w:bCs/>
          <w:color w:val="000000" w:themeColor="text1"/>
        </w:rPr>
        <w:t>二、考核知识点与考核目标</w:t>
      </w:r>
    </w:p>
    <w:p w:rsidR="00AB1730" w:rsidRDefault="004B6EDA">
      <w:pPr>
        <w:spacing w:line="360" w:lineRule="auto"/>
        <w:rPr>
          <w:color w:val="000000" w:themeColor="text1"/>
        </w:rPr>
      </w:pPr>
      <w:r>
        <w:rPr>
          <w:rFonts w:hint="eastAsia"/>
          <w:color w:val="000000" w:themeColor="text1"/>
        </w:rPr>
        <w:t>（一）国际海上货物运输法</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识记：国际海上货物运输规则及其异同。</w:t>
      </w:r>
    </w:p>
    <w:p w:rsidR="00AB1730" w:rsidRDefault="004B6EDA">
      <w:pPr>
        <w:tabs>
          <w:tab w:val="left" w:pos="1134"/>
        </w:tabs>
        <w:spacing w:line="360" w:lineRule="auto"/>
        <w:ind w:firstLineChars="600" w:firstLine="1260"/>
        <w:rPr>
          <w:bCs/>
          <w:color w:val="000000" w:themeColor="text1"/>
        </w:rPr>
      </w:pPr>
      <w:r>
        <w:rPr>
          <w:rFonts w:hint="eastAsia"/>
          <w:bCs/>
          <w:color w:val="000000" w:themeColor="text1"/>
        </w:rPr>
        <w:t>承运人责任。</w:t>
      </w:r>
    </w:p>
    <w:p w:rsidR="00AB1730" w:rsidRDefault="004B6EDA">
      <w:pPr>
        <w:tabs>
          <w:tab w:val="left" w:pos="1276"/>
          <w:tab w:val="left" w:pos="1418"/>
        </w:tabs>
        <w:spacing w:line="360" w:lineRule="auto"/>
        <w:ind w:firstLineChars="300" w:firstLine="630"/>
        <w:rPr>
          <w:bCs/>
          <w:color w:val="000000" w:themeColor="text1"/>
        </w:rPr>
      </w:pPr>
      <w:r>
        <w:rPr>
          <w:rFonts w:hint="eastAsia"/>
          <w:bCs/>
          <w:color w:val="000000" w:themeColor="text1"/>
        </w:rPr>
        <w:t>理解：托运人</w:t>
      </w:r>
      <w:r>
        <w:rPr>
          <w:rFonts w:hint="eastAsia"/>
          <w:bCs/>
          <w:color w:val="000000" w:themeColor="text1"/>
        </w:rPr>
        <w:t>/</w:t>
      </w:r>
      <w:r>
        <w:rPr>
          <w:rFonts w:hint="eastAsia"/>
          <w:bCs/>
          <w:color w:val="000000" w:themeColor="text1"/>
        </w:rPr>
        <w:t>货方责任。</w:t>
      </w:r>
    </w:p>
    <w:p w:rsidR="00AB1730" w:rsidRDefault="004B6EDA">
      <w:pPr>
        <w:tabs>
          <w:tab w:val="left" w:pos="1276"/>
          <w:tab w:val="left" w:pos="1418"/>
        </w:tabs>
        <w:spacing w:line="360" w:lineRule="auto"/>
        <w:ind w:firstLineChars="300" w:firstLine="630"/>
        <w:rPr>
          <w:bCs/>
          <w:color w:val="000000" w:themeColor="text1"/>
        </w:rPr>
      </w:pPr>
      <w:r>
        <w:rPr>
          <w:rFonts w:hint="eastAsia"/>
          <w:bCs/>
          <w:color w:val="000000" w:themeColor="text1"/>
        </w:rPr>
        <w:t>应用：国际海上货物运输合同与海运单证。</w:t>
      </w:r>
    </w:p>
    <w:p w:rsidR="00AB1730" w:rsidRDefault="004B6EDA">
      <w:pPr>
        <w:spacing w:line="360" w:lineRule="auto"/>
        <w:rPr>
          <w:color w:val="000000" w:themeColor="text1"/>
        </w:rPr>
      </w:pPr>
      <w:r>
        <w:rPr>
          <w:rFonts w:hint="eastAsia"/>
          <w:color w:val="000000" w:themeColor="text1"/>
        </w:rPr>
        <w:t>（二）国际航空货物运输法</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识记：国际航空货物运输公约</w:t>
      </w:r>
    </w:p>
    <w:p w:rsidR="00AB1730" w:rsidRDefault="004B6EDA">
      <w:pPr>
        <w:tabs>
          <w:tab w:val="left" w:pos="1134"/>
        </w:tabs>
        <w:spacing w:line="360" w:lineRule="auto"/>
        <w:ind w:firstLineChars="600" w:firstLine="1260"/>
        <w:rPr>
          <w:bCs/>
          <w:color w:val="000000" w:themeColor="text1"/>
        </w:rPr>
      </w:pPr>
      <w:r>
        <w:rPr>
          <w:rFonts w:hint="eastAsia"/>
          <w:bCs/>
          <w:color w:val="000000" w:themeColor="text1"/>
        </w:rPr>
        <w:t>运输单证。</w:t>
      </w:r>
    </w:p>
    <w:p w:rsidR="00AB1730" w:rsidRDefault="004B6EDA">
      <w:pPr>
        <w:tabs>
          <w:tab w:val="left" w:pos="1276"/>
          <w:tab w:val="left" w:pos="1418"/>
        </w:tabs>
        <w:spacing w:line="360" w:lineRule="auto"/>
        <w:ind w:firstLineChars="300" w:firstLine="630"/>
        <w:rPr>
          <w:bCs/>
          <w:color w:val="000000" w:themeColor="text1"/>
        </w:rPr>
      </w:pPr>
      <w:r>
        <w:rPr>
          <w:rFonts w:hint="eastAsia"/>
          <w:bCs/>
          <w:color w:val="000000" w:themeColor="text1"/>
        </w:rPr>
        <w:t>理解：承运人的权利与义务。</w:t>
      </w:r>
    </w:p>
    <w:p w:rsidR="00AB1730" w:rsidRDefault="004B6EDA">
      <w:pPr>
        <w:spacing w:line="360" w:lineRule="auto"/>
        <w:ind w:firstLineChars="600" w:firstLine="1260"/>
        <w:rPr>
          <w:bCs/>
          <w:color w:val="000000" w:themeColor="text1"/>
        </w:rPr>
      </w:pPr>
      <w:r>
        <w:rPr>
          <w:rFonts w:hint="eastAsia"/>
          <w:bCs/>
          <w:color w:val="000000" w:themeColor="text1"/>
        </w:rPr>
        <w:t>托运人的权利与义务</w:t>
      </w:r>
      <w:r>
        <w:rPr>
          <w:rFonts w:hint="eastAsia"/>
          <w:bCs/>
          <w:color w:val="000000" w:themeColor="text1"/>
        </w:rPr>
        <w:t xml:space="preserve"> </w:t>
      </w:r>
    </w:p>
    <w:p w:rsidR="00AB1730" w:rsidRDefault="004B6EDA">
      <w:pPr>
        <w:spacing w:line="360" w:lineRule="auto"/>
        <w:rPr>
          <w:color w:val="000000" w:themeColor="text1"/>
        </w:rPr>
      </w:pPr>
      <w:r>
        <w:rPr>
          <w:rFonts w:hint="eastAsia"/>
          <w:color w:val="000000" w:themeColor="text1"/>
        </w:rPr>
        <w:t>（三）国际陆路货物运输法</w:t>
      </w:r>
    </w:p>
    <w:p w:rsidR="00AB1730" w:rsidRDefault="004B6EDA">
      <w:pPr>
        <w:spacing w:line="360" w:lineRule="auto"/>
        <w:ind w:firstLineChars="300" w:firstLine="630"/>
        <w:rPr>
          <w:bCs/>
          <w:color w:val="000000" w:themeColor="text1"/>
        </w:rPr>
      </w:pPr>
      <w:r>
        <w:rPr>
          <w:rFonts w:hint="eastAsia"/>
          <w:bCs/>
          <w:color w:val="000000" w:themeColor="text1"/>
        </w:rPr>
        <w:t>识记：国际铁路货物运输法律框架。</w:t>
      </w:r>
    </w:p>
    <w:p w:rsidR="00AB1730" w:rsidRDefault="004B6EDA">
      <w:pPr>
        <w:spacing w:line="360" w:lineRule="auto"/>
        <w:ind w:firstLineChars="300" w:firstLine="630"/>
        <w:rPr>
          <w:bCs/>
          <w:color w:val="000000" w:themeColor="text1"/>
        </w:rPr>
      </w:pPr>
      <w:r>
        <w:rPr>
          <w:rFonts w:hint="eastAsia"/>
          <w:bCs/>
          <w:color w:val="000000" w:themeColor="text1"/>
        </w:rPr>
        <w:t xml:space="preserve">      </w:t>
      </w:r>
      <w:r>
        <w:rPr>
          <w:rFonts w:hint="eastAsia"/>
          <w:bCs/>
          <w:color w:val="000000" w:themeColor="text1"/>
        </w:rPr>
        <w:t>国际公路货物运输法律框架。</w:t>
      </w:r>
    </w:p>
    <w:p w:rsidR="00AB1730" w:rsidRDefault="004B6EDA">
      <w:pPr>
        <w:spacing w:line="360" w:lineRule="auto"/>
        <w:ind w:firstLineChars="300" w:firstLine="630"/>
        <w:rPr>
          <w:bCs/>
          <w:color w:val="000000" w:themeColor="text1"/>
        </w:rPr>
      </w:pPr>
      <w:r>
        <w:rPr>
          <w:rFonts w:hint="eastAsia"/>
          <w:bCs/>
          <w:color w:val="000000" w:themeColor="text1"/>
        </w:rPr>
        <w:t>理解：《国际铁路货物运输合同统一规则》的主要内容。</w:t>
      </w:r>
    </w:p>
    <w:p w:rsidR="00AB1730" w:rsidRDefault="004B6EDA" w:rsidP="002F0CD1">
      <w:pPr>
        <w:spacing w:line="360" w:lineRule="auto"/>
        <w:ind w:firstLineChars="550" w:firstLine="1155"/>
        <w:rPr>
          <w:bCs/>
          <w:color w:val="000000" w:themeColor="text1"/>
        </w:rPr>
      </w:pPr>
      <w:r>
        <w:rPr>
          <w:rFonts w:hint="eastAsia"/>
          <w:bCs/>
          <w:color w:val="000000" w:themeColor="text1"/>
        </w:rPr>
        <w:t>《国际公路货物运输合同公约》的主要规则。</w:t>
      </w:r>
    </w:p>
    <w:p w:rsidR="00AB1730" w:rsidRDefault="004B6EDA">
      <w:pPr>
        <w:spacing w:line="360" w:lineRule="auto"/>
        <w:rPr>
          <w:color w:val="000000" w:themeColor="text1"/>
        </w:rPr>
      </w:pPr>
      <w:r>
        <w:rPr>
          <w:rFonts w:hint="eastAsia"/>
          <w:color w:val="000000" w:themeColor="text1"/>
        </w:rPr>
        <w:t>（四）国际多式联运法律体系</w:t>
      </w:r>
    </w:p>
    <w:p w:rsidR="00AB1730" w:rsidRDefault="004B6EDA">
      <w:pPr>
        <w:spacing w:line="360" w:lineRule="auto"/>
        <w:ind w:firstLineChars="300" w:firstLine="630"/>
        <w:rPr>
          <w:bCs/>
          <w:color w:val="000000" w:themeColor="text1"/>
        </w:rPr>
      </w:pPr>
      <w:r>
        <w:rPr>
          <w:rFonts w:hint="eastAsia"/>
          <w:bCs/>
          <w:color w:val="000000" w:themeColor="text1"/>
        </w:rPr>
        <w:t>识记：多式联运的概念</w:t>
      </w:r>
    </w:p>
    <w:p w:rsidR="00AB1730" w:rsidRDefault="004B6EDA">
      <w:pPr>
        <w:spacing w:line="360" w:lineRule="auto"/>
        <w:ind w:firstLineChars="300" w:firstLine="630"/>
        <w:rPr>
          <w:bCs/>
          <w:color w:val="000000" w:themeColor="text1"/>
        </w:rPr>
      </w:pPr>
      <w:r>
        <w:rPr>
          <w:rFonts w:hint="eastAsia"/>
          <w:bCs/>
          <w:color w:val="000000" w:themeColor="text1"/>
        </w:rPr>
        <w:t>理解：多式联运的法律适用</w:t>
      </w:r>
    </w:p>
    <w:p w:rsidR="00AB1730" w:rsidRDefault="004B6EDA">
      <w:pPr>
        <w:spacing w:line="360" w:lineRule="auto"/>
        <w:rPr>
          <w:color w:val="000000" w:themeColor="text1"/>
        </w:rPr>
      </w:pPr>
      <w:r>
        <w:rPr>
          <w:rFonts w:hint="eastAsia"/>
          <w:color w:val="000000" w:themeColor="text1"/>
        </w:rPr>
        <w:t>（五）国际货物运输保险法</w:t>
      </w:r>
    </w:p>
    <w:p w:rsidR="00AB1730" w:rsidRDefault="004B6EDA">
      <w:pPr>
        <w:spacing w:line="360" w:lineRule="auto"/>
        <w:ind w:firstLineChars="300" w:firstLine="630"/>
        <w:rPr>
          <w:bCs/>
          <w:color w:val="000000" w:themeColor="text1"/>
        </w:rPr>
      </w:pPr>
      <w:r>
        <w:rPr>
          <w:rFonts w:hint="eastAsia"/>
          <w:bCs/>
          <w:color w:val="000000" w:themeColor="text1"/>
        </w:rPr>
        <w:t>识记：平安险责任范围。</w:t>
      </w:r>
    </w:p>
    <w:p w:rsidR="00AB1730" w:rsidRDefault="004B6EDA">
      <w:pPr>
        <w:spacing w:line="360" w:lineRule="auto"/>
        <w:ind w:firstLineChars="300" w:firstLine="630"/>
        <w:rPr>
          <w:bCs/>
          <w:color w:val="000000" w:themeColor="text1"/>
        </w:rPr>
      </w:pPr>
      <w:r>
        <w:rPr>
          <w:rFonts w:hint="eastAsia"/>
          <w:bCs/>
          <w:color w:val="000000" w:themeColor="text1"/>
        </w:rPr>
        <w:lastRenderedPageBreak/>
        <w:t>理解：国际货物运输保险适用法律。</w:t>
      </w:r>
    </w:p>
    <w:p w:rsidR="00AB1730" w:rsidRDefault="004B6EDA">
      <w:pPr>
        <w:spacing w:line="360" w:lineRule="auto"/>
        <w:ind w:firstLineChars="300" w:firstLine="630"/>
        <w:rPr>
          <w:bCs/>
          <w:color w:val="000000" w:themeColor="text1"/>
        </w:rPr>
      </w:pPr>
      <w:r>
        <w:rPr>
          <w:rFonts w:hint="eastAsia"/>
          <w:bCs/>
          <w:color w:val="000000" w:themeColor="text1"/>
        </w:rPr>
        <w:t>应用：保险合同基本原则</w:t>
      </w:r>
    </w:p>
    <w:p w:rsidR="00AB1730" w:rsidRDefault="004B6EDA">
      <w:pPr>
        <w:spacing w:line="360" w:lineRule="auto"/>
        <w:jc w:val="center"/>
        <w:rPr>
          <w:b/>
          <w:bCs/>
          <w:color w:val="000000" w:themeColor="text1"/>
        </w:rPr>
      </w:pPr>
      <w:r>
        <w:rPr>
          <w:rFonts w:hint="eastAsia"/>
          <w:b/>
          <w:bCs/>
          <w:color w:val="000000" w:themeColor="text1"/>
        </w:rPr>
        <w:t>第五章</w:t>
      </w:r>
      <w:r>
        <w:rPr>
          <w:rFonts w:hint="eastAsia"/>
          <w:b/>
          <w:bCs/>
          <w:color w:val="000000" w:themeColor="text1"/>
        </w:rPr>
        <w:t xml:space="preserve"> </w:t>
      </w:r>
      <w:r>
        <w:rPr>
          <w:rFonts w:hint="eastAsia"/>
          <w:b/>
          <w:bCs/>
          <w:color w:val="000000" w:themeColor="text1"/>
        </w:rPr>
        <w:t>国际贸易支付法</w:t>
      </w:r>
    </w:p>
    <w:p w:rsidR="00AB1730" w:rsidRDefault="004B6EDA">
      <w:pPr>
        <w:spacing w:line="360" w:lineRule="auto"/>
        <w:rPr>
          <w:b/>
          <w:bCs/>
          <w:color w:val="000000" w:themeColor="text1"/>
        </w:rPr>
      </w:pPr>
      <w:r>
        <w:rPr>
          <w:rFonts w:hint="eastAsia"/>
          <w:b/>
          <w:bCs/>
          <w:color w:val="000000" w:themeColor="text1"/>
        </w:rPr>
        <w:t>一、学习目的与要求</w:t>
      </w:r>
    </w:p>
    <w:p w:rsidR="00AB1730" w:rsidRDefault="004B6EDA">
      <w:pPr>
        <w:spacing w:line="360" w:lineRule="auto"/>
        <w:ind w:firstLineChars="200" w:firstLine="420"/>
        <w:rPr>
          <w:color w:val="000000" w:themeColor="text1"/>
        </w:rPr>
      </w:pPr>
      <w:r>
        <w:rPr>
          <w:rFonts w:hint="eastAsia"/>
          <w:color w:val="000000" w:themeColor="text1"/>
        </w:rPr>
        <w:t>通过本章的学习，掌握国际贸易支付中的汇票；掌握汇付与托收；掌握信用证；了解国际保理。</w:t>
      </w:r>
    </w:p>
    <w:p w:rsidR="00AB1730" w:rsidRDefault="004B6EDA">
      <w:pPr>
        <w:spacing w:line="360" w:lineRule="auto"/>
        <w:rPr>
          <w:b/>
          <w:bCs/>
          <w:color w:val="000000" w:themeColor="text1"/>
        </w:rPr>
      </w:pPr>
      <w:r>
        <w:rPr>
          <w:rFonts w:hint="eastAsia"/>
          <w:b/>
          <w:bCs/>
          <w:color w:val="000000" w:themeColor="text1"/>
        </w:rPr>
        <w:t>二、考核知识点与考核目标</w:t>
      </w:r>
    </w:p>
    <w:p w:rsidR="00AB1730" w:rsidRDefault="004B6EDA">
      <w:pPr>
        <w:spacing w:line="360" w:lineRule="auto"/>
        <w:rPr>
          <w:color w:val="000000" w:themeColor="text1"/>
        </w:rPr>
      </w:pPr>
      <w:r>
        <w:rPr>
          <w:rFonts w:hint="eastAsia"/>
          <w:color w:val="000000" w:themeColor="text1"/>
        </w:rPr>
        <w:t>（一）国际贸易支付中的汇票</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识记：汇票含义。</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理解：汇票行为</w:t>
      </w:r>
    </w:p>
    <w:p w:rsidR="00AB1730" w:rsidRDefault="004B6EDA">
      <w:pPr>
        <w:spacing w:line="360" w:lineRule="auto"/>
        <w:rPr>
          <w:color w:val="000000" w:themeColor="text1"/>
        </w:rPr>
      </w:pPr>
      <w:r>
        <w:rPr>
          <w:rFonts w:hint="eastAsia"/>
          <w:color w:val="000000" w:themeColor="text1"/>
        </w:rPr>
        <w:t>（二）汇付与托收</w:t>
      </w:r>
    </w:p>
    <w:p w:rsidR="00AB1730" w:rsidRDefault="004B6EDA">
      <w:pPr>
        <w:spacing w:line="360" w:lineRule="auto"/>
        <w:ind w:firstLineChars="300" w:firstLine="630"/>
        <w:rPr>
          <w:bCs/>
          <w:color w:val="000000" w:themeColor="text1"/>
        </w:rPr>
      </w:pPr>
      <w:r>
        <w:rPr>
          <w:rFonts w:hint="eastAsia"/>
          <w:bCs/>
          <w:color w:val="000000" w:themeColor="text1"/>
        </w:rPr>
        <w:t>识记：汇付的含义</w:t>
      </w:r>
    </w:p>
    <w:p w:rsidR="00AB1730" w:rsidRDefault="004B6EDA">
      <w:pPr>
        <w:spacing w:line="360" w:lineRule="auto"/>
        <w:ind w:firstLineChars="300" w:firstLine="630"/>
        <w:rPr>
          <w:bCs/>
          <w:color w:val="000000" w:themeColor="text1"/>
        </w:rPr>
      </w:pPr>
      <w:r>
        <w:rPr>
          <w:rFonts w:hint="eastAsia"/>
          <w:bCs/>
          <w:color w:val="000000" w:themeColor="text1"/>
        </w:rPr>
        <w:t>托收的含义</w:t>
      </w:r>
    </w:p>
    <w:p w:rsidR="00AB1730" w:rsidRDefault="004B6EDA">
      <w:pPr>
        <w:spacing w:line="360" w:lineRule="auto"/>
        <w:ind w:firstLineChars="300" w:firstLine="630"/>
        <w:rPr>
          <w:bCs/>
          <w:color w:val="000000" w:themeColor="text1"/>
        </w:rPr>
      </w:pPr>
      <w:r>
        <w:rPr>
          <w:rFonts w:hint="eastAsia"/>
          <w:bCs/>
          <w:color w:val="000000" w:themeColor="text1"/>
        </w:rPr>
        <w:t>托收的种类</w:t>
      </w:r>
    </w:p>
    <w:p w:rsidR="00AB1730" w:rsidRDefault="004B6EDA">
      <w:pPr>
        <w:spacing w:line="360" w:lineRule="auto"/>
        <w:ind w:firstLineChars="300" w:firstLine="630"/>
        <w:rPr>
          <w:bCs/>
          <w:color w:val="000000" w:themeColor="text1"/>
        </w:rPr>
      </w:pPr>
      <w:r>
        <w:rPr>
          <w:rFonts w:hint="eastAsia"/>
          <w:bCs/>
          <w:color w:val="000000" w:themeColor="text1"/>
        </w:rPr>
        <w:t>理解：汇付参与人。</w:t>
      </w:r>
    </w:p>
    <w:p w:rsidR="00AB1730" w:rsidRDefault="004B6EDA">
      <w:pPr>
        <w:spacing w:line="360" w:lineRule="auto"/>
        <w:ind w:firstLineChars="300" w:firstLine="630"/>
        <w:rPr>
          <w:bCs/>
          <w:color w:val="000000" w:themeColor="text1"/>
        </w:rPr>
      </w:pPr>
      <w:r>
        <w:rPr>
          <w:rFonts w:hint="eastAsia"/>
          <w:bCs/>
          <w:color w:val="000000" w:themeColor="text1"/>
        </w:rPr>
        <w:t>汇付基本程序。</w:t>
      </w:r>
    </w:p>
    <w:p w:rsidR="00AB1730" w:rsidRDefault="004B6EDA">
      <w:pPr>
        <w:spacing w:line="360" w:lineRule="auto"/>
        <w:ind w:firstLineChars="300" w:firstLine="630"/>
        <w:rPr>
          <w:bCs/>
          <w:color w:val="000000" w:themeColor="text1"/>
        </w:rPr>
      </w:pPr>
      <w:r>
        <w:rPr>
          <w:rFonts w:hint="eastAsia"/>
          <w:bCs/>
          <w:color w:val="000000" w:themeColor="text1"/>
        </w:rPr>
        <w:t>托收的参与人</w:t>
      </w:r>
    </w:p>
    <w:p w:rsidR="00AB1730" w:rsidRDefault="004B6EDA">
      <w:pPr>
        <w:spacing w:line="360" w:lineRule="auto"/>
        <w:ind w:firstLineChars="300" w:firstLine="630"/>
        <w:rPr>
          <w:bCs/>
          <w:color w:val="000000" w:themeColor="text1"/>
        </w:rPr>
      </w:pPr>
      <w:r>
        <w:rPr>
          <w:rFonts w:hint="eastAsia"/>
          <w:bCs/>
          <w:color w:val="000000" w:themeColor="text1"/>
        </w:rPr>
        <w:t>托收的基本程序</w:t>
      </w:r>
    </w:p>
    <w:p w:rsidR="00AB1730" w:rsidRDefault="004B6EDA">
      <w:pPr>
        <w:spacing w:line="360" w:lineRule="auto"/>
        <w:ind w:firstLineChars="300" w:firstLine="630"/>
        <w:rPr>
          <w:bCs/>
          <w:color w:val="000000" w:themeColor="text1"/>
        </w:rPr>
      </w:pPr>
      <w:r>
        <w:rPr>
          <w:rFonts w:hint="eastAsia"/>
          <w:bCs/>
          <w:color w:val="000000" w:themeColor="text1"/>
        </w:rPr>
        <w:t>应用：《托收统一规则》的主要内容</w:t>
      </w:r>
    </w:p>
    <w:p w:rsidR="00AB1730" w:rsidRDefault="004B6EDA">
      <w:pPr>
        <w:spacing w:line="360" w:lineRule="auto"/>
        <w:rPr>
          <w:color w:val="000000" w:themeColor="text1"/>
        </w:rPr>
      </w:pPr>
      <w:r>
        <w:rPr>
          <w:rFonts w:hint="eastAsia"/>
          <w:color w:val="000000" w:themeColor="text1"/>
        </w:rPr>
        <w:t>（三）信用证</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识记</w:t>
      </w:r>
      <w:r>
        <w:rPr>
          <w:rFonts w:hint="eastAsia"/>
          <w:bCs/>
          <w:color w:val="000000" w:themeColor="text1"/>
        </w:rPr>
        <w:t>:</w:t>
      </w:r>
      <w:r>
        <w:rPr>
          <w:rFonts w:hint="eastAsia"/>
          <w:bCs/>
          <w:color w:val="000000" w:themeColor="text1"/>
        </w:rPr>
        <w:t>信用证的概念和种类。</w:t>
      </w:r>
    </w:p>
    <w:p w:rsidR="00AB1730" w:rsidRDefault="004B6EDA">
      <w:pPr>
        <w:spacing w:line="360" w:lineRule="auto"/>
        <w:ind w:firstLineChars="300" w:firstLine="630"/>
        <w:rPr>
          <w:bCs/>
          <w:color w:val="000000" w:themeColor="text1"/>
        </w:rPr>
      </w:pPr>
      <w:r>
        <w:rPr>
          <w:rFonts w:hint="eastAsia"/>
          <w:bCs/>
          <w:color w:val="000000" w:themeColor="text1"/>
        </w:rPr>
        <w:t>理解：信用证参与人及基本程序。</w:t>
      </w:r>
    </w:p>
    <w:p w:rsidR="00AB1730" w:rsidRDefault="004B6EDA">
      <w:pPr>
        <w:spacing w:line="360" w:lineRule="auto"/>
        <w:ind w:firstLineChars="300" w:firstLine="630"/>
        <w:rPr>
          <w:bCs/>
          <w:color w:val="000000" w:themeColor="text1"/>
        </w:rPr>
      </w:pPr>
      <w:r>
        <w:rPr>
          <w:rFonts w:hint="eastAsia"/>
          <w:bCs/>
          <w:color w:val="000000" w:themeColor="text1"/>
        </w:rPr>
        <w:t>应用：信用证交易的原则。</w:t>
      </w:r>
    </w:p>
    <w:p w:rsidR="00AB1730" w:rsidRDefault="004B6EDA">
      <w:pPr>
        <w:spacing w:line="360" w:lineRule="auto"/>
        <w:ind w:firstLineChars="600" w:firstLine="1260"/>
        <w:rPr>
          <w:bCs/>
          <w:color w:val="000000" w:themeColor="text1"/>
        </w:rPr>
      </w:pPr>
      <w:r>
        <w:rPr>
          <w:rFonts w:hint="eastAsia"/>
          <w:bCs/>
          <w:color w:val="000000" w:themeColor="text1"/>
        </w:rPr>
        <w:t>信用证交易的审单标准。</w:t>
      </w:r>
    </w:p>
    <w:p w:rsidR="00AB1730" w:rsidRDefault="004B6EDA">
      <w:pPr>
        <w:spacing w:line="360" w:lineRule="auto"/>
        <w:ind w:firstLineChars="600" w:firstLine="1260"/>
        <w:rPr>
          <w:bCs/>
          <w:color w:val="000000" w:themeColor="text1"/>
        </w:rPr>
      </w:pPr>
      <w:r>
        <w:rPr>
          <w:rFonts w:hint="eastAsia"/>
          <w:bCs/>
          <w:color w:val="000000" w:themeColor="text1"/>
        </w:rPr>
        <w:t>信用证欺诈及救济。</w:t>
      </w:r>
    </w:p>
    <w:p w:rsidR="00AB1730" w:rsidRDefault="004B6EDA">
      <w:pPr>
        <w:spacing w:line="360" w:lineRule="auto"/>
        <w:ind w:firstLineChars="600" w:firstLine="1260"/>
        <w:rPr>
          <w:bCs/>
          <w:color w:val="000000" w:themeColor="text1"/>
        </w:rPr>
      </w:pPr>
      <w:r>
        <w:rPr>
          <w:rFonts w:hint="eastAsia"/>
          <w:bCs/>
          <w:color w:val="000000" w:themeColor="text1"/>
        </w:rPr>
        <w:t>信用证参与人的法律关系。</w:t>
      </w:r>
    </w:p>
    <w:p w:rsidR="00AB1730" w:rsidRDefault="004B6EDA">
      <w:pPr>
        <w:spacing w:line="360" w:lineRule="auto"/>
        <w:rPr>
          <w:color w:val="000000" w:themeColor="text1"/>
        </w:rPr>
      </w:pPr>
      <w:r>
        <w:rPr>
          <w:rFonts w:hint="eastAsia"/>
          <w:color w:val="000000" w:themeColor="text1"/>
        </w:rPr>
        <w:t>（四）国际保理</w:t>
      </w:r>
    </w:p>
    <w:p w:rsidR="00AB1730" w:rsidRDefault="004B6EDA">
      <w:pPr>
        <w:spacing w:line="360" w:lineRule="auto"/>
        <w:ind w:firstLineChars="300" w:firstLine="630"/>
        <w:rPr>
          <w:bCs/>
          <w:color w:val="000000" w:themeColor="text1"/>
        </w:rPr>
      </w:pPr>
      <w:r>
        <w:rPr>
          <w:rFonts w:hint="eastAsia"/>
          <w:bCs/>
          <w:color w:val="000000" w:themeColor="text1"/>
        </w:rPr>
        <w:t>识记：国际保理的含义。</w:t>
      </w:r>
    </w:p>
    <w:p w:rsidR="00AB1730" w:rsidRDefault="004B6EDA">
      <w:pPr>
        <w:spacing w:line="360" w:lineRule="auto"/>
        <w:ind w:firstLineChars="300" w:firstLine="630"/>
        <w:rPr>
          <w:bCs/>
          <w:color w:val="000000" w:themeColor="text1"/>
        </w:rPr>
      </w:pPr>
      <w:r>
        <w:rPr>
          <w:rFonts w:hint="eastAsia"/>
          <w:bCs/>
          <w:color w:val="000000" w:themeColor="text1"/>
        </w:rPr>
        <w:t>国际保理的分类</w:t>
      </w:r>
    </w:p>
    <w:p w:rsidR="00AB1730" w:rsidRDefault="004B6EDA">
      <w:pPr>
        <w:spacing w:line="360" w:lineRule="auto"/>
        <w:ind w:firstLineChars="300" w:firstLine="630"/>
        <w:rPr>
          <w:bCs/>
          <w:color w:val="000000" w:themeColor="text1"/>
        </w:rPr>
      </w:pPr>
      <w:r>
        <w:rPr>
          <w:rFonts w:hint="eastAsia"/>
          <w:bCs/>
          <w:color w:val="000000" w:themeColor="text1"/>
        </w:rPr>
        <w:t>理解：国际保理参与人。</w:t>
      </w:r>
    </w:p>
    <w:p w:rsidR="00AB1730" w:rsidRDefault="004B6EDA">
      <w:pPr>
        <w:spacing w:line="360" w:lineRule="auto"/>
        <w:ind w:firstLineChars="300" w:firstLine="630"/>
        <w:rPr>
          <w:bCs/>
          <w:color w:val="000000" w:themeColor="text1"/>
        </w:rPr>
      </w:pPr>
      <w:r>
        <w:rPr>
          <w:rFonts w:hint="eastAsia"/>
          <w:bCs/>
          <w:color w:val="000000" w:themeColor="text1"/>
        </w:rPr>
        <w:lastRenderedPageBreak/>
        <w:t>国际保理的基本程序。</w:t>
      </w:r>
    </w:p>
    <w:p w:rsidR="00AB1730" w:rsidRDefault="004B6EDA">
      <w:pPr>
        <w:spacing w:line="360" w:lineRule="auto"/>
        <w:ind w:firstLineChars="300" w:firstLine="630"/>
        <w:rPr>
          <w:bCs/>
          <w:color w:val="000000" w:themeColor="text1"/>
        </w:rPr>
      </w:pPr>
      <w:r>
        <w:rPr>
          <w:rFonts w:hint="eastAsia"/>
          <w:bCs/>
          <w:color w:val="000000" w:themeColor="text1"/>
        </w:rPr>
        <w:t>应用：国际保理各方当事人的权利义务关系</w:t>
      </w:r>
    </w:p>
    <w:p w:rsidR="00AB1730" w:rsidRDefault="004B6EDA">
      <w:pPr>
        <w:spacing w:line="360" w:lineRule="auto"/>
        <w:jc w:val="center"/>
        <w:rPr>
          <w:b/>
          <w:bCs/>
          <w:color w:val="000000" w:themeColor="text1"/>
        </w:rPr>
      </w:pPr>
      <w:r>
        <w:rPr>
          <w:rFonts w:hint="eastAsia"/>
          <w:b/>
          <w:bCs/>
          <w:color w:val="000000" w:themeColor="text1"/>
        </w:rPr>
        <w:t>第六章</w:t>
      </w:r>
      <w:r>
        <w:rPr>
          <w:rFonts w:hint="eastAsia"/>
          <w:b/>
          <w:bCs/>
          <w:color w:val="000000" w:themeColor="text1"/>
        </w:rPr>
        <w:t xml:space="preserve"> </w:t>
      </w:r>
      <w:r>
        <w:rPr>
          <w:rFonts w:hint="eastAsia"/>
          <w:b/>
          <w:bCs/>
          <w:color w:val="000000" w:themeColor="text1"/>
        </w:rPr>
        <w:t>国际货物贸易管理法</w:t>
      </w:r>
    </w:p>
    <w:p w:rsidR="00AB1730" w:rsidRDefault="004B6EDA">
      <w:pPr>
        <w:spacing w:line="360" w:lineRule="auto"/>
        <w:rPr>
          <w:b/>
          <w:bCs/>
          <w:color w:val="000000" w:themeColor="text1"/>
        </w:rPr>
      </w:pPr>
      <w:r>
        <w:rPr>
          <w:rFonts w:hint="eastAsia"/>
          <w:b/>
          <w:bCs/>
          <w:color w:val="000000" w:themeColor="text1"/>
        </w:rPr>
        <w:t>一、学习目的与要求</w:t>
      </w:r>
    </w:p>
    <w:p w:rsidR="00AB1730" w:rsidRDefault="004B6EDA">
      <w:pPr>
        <w:spacing w:line="360" w:lineRule="auto"/>
        <w:ind w:firstLineChars="200" w:firstLine="420"/>
        <w:rPr>
          <w:color w:val="000000" w:themeColor="text1"/>
        </w:rPr>
      </w:pPr>
      <w:r>
        <w:rPr>
          <w:rFonts w:hint="eastAsia"/>
          <w:color w:val="000000" w:themeColor="text1"/>
        </w:rPr>
        <w:t>通过本章的学习，贸易待遇制度；关税及相关制度；非关税措施；贸易救济措施；义务例外制度</w:t>
      </w:r>
    </w:p>
    <w:p w:rsidR="00AB1730" w:rsidRDefault="004B6EDA">
      <w:pPr>
        <w:spacing w:line="360" w:lineRule="auto"/>
        <w:rPr>
          <w:b/>
          <w:bCs/>
          <w:color w:val="000000" w:themeColor="text1"/>
        </w:rPr>
      </w:pPr>
      <w:r>
        <w:rPr>
          <w:rFonts w:hint="eastAsia"/>
          <w:b/>
          <w:bCs/>
          <w:color w:val="000000" w:themeColor="text1"/>
        </w:rPr>
        <w:t>二、考核知识点与考核目标</w:t>
      </w:r>
    </w:p>
    <w:p w:rsidR="00AB1730" w:rsidRDefault="004B6EDA">
      <w:pPr>
        <w:spacing w:line="360" w:lineRule="auto"/>
        <w:rPr>
          <w:color w:val="000000" w:themeColor="text1"/>
        </w:rPr>
      </w:pPr>
      <w:r>
        <w:rPr>
          <w:rFonts w:hint="eastAsia"/>
          <w:color w:val="000000" w:themeColor="text1"/>
        </w:rPr>
        <w:t>（一）贸易待遇制度</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识记：最惠国待遇。</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国民待遇。</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理解：特殊差别待遇。</w:t>
      </w:r>
    </w:p>
    <w:p w:rsidR="00AB1730" w:rsidRDefault="004B6EDA">
      <w:pPr>
        <w:tabs>
          <w:tab w:val="left" w:pos="1276"/>
          <w:tab w:val="left" w:pos="1418"/>
        </w:tabs>
        <w:spacing w:line="360" w:lineRule="auto"/>
        <w:ind w:firstLineChars="300" w:firstLine="630"/>
        <w:rPr>
          <w:bCs/>
          <w:color w:val="000000" w:themeColor="text1"/>
        </w:rPr>
      </w:pPr>
      <w:r>
        <w:rPr>
          <w:rFonts w:hint="eastAsia"/>
          <w:bCs/>
          <w:color w:val="000000" w:themeColor="text1"/>
        </w:rPr>
        <w:t xml:space="preserve">      </w:t>
      </w:r>
      <w:r>
        <w:rPr>
          <w:rFonts w:hint="eastAsia"/>
          <w:bCs/>
          <w:color w:val="000000" w:themeColor="text1"/>
        </w:rPr>
        <w:t>中国入世议定书有关非歧视待遇的承诺。</w:t>
      </w:r>
    </w:p>
    <w:p w:rsidR="00AB1730" w:rsidRDefault="004B6EDA">
      <w:pPr>
        <w:spacing w:line="360" w:lineRule="auto"/>
        <w:rPr>
          <w:color w:val="000000" w:themeColor="text1"/>
        </w:rPr>
      </w:pPr>
      <w:r>
        <w:rPr>
          <w:rFonts w:hint="eastAsia"/>
          <w:color w:val="000000" w:themeColor="text1"/>
        </w:rPr>
        <w:t>（二）关税及相关制度</w:t>
      </w:r>
    </w:p>
    <w:p w:rsidR="00AB1730" w:rsidRDefault="004B6EDA">
      <w:pPr>
        <w:spacing w:line="360" w:lineRule="auto"/>
        <w:ind w:firstLineChars="300" w:firstLine="630"/>
        <w:rPr>
          <w:bCs/>
          <w:color w:val="000000" w:themeColor="text1"/>
        </w:rPr>
      </w:pPr>
      <w:r>
        <w:rPr>
          <w:rFonts w:hint="eastAsia"/>
          <w:bCs/>
          <w:color w:val="000000" w:themeColor="text1"/>
        </w:rPr>
        <w:t>识记：约束关税。</w:t>
      </w:r>
    </w:p>
    <w:p w:rsidR="00AB1730" w:rsidRDefault="004B6EDA">
      <w:pPr>
        <w:spacing w:line="360" w:lineRule="auto"/>
        <w:ind w:firstLineChars="300" w:firstLine="630"/>
        <w:rPr>
          <w:bCs/>
          <w:color w:val="000000" w:themeColor="text1"/>
        </w:rPr>
      </w:pPr>
      <w:r>
        <w:rPr>
          <w:rFonts w:hint="eastAsia"/>
          <w:bCs/>
          <w:color w:val="000000" w:themeColor="text1"/>
        </w:rPr>
        <w:t>理解：海关估价。</w:t>
      </w:r>
    </w:p>
    <w:p w:rsidR="00AB1730" w:rsidRDefault="004B6EDA">
      <w:pPr>
        <w:spacing w:line="360" w:lineRule="auto"/>
        <w:ind w:firstLineChars="300" w:firstLine="630"/>
        <w:rPr>
          <w:bCs/>
          <w:color w:val="000000" w:themeColor="text1"/>
        </w:rPr>
      </w:pPr>
      <w:r>
        <w:rPr>
          <w:rFonts w:hint="eastAsia"/>
          <w:bCs/>
          <w:color w:val="000000" w:themeColor="text1"/>
        </w:rPr>
        <w:t>应用：原产地规则。</w:t>
      </w:r>
    </w:p>
    <w:p w:rsidR="00AB1730" w:rsidRDefault="004B6EDA">
      <w:pPr>
        <w:spacing w:line="360" w:lineRule="auto"/>
        <w:rPr>
          <w:color w:val="000000" w:themeColor="text1"/>
        </w:rPr>
      </w:pPr>
      <w:r>
        <w:rPr>
          <w:rFonts w:hint="eastAsia"/>
          <w:color w:val="000000" w:themeColor="text1"/>
        </w:rPr>
        <w:t>（三）非关税措施</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理解：进出口数量限制。</w:t>
      </w:r>
    </w:p>
    <w:p w:rsidR="00AB1730" w:rsidRDefault="004B6EDA">
      <w:pPr>
        <w:spacing w:line="360" w:lineRule="auto"/>
        <w:ind w:firstLineChars="300" w:firstLine="630"/>
        <w:rPr>
          <w:bCs/>
          <w:color w:val="000000" w:themeColor="text1"/>
        </w:rPr>
      </w:pPr>
      <w:r>
        <w:rPr>
          <w:rFonts w:hint="eastAsia"/>
          <w:bCs/>
          <w:color w:val="000000" w:themeColor="text1"/>
        </w:rPr>
        <w:t xml:space="preserve">      </w:t>
      </w:r>
      <w:r>
        <w:rPr>
          <w:rFonts w:hint="eastAsia"/>
          <w:bCs/>
          <w:color w:val="000000" w:themeColor="text1"/>
        </w:rPr>
        <w:t>进口许可程序。</w:t>
      </w:r>
    </w:p>
    <w:p w:rsidR="00AB1730" w:rsidRDefault="004B6EDA">
      <w:pPr>
        <w:spacing w:line="360" w:lineRule="auto"/>
        <w:ind w:firstLineChars="300" w:firstLine="630"/>
        <w:rPr>
          <w:bCs/>
          <w:color w:val="000000" w:themeColor="text1"/>
        </w:rPr>
      </w:pPr>
      <w:r>
        <w:rPr>
          <w:rFonts w:hint="eastAsia"/>
          <w:bCs/>
          <w:color w:val="000000" w:themeColor="text1"/>
        </w:rPr>
        <w:t>应用：动植物卫生检疫措施。</w:t>
      </w:r>
    </w:p>
    <w:p w:rsidR="00AB1730" w:rsidRDefault="004B6EDA">
      <w:pPr>
        <w:spacing w:line="360" w:lineRule="auto"/>
        <w:ind w:firstLineChars="300" w:firstLine="630"/>
        <w:rPr>
          <w:bCs/>
          <w:color w:val="000000" w:themeColor="text1"/>
        </w:rPr>
      </w:pPr>
      <w:r>
        <w:rPr>
          <w:rFonts w:hint="eastAsia"/>
          <w:bCs/>
          <w:color w:val="000000" w:themeColor="text1"/>
        </w:rPr>
        <w:t xml:space="preserve">      </w:t>
      </w:r>
      <w:r>
        <w:rPr>
          <w:rFonts w:hint="eastAsia"/>
          <w:bCs/>
          <w:color w:val="000000" w:themeColor="text1"/>
        </w:rPr>
        <w:t>技术性贸易壁垒。</w:t>
      </w:r>
    </w:p>
    <w:p w:rsidR="00AB1730" w:rsidRDefault="004B6EDA">
      <w:pPr>
        <w:spacing w:line="360" w:lineRule="auto"/>
        <w:rPr>
          <w:color w:val="000000" w:themeColor="text1"/>
        </w:rPr>
      </w:pPr>
      <w:r>
        <w:rPr>
          <w:rFonts w:hint="eastAsia"/>
          <w:color w:val="000000" w:themeColor="text1"/>
        </w:rPr>
        <w:t>（四）贸易救济措施</w:t>
      </w:r>
    </w:p>
    <w:p w:rsidR="00AB1730" w:rsidRDefault="004B6EDA">
      <w:pPr>
        <w:spacing w:line="360" w:lineRule="auto"/>
        <w:ind w:firstLineChars="300" w:firstLine="630"/>
        <w:rPr>
          <w:bCs/>
          <w:color w:val="000000" w:themeColor="text1"/>
        </w:rPr>
      </w:pPr>
      <w:r>
        <w:rPr>
          <w:rFonts w:hint="eastAsia"/>
          <w:bCs/>
          <w:color w:val="000000" w:themeColor="text1"/>
        </w:rPr>
        <w:t>识记：反倾销措施。</w:t>
      </w:r>
    </w:p>
    <w:p w:rsidR="00AB1730" w:rsidRDefault="004B6EDA">
      <w:pPr>
        <w:spacing w:line="360" w:lineRule="auto"/>
        <w:ind w:firstLineChars="300" w:firstLine="630"/>
        <w:rPr>
          <w:bCs/>
          <w:color w:val="000000" w:themeColor="text1"/>
        </w:rPr>
      </w:pPr>
      <w:r>
        <w:rPr>
          <w:rFonts w:hint="eastAsia"/>
          <w:bCs/>
          <w:color w:val="000000" w:themeColor="text1"/>
        </w:rPr>
        <w:t xml:space="preserve">      </w:t>
      </w:r>
      <w:r>
        <w:rPr>
          <w:rFonts w:hint="eastAsia"/>
          <w:bCs/>
          <w:color w:val="000000" w:themeColor="text1"/>
        </w:rPr>
        <w:t>反补贴措施。</w:t>
      </w:r>
    </w:p>
    <w:p w:rsidR="00AB1730" w:rsidRDefault="004B6EDA">
      <w:pPr>
        <w:spacing w:line="360" w:lineRule="auto"/>
        <w:ind w:firstLineChars="300" w:firstLine="630"/>
        <w:rPr>
          <w:bCs/>
          <w:color w:val="000000" w:themeColor="text1"/>
        </w:rPr>
      </w:pPr>
      <w:r>
        <w:rPr>
          <w:rFonts w:hint="eastAsia"/>
          <w:bCs/>
          <w:color w:val="000000" w:themeColor="text1"/>
        </w:rPr>
        <w:t xml:space="preserve">      </w:t>
      </w:r>
      <w:r>
        <w:rPr>
          <w:rFonts w:hint="eastAsia"/>
          <w:bCs/>
          <w:color w:val="000000" w:themeColor="text1"/>
        </w:rPr>
        <w:t>保障措施。</w:t>
      </w:r>
    </w:p>
    <w:p w:rsidR="00AB1730" w:rsidRDefault="004B6EDA">
      <w:pPr>
        <w:spacing w:line="360" w:lineRule="auto"/>
        <w:ind w:firstLineChars="300" w:firstLine="630"/>
        <w:rPr>
          <w:bCs/>
          <w:color w:val="000000" w:themeColor="text1"/>
        </w:rPr>
      </w:pPr>
      <w:r>
        <w:rPr>
          <w:rFonts w:hint="eastAsia"/>
          <w:bCs/>
          <w:color w:val="000000" w:themeColor="text1"/>
        </w:rPr>
        <w:t>理解：贸易救济措施的性质。</w:t>
      </w:r>
    </w:p>
    <w:p w:rsidR="00AB1730" w:rsidRDefault="004B6EDA">
      <w:pPr>
        <w:spacing w:line="360" w:lineRule="auto"/>
        <w:rPr>
          <w:color w:val="000000" w:themeColor="text1"/>
        </w:rPr>
      </w:pPr>
      <w:r>
        <w:rPr>
          <w:rFonts w:hint="eastAsia"/>
          <w:color w:val="000000" w:themeColor="text1"/>
        </w:rPr>
        <w:t>（五）其他贸易制度</w:t>
      </w:r>
    </w:p>
    <w:p w:rsidR="00AB1730" w:rsidRDefault="004B6EDA">
      <w:pPr>
        <w:spacing w:line="360" w:lineRule="auto"/>
        <w:ind w:firstLineChars="300" w:firstLine="630"/>
        <w:rPr>
          <w:bCs/>
          <w:color w:val="000000" w:themeColor="text1"/>
        </w:rPr>
      </w:pPr>
      <w:r>
        <w:rPr>
          <w:rFonts w:hint="eastAsia"/>
          <w:bCs/>
          <w:color w:val="000000" w:themeColor="text1"/>
        </w:rPr>
        <w:t>识记：《政府采购协定》的性质。</w:t>
      </w:r>
    </w:p>
    <w:p w:rsidR="00AB1730" w:rsidRDefault="004B6EDA">
      <w:pPr>
        <w:spacing w:line="360" w:lineRule="auto"/>
        <w:ind w:firstLineChars="300" w:firstLine="630"/>
        <w:rPr>
          <w:bCs/>
          <w:color w:val="000000" w:themeColor="text1"/>
        </w:rPr>
      </w:pPr>
      <w:r>
        <w:rPr>
          <w:rFonts w:hint="eastAsia"/>
          <w:bCs/>
          <w:color w:val="000000" w:themeColor="text1"/>
        </w:rPr>
        <w:t xml:space="preserve">      </w:t>
      </w:r>
      <w:r>
        <w:rPr>
          <w:rFonts w:hint="eastAsia"/>
          <w:bCs/>
          <w:color w:val="000000" w:themeColor="text1"/>
        </w:rPr>
        <w:t>政府采购规则。</w:t>
      </w:r>
    </w:p>
    <w:p w:rsidR="00AB1730" w:rsidRDefault="004B6EDA">
      <w:pPr>
        <w:spacing w:line="360" w:lineRule="auto"/>
        <w:ind w:firstLineChars="300" w:firstLine="630"/>
        <w:rPr>
          <w:bCs/>
          <w:color w:val="000000" w:themeColor="text1"/>
        </w:rPr>
      </w:pPr>
      <w:r>
        <w:rPr>
          <w:rFonts w:hint="eastAsia"/>
          <w:bCs/>
          <w:color w:val="000000" w:themeColor="text1"/>
        </w:rPr>
        <w:t>理解：《农业协定》承诺减让表。</w:t>
      </w:r>
    </w:p>
    <w:p w:rsidR="00AB1730" w:rsidRDefault="004B6EDA">
      <w:pPr>
        <w:spacing w:line="360" w:lineRule="auto"/>
        <w:rPr>
          <w:color w:val="000000" w:themeColor="text1"/>
        </w:rPr>
      </w:pPr>
      <w:r>
        <w:rPr>
          <w:rFonts w:hint="eastAsia"/>
          <w:color w:val="000000" w:themeColor="text1"/>
        </w:rPr>
        <w:lastRenderedPageBreak/>
        <w:t>（六）义务例外制度</w:t>
      </w:r>
    </w:p>
    <w:p w:rsidR="00AB1730" w:rsidRDefault="004B6EDA">
      <w:pPr>
        <w:spacing w:line="360" w:lineRule="auto"/>
        <w:ind w:firstLineChars="300" w:firstLine="630"/>
        <w:rPr>
          <w:bCs/>
          <w:color w:val="000000" w:themeColor="text1"/>
        </w:rPr>
      </w:pPr>
      <w:r>
        <w:rPr>
          <w:rFonts w:hint="eastAsia"/>
          <w:bCs/>
          <w:color w:val="000000" w:themeColor="text1"/>
        </w:rPr>
        <w:t>理解：义务例外的类型与性质。</w:t>
      </w:r>
      <w:r>
        <w:rPr>
          <w:rFonts w:hint="eastAsia"/>
          <w:bCs/>
          <w:color w:val="000000" w:themeColor="text1"/>
        </w:rPr>
        <w:t xml:space="preserve"> </w:t>
      </w:r>
    </w:p>
    <w:p w:rsidR="00AB1730" w:rsidRDefault="004B6EDA">
      <w:pPr>
        <w:spacing w:line="360" w:lineRule="auto"/>
        <w:ind w:firstLineChars="300" w:firstLine="630"/>
        <w:rPr>
          <w:bCs/>
          <w:color w:val="000000" w:themeColor="text1"/>
        </w:rPr>
      </w:pPr>
      <w:r>
        <w:rPr>
          <w:rFonts w:hint="eastAsia"/>
          <w:bCs/>
          <w:color w:val="000000" w:themeColor="text1"/>
        </w:rPr>
        <w:t>应用：关税与贸易总协定的一般例外和安全例外。</w:t>
      </w:r>
    </w:p>
    <w:p w:rsidR="00AB1730" w:rsidRDefault="004B6EDA">
      <w:pPr>
        <w:spacing w:line="360" w:lineRule="auto"/>
        <w:jc w:val="center"/>
        <w:rPr>
          <w:b/>
          <w:bCs/>
          <w:color w:val="000000" w:themeColor="text1"/>
        </w:rPr>
      </w:pPr>
      <w:r>
        <w:rPr>
          <w:rFonts w:hint="eastAsia"/>
          <w:b/>
          <w:bCs/>
          <w:color w:val="000000" w:themeColor="text1"/>
        </w:rPr>
        <w:t>第七章</w:t>
      </w:r>
      <w:r>
        <w:rPr>
          <w:rFonts w:hint="eastAsia"/>
          <w:b/>
          <w:bCs/>
          <w:color w:val="000000" w:themeColor="text1"/>
        </w:rPr>
        <w:t xml:space="preserve"> </w:t>
      </w:r>
      <w:r>
        <w:rPr>
          <w:rFonts w:hint="eastAsia"/>
          <w:b/>
          <w:bCs/>
          <w:color w:val="000000" w:themeColor="text1"/>
        </w:rPr>
        <w:t>国际服务贸易管理法</w:t>
      </w:r>
    </w:p>
    <w:p w:rsidR="00AB1730" w:rsidRDefault="004B6EDA">
      <w:pPr>
        <w:spacing w:line="360" w:lineRule="auto"/>
        <w:rPr>
          <w:b/>
          <w:bCs/>
          <w:color w:val="000000" w:themeColor="text1"/>
        </w:rPr>
      </w:pPr>
      <w:r>
        <w:rPr>
          <w:rFonts w:hint="eastAsia"/>
          <w:b/>
          <w:bCs/>
          <w:color w:val="000000" w:themeColor="text1"/>
        </w:rPr>
        <w:t>一、学习目的与要求</w:t>
      </w:r>
    </w:p>
    <w:p w:rsidR="00AB1730" w:rsidRDefault="004B6EDA">
      <w:pPr>
        <w:spacing w:line="360" w:lineRule="auto"/>
        <w:ind w:firstLineChars="200" w:firstLine="420"/>
        <w:rPr>
          <w:color w:val="000000" w:themeColor="text1"/>
        </w:rPr>
      </w:pPr>
      <w:r>
        <w:rPr>
          <w:rFonts w:hint="eastAsia"/>
          <w:color w:val="000000" w:themeColor="text1"/>
        </w:rPr>
        <w:t>通过本章的学习，服务贸易及法律框架；《服务贸易总协定》的一般纪律与义务；《服务贸易总协定》中的具体义务与纪律</w:t>
      </w:r>
    </w:p>
    <w:p w:rsidR="00AB1730" w:rsidRDefault="004B6EDA">
      <w:pPr>
        <w:spacing w:line="360" w:lineRule="auto"/>
        <w:rPr>
          <w:b/>
          <w:bCs/>
          <w:color w:val="000000" w:themeColor="text1"/>
        </w:rPr>
      </w:pPr>
      <w:r>
        <w:rPr>
          <w:rFonts w:hint="eastAsia"/>
          <w:b/>
          <w:bCs/>
          <w:color w:val="000000" w:themeColor="text1"/>
        </w:rPr>
        <w:t>二、考核知识点与考核目标</w:t>
      </w:r>
    </w:p>
    <w:p w:rsidR="00AB1730" w:rsidRDefault="004B6EDA">
      <w:pPr>
        <w:spacing w:line="360" w:lineRule="auto"/>
        <w:rPr>
          <w:color w:val="000000" w:themeColor="text1"/>
        </w:rPr>
      </w:pPr>
      <w:r>
        <w:rPr>
          <w:rFonts w:hint="eastAsia"/>
          <w:color w:val="000000" w:themeColor="text1"/>
        </w:rPr>
        <w:t>（一）服务贸易及法律框架</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识记：服务贸易定义。</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理解：</w:t>
      </w:r>
      <w:r>
        <w:rPr>
          <w:rFonts w:hint="eastAsia"/>
          <w:bCs/>
          <w:color w:val="000000" w:themeColor="text1"/>
        </w:rPr>
        <w:t>GATS</w:t>
      </w:r>
      <w:r>
        <w:rPr>
          <w:rFonts w:hint="eastAsia"/>
          <w:bCs/>
          <w:color w:val="000000" w:themeColor="text1"/>
        </w:rPr>
        <w:t>的框架结构。</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应用：</w:t>
      </w:r>
      <w:r>
        <w:rPr>
          <w:rFonts w:hint="eastAsia"/>
          <w:bCs/>
          <w:color w:val="000000" w:themeColor="text1"/>
        </w:rPr>
        <w:t>GATS</w:t>
      </w:r>
      <w:r>
        <w:rPr>
          <w:rFonts w:hint="eastAsia"/>
          <w:bCs/>
          <w:color w:val="000000" w:themeColor="text1"/>
        </w:rPr>
        <w:t>的适用范围</w:t>
      </w:r>
    </w:p>
    <w:p w:rsidR="00AB1730" w:rsidRDefault="004B6EDA">
      <w:pPr>
        <w:numPr>
          <w:ilvl w:val="255"/>
          <w:numId w:val="0"/>
        </w:numPr>
        <w:spacing w:line="360" w:lineRule="auto"/>
        <w:rPr>
          <w:color w:val="000000" w:themeColor="text1"/>
        </w:rPr>
      </w:pPr>
      <w:r>
        <w:rPr>
          <w:rFonts w:hint="eastAsia"/>
          <w:color w:val="000000" w:themeColor="text1"/>
        </w:rPr>
        <w:t>（二）《服务贸易总协定》的一般纪律与义务</w:t>
      </w:r>
    </w:p>
    <w:p w:rsidR="00AB1730" w:rsidRDefault="004B6EDA">
      <w:pPr>
        <w:tabs>
          <w:tab w:val="left" w:pos="1134"/>
        </w:tabs>
        <w:spacing w:line="360" w:lineRule="auto"/>
        <w:ind w:firstLineChars="300" w:firstLine="630"/>
        <w:rPr>
          <w:color w:val="000000" w:themeColor="text1"/>
        </w:rPr>
      </w:pPr>
      <w:r>
        <w:rPr>
          <w:rFonts w:hint="eastAsia"/>
          <w:bCs/>
          <w:color w:val="000000" w:themeColor="text1"/>
        </w:rPr>
        <w:t>识记：</w:t>
      </w:r>
      <w:r>
        <w:rPr>
          <w:rFonts w:hint="eastAsia"/>
          <w:color w:val="000000" w:themeColor="text1"/>
        </w:rPr>
        <w:t>最惠国待遇义务</w:t>
      </w:r>
    </w:p>
    <w:p w:rsidR="00AB1730" w:rsidRDefault="004B6EDA">
      <w:pPr>
        <w:tabs>
          <w:tab w:val="left" w:pos="1134"/>
        </w:tabs>
        <w:spacing w:line="360" w:lineRule="auto"/>
        <w:ind w:firstLineChars="300" w:firstLine="630"/>
        <w:rPr>
          <w:color w:val="000000" w:themeColor="text1"/>
        </w:rPr>
      </w:pPr>
      <w:r>
        <w:rPr>
          <w:rFonts w:hint="eastAsia"/>
          <w:color w:val="000000" w:themeColor="text1"/>
        </w:rPr>
        <w:t>理解：其他一般义务与纪律</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应用：一般例外与安全例外。</w:t>
      </w:r>
    </w:p>
    <w:p w:rsidR="00AB1730" w:rsidRDefault="004B6EDA">
      <w:pPr>
        <w:numPr>
          <w:ilvl w:val="255"/>
          <w:numId w:val="0"/>
        </w:numPr>
        <w:spacing w:line="360" w:lineRule="auto"/>
        <w:rPr>
          <w:color w:val="000000" w:themeColor="text1"/>
        </w:rPr>
      </w:pPr>
      <w:r>
        <w:rPr>
          <w:rFonts w:hint="eastAsia"/>
          <w:color w:val="000000" w:themeColor="text1"/>
        </w:rPr>
        <w:t>（三）《服务贸易总协定》中的具体义务与纪律</w:t>
      </w:r>
    </w:p>
    <w:p w:rsidR="00AB1730" w:rsidRDefault="004B6EDA">
      <w:pPr>
        <w:spacing w:line="360" w:lineRule="auto"/>
        <w:ind w:firstLineChars="300" w:firstLine="630"/>
        <w:rPr>
          <w:bCs/>
          <w:color w:val="000000" w:themeColor="text1"/>
        </w:rPr>
      </w:pPr>
      <w:r>
        <w:rPr>
          <w:rFonts w:hint="eastAsia"/>
          <w:bCs/>
          <w:color w:val="000000" w:themeColor="text1"/>
        </w:rPr>
        <w:t>识记：市场准入。</w:t>
      </w:r>
    </w:p>
    <w:p w:rsidR="00AB1730" w:rsidRDefault="004B6EDA">
      <w:pPr>
        <w:spacing w:line="360" w:lineRule="auto"/>
        <w:ind w:firstLineChars="600" w:firstLine="1260"/>
        <w:rPr>
          <w:bCs/>
          <w:color w:val="000000" w:themeColor="text1"/>
        </w:rPr>
      </w:pPr>
      <w:r>
        <w:rPr>
          <w:rFonts w:hint="eastAsia"/>
          <w:bCs/>
          <w:color w:val="000000" w:themeColor="text1"/>
        </w:rPr>
        <w:t>国民待遇。</w:t>
      </w:r>
    </w:p>
    <w:p w:rsidR="00AB1730" w:rsidRDefault="004B6EDA">
      <w:pPr>
        <w:spacing w:line="360" w:lineRule="auto"/>
        <w:ind w:firstLineChars="300" w:firstLine="630"/>
        <w:rPr>
          <w:bCs/>
          <w:color w:val="000000" w:themeColor="text1"/>
        </w:rPr>
      </w:pPr>
      <w:r>
        <w:rPr>
          <w:rFonts w:hint="eastAsia"/>
          <w:bCs/>
          <w:color w:val="000000" w:themeColor="text1"/>
        </w:rPr>
        <w:t>理解：具体承诺表</w:t>
      </w:r>
    </w:p>
    <w:p w:rsidR="00AB1730" w:rsidRDefault="004B6EDA">
      <w:pPr>
        <w:spacing w:line="360" w:lineRule="auto"/>
        <w:jc w:val="center"/>
        <w:rPr>
          <w:b/>
          <w:bCs/>
          <w:color w:val="000000" w:themeColor="text1"/>
        </w:rPr>
      </w:pPr>
      <w:r>
        <w:rPr>
          <w:rFonts w:hint="eastAsia"/>
          <w:b/>
          <w:bCs/>
          <w:color w:val="000000" w:themeColor="text1"/>
        </w:rPr>
        <w:t>第八章</w:t>
      </w:r>
      <w:r>
        <w:rPr>
          <w:rFonts w:hint="eastAsia"/>
          <w:b/>
          <w:bCs/>
          <w:color w:val="000000" w:themeColor="text1"/>
        </w:rPr>
        <w:t xml:space="preserve"> </w:t>
      </w:r>
      <w:r>
        <w:rPr>
          <w:rFonts w:hint="eastAsia"/>
          <w:b/>
          <w:bCs/>
          <w:color w:val="000000" w:themeColor="text1"/>
        </w:rPr>
        <w:t>知识产权的国际保护与技术贸易管理法</w:t>
      </w:r>
    </w:p>
    <w:p w:rsidR="00AB1730" w:rsidRDefault="004B6EDA">
      <w:pPr>
        <w:spacing w:line="360" w:lineRule="auto"/>
        <w:rPr>
          <w:b/>
          <w:bCs/>
          <w:color w:val="000000" w:themeColor="text1"/>
        </w:rPr>
      </w:pPr>
      <w:r>
        <w:rPr>
          <w:rFonts w:hint="eastAsia"/>
          <w:b/>
          <w:bCs/>
          <w:color w:val="000000" w:themeColor="text1"/>
        </w:rPr>
        <w:t>一、学习目的与要求</w:t>
      </w:r>
    </w:p>
    <w:p w:rsidR="00AB1730" w:rsidRDefault="004B6EDA">
      <w:pPr>
        <w:spacing w:line="360" w:lineRule="auto"/>
        <w:ind w:firstLineChars="200" w:firstLine="420"/>
        <w:rPr>
          <w:color w:val="000000" w:themeColor="text1"/>
        </w:rPr>
      </w:pPr>
      <w:r>
        <w:rPr>
          <w:rFonts w:hint="eastAsia"/>
          <w:color w:val="000000" w:themeColor="text1"/>
        </w:rPr>
        <w:t>通过本章的学习，掌握知识产权保护的国际公约的主要类型；掌握知识产权国际公约中的核心概念；了解国际技术贸易的概念和特点及分类</w:t>
      </w:r>
    </w:p>
    <w:p w:rsidR="00AB1730" w:rsidRDefault="004B6EDA">
      <w:pPr>
        <w:spacing w:line="360" w:lineRule="auto"/>
        <w:rPr>
          <w:b/>
          <w:bCs/>
          <w:color w:val="000000" w:themeColor="text1"/>
        </w:rPr>
      </w:pPr>
      <w:r>
        <w:rPr>
          <w:rFonts w:hint="eastAsia"/>
          <w:b/>
          <w:bCs/>
          <w:color w:val="000000" w:themeColor="text1"/>
        </w:rPr>
        <w:t>二、考核知识点与考核目标</w:t>
      </w:r>
    </w:p>
    <w:p w:rsidR="00AB1730" w:rsidRDefault="004B6EDA">
      <w:pPr>
        <w:spacing w:line="360" w:lineRule="auto"/>
        <w:rPr>
          <w:color w:val="000000" w:themeColor="text1"/>
        </w:rPr>
      </w:pPr>
      <w:r>
        <w:rPr>
          <w:rFonts w:hint="eastAsia"/>
          <w:color w:val="000000" w:themeColor="text1"/>
        </w:rPr>
        <w:t>（一）知识产权的国际保护</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识记</w:t>
      </w:r>
      <w:r>
        <w:rPr>
          <w:rFonts w:hint="eastAsia"/>
          <w:bCs/>
          <w:color w:val="000000" w:themeColor="text1"/>
        </w:rPr>
        <w:t>:</w:t>
      </w:r>
      <w:r>
        <w:rPr>
          <w:rFonts w:hint="eastAsia"/>
          <w:bCs/>
          <w:color w:val="000000" w:themeColor="text1"/>
        </w:rPr>
        <w:t>知识产权的地域性。</w:t>
      </w:r>
    </w:p>
    <w:p w:rsidR="00AB1730" w:rsidRDefault="004B6EDA">
      <w:pPr>
        <w:tabs>
          <w:tab w:val="left" w:pos="1134"/>
        </w:tabs>
        <w:spacing w:line="360" w:lineRule="auto"/>
        <w:ind w:firstLineChars="500" w:firstLine="1050"/>
        <w:rPr>
          <w:bCs/>
          <w:color w:val="000000" w:themeColor="text1"/>
        </w:rPr>
      </w:pPr>
      <w:r>
        <w:rPr>
          <w:rFonts w:hint="eastAsia"/>
          <w:bCs/>
          <w:color w:val="000000" w:themeColor="text1"/>
        </w:rPr>
        <w:t>《巴黎公约》的三类实质性条款。</w:t>
      </w:r>
    </w:p>
    <w:p w:rsidR="00AB1730" w:rsidRDefault="004B6EDA">
      <w:pPr>
        <w:tabs>
          <w:tab w:val="left" w:pos="1134"/>
        </w:tabs>
        <w:spacing w:line="360" w:lineRule="auto"/>
        <w:ind w:firstLineChars="500" w:firstLine="1050"/>
        <w:rPr>
          <w:bCs/>
          <w:color w:val="000000" w:themeColor="text1"/>
        </w:rPr>
      </w:pPr>
      <w:r>
        <w:rPr>
          <w:rFonts w:hint="eastAsia"/>
          <w:bCs/>
          <w:color w:val="000000" w:themeColor="text1"/>
        </w:rPr>
        <w:t>《伯尔尼公约》的三项基本原则。</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理解：中国与</w:t>
      </w:r>
      <w:r>
        <w:rPr>
          <w:rFonts w:hint="eastAsia"/>
          <w:bCs/>
          <w:color w:val="000000" w:themeColor="text1"/>
        </w:rPr>
        <w:t>TRIPS</w:t>
      </w:r>
      <w:r>
        <w:rPr>
          <w:rFonts w:hint="eastAsia"/>
          <w:bCs/>
          <w:color w:val="000000" w:themeColor="text1"/>
        </w:rPr>
        <w:t>协定相关的义务</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lastRenderedPageBreak/>
        <w:t>应用：成员方在</w:t>
      </w:r>
      <w:r>
        <w:rPr>
          <w:rFonts w:hint="eastAsia"/>
          <w:bCs/>
          <w:color w:val="000000" w:themeColor="text1"/>
        </w:rPr>
        <w:t>TRIPS</w:t>
      </w:r>
      <w:r>
        <w:rPr>
          <w:rFonts w:hint="eastAsia"/>
          <w:bCs/>
          <w:color w:val="000000" w:themeColor="text1"/>
        </w:rPr>
        <w:t>协定中的主要义务。</w:t>
      </w:r>
    </w:p>
    <w:p w:rsidR="00AB1730" w:rsidRDefault="004B6EDA">
      <w:pPr>
        <w:tabs>
          <w:tab w:val="left" w:pos="1134"/>
        </w:tabs>
        <w:spacing w:line="360" w:lineRule="auto"/>
        <w:ind w:firstLineChars="600" w:firstLine="1260"/>
        <w:rPr>
          <w:bCs/>
          <w:color w:val="000000" w:themeColor="text1"/>
        </w:rPr>
      </w:pPr>
      <w:r>
        <w:rPr>
          <w:rFonts w:hint="eastAsia"/>
          <w:bCs/>
          <w:color w:val="000000" w:themeColor="text1"/>
        </w:rPr>
        <w:t>知识产权国际保护的例外。</w:t>
      </w:r>
    </w:p>
    <w:p w:rsidR="00AB1730" w:rsidRDefault="004B6EDA">
      <w:pPr>
        <w:spacing w:line="360" w:lineRule="auto"/>
        <w:rPr>
          <w:color w:val="000000" w:themeColor="text1"/>
        </w:rPr>
      </w:pPr>
      <w:r>
        <w:rPr>
          <w:rFonts w:hint="eastAsia"/>
          <w:color w:val="000000" w:themeColor="text1"/>
        </w:rPr>
        <w:t>（二）基于知识产权的技术贸易及其管理</w:t>
      </w:r>
    </w:p>
    <w:p w:rsidR="00AB1730" w:rsidRDefault="004B6EDA">
      <w:pPr>
        <w:spacing w:line="360" w:lineRule="auto"/>
        <w:ind w:firstLineChars="300" w:firstLine="630"/>
        <w:rPr>
          <w:bCs/>
          <w:color w:val="000000" w:themeColor="text1"/>
        </w:rPr>
      </w:pPr>
      <w:r>
        <w:rPr>
          <w:rFonts w:hint="eastAsia"/>
          <w:bCs/>
          <w:color w:val="000000" w:themeColor="text1"/>
        </w:rPr>
        <w:t>识记：国际技术贸易的概念和特点。</w:t>
      </w:r>
    </w:p>
    <w:p w:rsidR="00AB1730" w:rsidRDefault="004B6EDA">
      <w:pPr>
        <w:spacing w:line="360" w:lineRule="auto"/>
        <w:ind w:firstLineChars="300" w:firstLine="630"/>
        <w:rPr>
          <w:bCs/>
          <w:color w:val="000000" w:themeColor="text1"/>
        </w:rPr>
      </w:pPr>
      <w:r>
        <w:rPr>
          <w:rFonts w:hint="eastAsia"/>
          <w:bCs/>
          <w:color w:val="000000" w:themeColor="text1"/>
        </w:rPr>
        <w:t>理解：国际技术贸易的分类</w:t>
      </w:r>
    </w:p>
    <w:p w:rsidR="00AB1730" w:rsidRDefault="004B6EDA">
      <w:pPr>
        <w:spacing w:line="360" w:lineRule="auto"/>
        <w:ind w:firstLineChars="300" w:firstLine="630"/>
        <w:rPr>
          <w:bCs/>
          <w:color w:val="000000" w:themeColor="text1"/>
        </w:rPr>
      </w:pPr>
      <w:r>
        <w:rPr>
          <w:rFonts w:hint="eastAsia"/>
          <w:bCs/>
          <w:color w:val="000000" w:themeColor="text1"/>
        </w:rPr>
        <w:t>应用：技术贸易管理</w:t>
      </w:r>
    </w:p>
    <w:p w:rsidR="00AB1730" w:rsidRDefault="004B6EDA">
      <w:pPr>
        <w:spacing w:line="360" w:lineRule="auto"/>
        <w:jc w:val="center"/>
        <w:rPr>
          <w:b/>
          <w:bCs/>
          <w:color w:val="000000" w:themeColor="text1"/>
        </w:rPr>
      </w:pPr>
      <w:r>
        <w:rPr>
          <w:rFonts w:hint="eastAsia"/>
          <w:b/>
          <w:bCs/>
          <w:color w:val="000000" w:themeColor="text1"/>
        </w:rPr>
        <w:t>第九章</w:t>
      </w:r>
      <w:r>
        <w:rPr>
          <w:rFonts w:hint="eastAsia"/>
          <w:b/>
          <w:bCs/>
          <w:color w:val="000000" w:themeColor="text1"/>
        </w:rPr>
        <w:t xml:space="preserve"> </w:t>
      </w:r>
      <w:r>
        <w:rPr>
          <w:rFonts w:hint="eastAsia"/>
          <w:b/>
          <w:bCs/>
          <w:color w:val="000000" w:themeColor="text1"/>
        </w:rPr>
        <w:t>国际投资的法律形式</w:t>
      </w:r>
      <w:r>
        <w:rPr>
          <w:rFonts w:hint="eastAsia"/>
          <w:b/>
          <w:bCs/>
          <w:color w:val="000000" w:themeColor="text1"/>
        </w:rPr>
        <w:t xml:space="preserve"> </w:t>
      </w:r>
    </w:p>
    <w:p w:rsidR="00AB1730" w:rsidRDefault="004B6EDA">
      <w:pPr>
        <w:spacing w:line="360" w:lineRule="auto"/>
        <w:rPr>
          <w:b/>
          <w:bCs/>
          <w:color w:val="000000" w:themeColor="text1"/>
        </w:rPr>
      </w:pPr>
      <w:r>
        <w:rPr>
          <w:rFonts w:hint="eastAsia"/>
          <w:b/>
          <w:bCs/>
          <w:color w:val="000000" w:themeColor="text1"/>
        </w:rPr>
        <w:t>一、学习目的与要求</w:t>
      </w:r>
    </w:p>
    <w:p w:rsidR="00AB1730" w:rsidRDefault="004B6EDA">
      <w:pPr>
        <w:spacing w:line="360" w:lineRule="auto"/>
        <w:ind w:firstLineChars="200" w:firstLine="420"/>
        <w:rPr>
          <w:color w:val="000000" w:themeColor="text1"/>
        </w:rPr>
      </w:pPr>
      <w:r>
        <w:rPr>
          <w:rFonts w:hint="eastAsia"/>
          <w:color w:val="000000" w:themeColor="text1"/>
        </w:rPr>
        <w:t>通过本章的学习，了解外商投资企业与外国公司分支机构；掌握政府与外国投资者合作开发与建设。</w:t>
      </w:r>
    </w:p>
    <w:p w:rsidR="00AB1730" w:rsidRDefault="004B6EDA">
      <w:pPr>
        <w:spacing w:line="360" w:lineRule="auto"/>
        <w:rPr>
          <w:b/>
          <w:bCs/>
          <w:color w:val="000000" w:themeColor="text1"/>
        </w:rPr>
      </w:pPr>
      <w:r>
        <w:rPr>
          <w:rFonts w:hint="eastAsia"/>
          <w:b/>
          <w:bCs/>
          <w:color w:val="000000" w:themeColor="text1"/>
        </w:rPr>
        <w:t>二、考核知识点与考核目标</w:t>
      </w:r>
    </w:p>
    <w:p w:rsidR="00AB1730" w:rsidRDefault="004B6EDA">
      <w:pPr>
        <w:spacing w:line="360" w:lineRule="auto"/>
        <w:rPr>
          <w:color w:val="000000" w:themeColor="text1"/>
        </w:rPr>
      </w:pPr>
      <w:r>
        <w:rPr>
          <w:rFonts w:hint="eastAsia"/>
          <w:color w:val="000000" w:themeColor="text1"/>
        </w:rPr>
        <w:t>（一）外商投资企业与外国公司分支机构</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识记</w:t>
      </w:r>
      <w:r>
        <w:rPr>
          <w:rFonts w:hint="eastAsia"/>
          <w:bCs/>
          <w:color w:val="000000" w:themeColor="text1"/>
        </w:rPr>
        <w:t>:</w:t>
      </w:r>
      <w:r>
        <w:rPr>
          <w:rFonts w:hint="eastAsia"/>
          <w:bCs/>
          <w:color w:val="000000" w:themeColor="text1"/>
        </w:rPr>
        <w:t>中外合资经营企业的概念和基本特征。</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中外合作经营企业的概念和法律特征</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外资企业的概念和基本特征</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理解：外商投资合伙企业的特征及优点</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 xml:space="preserve">      </w:t>
      </w:r>
      <w:r>
        <w:rPr>
          <w:rFonts w:hint="eastAsia"/>
          <w:bCs/>
          <w:color w:val="000000" w:themeColor="text1"/>
        </w:rPr>
        <w:t>外国公司的分支机构</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应用：企业并购的形式。</w:t>
      </w:r>
    </w:p>
    <w:p w:rsidR="00AB1730" w:rsidRDefault="004B6EDA">
      <w:pPr>
        <w:spacing w:line="360" w:lineRule="auto"/>
        <w:rPr>
          <w:color w:val="000000" w:themeColor="text1"/>
        </w:rPr>
      </w:pPr>
      <w:r>
        <w:rPr>
          <w:rFonts w:hint="eastAsia"/>
          <w:color w:val="000000" w:themeColor="text1"/>
        </w:rPr>
        <w:t>（二）政府与外国投资者合作开发与建设。</w:t>
      </w:r>
    </w:p>
    <w:p w:rsidR="00AB1730" w:rsidRDefault="004B6EDA">
      <w:pPr>
        <w:spacing w:line="360" w:lineRule="auto"/>
        <w:ind w:firstLineChars="300" w:firstLine="630"/>
        <w:rPr>
          <w:bCs/>
          <w:color w:val="000000" w:themeColor="text1"/>
        </w:rPr>
      </w:pPr>
      <w:r>
        <w:rPr>
          <w:rFonts w:hint="eastAsia"/>
          <w:bCs/>
          <w:color w:val="000000" w:themeColor="text1"/>
        </w:rPr>
        <w:t>识记：国际合作开发的含义及其特征。</w:t>
      </w:r>
    </w:p>
    <w:p w:rsidR="00AB1730" w:rsidRDefault="004B6EDA">
      <w:pPr>
        <w:spacing w:line="360" w:lineRule="auto"/>
        <w:ind w:firstLineChars="600" w:firstLine="1260"/>
        <w:rPr>
          <w:bCs/>
          <w:color w:val="000000" w:themeColor="text1"/>
        </w:rPr>
      </w:pPr>
      <w:r>
        <w:rPr>
          <w:rFonts w:hint="eastAsia"/>
          <w:bCs/>
          <w:color w:val="000000" w:themeColor="text1"/>
        </w:rPr>
        <w:t>BOT</w:t>
      </w:r>
      <w:r>
        <w:rPr>
          <w:rFonts w:hint="eastAsia"/>
          <w:bCs/>
          <w:color w:val="000000" w:themeColor="text1"/>
        </w:rPr>
        <w:t>的概念与特征</w:t>
      </w:r>
    </w:p>
    <w:p w:rsidR="00AB1730" w:rsidRDefault="004B6EDA">
      <w:pPr>
        <w:spacing w:line="360" w:lineRule="auto"/>
        <w:ind w:firstLineChars="300" w:firstLine="630"/>
        <w:rPr>
          <w:bCs/>
          <w:color w:val="000000" w:themeColor="text1"/>
        </w:rPr>
      </w:pPr>
      <w:r>
        <w:rPr>
          <w:rFonts w:hint="eastAsia"/>
          <w:bCs/>
          <w:color w:val="000000" w:themeColor="text1"/>
        </w:rPr>
        <w:t>理解：国际特许协议的特点和法律性质。</w:t>
      </w:r>
    </w:p>
    <w:p w:rsidR="00AB1730" w:rsidRDefault="004B6EDA">
      <w:pPr>
        <w:spacing w:line="360" w:lineRule="auto"/>
        <w:ind w:firstLineChars="300" w:firstLine="630"/>
        <w:rPr>
          <w:bCs/>
          <w:color w:val="000000" w:themeColor="text1"/>
        </w:rPr>
      </w:pPr>
      <w:r>
        <w:rPr>
          <w:rFonts w:hint="eastAsia"/>
          <w:bCs/>
          <w:color w:val="000000" w:themeColor="text1"/>
        </w:rPr>
        <w:t>应用：</w:t>
      </w:r>
      <w:r>
        <w:rPr>
          <w:rFonts w:hint="eastAsia"/>
          <w:bCs/>
          <w:color w:val="000000" w:themeColor="text1"/>
        </w:rPr>
        <w:t>BOT</w:t>
      </w:r>
      <w:r>
        <w:rPr>
          <w:rFonts w:hint="eastAsia"/>
          <w:bCs/>
          <w:color w:val="000000" w:themeColor="text1"/>
        </w:rPr>
        <w:t>项目存在的可能风险</w:t>
      </w:r>
    </w:p>
    <w:p w:rsidR="00AB1730" w:rsidRDefault="004B6EDA">
      <w:pPr>
        <w:spacing w:line="360" w:lineRule="auto"/>
        <w:jc w:val="center"/>
        <w:rPr>
          <w:b/>
          <w:bCs/>
          <w:color w:val="000000" w:themeColor="text1"/>
        </w:rPr>
      </w:pPr>
      <w:r>
        <w:rPr>
          <w:rFonts w:hint="eastAsia"/>
          <w:b/>
          <w:bCs/>
          <w:color w:val="000000" w:themeColor="text1"/>
        </w:rPr>
        <w:t>第十章</w:t>
      </w:r>
      <w:r>
        <w:rPr>
          <w:rFonts w:hint="eastAsia"/>
          <w:b/>
          <w:bCs/>
          <w:color w:val="000000" w:themeColor="text1"/>
        </w:rPr>
        <w:t xml:space="preserve"> </w:t>
      </w:r>
      <w:r>
        <w:rPr>
          <w:rFonts w:hint="eastAsia"/>
          <w:b/>
          <w:bCs/>
          <w:color w:val="000000" w:themeColor="text1"/>
        </w:rPr>
        <w:t>国际投资的国内法制</w:t>
      </w:r>
      <w:r>
        <w:rPr>
          <w:rFonts w:hint="eastAsia"/>
          <w:b/>
          <w:bCs/>
          <w:color w:val="000000" w:themeColor="text1"/>
        </w:rPr>
        <w:t xml:space="preserve"> </w:t>
      </w:r>
    </w:p>
    <w:p w:rsidR="00AB1730" w:rsidRDefault="004B6EDA">
      <w:pPr>
        <w:spacing w:line="360" w:lineRule="auto"/>
        <w:rPr>
          <w:b/>
          <w:bCs/>
          <w:color w:val="000000" w:themeColor="text1"/>
        </w:rPr>
      </w:pPr>
      <w:r>
        <w:rPr>
          <w:rFonts w:hint="eastAsia"/>
          <w:b/>
          <w:bCs/>
          <w:color w:val="000000" w:themeColor="text1"/>
        </w:rPr>
        <w:t>一、学习目的与要求</w:t>
      </w:r>
    </w:p>
    <w:p w:rsidR="00AB1730" w:rsidRDefault="004B6EDA">
      <w:pPr>
        <w:spacing w:line="360" w:lineRule="auto"/>
        <w:ind w:firstLineChars="200" w:firstLine="420"/>
        <w:rPr>
          <w:color w:val="000000" w:themeColor="text1"/>
        </w:rPr>
      </w:pPr>
      <w:r>
        <w:rPr>
          <w:rFonts w:hint="eastAsia"/>
          <w:color w:val="000000" w:themeColor="text1"/>
        </w:rPr>
        <w:t>通过本章的学习，了解外国投资的管理与保护制度；掌握对外投资的管理和保护制度。</w:t>
      </w:r>
    </w:p>
    <w:p w:rsidR="00AB1730" w:rsidRDefault="004B6EDA">
      <w:pPr>
        <w:spacing w:line="360" w:lineRule="auto"/>
        <w:rPr>
          <w:b/>
          <w:bCs/>
          <w:color w:val="000000" w:themeColor="text1"/>
        </w:rPr>
      </w:pPr>
      <w:r>
        <w:rPr>
          <w:rFonts w:hint="eastAsia"/>
          <w:b/>
          <w:bCs/>
          <w:color w:val="000000" w:themeColor="text1"/>
        </w:rPr>
        <w:t>二、考核知识点与考核目标</w:t>
      </w:r>
    </w:p>
    <w:p w:rsidR="00AB1730" w:rsidRDefault="004B6EDA">
      <w:pPr>
        <w:spacing w:line="360" w:lineRule="auto"/>
        <w:rPr>
          <w:color w:val="000000" w:themeColor="text1"/>
        </w:rPr>
      </w:pPr>
      <w:r>
        <w:rPr>
          <w:rFonts w:hint="eastAsia"/>
          <w:color w:val="000000" w:themeColor="text1"/>
        </w:rPr>
        <w:t>（一）外国投资的管理与保护制度</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识记：国有化和征收的含义</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理解：外资准入的一般审查制度。</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lastRenderedPageBreak/>
        <w:t>应用：外资并购的反垄断审查</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外资并购的国家安全审查</w:t>
      </w:r>
    </w:p>
    <w:p w:rsidR="00AB1730" w:rsidRDefault="004B6EDA">
      <w:pPr>
        <w:spacing w:line="360" w:lineRule="auto"/>
        <w:rPr>
          <w:color w:val="000000" w:themeColor="text1"/>
        </w:rPr>
      </w:pPr>
      <w:r>
        <w:rPr>
          <w:rFonts w:hint="eastAsia"/>
          <w:color w:val="000000" w:themeColor="text1"/>
        </w:rPr>
        <w:t>（二）对外投资的管理和保护制度。</w:t>
      </w:r>
    </w:p>
    <w:p w:rsidR="00AB1730" w:rsidRDefault="004B6EDA">
      <w:pPr>
        <w:spacing w:line="360" w:lineRule="auto"/>
        <w:ind w:firstLineChars="300" w:firstLine="630"/>
        <w:rPr>
          <w:bCs/>
          <w:color w:val="000000" w:themeColor="text1"/>
        </w:rPr>
      </w:pPr>
      <w:r>
        <w:rPr>
          <w:rFonts w:hint="eastAsia"/>
          <w:bCs/>
          <w:color w:val="000000" w:themeColor="text1"/>
        </w:rPr>
        <w:t>识记：对外投资的鼓励与保护。</w:t>
      </w:r>
    </w:p>
    <w:p w:rsidR="00AB1730" w:rsidRDefault="004B6EDA">
      <w:pPr>
        <w:spacing w:line="360" w:lineRule="auto"/>
        <w:ind w:firstLineChars="300" w:firstLine="630"/>
        <w:rPr>
          <w:bCs/>
          <w:color w:val="000000" w:themeColor="text1"/>
        </w:rPr>
      </w:pPr>
      <w:r>
        <w:rPr>
          <w:rFonts w:hint="eastAsia"/>
          <w:bCs/>
          <w:color w:val="000000" w:themeColor="text1"/>
        </w:rPr>
        <w:t>理解：对外投资的管理。</w:t>
      </w:r>
    </w:p>
    <w:p w:rsidR="00AB1730" w:rsidRDefault="004B6EDA">
      <w:pPr>
        <w:spacing w:line="360" w:lineRule="auto"/>
        <w:ind w:firstLineChars="300" w:firstLine="630"/>
        <w:rPr>
          <w:bCs/>
          <w:color w:val="000000" w:themeColor="text1"/>
        </w:rPr>
      </w:pPr>
      <w:r>
        <w:rPr>
          <w:rFonts w:hint="eastAsia"/>
          <w:bCs/>
          <w:color w:val="000000" w:themeColor="text1"/>
        </w:rPr>
        <w:t xml:space="preserve">      </w:t>
      </w:r>
      <w:r>
        <w:rPr>
          <w:rFonts w:hint="eastAsia"/>
          <w:bCs/>
          <w:color w:val="000000" w:themeColor="text1"/>
        </w:rPr>
        <w:t>海外投资保险制度。</w:t>
      </w:r>
    </w:p>
    <w:p w:rsidR="00AB1730" w:rsidRDefault="004B6EDA">
      <w:pPr>
        <w:spacing w:line="360" w:lineRule="auto"/>
        <w:jc w:val="center"/>
        <w:rPr>
          <w:b/>
          <w:bCs/>
          <w:color w:val="000000" w:themeColor="text1"/>
        </w:rPr>
      </w:pPr>
      <w:r>
        <w:rPr>
          <w:rFonts w:hint="eastAsia"/>
          <w:b/>
          <w:bCs/>
          <w:color w:val="000000" w:themeColor="text1"/>
        </w:rPr>
        <w:t>第十一章</w:t>
      </w:r>
      <w:r>
        <w:rPr>
          <w:rFonts w:hint="eastAsia"/>
          <w:b/>
          <w:bCs/>
          <w:color w:val="000000" w:themeColor="text1"/>
        </w:rPr>
        <w:t xml:space="preserve"> </w:t>
      </w:r>
      <w:r>
        <w:rPr>
          <w:rFonts w:hint="eastAsia"/>
          <w:b/>
          <w:bCs/>
          <w:color w:val="000000" w:themeColor="text1"/>
        </w:rPr>
        <w:t>促进与保护投资的国际法制</w:t>
      </w:r>
      <w:r>
        <w:rPr>
          <w:rFonts w:hint="eastAsia"/>
          <w:b/>
          <w:bCs/>
          <w:color w:val="000000" w:themeColor="text1"/>
        </w:rPr>
        <w:t xml:space="preserve"> </w:t>
      </w:r>
    </w:p>
    <w:p w:rsidR="00AB1730" w:rsidRDefault="004B6EDA">
      <w:pPr>
        <w:spacing w:line="360" w:lineRule="auto"/>
        <w:rPr>
          <w:b/>
          <w:bCs/>
          <w:color w:val="000000" w:themeColor="text1"/>
        </w:rPr>
      </w:pPr>
      <w:r>
        <w:rPr>
          <w:rFonts w:hint="eastAsia"/>
          <w:b/>
          <w:bCs/>
          <w:color w:val="000000" w:themeColor="text1"/>
        </w:rPr>
        <w:t>一、学习目的与要求</w:t>
      </w:r>
    </w:p>
    <w:p w:rsidR="00AB1730" w:rsidRDefault="004B6EDA">
      <w:pPr>
        <w:spacing w:line="360" w:lineRule="auto"/>
        <w:ind w:firstLineChars="200" w:firstLine="420"/>
        <w:rPr>
          <w:color w:val="000000" w:themeColor="text1"/>
        </w:rPr>
      </w:pPr>
      <w:r>
        <w:rPr>
          <w:rFonts w:hint="eastAsia"/>
          <w:color w:val="000000" w:themeColor="text1"/>
        </w:rPr>
        <w:t>通过本章的学习，掌握双边投资条约与区域性协定投资规则；了解多边投资抇保机构；了解世界贸易组织有关投资的协定。</w:t>
      </w:r>
    </w:p>
    <w:p w:rsidR="00AB1730" w:rsidRDefault="004B6EDA">
      <w:pPr>
        <w:spacing w:line="360" w:lineRule="auto"/>
        <w:rPr>
          <w:b/>
          <w:bCs/>
          <w:color w:val="000000" w:themeColor="text1"/>
        </w:rPr>
      </w:pPr>
      <w:r>
        <w:rPr>
          <w:rFonts w:hint="eastAsia"/>
          <w:b/>
          <w:bCs/>
          <w:color w:val="000000" w:themeColor="text1"/>
        </w:rPr>
        <w:t>二、考核知识点与考核目标</w:t>
      </w:r>
    </w:p>
    <w:p w:rsidR="00AB1730" w:rsidRDefault="004B6EDA">
      <w:pPr>
        <w:spacing w:line="360" w:lineRule="auto"/>
        <w:rPr>
          <w:color w:val="000000" w:themeColor="text1"/>
        </w:rPr>
      </w:pPr>
      <w:r>
        <w:rPr>
          <w:rFonts w:hint="eastAsia"/>
          <w:color w:val="000000" w:themeColor="text1"/>
        </w:rPr>
        <w:t>（一）双边投资条约与区域性协定投资规则</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理解：国际投资协定的类型。</w:t>
      </w:r>
    </w:p>
    <w:p w:rsidR="00AB1730" w:rsidRDefault="004B6EDA">
      <w:pPr>
        <w:tabs>
          <w:tab w:val="left" w:pos="1134"/>
        </w:tabs>
        <w:spacing w:line="360" w:lineRule="auto"/>
        <w:ind w:firstLineChars="600" w:firstLine="1260"/>
        <w:rPr>
          <w:bCs/>
          <w:color w:val="000000" w:themeColor="text1"/>
        </w:rPr>
      </w:pPr>
      <w:r>
        <w:rPr>
          <w:rFonts w:hint="eastAsia"/>
          <w:bCs/>
          <w:color w:val="000000" w:themeColor="text1"/>
        </w:rPr>
        <w:t>投资安全与汇兑保证。</w:t>
      </w:r>
    </w:p>
    <w:p w:rsidR="00AB1730" w:rsidRDefault="004B6EDA">
      <w:pPr>
        <w:tabs>
          <w:tab w:val="left" w:pos="1134"/>
        </w:tabs>
        <w:spacing w:line="360" w:lineRule="auto"/>
        <w:ind w:firstLineChars="600" w:firstLine="1260"/>
        <w:rPr>
          <w:bCs/>
          <w:color w:val="000000" w:themeColor="text1"/>
        </w:rPr>
      </w:pPr>
      <w:r>
        <w:rPr>
          <w:rFonts w:hint="eastAsia"/>
          <w:bCs/>
          <w:color w:val="000000" w:themeColor="text1"/>
        </w:rPr>
        <w:t>投资争端解决。</w:t>
      </w:r>
    </w:p>
    <w:p w:rsidR="00AB1730" w:rsidRDefault="004B6EDA" w:rsidP="002F0CD1">
      <w:pPr>
        <w:tabs>
          <w:tab w:val="left" w:pos="1134"/>
        </w:tabs>
        <w:spacing w:line="360" w:lineRule="auto"/>
        <w:ind w:firstLineChars="300" w:firstLine="630"/>
        <w:rPr>
          <w:bCs/>
          <w:color w:val="000000" w:themeColor="text1"/>
        </w:rPr>
      </w:pPr>
      <w:r>
        <w:rPr>
          <w:rFonts w:hint="eastAsia"/>
          <w:bCs/>
          <w:color w:val="000000" w:themeColor="text1"/>
        </w:rPr>
        <w:t>应用：公平公正待遇。</w:t>
      </w:r>
    </w:p>
    <w:p w:rsidR="00AB1730" w:rsidRDefault="004B6EDA" w:rsidP="002F0CD1">
      <w:pPr>
        <w:tabs>
          <w:tab w:val="left" w:pos="1134"/>
        </w:tabs>
        <w:spacing w:line="360" w:lineRule="auto"/>
        <w:ind w:firstLineChars="600" w:firstLine="1260"/>
        <w:rPr>
          <w:bCs/>
          <w:color w:val="000000" w:themeColor="text1"/>
        </w:rPr>
      </w:pPr>
      <w:r>
        <w:rPr>
          <w:rFonts w:hint="eastAsia"/>
          <w:bCs/>
          <w:color w:val="000000" w:themeColor="text1"/>
        </w:rPr>
        <w:t>国民待遇。</w:t>
      </w:r>
    </w:p>
    <w:p w:rsidR="00AB1730" w:rsidRDefault="004B6EDA">
      <w:pPr>
        <w:tabs>
          <w:tab w:val="left" w:pos="1134"/>
        </w:tabs>
        <w:spacing w:line="360" w:lineRule="auto"/>
        <w:rPr>
          <w:bCs/>
          <w:color w:val="000000" w:themeColor="text1"/>
        </w:rPr>
      </w:pPr>
      <w:r>
        <w:rPr>
          <w:rFonts w:hint="eastAsia"/>
          <w:bCs/>
          <w:color w:val="000000" w:themeColor="text1"/>
        </w:rPr>
        <w:t>最惠国待遇。</w:t>
      </w:r>
    </w:p>
    <w:p w:rsidR="00AB1730" w:rsidRDefault="004B6EDA">
      <w:pPr>
        <w:spacing w:line="360" w:lineRule="auto"/>
        <w:rPr>
          <w:color w:val="000000" w:themeColor="text1"/>
        </w:rPr>
      </w:pPr>
      <w:r>
        <w:rPr>
          <w:rFonts w:hint="eastAsia"/>
          <w:color w:val="000000" w:themeColor="text1"/>
        </w:rPr>
        <w:t>（二）多边投资担保机构公约</w:t>
      </w:r>
    </w:p>
    <w:p w:rsidR="00AB1730" w:rsidRDefault="004B6EDA">
      <w:pPr>
        <w:spacing w:line="360" w:lineRule="auto"/>
        <w:ind w:firstLineChars="300" w:firstLine="630"/>
        <w:rPr>
          <w:bCs/>
          <w:color w:val="000000" w:themeColor="text1"/>
        </w:rPr>
      </w:pPr>
      <w:r>
        <w:rPr>
          <w:rFonts w:hint="eastAsia"/>
          <w:bCs/>
          <w:color w:val="000000" w:themeColor="text1"/>
        </w:rPr>
        <w:t>识记：</w:t>
      </w:r>
      <w:r>
        <w:rPr>
          <w:rFonts w:hint="eastAsia"/>
          <w:color w:val="000000" w:themeColor="text1"/>
        </w:rPr>
        <w:t>多边投资担保机构的宗旨、地位与组织形式</w:t>
      </w:r>
    </w:p>
    <w:p w:rsidR="00AB1730" w:rsidRDefault="004B6EDA">
      <w:pPr>
        <w:spacing w:line="360" w:lineRule="auto"/>
        <w:ind w:firstLineChars="300" w:firstLine="630"/>
        <w:rPr>
          <w:bCs/>
          <w:color w:val="000000" w:themeColor="text1"/>
        </w:rPr>
      </w:pPr>
      <w:r>
        <w:rPr>
          <w:rFonts w:hint="eastAsia"/>
          <w:bCs/>
          <w:color w:val="000000" w:themeColor="text1"/>
        </w:rPr>
        <w:t>理解：公约的产生及意义。</w:t>
      </w:r>
    </w:p>
    <w:p w:rsidR="00AB1730" w:rsidRDefault="004B6EDA">
      <w:pPr>
        <w:spacing w:line="360" w:lineRule="auto"/>
        <w:ind w:firstLineChars="300" w:firstLine="630"/>
        <w:rPr>
          <w:bCs/>
          <w:color w:val="000000" w:themeColor="text1"/>
        </w:rPr>
      </w:pPr>
      <w:r>
        <w:rPr>
          <w:rFonts w:hint="eastAsia"/>
          <w:bCs/>
          <w:color w:val="000000" w:themeColor="text1"/>
        </w:rPr>
        <w:t xml:space="preserve">      </w:t>
      </w:r>
      <w:r>
        <w:rPr>
          <w:rFonts w:hint="eastAsia"/>
          <w:bCs/>
          <w:color w:val="000000" w:themeColor="text1"/>
        </w:rPr>
        <w:t>机构的投资担保与投资促进业务。</w:t>
      </w:r>
    </w:p>
    <w:p w:rsidR="00AB1730" w:rsidRDefault="004B6EDA">
      <w:pPr>
        <w:spacing w:line="360" w:lineRule="auto"/>
        <w:rPr>
          <w:color w:val="000000" w:themeColor="text1"/>
        </w:rPr>
      </w:pPr>
      <w:r>
        <w:rPr>
          <w:rFonts w:hint="eastAsia"/>
          <w:color w:val="000000" w:themeColor="text1"/>
        </w:rPr>
        <w:t>（三）世界贸易组织有关投资的协定</w:t>
      </w:r>
    </w:p>
    <w:p w:rsidR="00AB1730" w:rsidRDefault="004B6EDA">
      <w:pPr>
        <w:spacing w:line="360" w:lineRule="auto"/>
        <w:ind w:firstLineChars="300" w:firstLine="630"/>
        <w:rPr>
          <w:bCs/>
          <w:color w:val="000000" w:themeColor="text1"/>
        </w:rPr>
      </w:pPr>
      <w:r>
        <w:rPr>
          <w:rFonts w:hint="eastAsia"/>
          <w:bCs/>
          <w:color w:val="000000" w:themeColor="text1"/>
        </w:rPr>
        <w:t>识记：《与贸易有关的投资措施协定》的适用范围和被禁用的投资措施</w:t>
      </w:r>
    </w:p>
    <w:p w:rsidR="00AB1730" w:rsidRDefault="004B6EDA">
      <w:pPr>
        <w:spacing w:line="360" w:lineRule="auto"/>
        <w:ind w:firstLineChars="300" w:firstLine="630"/>
        <w:rPr>
          <w:bCs/>
          <w:color w:val="000000" w:themeColor="text1"/>
        </w:rPr>
      </w:pPr>
      <w:r>
        <w:rPr>
          <w:rFonts w:hint="eastAsia"/>
          <w:bCs/>
          <w:color w:val="000000" w:themeColor="text1"/>
        </w:rPr>
        <w:t>理解：《与贸易有关的投资措施协定》的由来和意义。</w:t>
      </w:r>
    </w:p>
    <w:p w:rsidR="00AB1730" w:rsidRDefault="004B6EDA">
      <w:pPr>
        <w:spacing w:line="360" w:lineRule="auto"/>
        <w:ind w:firstLineChars="300" w:firstLine="630"/>
        <w:rPr>
          <w:bCs/>
          <w:color w:val="000000" w:themeColor="text1"/>
        </w:rPr>
      </w:pPr>
      <w:r>
        <w:rPr>
          <w:rFonts w:hint="eastAsia"/>
          <w:bCs/>
          <w:color w:val="000000" w:themeColor="text1"/>
        </w:rPr>
        <w:t>应用：《服务贸易总协定》与国际直接投资的关联</w:t>
      </w:r>
    </w:p>
    <w:p w:rsidR="00AB1730" w:rsidRDefault="004B6EDA">
      <w:pPr>
        <w:spacing w:line="360" w:lineRule="auto"/>
        <w:jc w:val="center"/>
        <w:rPr>
          <w:b/>
          <w:bCs/>
          <w:color w:val="000000" w:themeColor="text1"/>
        </w:rPr>
      </w:pPr>
      <w:r>
        <w:rPr>
          <w:rFonts w:hint="eastAsia"/>
          <w:b/>
          <w:bCs/>
          <w:color w:val="000000" w:themeColor="text1"/>
        </w:rPr>
        <w:t>第十二章</w:t>
      </w:r>
      <w:r>
        <w:rPr>
          <w:rFonts w:hint="eastAsia"/>
          <w:b/>
          <w:bCs/>
          <w:color w:val="000000" w:themeColor="text1"/>
        </w:rPr>
        <w:t xml:space="preserve"> </w:t>
      </w:r>
      <w:r>
        <w:rPr>
          <w:rFonts w:hint="eastAsia"/>
          <w:b/>
          <w:bCs/>
          <w:color w:val="000000" w:themeColor="text1"/>
        </w:rPr>
        <w:t>国际货币法</w:t>
      </w:r>
      <w:r>
        <w:rPr>
          <w:rFonts w:hint="eastAsia"/>
          <w:b/>
          <w:bCs/>
          <w:color w:val="000000" w:themeColor="text1"/>
        </w:rPr>
        <w:t xml:space="preserve"> </w:t>
      </w:r>
    </w:p>
    <w:p w:rsidR="00AB1730" w:rsidRDefault="004B6EDA">
      <w:pPr>
        <w:spacing w:line="360" w:lineRule="auto"/>
        <w:rPr>
          <w:b/>
          <w:bCs/>
          <w:color w:val="000000" w:themeColor="text1"/>
        </w:rPr>
      </w:pPr>
      <w:r>
        <w:rPr>
          <w:rFonts w:hint="eastAsia"/>
          <w:b/>
          <w:bCs/>
          <w:color w:val="000000" w:themeColor="text1"/>
        </w:rPr>
        <w:t>一、学习目的与要求</w:t>
      </w:r>
    </w:p>
    <w:p w:rsidR="00AB1730" w:rsidRDefault="004B6EDA">
      <w:pPr>
        <w:spacing w:line="360" w:lineRule="auto"/>
        <w:ind w:firstLineChars="200" w:firstLine="420"/>
        <w:rPr>
          <w:color w:val="000000" w:themeColor="text1"/>
        </w:rPr>
      </w:pPr>
      <w:r>
        <w:rPr>
          <w:rFonts w:hint="eastAsia"/>
          <w:color w:val="000000" w:themeColor="text1"/>
        </w:rPr>
        <w:t>通过本章的学习，了解货币与货币主权，掌握国际货币制度。</w:t>
      </w:r>
    </w:p>
    <w:p w:rsidR="00AB1730" w:rsidRDefault="004B6EDA">
      <w:pPr>
        <w:spacing w:line="360" w:lineRule="auto"/>
        <w:rPr>
          <w:b/>
          <w:bCs/>
          <w:color w:val="000000" w:themeColor="text1"/>
        </w:rPr>
      </w:pPr>
      <w:r>
        <w:rPr>
          <w:rFonts w:hint="eastAsia"/>
          <w:b/>
          <w:bCs/>
          <w:color w:val="000000" w:themeColor="text1"/>
        </w:rPr>
        <w:t>二、考核知识点与考核目标</w:t>
      </w:r>
    </w:p>
    <w:p w:rsidR="00AB1730" w:rsidRDefault="004B6EDA">
      <w:pPr>
        <w:spacing w:line="360" w:lineRule="auto"/>
        <w:rPr>
          <w:color w:val="000000" w:themeColor="text1"/>
        </w:rPr>
      </w:pPr>
      <w:r>
        <w:rPr>
          <w:rFonts w:hint="eastAsia"/>
          <w:color w:val="000000" w:themeColor="text1"/>
        </w:rPr>
        <w:lastRenderedPageBreak/>
        <w:t>（一）货币与货币主权</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识记：货币的法律特征。</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理解：国家的货币主权的体现。</w:t>
      </w:r>
    </w:p>
    <w:p w:rsidR="00AB1730" w:rsidRDefault="004B6EDA">
      <w:pPr>
        <w:spacing w:line="360" w:lineRule="auto"/>
        <w:rPr>
          <w:color w:val="000000" w:themeColor="text1"/>
        </w:rPr>
      </w:pPr>
      <w:r>
        <w:rPr>
          <w:rFonts w:hint="eastAsia"/>
          <w:color w:val="000000" w:themeColor="text1"/>
        </w:rPr>
        <w:t>（二）国际货币制度</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理解：国际金本位制度。</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布雷顿森林制度。</w:t>
      </w:r>
    </w:p>
    <w:p w:rsidR="00AB1730" w:rsidRDefault="004B6EDA">
      <w:pPr>
        <w:tabs>
          <w:tab w:val="left" w:pos="1134"/>
        </w:tabs>
        <w:spacing w:line="360" w:lineRule="auto"/>
        <w:rPr>
          <w:bCs/>
          <w:color w:val="000000" w:themeColor="text1"/>
        </w:rPr>
      </w:pPr>
      <w:r>
        <w:rPr>
          <w:rFonts w:hint="eastAsia"/>
          <w:bCs/>
          <w:color w:val="000000" w:themeColor="text1"/>
        </w:rPr>
        <w:t>应用：国际收支平衡制度</w:t>
      </w:r>
    </w:p>
    <w:p w:rsidR="00AB1730" w:rsidRDefault="004B6EDA" w:rsidP="00FB500D">
      <w:pPr>
        <w:tabs>
          <w:tab w:val="left" w:pos="1134"/>
        </w:tabs>
        <w:spacing w:line="360" w:lineRule="auto"/>
        <w:ind w:firstLineChars="300" w:firstLine="630"/>
        <w:rPr>
          <w:bCs/>
          <w:color w:val="000000" w:themeColor="text1"/>
        </w:rPr>
      </w:pPr>
      <w:r>
        <w:rPr>
          <w:rFonts w:hint="eastAsia"/>
          <w:bCs/>
          <w:color w:val="000000" w:themeColor="text1"/>
        </w:rPr>
        <w:t>特别提款权制度</w:t>
      </w:r>
    </w:p>
    <w:p w:rsidR="00AB1730" w:rsidRDefault="004B6EDA">
      <w:pPr>
        <w:spacing w:line="360" w:lineRule="auto"/>
        <w:jc w:val="center"/>
        <w:rPr>
          <w:b/>
          <w:bCs/>
          <w:color w:val="000000" w:themeColor="text1"/>
        </w:rPr>
      </w:pPr>
      <w:r>
        <w:rPr>
          <w:rFonts w:hint="eastAsia"/>
          <w:b/>
          <w:bCs/>
          <w:color w:val="000000" w:themeColor="text1"/>
        </w:rPr>
        <w:t>第十五章</w:t>
      </w:r>
      <w:r>
        <w:rPr>
          <w:rFonts w:hint="eastAsia"/>
          <w:b/>
          <w:bCs/>
          <w:color w:val="000000" w:themeColor="text1"/>
        </w:rPr>
        <w:t xml:space="preserve"> </w:t>
      </w:r>
      <w:r>
        <w:rPr>
          <w:rFonts w:hint="eastAsia"/>
          <w:b/>
          <w:bCs/>
          <w:color w:val="000000" w:themeColor="text1"/>
        </w:rPr>
        <w:t>税收管辖权与避免国际重复征税</w:t>
      </w:r>
    </w:p>
    <w:p w:rsidR="00AB1730" w:rsidRDefault="004B6EDA">
      <w:pPr>
        <w:spacing w:line="360" w:lineRule="auto"/>
        <w:rPr>
          <w:b/>
          <w:bCs/>
          <w:color w:val="000000" w:themeColor="text1"/>
        </w:rPr>
      </w:pPr>
      <w:r>
        <w:rPr>
          <w:rFonts w:hint="eastAsia"/>
          <w:b/>
          <w:bCs/>
          <w:color w:val="000000" w:themeColor="text1"/>
        </w:rPr>
        <w:t>一、学习目的与要求</w:t>
      </w:r>
    </w:p>
    <w:p w:rsidR="00AB1730" w:rsidRDefault="004B6EDA">
      <w:pPr>
        <w:spacing w:line="360" w:lineRule="auto"/>
        <w:ind w:firstLineChars="200" w:firstLine="420"/>
        <w:rPr>
          <w:color w:val="000000" w:themeColor="text1"/>
        </w:rPr>
      </w:pPr>
      <w:r>
        <w:rPr>
          <w:rFonts w:hint="eastAsia"/>
          <w:color w:val="000000" w:themeColor="text1"/>
        </w:rPr>
        <w:t>通过本章的学习，掌握税收管辖权、国际重复征税和国际税收协定，了解跨国所得的征税协调和消除国际重复征税的方法。</w:t>
      </w:r>
    </w:p>
    <w:p w:rsidR="00AB1730" w:rsidRDefault="004B6EDA">
      <w:pPr>
        <w:spacing w:line="360" w:lineRule="auto"/>
        <w:rPr>
          <w:b/>
          <w:bCs/>
          <w:color w:val="000000" w:themeColor="text1"/>
        </w:rPr>
      </w:pPr>
      <w:r>
        <w:rPr>
          <w:rFonts w:hint="eastAsia"/>
          <w:b/>
          <w:bCs/>
          <w:color w:val="000000" w:themeColor="text1"/>
        </w:rPr>
        <w:t>二、考核知识点与考核目标</w:t>
      </w:r>
    </w:p>
    <w:p w:rsidR="00AB1730" w:rsidRDefault="004B6EDA">
      <w:pPr>
        <w:spacing w:line="360" w:lineRule="auto"/>
        <w:rPr>
          <w:color w:val="000000" w:themeColor="text1"/>
        </w:rPr>
      </w:pPr>
      <w:r>
        <w:rPr>
          <w:rFonts w:hint="eastAsia"/>
          <w:color w:val="000000" w:themeColor="text1"/>
        </w:rPr>
        <w:t>（一）税收管辖权</w:t>
      </w:r>
      <w:r>
        <w:rPr>
          <w:color w:val="000000" w:themeColor="text1"/>
        </w:rPr>
        <w:tab/>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识记：税收管辖权的概念</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理解：居民税收管辖权</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应用：所得来源税收管辖权</w:t>
      </w:r>
    </w:p>
    <w:p w:rsidR="00AB1730" w:rsidRDefault="004B6EDA">
      <w:pPr>
        <w:spacing w:line="360" w:lineRule="auto"/>
        <w:rPr>
          <w:color w:val="000000" w:themeColor="text1"/>
        </w:rPr>
      </w:pPr>
      <w:r>
        <w:rPr>
          <w:rFonts w:hint="eastAsia"/>
          <w:color w:val="000000" w:themeColor="text1"/>
        </w:rPr>
        <w:t>（二）国际重复征税</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识记：国际重复征税的概念</w:t>
      </w:r>
    </w:p>
    <w:p w:rsidR="00AB1730" w:rsidRDefault="004B6EDA" w:rsidP="00FB500D">
      <w:pPr>
        <w:tabs>
          <w:tab w:val="left" w:pos="1134"/>
        </w:tabs>
        <w:spacing w:line="360" w:lineRule="auto"/>
        <w:ind w:firstLineChars="300" w:firstLine="630"/>
        <w:rPr>
          <w:bCs/>
          <w:color w:val="000000" w:themeColor="text1"/>
        </w:rPr>
      </w:pPr>
      <w:r>
        <w:rPr>
          <w:rFonts w:hint="eastAsia"/>
          <w:bCs/>
          <w:color w:val="000000" w:themeColor="text1"/>
        </w:rPr>
        <w:t>应用：国际重复征税产生的原因</w:t>
      </w:r>
    </w:p>
    <w:p w:rsidR="00AB1730" w:rsidRDefault="004B6EDA">
      <w:pPr>
        <w:spacing w:line="360" w:lineRule="auto"/>
        <w:rPr>
          <w:color w:val="000000" w:themeColor="text1"/>
        </w:rPr>
      </w:pPr>
      <w:r>
        <w:rPr>
          <w:rFonts w:hint="eastAsia"/>
          <w:color w:val="000000" w:themeColor="text1"/>
        </w:rPr>
        <w:t>（三）国际税收协定</w:t>
      </w:r>
      <w:r>
        <w:rPr>
          <w:rFonts w:hint="eastAsia"/>
          <w:color w:val="000000" w:themeColor="text1"/>
        </w:rPr>
        <w:t xml:space="preserve">  </w:t>
      </w:r>
    </w:p>
    <w:p w:rsidR="00AB1730" w:rsidRDefault="004B6EDA">
      <w:pPr>
        <w:spacing w:line="360" w:lineRule="auto"/>
        <w:ind w:firstLineChars="300" w:firstLine="630"/>
        <w:rPr>
          <w:bCs/>
          <w:color w:val="000000" w:themeColor="text1"/>
        </w:rPr>
      </w:pPr>
      <w:r>
        <w:rPr>
          <w:rFonts w:hint="eastAsia"/>
          <w:bCs/>
          <w:color w:val="000000" w:themeColor="text1"/>
        </w:rPr>
        <w:t>识记：</w:t>
      </w:r>
      <w:r>
        <w:rPr>
          <w:rFonts w:hint="eastAsia"/>
          <w:color w:val="000000" w:themeColor="text1"/>
        </w:rPr>
        <w:t>国际税收协定的概念和效力范围。</w:t>
      </w:r>
    </w:p>
    <w:p w:rsidR="00AB1730" w:rsidRDefault="004B6EDA">
      <w:pPr>
        <w:spacing w:line="360" w:lineRule="auto"/>
        <w:ind w:firstLineChars="300" w:firstLine="630"/>
        <w:rPr>
          <w:bCs/>
          <w:color w:val="000000" w:themeColor="text1"/>
        </w:rPr>
      </w:pPr>
      <w:r>
        <w:rPr>
          <w:rFonts w:hint="eastAsia"/>
          <w:bCs/>
          <w:color w:val="000000" w:themeColor="text1"/>
        </w:rPr>
        <w:t>理解：国际税收协定的主要内容。</w:t>
      </w:r>
    </w:p>
    <w:p w:rsidR="00AB1730" w:rsidRDefault="004B6EDA">
      <w:pPr>
        <w:spacing w:line="360" w:lineRule="auto"/>
        <w:ind w:firstLineChars="300" w:firstLine="630"/>
        <w:rPr>
          <w:bCs/>
          <w:color w:val="000000" w:themeColor="text1"/>
        </w:rPr>
      </w:pPr>
      <w:r>
        <w:rPr>
          <w:rFonts w:hint="eastAsia"/>
          <w:bCs/>
          <w:color w:val="000000" w:themeColor="text1"/>
        </w:rPr>
        <w:t>应用：国际税收协定与缔约国国内税法的关系</w:t>
      </w:r>
    </w:p>
    <w:p w:rsidR="00AB1730" w:rsidRDefault="004B6EDA">
      <w:pPr>
        <w:spacing w:line="360" w:lineRule="auto"/>
        <w:rPr>
          <w:color w:val="000000" w:themeColor="text1"/>
        </w:rPr>
      </w:pPr>
      <w:r>
        <w:rPr>
          <w:rFonts w:hint="eastAsia"/>
          <w:color w:val="000000" w:themeColor="text1"/>
        </w:rPr>
        <w:t>（四）跨国所得的征税协调</w:t>
      </w:r>
    </w:p>
    <w:p w:rsidR="00AB1730" w:rsidRDefault="004B6EDA">
      <w:pPr>
        <w:spacing w:line="360" w:lineRule="auto"/>
        <w:ind w:firstLineChars="300" w:firstLine="630"/>
        <w:rPr>
          <w:bCs/>
          <w:color w:val="000000" w:themeColor="text1"/>
        </w:rPr>
      </w:pPr>
      <w:r>
        <w:rPr>
          <w:rFonts w:hint="eastAsia"/>
          <w:bCs/>
          <w:color w:val="000000" w:themeColor="text1"/>
        </w:rPr>
        <w:t>识记：跨国个人劳务所得征税权冲突的协调规则</w:t>
      </w:r>
    </w:p>
    <w:p w:rsidR="00AB1730" w:rsidRDefault="004B6EDA">
      <w:pPr>
        <w:spacing w:line="360" w:lineRule="auto"/>
        <w:ind w:firstLineChars="300" w:firstLine="630"/>
        <w:rPr>
          <w:bCs/>
          <w:color w:val="000000" w:themeColor="text1"/>
        </w:rPr>
      </w:pPr>
      <w:r>
        <w:rPr>
          <w:rFonts w:hint="eastAsia"/>
          <w:bCs/>
          <w:color w:val="000000" w:themeColor="text1"/>
        </w:rPr>
        <w:t>理解：跨国营业利润的征税协调</w:t>
      </w:r>
    </w:p>
    <w:p w:rsidR="00AB1730" w:rsidRDefault="004B6EDA">
      <w:pPr>
        <w:spacing w:line="360" w:lineRule="auto"/>
        <w:ind w:firstLineChars="300" w:firstLine="630"/>
        <w:rPr>
          <w:bCs/>
          <w:color w:val="000000" w:themeColor="text1"/>
        </w:rPr>
      </w:pPr>
      <w:r>
        <w:rPr>
          <w:rFonts w:hint="eastAsia"/>
          <w:bCs/>
          <w:color w:val="000000" w:themeColor="text1"/>
        </w:rPr>
        <w:t>应用：跨国投资所得征税权冲突的协调</w:t>
      </w:r>
    </w:p>
    <w:p w:rsidR="00AB1730" w:rsidRDefault="004B6EDA">
      <w:pPr>
        <w:spacing w:line="360" w:lineRule="auto"/>
        <w:rPr>
          <w:color w:val="000000" w:themeColor="text1"/>
        </w:rPr>
      </w:pPr>
      <w:r>
        <w:rPr>
          <w:rFonts w:hint="eastAsia"/>
          <w:color w:val="000000" w:themeColor="text1"/>
        </w:rPr>
        <w:t>（五）消除国际重复征税的方法</w:t>
      </w:r>
    </w:p>
    <w:p w:rsidR="00AB1730" w:rsidRDefault="004B6EDA">
      <w:pPr>
        <w:spacing w:line="360" w:lineRule="auto"/>
        <w:ind w:firstLineChars="300" w:firstLine="630"/>
        <w:rPr>
          <w:bCs/>
          <w:color w:val="000000" w:themeColor="text1"/>
        </w:rPr>
      </w:pPr>
      <w:r>
        <w:rPr>
          <w:rFonts w:hint="eastAsia"/>
          <w:bCs/>
          <w:color w:val="000000" w:themeColor="text1"/>
        </w:rPr>
        <w:t>识记：免税法</w:t>
      </w:r>
    </w:p>
    <w:p w:rsidR="00AB1730" w:rsidRDefault="004B6EDA">
      <w:pPr>
        <w:spacing w:line="360" w:lineRule="auto"/>
        <w:ind w:firstLineChars="300" w:firstLine="630"/>
        <w:rPr>
          <w:bCs/>
          <w:color w:val="000000" w:themeColor="text1"/>
        </w:rPr>
      </w:pPr>
      <w:r>
        <w:rPr>
          <w:rFonts w:hint="eastAsia"/>
          <w:bCs/>
          <w:color w:val="000000" w:themeColor="text1"/>
        </w:rPr>
        <w:lastRenderedPageBreak/>
        <w:t>直接限额抵免法</w:t>
      </w:r>
    </w:p>
    <w:p w:rsidR="00AB1730" w:rsidRDefault="004B6EDA">
      <w:pPr>
        <w:spacing w:line="360" w:lineRule="auto"/>
        <w:ind w:firstLineChars="300" w:firstLine="630"/>
        <w:rPr>
          <w:bCs/>
          <w:color w:val="000000" w:themeColor="text1"/>
        </w:rPr>
      </w:pPr>
      <w:r>
        <w:rPr>
          <w:rFonts w:hint="eastAsia"/>
          <w:bCs/>
          <w:color w:val="000000" w:themeColor="text1"/>
        </w:rPr>
        <w:t>理解：间接限额抵免法</w:t>
      </w:r>
    </w:p>
    <w:p w:rsidR="00AB1730" w:rsidRDefault="004B6EDA">
      <w:pPr>
        <w:spacing w:line="360" w:lineRule="auto"/>
        <w:ind w:firstLineChars="300" w:firstLine="630"/>
        <w:rPr>
          <w:bCs/>
          <w:color w:val="000000" w:themeColor="text1"/>
        </w:rPr>
      </w:pPr>
      <w:r>
        <w:rPr>
          <w:rFonts w:hint="eastAsia"/>
          <w:bCs/>
          <w:color w:val="000000" w:themeColor="text1"/>
        </w:rPr>
        <w:t>应用：税收饶让抵免</w:t>
      </w:r>
    </w:p>
    <w:p w:rsidR="00AB1730" w:rsidRDefault="004B6EDA">
      <w:pPr>
        <w:spacing w:line="360" w:lineRule="auto"/>
        <w:jc w:val="center"/>
        <w:rPr>
          <w:b/>
          <w:bCs/>
          <w:color w:val="000000" w:themeColor="text1"/>
        </w:rPr>
      </w:pPr>
      <w:r>
        <w:rPr>
          <w:rFonts w:hint="eastAsia"/>
          <w:b/>
          <w:bCs/>
          <w:color w:val="000000" w:themeColor="text1"/>
        </w:rPr>
        <w:t>第十六章</w:t>
      </w:r>
      <w:r>
        <w:rPr>
          <w:rFonts w:hint="eastAsia"/>
          <w:b/>
          <w:bCs/>
          <w:color w:val="000000" w:themeColor="text1"/>
        </w:rPr>
        <w:t xml:space="preserve"> </w:t>
      </w:r>
      <w:r>
        <w:rPr>
          <w:rFonts w:hint="eastAsia"/>
          <w:b/>
          <w:bCs/>
          <w:color w:val="000000" w:themeColor="text1"/>
        </w:rPr>
        <w:t>防止国际逃税和避税</w:t>
      </w:r>
    </w:p>
    <w:p w:rsidR="00AB1730" w:rsidRDefault="004B6EDA">
      <w:pPr>
        <w:spacing w:line="360" w:lineRule="auto"/>
        <w:rPr>
          <w:b/>
          <w:bCs/>
          <w:color w:val="000000" w:themeColor="text1"/>
        </w:rPr>
      </w:pPr>
      <w:r>
        <w:rPr>
          <w:rFonts w:hint="eastAsia"/>
          <w:b/>
          <w:bCs/>
          <w:color w:val="000000" w:themeColor="text1"/>
        </w:rPr>
        <w:t>一、学习目的与要求</w:t>
      </w:r>
    </w:p>
    <w:p w:rsidR="00AB1730" w:rsidRDefault="004B6EDA">
      <w:pPr>
        <w:spacing w:line="360" w:lineRule="auto"/>
        <w:ind w:firstLineChars="200" w:firstLine="420"/>
        <w:rPr>
          <w:color w:val="000000" w:themeColor="text1"/>
        </w:rPr>
      </w:pPr>
      <w:r>
        <w:rPr>
          <w:rFonts w:hint="eastAsia"/>
          <w:color w:val="000000" w:themeColor="text1"/>
        </w:rPr>
        <w:t>通过本章的学习，掌握国际逃税和避税的主要方式，了解规制国际逃税和避税的国内税制和防止国际逃税与避税的国际合作。</w:t>
      </w:r>
    </w:p>
    <w:p w:rsidR="00AB1730" w:rsidRDefault="004B6EDA">
      <w:pPr>
        <w:spacing w:line="360" w:lineRule="auto"/>
        <w:rPr>
          <w:b/>
          <w:bCs/>
          <w:color w:val="000000" w:themeColor="text1"/>
        </w:rPr>
      </w:pPr>
      <w:r>
        <w:rPr>
          <w:rFonts w:hint="eastAsia"/>
          <w:b/>
          <w:bCs/>
          <w:color w:val="000000" w:themeColor="text1"/>
        </w:rPr>
        <w:t>二、考核知识点与考核目标</w:t>
      </w:r>
    </w:p>
    <w:p w:rsidR="00AB1730" w:rsidRDefault="004B6EDA">
      <w:pPr>
        <w:spacing w:line="360" w:lineRule="auto"/>
        <w:rPr>
          <w:color w:val="000000" w:themeColor="text1"/>
        </w:rPr>
      </w:pPr>
      <w:r>
        <w:rPr>
          <w:rFonts w:hint="eastAsia"/>
          <w:color w:val="000000" w:themeColor="text1"/>
        </w:rPr>
        <w:t>（一）国际逃税与避税概述</w:t>
      </w:r>
      <w:r>
        <w:rPr>
          <w:rFonts w:hint="eastAsia"/>
          <w:color w:val="000000" w:themeColor="text1"/>
        </w:rPr>
        <w:tab/>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识记：逃税的含义。</w:t>
      </w:r>
    </w:p>
    <w:p w:rsidR="00AB1730" w:rsidRDefault="004B6EDA">
      <w:pPr>
        <w:tabs>
          <w:tab w:val="left" w:pos="1134"/>
        </w:tabs>
        <w:spacing w:line="360" w:lineRule="auto"/>
        <w:ind w:firstLineChars="600" w:firstLine="1260"/>
        <w:rPr>
          <w:bCs/>
          <w:color w:val="000000" w:themeColor="text1"/>
        </w:rPr>
      </w:pPr>
      <w:r>
        <w:rPr>
          <w:rFonts w:hint="eastAsia"/>
          <w:bCs/>
          <w:color w:val="000000" w:themeColor="text1"/>
        </w:rPr>
        <w:t>纳税人税收筹划行为的概念。</w:t>
      </w:r>
    </w:p>
    <w:p w:rsidR="00AB1730" w:rsidRDefault="004B6EDA">
      <w:pPr>
        <w:tabs>
          <w:tab w:val="left" w:pos="1134"/>
        </w:tabs>
        <w:spacing w:line="360" w:lineRule="auto"/>
        <w:rPr>
          <w:bCs/>
          <w:color w:val="000000" w:themeColor="text1"/>
        </w:rPr>
      </w:pPr>
      <w:r>
        <w:rPr>
          <w:rFonts w:hint="eastAsia"/>
          <w:bCs/>
          <w:color w:val="000000" w:themeColor="text1"/>
        </w:rPr>
        <w:t>理解：国内税法上逃税与避税概念的特征和纳税人税收筹划行为的区别。</w:t>
      </w:r>
      <w:r>
        <w:rPr>
          <w:rFonts w:hint="eastAsia"/>
          <w:bCs/>
          <w:color w:val="000000" w:themeColor="text1"/>
        </w:rPr>
        <w:t xml:space="preserve"> </w:t>
      </w:r>
    </w:p>
    <w:p w:rsidR="00AB1730" w:rsidRDefault="004B6EDA">
      <w:pPr>
        <w:spacing w:line="360" w:lineRule="auto"/>
        <w:rPr>
          <w:color w:val="000000" w:themeColor="text1"/>
        </w:rPr>
      </w:pPr>
      <w:r>
        <w:rPr>
          <w:rFonts w:hint="eastAsia"/>
          <w:color w:val="000000" w:themeColor="text1"/>
        </w:rPr>
        <w:t>（二）国际逃税与避税的主要方式</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识记：国际关联企业滥用转移定价交易避税</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理解：利用避税港基地公司避税。</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资本弱化避税。</w:t>
      </w:r>
      <w:r>
        <w:rPr>
          <w:rFonts w:hint="eastAsia"/>
          <w:bCs/>
          <w:color w:val="000000" w:themeColor="text1"/>
        </w:rPr>
        <w:t xml:space="preserve"> </w:t>
      </w:r>
    </w:p>
    <w:p w:rsidR="00AB1730" w:rsidRDefault="004B6EDA">
      <w:pPr>
        <w:tabs>
          <w:tab w:val="left" w:pos="1134"/>
        </w:tabs>
        <w:spacing w:line="360" w:lineRule="auto"/>
        <w:rPr>
          <w:bCs/>
          <w:color w:val="000000" w:themeColor="text1"/>
        </w:rPr>
      </w:pPr>
      <w:r>
        <w:rPr>
          <w:rFonts w:hint="eastAsia"/>
          <w:bCs/>
          <w:color w:val="000000" w:themeColor="text1"/>
        </w:rPr>
        <w:t>应用：滥用国际税收协定避税。</w:t>
      </w:r>
    </w:p>
    <w:p w:rsidR="00AB1730" w:rsidRDefault="004B6EDA">
      <w:pPr>
        <w:spacing w:line="360" w:lineRule="auto"/>
        <w:rPr>
          <w:color w:val="000000" w:themeColor="text1"/>
        </w:rPr>
      </w:pPr>
      <w:r>
        <w:rPr>
          <w:rFonts w:hint="eastAsia"/>
          <w:color w:val="000000" w:themeColor="text1"/>
        </w:rPr>
        <w:t>（三）规制国际避税和逃税的国内税制</w:t>
      </w:r>
    </w:p>
    <w:p w:rsidR="00AB1730" w:rsidRDefault="004B6EDA">
      <w:pPr>
        <w:spacing w:line="360" w:lineRule="auto"/>
        <w:ind w:firstLineChars="300" w:firstLine="630"/>
        <w:rPr>
          <w:bCs/>
          <w:color w:val="000000" w:themeColor="text1"/>
        </w:rPr>
      </w:pPr>
      <w:r>
        <w:rPr>
          <w:rFonts w:hint="eastAsia"/>
          <w:bCs/>
          <w:color w:val="000000" w:themeColor="text1"/>
        </w:rPr>
        <w:t>识记：</w:t>
      </w:r>
      <w:r>
        <w:rPr>
          <w:rFonts w:hint="eastAsia"/>
          <w:color w:val="000000" w:themeColor="text1"/>
        </w:rPr>
        <w:t>关联企业的转让定价税制。</w:t>
      </w:r>
    </w:p>
    <w:p w:rsidR="00AB1730" w:rsidRDefault="004B6EDA">
      <w:pPr>
        <w:spacing w:line="360" w:lineRule="auto"/>
        <w:ind w:firstLineChars="600" w:firstLine="1260"/>
        <w:rPr>
          <w:bCs/>
          <w:color w:val="000000" w:themeColor="text1"/>
        </w:rPr>
      </w:pPr>
      <w:r>
        <w:rPr>
          <w:rFonts w:hint="eastAsia"/>
          <w:bCs/>
          <w:color w:val="000000" w:themeColor="text1"/>
        </w:rPr>
        <w:t>受控外国公司税制。</w:t>
      </w:r>
    </w:p>
    <w:p w:rsidR="00AB1730" w:rsidRDefault="004B6EDA">
      <w:pPr>
        <w:spacing w:line="360" w:lineRule="auto"/>
        <w:ind w:firstLineChars="300" w:firstLine="630"/>
        <w:rPr>
          <w:bCs/>
          <w:color w:val="000000" w:themeColor="text1"/>
        </w:rPr>
      </w:pPr>
      <w:r>
        <w:rPr>
          <w:rFonts w:hint="eastAsia"/>
          <w:bCs/>
          <w:color w:val="000000" w:themeColor="text1"/>
        </w:rPr>
        <w:t>理解：资本弱化税制。</w:t>
      </w:r>
    </w:p>
    <w:p w:rsidR="00AB1730" w:rsidRDefault="004B6EDA">
      <w:pPr>
        <w:spacing w:line="360" w:lineRule="auto"/>
        <w:ind w:firstLineChars="300" w:firstLine="630"/>
        <w:rPr>
          <w:bCs/>
          <w:color w:val="000000" w:themeColor="text1"/>
        </w:rPr>
      </w:pPr>
      <w:r>
        <w:rPr>
          <w:rFonts w:hint="eastAsia"/>
          <w:bCs/>
          <w:color w:val="000000" w:themeColor="text1"/>
        </w:rPr>
        <w:t>应用：一般反避税规则。</w:t>
      </w:r>
    </w:p>
    <w:p w:rsidR="00AB1730" w:rsidRDefault="004B6EDA">
      <w:pPr>
        <w:spacing w:line="360" w:lineRule="auto"/>
        <w:rPr>
          <w:color w:val="000000" w:themeColor="text1"/>
        </w:rPr>
      </w:pPr>
      <w:r>
        <w:rPr>
          <w:rFonts w:hint="eastAsia"/>
          <w:color w:val="000000" w:themeColor="text1"/>
        </w:rPr>
        <w:t>（四）防止国际逃税与避税的国际合作</w:t>
      </w:r>
    </w:p>
    <w:p w:rsidR="00AB1730" w:rsidRDefault="004B6EDA">
      <w:pPr>
        <w:spacing w:line="360" w:lineRule="auto"/>
        <w:ind w:firstLineChars="300" w:firstLine="630"/>
        <w:rPr>
          <w:bCs/>
          <w:color w:val="000000" w:themeColor="text1"/>
        </w:rPr>
      </w:pPr>
      <w:r>
        <w:rPr>
          <w:rFonts w:hint="eastAsia"/>
          <w:bCs/>
          <w:color w:val="000000" w:themeColor="text1"/>
        </w:rPr>
        <w:t>识记：在国际税收协定中设置反滥用协定条款</w:t>
      </w:r>
    </w:p>
    <w:p w:rsidR="00AB1730" w:rsidRDefault="004B6EDA">
      <w:pPr>
        <w:spacing w:line="360" w:lineRule="auto"/>
        <w:ind w:firstLineChars="300" w:firstLine="630"/>
        <w:rPr>
          <w:bCs/>
          <w:color w:val="000000" w:themeColor="text1"/>
        </w:rPr>
      </w:pPr>
      <w:r>
        <w:rPr>
          <w:rFonts w:hint="eastAsia"/>
          <w:bCs/>
          <w:color w:val="000000" w:themeColor="text1"/>
        </w:rPr>
        <w:t>理解：通过税收协定建立国际税收情报交换制度</w:t>
      </w:r>
    </w:p>
    <w:p w:rsidR="00AB1730" w:rsidRDefault="004B6EDA">
      <w:pPr>
        <w:spacing w:line="360" w:lineRule="auto"/>
        <w:ind w:firstLineChars="300" w:firstLine="630"/>
        <w:rPr>
          <w:bCs/>
          <w:color w:val="000000" w:themeColor="text1"/>
        </w:rPr>
      </w:pPr>
      <w:r>
        <w:rPr>
          <w:rFonts w:hint="eastAsia"/>
          <w:bCs/>
          <w:color w:val="000000" w:themeColor="text1"/>
        </w:rPr>
        <w:t>国际税款征收协助</w:t>
      </w:r>
    </w:p>
    <w:p w:rsidR="00AB1730" w:rsidRDefault="004B6EDA">
      <w:pPr>
        <w:spacing w:line="360" w:lineRule="auto"/>
        <w:ind w:firstLineChars="300" w:firstLine="630"/>
        <w:rPr>
          <w:bCs/>
          <w:color w:val="000000" w:themeColor="text1"/>
        </w:rPr>
      </w:pPr>
      <w:r>
        <w:rPr>
          <w:rFonts w:hint="eastAsia"/>
          <w:bCs/>
          <w:color w:val="000000" w:themeColor="text1"/>
        </w:rPr>
        <w:t>应用：全球合作应对税基侵蚀和利润转移的行动计划</w:t>
      </w:r>
    </w:p>
    <w:p w:rsidR="00AB1730" w:rsidRDefault="004B6EDA">
      <w:pPr>
        <w:spacing w:line="360" w:lineRule="auto"/>
        <w:jc w:val="center"/>
        <w:rPr>
          <w:b/>
          <w:bCs/>
          <w:color w:val="000000" w:themeColor="text1"/>
        </w:rPr>
      </w:pPr>
      <w:r>
        <w:rPr>
          <w:rFonts w:hint="eastAsia"/>
          <w:b/>
          <w:bCs/>
          <w:color w:val="000000" w:themeColor="text1"/>
        </w:rPr>
        <w:t>第十七章</w:t>
      </w:r>
      <w:r>
        <w:rPr>
          <w:rFonts w:hint="eastAsia"/>
          <w:b/>
          <w:bCs/>
          <w:color w:val="000000" w:themeColor="text1"/>
        </w:rPr>
        <w:t xml:space="preserve"> </w:t>
      </w:r>
      <w:r>
        <w:rPr>
          <w:rFonts w:hint="eastAsia"/>
          <w:b/>
          <w:bCs/>
          <w:color w:val="000000" w:themeColor="text1"/>
        </w:rPr>
        <w:t>国际经济贸易争端解决</w:t>
      </w:r>
      <w:r>
        <w:rPr>
          <w:rFonts w:hint="eastAsia"/>
          <w:b/>
          <w:bCs/>
          <w:color w:val="000000" w:themeColor="text1"/>
        </w:rPr>
        <w:t xml:space="preserve"> </w:t>
      </w:r>
    </w:p>
    <w:p w:rsidR="00AB1730" w:rsidRDefault="004B6EDA">
      <w:pPr>
        <w:spacing w:line="360" w:lineRule="auto"/>
        <w:rPr>
          <w:b/>
          <w:bCs/>
          <w:color w:val="000000" w:themeColor="text1"/>
        </w:rPr>
      </w:pPr>
      <w:r>
        <w:rPr>
          <w:rFonts w:hint="eastAsia"/>
          <w:b/>
          <w:bCs/>
          <w:color w:val="000000" w:themeColor="text1"/>
        </w:rPr>
        <w:t>一、学习目的与要求</w:t>
      </w:r>
    </w:p>
    <w:p w:rsidR="00AB1730" w:rsidRDefault="004B6EDA">
      <w:pPr>
        <w:spacing w:line="360" w:lineRule="auto"/>
        <w:ind w:firstLineChars="200" w:firstLine="420"/>
        <w:rPr>
          <w:color w:val="000000" w:themeColor="text1"/>
        </w:rPr>
      </w:pPr>
      <w:r>
        <w:rPr>
          <w:rFonts w:hint="eastAsia"/>
          <w:color w:val="000000" w:themeColor="text1"/>
        </w:rPr>
        <w:t>通过本章的学习，掌握国际商事争端解决方式；掌握国家与他国国民间投资争端解决机</w:t>
      </w:r>
      <w:r>
        <w:rPr>
          <w:rFonts w:hint="eastAsia"/>
          <w:color w:val="000000" w:themeColor="text1"/>
        </w:rPr>
        <w:lastRenderedPageBreak/>
        <w:t>制；掌握世界贸易组织的争端解决制度。</w:t>
      </w:r>
    </w:p>
    <w:p w:rsidR="00AB1730" w:rsidRDefault="004B6EDA">
      <w:pPr>
        <w:spacing w:line="360" w:lineRule="auto"/>
        <w:rPr>
          <w:b/>
          <w:bCs/>
          <w:color w:val="000000" w:themeColor="text1"/>
        </w:rPr>
      </w:pPr>
      <w:r>
        <w:rPr>
          <w:rFonts w:hint="eastAsia"/>
          <w:b/>
          <w:bCs/>
          <w:color w:val="000000" w:themeColor="text1"/>
        </w:rPr>
        <w:t>二、考核知识点与考核目标</w:t>
      </w:r>
    </w:p>
    <w:p w:rsidR="00AB1730" w:rsidRDefault="004B6EDA">
      <w:pPr>
        <w:spacing w:line="360" w:lineRule="auto"/>
        <w:rPr>
          <w:color w:val="000000" w:themeColor="text1"/>
        </w:rPr>
      </w:pPr>
      <w:r>
        <w:rPr>
          <w:rFonts w:hint="eastAsia"/>
          <w:color w:val="000000" w:themeColor="text1"/>
        </w:rPr>
        <w:t>（一）国际商事争端解决方式</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识记：国际商事仲裁。</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理解：国际民事诉讼。</w:t>
      </w:r>
    </w:p>
    <w:p w:rsidR="00AB1730" w:rsidRDefault="004B6EDA">
      <w:pPr>
        <w:tabs>
          <w:tab w:val="left" w:pos="1134"/>
        </w:tabs>
        <w:spacing w:line="360" w:lineRule="auto"/>
        <w:ind w:firstLineChars="300" w:firstLine="630"/>
        <w:rPr>
          <w:bCs/>
          <w:color w:val="000000" w:themeColor="text1"/>
        </w:rPr>
      </w:pPr>
      <w:r>
        <w:rPr>
          <w:rFonts w:hint="eastAsia"/>
          <w:bCs/>
          <w:color w:val="000000" w:themeColor="text1"/>
        </w:rPr>
        <w:t>应用：选择性争端解决方式。</w:t>
      </w:r>
      <w:r>
        <w:rPr>
          <w:rFonts w:hint="eastAsia"/>
          <w:bCs/>
          <w:color w:val="000000" w:themeColor="text1"/>
        </w:rPr>
        <w:t xml:space="preserve"> </w:t>
      </w:r>
    </w:p>
    <w:p w:rsidR="00AB1730" w:rsidRDefault="004B6EDA">
      <w:pPr>
        <w:spacing w:line="360" w:lineRule="auto"/>
        <w:rPr>
          <w:color w:val="000000" w:themeColor="text1"/>
        </w:rPr>
      </w:pPr>
      <w:r>
        <w:rPr>
          <w:rFonts w:hint="eastAsia"/>
          <w:color w:val="000000" w:themeColor="text1"/>
        </w:rPr>
        <w:t>（二）国家与他国国民间投资争端解决机制</w:t>
      </w:r>
    </w:p>
    <w:p w:rsidR="00AB1730" w:rsidRDefault="004B6EDA">
      <w:pPr>
        <w:spacing w:line="360" w:lineRule="auto"/>
        <w:ind w:firstLineChars="300" w:firstLine="630"/>
        <w:rPr>
          <w:bCs/>
          <w:color w:val="000000" w:themeColor="text1"/>
        </w:rPr>
      </w:pPr>
      <w:r>
        <w:rPr>
          <w:rFonts w:hint="eastAsia"/>
          <w:bCs/>
          <w:color w:val="000000" w:themeColor="text1"/>
        </w:rPr>
        <w:t>识记：解决投资爭端国际中心。</w:t>
      </w:r>
    </w:p>
    <w:p w:rsidR="00AB1730" w:rsidRDefault="004B6EDA">
      <w:pPr>
        <w:spacing w:line="360" w:lineRule="auto"/>
        <w:ind w:firstLineChars="300" w:firstLine="630"/>
        <w:rPr>
          <w:bCs/>
          <w:color w:val="000000" w:themeColor="text1"/>
        </w:rPr>
      </w:pPr>
      <w:r>
        <w:rPr>
          <w:rFonts w:hint="eastAsia"/>
          <w:bCs/>
          <w:color w:val="000000" w:themeColor="text1"/>
        </w:rPr>
        <w:t>理解：国家与他国国民间投资争端解决的主要方式。</w:t>
      </w:r>
    </w:p>
    <w:p w:rsidR="00AB1730" w:rsidRDefault="004B6EDA">
      <w:pPr>
        <w:spacing w:line="360" w:lineRule="auto"/>
        <w:ind w:firstLineChars="300" w:firstLine="630"/>
        <w:rPr>
          <w:bCs/>
          <w:color w:val="000000" w:themeColor="text1"/>
        </w:rPr>
      </w:pPr>
      <w:r>
        <w:rPr>
          <w:rFonts w:hint="eastAsia"/>
          <w:bCs/>
          <w:color w:val="000000" w:themeColor="text1"/>
        </w:rPr>
        <w:t>应用：中国关于国家与他国国民投资争端解决的立场与实践。</w:t>
      </w:r>
    </w:p>
    <w:p w:rsidR="00AB1730" w:rsidRDefault="004B6EDA">
      <w:pPr>
        <w:spacing w:line="360" w:lineRule="auto"/>
        <w:rPr>
          <w:color w:val="000000" w:themeColor="text1"/>
        </w:rPr>
      </w:pPr>
      <w:r>
        <w:rPr>
          <w:rFonts w:hint="eastAsia"/>
          <w:color w:val="000000" w:themeColor="text1"/>
        </w:rPr>
        <w:t>（三）世界贸易组织的争端解决制度</w:t>
      </w:r>
    </w:p>
    <w:p w:rsidR="00AB1730" w:rsidRDefault="004B6EDA">
      <w:pPr>
        <w:spacing w:line="360" w:lineRule="auto"/>
        <w:ind w:firstLineChars="300" w:firstLine="630"/>
        <w:rPr>
          <w:bCs/>
          <w:color w:val="000000" w:themeColor="text1"/>
        </w:rPr>
      </w:pPr>
      <w:r>
        <w:rPr>
          <w:rFonts w:hint="eastAsia"/>
          <w:bCs/>
          <w:color w:val="000000" w:themeColor="text1"/>
        </w:rPr>
        <w:t>识记：世界贸易组织争端解决机制及其特点。</w:t>
      </w:r>
    </w:p>
    <w:p w:rsidR="00AB1730" w:rsidRDefault="004B6EDA">
      <w:pPr>
        <w:spacing w:line="360" w:lineRule="auto"/>
        <w:ind w:firstLineChars="300" w:firstLine="630"/>
        <w:rPr>
          <w:bCs/>
          <w:color w:val="000000" w:themeColor="text1"/>
        </w:rPr>
      </w:pPr>
      <w:r>
        <w:rPr>
          <w:rFonts w:hint="eastAsia"/>
          <w:bCs/>
          <w:color w:val="000000" w:themeColor="text1"/>
        </w:rPr>
        <w:t>理解：争端解决程序。</w:t>
      </w:r>
    </w:p>
    <w:p w:rsidR="00AB1730" w:rsidRDefault="004B6EDA">
      <w:pPr>
        <w:spacing w:line="360" w:lineRule="auto"/>
        <w:ind w:firstLineChars="300" w:firstLine="630"/>
        <w:rPr>
          <w:bCs/>
          <w:color w:val="000000" w:themeColor="text1"/>
        </w:rPr>
      </w:pPr>
      <w:r>
        <w:rPr>
          <w:rFonts w:hint="eastAsia"/>
          <w:bCs/>
          <w:color w:val="000000" w:themeColor="text1"/>
        </w:rPr>
        <w:t>应用：中国关于世界贸易组织争端解决的立场与实践。</w:t>
      </w:r>
    </w:p>
    <w:p w:rsidR="00AB1730" w:rsidRDefault="004B6EDA">
      <w:pPr>
        <w:ind w:firstLine="420"/>
        <w:jc w:val="center"/>
        <w:rPr>
          <w:b/>
          <w:bCs/>
          <w:color w:val="000000" w:themeColor="text1"/>
          <w:sz w:val="28"/>
          <w:szCs w:val="28"/>
        </w:rPr>
      </w:pPr>
      <w:r>
        <w:rPr>
          <w:rFonts w:hint="eastAsia"/>
          <w:b/>
          <w:bCs/>
          <w:color w:val="000000" w:themeColor="text1"/>
          <w:sz w:val="28"/>
          <w:szCs w:val="28"/>
        </w:rPr>
        <w:t>第三部分</w:t>
      </w:r>
      <w:r>
        <w:rPr>
          <w:rFonts w:hint="eastAsia"/>
          <w:b/>
          <w:bCs/>
          <w:color w:val="000000" w:themeColor="text1"/>
          <w:sz w:val="28"/>
          <w:szCs w:val="28"/>
        </w:rPr>
        <w:t xml:space="preserve"> </w:t>
      </w:r>
      <w:r>
        <w:rPr>
          <w:rFonts w:hint="eastAsia"/>
          <w:b/>
          <w:bCs/>
          <w:color w:val="000000" w:themeColor="text1"/>
          <w:sz w:val="28"/>
          <w:szCs w:val="28"/>
        </w:rPr>
        <w:t>有关说明与实施要求</w:t>
      </w:r>
    </w:p>
    <w:p w:rsidR="00AB1730" w:rsidRDefault="004B6EDA">
      <w:pPr>
        <w:spacing w:line="360" w:lineRule="auto"/>
        <w:rPr>
          <w:b/>
          <w:bCs/>
          <w:color w:val="000000" w:themeColor="text1"/>
        </w:rPr>
      </w:pPr>
      <w:r>
        <w:rPr>
          <w:rFonts w:hint="eastAsia"/>
          <w:b/>
          <w:bCs/>
          <w:color w:val="000000" w:themeColor="text1"/>
        </w:rPr>
        <w:t>一、考核的能力层次表述</w:t>
      </w:r>
    </w:p>
    <w:p w:rsidR="00AB1730" w:rsidRDefault="004B6EDA">
      <w:pPr>
        <w:spacing w:line="360" w:lineRule="auto"/>
        <w:ind w:firstLineChars="200" w:firstLine="420"/>
        <w:rPr>
          <w:rFonts w:ascii="宋体"/>
          <w:bCs/>
          <w:color w:val="000000" w:themeColor="text1"/>
        </w:rPr>
      </w:pPr>
      <w:r>
        <w:rPr>
          <w:rFonts w:ascii="宋体" w:hint="eastAsia"/>
          <w:bCs/>
          <w:color w:val="000000" w:themeColor="text1"/>
        </w:rPr>
        <w:t xml:space="preserve">本大纲在考核目标中，按照“识记”、“理解”、“应用”三个能力层次规定其应达到的能力层次要求。各能力层次为递进等级关系，后者必须建立在前者的基础上，其含义是： </w:t>
      </w:r>
    </w:p>
    <w:p w:rsidR="00AB1730" w:rsidRDefault="004B6EDA">
      <w:pPr>
        <w:pStyle w:val="a5"/>
        <w:spacing w:line="360" w:lineRule="auto"/>
        <w:ind w:firstLine="420"/>
        <w:rPr>
          <w:rFonts w:hAnsi="宋体"/>
          <w:bCs/>
          <w:color w:val="000000" w:themeColor="text1"/>
        </w:rPr>
      </w:pPr>
      <w:r>
        <w:rPr>
          <w:rFonts w:hAnsi="宋体" w:hint="eastAsia"/>
          <w:bCs/>
          <w:color w:val="000000" w:themeColor="text1"/>
        </w:rPr>
        <w:t>识记：能知道有关的名词、概念、知识的含义，并能正确认识和表述。</w:t>
      </w:r>
    </w:p>
    <w:p w:rsidR="00AB1730" w:rsidRDefault="004B6EDA">
      <w:pPr>
        <w:pStyle w:val="a5"/>
        <w:spacing w:line="360" w:lineRule="auto"/>
        <w:ind w:firstLine="420"/>
        <w:rPr>
          <w:rFonts w:hAnsi="宋体"/>
          <w:bCs/>
          <w:color w:val="000000" w:themeColor="text1"/>
        </w:rPr>
      </w:pPr>
      <w:r>
        <w:rPr>
          <w:rFonts w:hAnsi="宋体" w:hint="eastAsia"/>
          <w:bCs/>
          <w:color w:val="000000" w:themeColor="text1"/>
        </w:rPr>
        <w:t>理解：在识记的基础上，能全面把握基本概念、基本原理、基本方法，能掌握有关概念、原理、方法的区别与联系。</w:t>
      </w:r>
    </w:p>
    <w:p w:rsidR="00AB1730" w:rsidRDefault="004B6EDA">
      <w:pPr>
        <w:pStyle w:val="a5"/>
        <w:spacing w:line="360" w:lineRule="auto"/>
        <w:ind w:firstLineChars="200" w:firstLine="420"/>
        <w:rPr>
          <w:rFonts w:hAnsi="宋体"/>
          <w:bCs/>
          <w:color w:val="000000" w:themeColor="text1"/>
        </w:rPr>
      </w:pPr>
      <w:r>
        <w:rPr>
          <w:rFonts w:hAnsi="宋体" w:hint="eastAsia"/>
          <w:bCs/>
          <w:color w:val="000000" w:themeColor="text1"/>
        </w:rPr>
        <w:t>应用</w:t>
      </w:r>
      <w:r>
        <w:rPr>
          <w:rFonts w:hAnsi="宋体" w:hint="eastAsia"/>
          <w:b/>
          <w:color w:val="000000" w:themeColor="text1"/>
        </w:rPr>
        <w:t>：</w:t>
      </w:r>
      <w:r>
        <w:rPr>
          <w:rFonts w:hAnsi="宋体" w:hint="eastAsia"/>
          <w:bCs/>
          <w:color w:val="000000" w:themeColor="text1"/>
        </w:rPr>
        <w:t>在理解的基础上，能运用基本概念、基本原理、基本方法联系学过的多个知识点分析和解决有关的理论问题和实际问题。</w:t>
      </w:r>
    </w:p>
    <w:p w:rsidR="00AB1730" w:rsidRDefault="004B6EDA">
      <w:pPr>
        <w:spacing w:line="360" w:lineRule="auto"/>
        <w:rPr>
          <w:b/>
          <w:bCs/>
          <w:color w:val="000000" w:themeColor="text1"/>
        </w:rPr>
      </w:pPr>
      <w:r>
        <w:rPr>
          <w:rFonts w:hint="eastAsia"/>
          <w:b/>
          <w:bCs/>
          <w:color w:val="000000" w:themeColor="text1"/>
        </w:rPr>
        <w:t>二、指定教材</w:t>
      </w:r>
    </w:p>
    <w:p w:rsidR="00AB1730" w:rsidRDefault="004B6EDA">
      <w:pPr>
        <w:spacing w:line="360" w:lineRule="auto"/>
        <w:ind w:firstLineChars="200" w:firstLine="420"/>
        <w:rPr>
          <w:rFonts w:ascii="宋体" w:hAnsi="宋体"/>
          <w:color w:val="000000" w:themeColor="text1"/>
        </w:rPr>
      </w:pPr>
      <w:r>
        <w:rPr>
          <w:rFonts w:ascii="宋体" w:hAnsi="宋体" w:hint="eastAsia"/>
          <w:color w:val="000000" w:themeColor="text1"/>
        </w:rPr>
        <w:t>《国际经济法学（第二版）》，《国际经济法学》编写组，高等教育出版社，201</w:t>
      </w:r>
      <w:r>
        <w:rPr>
          <w:rFonts w:ascii="宋体" w:hAnsi="宋体"/>
          <w:color w:val="000000" w:themeColor="text1"/>
        </w:rPr>
        <w:t>9</w:t>
      </w:r>
      <w:r>
        <w:rPr>
          <w:rFonts w:ascii="宋体" w:hAnsi="宋体" w:hint="eastAsia"/>
          <w:color w:val="000000" w:themeColor="text1"/>
        </w:rPr>
        <w:t>年版。</w:t>
      </w:r>
    </w:p>
    <w:p w:rsidR="00AB1730" w:rsidRDefault="004B6EDA">
      <w:pPr>
        <w:spacing w:line="360" w:lineRule="auto"/>
        <w:rPr>
          <w:b/>
          <w:bCs/>
          <w:color w:val="000000" w:themeColor="text1"/>
        </w:rPr>
      </w:pPr>
      <w:r>
        <w:rPr>
          <w:rFonts w:hint="eastAsia"/>
          <w:b/>
          <w:bCs/>
          <w:color w:val="000000" w:themeColor="text1"/>
        </w:rPr>
        <w:t>三、自学方法指导</w:t>
      </w:r>
    </w:p>
    <w:p w:rsidR="00AB1730" w:rsidRDefault="004B6EDA">
      <w:pPr>
        <w:spacing w:line="360" w:lineRule="auto"/>
        <w:ind w:firstLineChars="200" w:firstLine="420"/>
        <w:rPr>
          <w:rFonts w:ascii="宋体" w:hAnsi="宋体"/>
          <w:bCs/>
          <w:color w:val="000000" w:themeColor="text1"/>
        </w:rPr>
      </w:pPr>
      <w:r>
        <w:rPr>
          <w:rFonts w:ascii="宋体" w:hAnsi="宋体" w:hint="eastAsia"/>
          <w:bCs/>
          <w:color w:val="000000" w:themeColor="text1"/>
        </w:rPr>
        <w:t>1、在开始阅读指定教材某一章之前，先翻阅大纲中有关这一章的考核知识点及对知识点的能力层次要求和考核目标，以便在阅读教材时做到心中有数，有的放矢。</w:t>
      </w:r>
    </w:p>
    <w:p w:rsidR="00AB1730" w:rsidRDefault="004B6EDA">
      <w:pPr>
        <w:spacing w:line="360" w:lineRule="auto"/>
        <w:ind w:firstLineChars="200" w:firstLine="420"/>
        <w:rPr>
          <w:rFonts w:ascii="宋体" w:hAnsi="宋体"/>
          <w:bCs/>
          <w:color w:val="000000" w:themeColor="text1"/>
        </w:rPr>
      </w:pPr>
      <w:r>
        <w:rPr>
          <w:rFonts w:ascii="宋体" w:hAnsi="宋体" w:hint="eastAsia"/>
          <w:bCs/>
          <w:color w:val="000000" w:themeColor="text1"/>
        </w:rPr>
        <w:t>2、阅读教材时，要逐段细读，逐句推敲，集中精力，吃透每一个知识点，对基本概念</w:t>
      </w:r>
      <w:r>
        <w:rPr>
          <w:rFonts w:ascii="宋体" w:hAnsi="宋体" w:hint="eastAsia"/>
          <w:bCs/>
          <w:color w:val="000000" w:themeColor="text1"/>
        </w:rPr>
        <w:lastRenderedPageBreak/>
        <w:t>必须深刻理解，对基本理论必须彻底弄清，对基本方法必须牢固掌握。</w:t>
      </w:r>
    </w:p>
    <w:p w:rsidR="00AB1730" w:rsidRDefault="004B6EDA">
      <w:pPr>
        <w:spacing w:line="360" w:lineRule="auto"/>
        <w:ind w:firstLineChars="200" w:firstLine="420"/>
        <w:rPr>
          <w:rFonts w:ascii="宋体" w:hAnsi="宋体"/>
          <w:bCs/>
          <w:color w:val="000000" w:themeColor="text1"/>
        </w:rPr>
      </w:pPr>
      <w:r>
        <w:rPr>
          <w:rFonts w:ascii="宋体" w:hAnsi="宋体" w:hint="eastAsia"/>
          <w:bCs/>
          <w:color w:val="000000" w:themeColor="text1"/>
        </w:rPr>
        <w:t>3、在自学过程中，既要思考问题，也要做好阅读笔记，把教材中的基本概念、原理、方法等加以整理，这可从中加深对问题的认知、理解和记忆，以利于突出重点，并涵盖整个内容。</w:t>
      </w:r>
    </w:p>
    <w:p w:rsidR="00AB1730" w:rsidRDefault="004B6EDA">
      <w:pPr>
        <w:spacing w:line="360" w:lineRule="auto"/>
        <w:ind w:firstLineChars="200" w:firstLine="420"/>
        <w:rPr>
          <w:rFonts w:ascii="宋体" w:hAnsi="宋体"/>
          <w:bCs/>
          <w:color w:val="000000" w:themeColor="text1"/>
        </w:rPr>
      </w:pPr>
      <w:r>
        <w:rPr>
          <w:rFonts w:ascii="宋体" w:hAnsi="宋体" w:hint="eastAsia"/>
          <w:bCs/>
          <w:color w:val="000000" w:themeColor="text1"/>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AB1730" w:rsidRDefault="004B6EDA">
      <w:pPr>
        <w:spacing w:line="360" w:lineRule="auto"/>
        <w:rPr>
          <w:b/>
          <w:bCs/>
          <w:color w:val="000000" w:themeColor="text1"/>
        </w:rPr>
      </w:pPr>
      <w:r>
        <w:rPr>
          <w:rFonts w:hint="eastAsia"/>
          <w:b/>
          <w:bCs/>
          <w:color w:val="000000" w:themeColor="text1"/>
        </w:rPr>
        <w:t>四、对社会助学的要求</w:t>
      </w:r>
    </w:p>
    <w:p w:rsidR="00AB1730" w:rsidRDefault="004B6EDA">
      <w:pPr>
        <w:spacing w:line="360" w:lineRule="auto"/>
        <w:ind w:left="720" w:hanging="360"/>
        <w:rPr>
          <w:rFonts w:ascii="宋体" w:hAnsi="宋体"/>
          <w:bCs/>
          <w:color w:val="000000" w:themeColor="text1"/>
        </w:rPr>
      </w:pPr>
      <w:r>
        <w:rPr>
          <w:rFonts w:ascii="宋体" w:hAnsi="宋体" w:hint="eastAsia"/>
          <w:bCs/>
          <w:color w:val="000000" w:themeColor="text1"/>
        </w:rPr>
        <w:t xml:space="preserve">1、应熟知考试大纲对课程提出的总要求和各章的知识点。 </w:t>
      </w:r>
    </w:p>
    <w:p w:rsidR="00AB1730" w:rsidRDefault="004B6EDA">
      <w:pPr>
        <w:spacing w:line="360" w:lineRule="auto"/>
        <w:ind w:left="720" w:hanging="360"/>
        <w:rPr>
          <w:rFonts w:ascii="宋体" w:hAnsi="宋体"/>
          <w:bCs/>
          <w:color w:val="000000" w:themeColor="text1"/>
        </w:rPr>
      </w:pPr>
      <w:r>
        <w:rPr>
          <w:rFonts w:ascii="宋体" w:hAnsi="宋体" w:hint="eastAsia"/>
          <w:bCs/>
          <w:color w:val="000000" w:themeColor="text1"/>
        </w:rPr>
        <w:t xml:space="preserve">2、应掌握各知识点要求达到的能力层次，并深刻理解对各知识点的考核目标。 </w:t>
      </w:r>
    </w:p>
    <w:p w:rsidR="00AB1730" w:rsidRDefault="004B6EDA">
      <w:pPr>
        <w:spacing w:line="360" w:lineRule="auto"/>
        <w:ind w:firstLine="360"/>
        <w:rPr>
          <w:rFonts w:ascii="宋体" w:hAnsi="宋体"/>
          <w:bCs/>
          <w:color w:val="000000" w:themeColor="text1"/>
        </w:rPr>
      </w:pPr>
      <w:r>
        <w:rPr>
          <w:rFonts w:ascii="宋体" w:hAnsi="宋体" w:hint="eastAsia"/>
          <w:bCs/>
          <w:color w:val="000000" w:themeColor="text1"/>
        </w:rPr>
        <w:t>3、辅导时，应以考试大纲为依据，指定的教材为基础，不要随意增删内容，以免与大纲脱节。</w:t>
      </w:r>
    </w:p>
    <w:p w:rsidR="00AB1730" w:rsidRDefault="004B6EDA">
      <w:pPr>
        <w:spacing w:line="360" w:lineRule="auto"/>
        <w:ind w:firstLine="360"/>
        <w:rPr>
          <w:rFonts w:ascii="宋体" w:hAnsi="宋体"/>
          <w:bCs/>
          <w:color w:val="000000" w:themeColor="text1"/>
        </w:rPr>
      </w:pPr>
      <w:r>
        <w:rPr>
          <w:rFonts w:ascii="宋体" w:hAnsi="宋体" w:hint="eastAsia"/>
          <w:bCs/>
          <w:color w:val="000000" w:themeColor="text1"/>
        </w:rPr>
        <w:t xml:space="preserve">4、辅导时，应对学习方法进行指导，宜提倡“认真阅读教材，刻苦钻研教材，主动争取帮助，依靠自己学通”的方法。 </w:t>
      </w:r>
    </w:p>
    <w:p w:rsidR="00AB1730" w:rsidRDefault="004B6EDA">
      <w:pPr>
        <w:spacing w:line="360" w:lineRule="auto"/>
        <w:ind w:left="720" w:hanging="360"/>
        <w:rPr>
          <w:rFonts w:ascii="宋体" w:hAnsi="宋体"/>
          <w:bCs/>
          <w:color w:val="000000" w:themeColor="text1"/>
        </w:rPr>
      </w:pPr>
      <w:r>
        <w:rPr>
          <w:rFonts w:ascii="宋体" w:hAnsi="宋体" w:hint="eastAsia"/>
          <w:bCs/>
          <w:color w:val="000000" w:themeColor="text1"/>
        </w:rPr>
        <w:t xml:space="preserve">5、辅导时，要注意突出重点，对考生提出的问题，不要有问即答，要积极启发引导。 </w:t>
      </w:r>
    </w:p>
    <w:p w:rsidR="00AB1730" w:rsidRDefault="004B6EDA">
      <w:pPr>
        <w:spacing w:line="360" w:lineRule="auto"/>
        <w:ind w:firstLine="360"/>
        <w:rPr>
          <w:rFonts w:ascii="宋体" w:hAnsi="宋体"/>
          <w:bCs/>
          <w:color w:val="000000" w:themeColor="text1"/>
        </w:rPr>
      </w:pPr>
      <w:r>
        <w:rPr>
          <w:rFonts w:ascii="宋体" w:hAnsi="宋体" w:hint="eastAsia"/>
          <w:bCs/>
          <w:color w:val="000000" w:themeColor="text1"/>
        </w:rPr>
        <w:t xml:space="preserve">6、注意对应考者能力的培养，特别是自学能力的培养，要引导考生逐步学会独立学习，在自学过程中善于提出问题，分析问题，做出判断，解决问题。 </w:t>
      </w:r>
    </w:p>
    <w:p w:rsidR="00AB1730" w:rsidRDefault="004B6EDA">
      <w:pPr>
        <w:spacing w:line="360" w:lineRule="auto"/>
        <w:ind w:firstLine="360"/>
        <w:rPr>
          <w:rFonts w:ascii="宋体" w:hAnsi="宋体"/>
          <w:bCs/>
          <w:color w:val="000000" w:themeColor="text1"/>
        </w:rPr>
      </w:pPr>
      <w:r>
        <w:rPr>
          <w:rFonts w:ascii="宋体" w:hAnsi="宋体" w:hint="eastAsia"/>
          <w:bCs/>
          <w:color w:val="000000" w:themeColor="text1"/>
        </w:rPr>
        <w:t xml:space="preserve">7、要使考生了解试题的难易与能力层次高低两者不完全是一回事，在各个能力层次中会存在着不同难度的试题。 </w:t>
      </w:r>
    </w:p>
    <w:p w:rsidR="00AB1730" w:rsidRDefault="004B6EDA">
      <w:pPr>
        <w:spacing w:line="360" w:lineRule="auto"/>
        <w:ind w:left="284" w:firstLine="76"/>
        <w:rPr>
          <w:rFonts w:ascii="宋体" w:hAnsi="宋体"/>
          <w:bCs/>
          <w:color w:val="000000" w:themeColor="text1"/>
        </w:rPr>
      </w:pPr>
      <w:r>
        <w:rPr>
          <w:rFonts w:ascii="宋体" w:hAnsi="宋体" w:hint="eastAsia"/>
          <w:bCs/>
          <w:color w:val="000000" w:themeColor="text1"/>
        </w:rPr>
        <w:t xml:space="preserve">8、助学学时：本课程共6学分，建议总课时108学时，其中助学课时分配如下：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255"/>
        <w:gridCol w:w="3969"/>
        <w:gridCol w:w="1256"/>
      </w:tblGrid>
      <w:tr w:rsidR="00AB1730">
        <w:trPr>
          <w:trHeight w:val="141"/>
        </w:trPr>
        <w:tc>
          <w:tcPr>
            <w:tcW w:w="1255" w:type="dxa"/>
            <w:tcBorders>
              <w:top w:val="single" w:sz="4" w:space="0" w:color="auto"/>
              <w:left w:val="single" w:sz="4" w:space="0" w:color="auto"/>
              <w:bottom w:val="single" w:sz="4" w:space="0" w:color="auto"/>
              <w:right w:val="single" w:sz="4" w:space="0" w:color="auto"/>
            </w:tcBorders>
          </w:tcPr>
          <w:p w:rsidR="00AB1730" w:rsidRDefault="004B6EDA">
            <w:pPr>
              <w:spacing w:before="30" w:after="30" w:line="360" w:lineRule="auto"/>
              <w:jc w:val="center"/>
              <w:rPr>
                <w:rFonts w:ascii="宋体" w:hAnsi="宋体"/>
                <w:bCs/>
                <w:color w:val="000000" w:themeColor="text1"/>
              </w:rPr>
            </w:pPr>
            <w:r>
              <w:rPr>
                <w:rFonts w:ascii="宋体" w:hAnsi="宋体" w:hint="eastAsia"/>
                <w:bCs/>
                <w:color w:val="000000" w:themeColor="text1"/>
              </w:rPr>
              <w:t>章</w:t>
            </w:r>
            <w:r>
              <w:rPr>
                <w:rFonts w:ascii="宋体" w:hAnsi="宋体"/>
                <w:bCs/>
                <w:color w:val="000000" w:themeColor="text1"/>
              </w:rPr>
              <w:t xml:space="preserve"> 次 </w:t>
            </w:r>
          </w:p>
        </w:tc>
        <w:tc>
          <w:tcPr>
            <w:tcW w:w="3969" w:type="dxa"/>
            <w:tcBorders>
              <w:top w:val="single" w:sz="4" w:space="0" w:color="auto"/>
              <w:left w:val="single" w:sz="4" w:space="0" w:color="auto"/>
              <w:bottom w:val="single" w:sz="4" w:space="0" w:color="auto"/>
              <w:right w:val="single" w:sz="4" w:space="0" w:color="auto"/>
            </w:tcBorders>
          </w:tcPr>
          <w:p w:rsidR="00AB1730" w:rsidRDefault="004B6EDA">
            <w:pPr>
              <w:spacing w:before="30" w:after="30" w:line="360" w:lineRule="auto"/>
              <w:jc w:val="center"/>
              <w:rPr>
                <w:rFonts w:ascii="宋体" w:hAnsi="宋体"/>
                <w:bCs/>
                <w:color w:val="000000" w:themeColor="text1"/>
              </w:rPr>
            </w:pPr>
            <w:r>
              <w:rPr>
                <w:rFonts w:ascii="宋体" w:hAnsi="宋体" w:hint="eastAsia"/>
                <w:bCs/>
                <w:color w:val="000000" w:themeColor="text1"/>
              </w:rPr>
              <w:t>内</w:t>
            </w:r>
            <w:r>
              <w:rPr>
                <w:rFonts w:ascii="宋体" w:hAnsi="宋体"/>
                <w:bCs/>
                <w:color w:val="000000" w:themeColor="text1"/>
              </w:rPr>
              <w:t xml:space="preserve"> 容 </w:t>
            </w:r>
          </w:p>
        </w:tc>
        <w:tc>
          <w:tcPr>
            <w:tcW w:w="1256" w:type="dxa"/>
            <w:tcBorders>
              <w:top w:val="single" w:sz="4" w:space="0" w:color="auto"/>
              <w:left w:val="single" w:sz="4" w:space="0" w:color="auto"/>
              <w:bottom w:val="single" w:sz="4" w:space="0" w:color="auto"/>
              <w:right w:val="single" w:sz="4" w:space="0" w:color="auto"/>
            </w:tcBorders>
          </w:tcPr>
          <w:p w:rsidR="00AB1730" w:rsidRDefault="004B6EDA">
            <w:pPr>
              <w:spacing w:before="30" w:after="30" w:line="360" w:lineRule="auto"/>
              <w:jc w:val="center"/>
              <w:rPr>
                <w:rFonts w:ascii="宋体" w:hAnsi="宋体"/>
                <w:bCs/>
                <w:color w:val="000000" w:themeColor="text1"/>
              </w:rPr>
            </w:pPr>
            <w:r>
              <w:rPr>
                <w:rFonts w:ascii="宋体" w:hAnsi="宋体" w:hint="eastAsia"/>
                <w:bCs/>
                <w:color w:val="000000" w:themeColor="text1"/>
              </w:rPr>
              <w:t>学</w:t>
            </w:r>
            <w:r>
              <w:rPr>
                <w:rFonts w:ascii="宋体" w:hAnsi="宋体"/>
                <w:bCs/>
                <w:color w:val="000000" w:themeColor="text1"/>
              </w:rPr>
              <w:t xml:space="preserve"> 时 </w:t>
            </w:r>
          </w:p>
        </w:tc>
      </w:tr>
      <w:tr w:rsidR="00AB1730">
        <w:tc>
          <w:tcPr>
            <w:tcW w:w="1255"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center"/>
              <w:rPr>
                <w:bCs/>
                <w:color w:val="000000" w:themeColor="text1"/>
              </w:rPr>
            </w:pPr>
            <w:r>
              <w:rPr>
                <w:rFonts w:hint="eastAsia"/>
                <w:bCs/>
                <w:color w:val="000000" w:themeColor="text1"/>
              </w:rPr>
              <w:t>第一章</w:t>
            </w:r>
          </w:p>
        </w:tc>
        <w:tc>
          <w:tcPr>
            <w:tcW w:w="3969"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left"/>
              <w:rPr>
                <w:bCs/>
                <w:color w:val="000000" w:themeColor="text1"/>
              </w:rPr>
            </w:pPr>
            <w:r>
              <w:rPr>
                <w:rFonts w:hint="eastAsia"/>
                <w:bCs/>
                <w:color w:val="000000" w:themeColor="text1"/>
              </w:rPr>
              <w:t>国际经济法基础理论</w:t>
            </w:r>
          </w:p>
        </w:tc>
        <w:tc>
          <w:tcPr>
            <w:tcW w:w="1256"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center"/>
              <w:rPr>
                <w:bCs/>
                <w:color w:val="000000" w:themeColor="text1"/>
              </w:rPr>
            </w:pPr>
            <w:r>
              <w:rPr>
                <w:bCs/>
                <w:color w:val="000000" w:themeColor="text1"/>
              </w:rPr>
              <w:t>3</w:t>
            </w:r>
          </w:p>
        </w:tc>
      </w:tr>
      <w:tr w:rsidR="00AB1730">
        <w:tc>
          <w:tcPr>
            <w:tcW w:w="1255"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center"/>
              <w:rPr>
                <w:bCs/>
                <w:color w:val="000000" w:themeColor="text1"/>
              </w:rPr>
            </w:pPr>
            <w:r>
              <w:rPr>
                <w:rFonts w:hint="eastAsia"/>
                <w:bCs/>
                <w:color w:val="000000" w:themeColor="text1"/>
              </w:rPr>
              <w:t>第二章</w:t>
            </w:r>
          </w:p>
        </w:tc>
        <w:tc>
          <w:tcPr>
            <w:tcW w:w="3969"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left"/>
              <w:rPr>
                <w:bCs/>
                <w:color w:val="000000" w:themeColor="text1"/>
              </w:rPr>
            </w:pPr>
            <w:r>
              <w:rPr>
                <w:rFonts w:hint="eastAsia"/>
                <w:bCs/>
                <w:color w:val="000000" w:themeColor="text1"/>
              </w:rPr>
              <w:t>变动中的国际经济法与国际经济秩序</w:t>
            </w:r>
          </w:p>
        </w:tc>
        <w:tc>
          <w:tcPr>
            <w:tcW w:w="1256"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center"/>
              <w:rPr>
                <w:bCs/>
                <w:color w:val="000000" w:themeColor="text1"/>
              </w:rPr>
            </w:pPr>
            <w:r>
              <w:rPr>
                <w:rFonts w:hint="eastAsia"/>
                <w:bCs/>
                <w:color w:val="000000" w:themeColor="text1"/>
              </w:rPr>
              <w:t>7</w:t>
            </w:r>
          </w:p>
        </w:tc>
      </w:tr>
      <w:tr w:rsidR="00AB1730">
        <w:tc>
          <w:tcPr>
            <w:tcW w:w="1255"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center"/>
              <w:rPr>
                <w:bCs/>
                <w:color w:val="000000" w:themeColor="text1"/>
              </w:rPr>
            </w:pPr>
            <w:r>
              <w:rPr>
                <w:rFonts w:hint="eastAsia"/>
                <w:bCs/>
                <w:color w:val="000000" w:themeColor="text1"/>
              </w:rPr>
              <w:t>第三章</w:t>
            </w:r>
          </w:p>
        </w:tc>
        <w:tc>
          <w:tcPr>
            <w:tcW w:w="3969"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left"/>
              <w:rPr>
                <w:bCs/>
                <w:color w:val="000000" w:themeColor="text1"/>
              </w:rPr>
            </w:pPr>
            <w:r>
              <w:rPr>
                <w:rFonts w:hint="eastAsia"/>
                <w:bCs/>
                <w:color w:val="000000" w:themeColor="text1"/>
              </w:rPr>
              <w:t>国际货物买卖合同法</w:t>
            </w:r>
          </w:p>
        </w:tc>
        <w:tc>
          <w:tcPr>
            <w:tcW w:w="1256" w:type="dxa"/>
            <w:tcBorders>
              <w:top w:val="single" w:sz="4" w:space="0" w:color="auto"/>
              <w:left w:val="single" w:sz="4" w:space="0" w:color="auto"/>
              <w:bottom w:val="single" w:sz="4" w:space="0" w:color="auto"/>
              <w:right w:val="single" w:sz="4" w:space="0" w:color="auto"/>
            </w:tcBorders>
          </w:tcPr>
          <w:p w:rsidR="00AB1730" w:rsidRDefault="004B6EDA">
            <w:pPr>
              <w:jc w:val="center"/>
              <w:rPr>
                <w:bCs/>
                <w:color w:val="000000" w:themeColor="text1"/>
              </w:rPr>
            </w:pPr>
            <w:r>
              <w:rPr>
                <w:bCs/>
                <w:color w:val="000000" w:themeColor="text1"/>
              </w:rPr>
              <w:t>10</w:t>
            </w:r>
          </w:p>
        </w:tc>
      </w:tr>
      <w:tr w:rsidR="00AB1730">
        <w:tc>
          <w:tcPr>
            <w:tcW w:w="1255"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center"/>
              <w:rPr>
                <w:bCs/>
                <w:color w:val="000000" w:themeColor="text1"/>
              </w:rPr>
            </w:pPr>
            <w:r>
              <w:rPr>
                <w:rFonts w:hint="eastAsia"/>
                <w:bCs/>
                <w:color w:val="000000" w:themeColor="text1"/>
              </w:rPr>
              <w:t>第四章</w:t>
            </w:r>
          </w:p>
        </w:tc>
        <w:tc>
          <w:tcPr>
            <w:tcW w:w="3969"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left"/>
              <w:rPr>
                <w:bCs/>
                <w:color w:val="000000" w:themeColor="text1"/>
              </w:rPr>
            </w:pPr>
            <w:r>
              <w:rPr>
                <w:rFonts w:hint="eastAsia"/>
                <w:bCs/>
                <w:color w:val="000000" w:themeColor="text1"/>
              </w:rPr>
              <w:t>国际货物运输和保险法</w:t>
            </w:r>
          </w:p>
        </w:tc>
        <w:tc>
          <w:tcPr>
            <w:tcW w:w="1256" w:type="dxa"/>
            <w:tcBorders>
              <w:top w:val="single" w:sz="4" w:space="0" w:color="auto"/>
              <w:left w:val="single" w:sz="4" w:space="0" w:color="auto"/>
              <w:bottom w:val="single" w:sz="4" w:space="0" w:color="auto"/>
              <w:right w:val="single" w:sz="4" w:space="0" w:color="auto"/>
            </w:tcBorders>
          </w:tcPr>
          <w:p w:rsidR="00AB1730" w:rsidRDefault="004B6EDA">
            <w:pPr>
              <w:jc w:val="center"/>
              <w:rPr>
                <w:bCs/>
                <w:color w:val="000000" w:themeColor="text1"/>
              </w:rPr>
            </w:pPr>
            <w:r>
              <w:rPr>
                <w:bCs/>
                <w:color w:val="000000" w:themeColor="text1"/>
              </w:rPr>
              <w:t>8</w:t>
            </w:r>
          </w:p>
        </w:tc>
      </w:tr>
      <w:tr w:rsidR="00AB1730">
        <w:tc>
          <w:tcPr>
            <w:tcW w:w="1255"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center"/>
              <w:rPr>
                <w:bCs/>
                <w:color w:val="000000" w:themeColor="text1"/>
              </w:rPr>
            </w:pPr>
            <w:r>
              <w:rPr>
                <w:rFonts w:hint="eastAsia"/>
                <w:bCs/>
                <w:color w:val="000000" w:themeColor="text1"/>
              </w:rPr>
              <w:t>第五章</w:t>
            </w:r>
          </w:p>
        </w:tc>
        <w:tc>
          <w:tcPr>
            <w:tcW w:w="3969"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left"/>
              <w:rPr>
                <w:bCs/>
                <w:color w:val="000000" w:themeColor="text1"/>
              </w:rPr>
            </w:pPr>
            <w:r>
              <w:rPr>
                <w:rFonts w:hint="eastAsia"/>
                <w:bCs/>
                <w:color w:val="000000" w:themeColor="text1"/>
              </w:rPr>
              <w:t>国际贸易支付法</w:t>
            </w:r>
          </w:p>
        </w:tc>
        <w:tc>
          <w:tcPr>
            <w:tcW w:w="1256" w:type="dxa"/>
            <w:tcBorders>
              <w:top w:val="single" w:sz="4" w:space="0" w:color="auto"/>
              <w:left w:val="single" w:sz="4" w:space="0" w:color="auto"/>
              <w:bottom w:val="single" w:sz="4" w:space="0" w:color="auto"/>
              <w:right w:val="single" w:sz="4" w:space="0" w:color="auto"/>
            </w:tcBorders>
          </w:tcPr>
          <w:p w:rsidR="00AB1730" w:rsidRDefault="004B6EDA">
            <w:pPr>
              <w:jc w:val="center"/>
              <w:rPr>
                <w:bCs/>
                <w:color w:val="000000" w:themeColor="text1"/>
              </w:rPr>
            </w:pPr>
            <w:r>
              <w:rPr>
                <w:bCs/>
                <w:color w:val="000000" w:themeColor="text1"/>
              </w:rPr>
              <w:t>8</w:t>
            </w:r>
          </w:p>
        </w:tc>
      </w:tr>
      <w:tr w:rsidR="00AB1730">
        <w:tc>
          <w:tcPr>
            <w:tcW w:w="1255"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center"/>
              <w:rPr>
                <w:bCs/>
                <w:color w:val="000000" w:themeColor="text1"/>
              </w:rPr>
            </w:pPr>
            <w:r>
              <w:rPr>
                <w:rFonts w:hint="eastAsia"/>
                <w:bCs/>
                <w:color w:val="000000" w:themeColor="text1"/>
              </w:rPr>
              <w:t>第六章</w:t>
            </w:r>
          </w:p>
        </w:tc>
        <w:tc>
          <w:tcPr>
            <w:tcW w:w="3969"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left"/>
              <w:rPr>
                <w:bCs/>
                <w:color w:val="000000" w:themeColor="text1"/>
              </w:rPr>
            </w:pPr>
            <w:r>
              <w:rPr>
                <w:rFonts w:hint="eastAsia"/>
                <w:bCs/>
                <w:color w:val="000000" w:themeColor="text1"/>
              </w:rPr>
              <w:t>国际货物贸易管理法</w:t>
            </w:r>
          </w:p>
        </w:tc>
        <w:tc>
          <w:tcPr>
            <w:tcW w:w="1256" w:type="dxa"/>
            <w:tcBorders>
              <w:top w:val="single" w:sz="4" w:space="0" w:color="auto"/>
              <w:left w:val="single" w:sz="4" w:space="0" w:color="auto"/>
              <w:bottom w:val="single" w:sz="4" w:space="0" w:color="auto"/>
              <w:right w:val="single" w:sz="4" w:space="0" w:color="auto"/>
            </w:tcBorders>
          </w:tcPr>
          <w:p w:rsidR="00AB1730" w:rsidRDefault="004B6EDA">
            <w:pPr>
              <w:jc w:val="center"/>
              <w:rPr>
                <w:bCs/>
                <w:color w:val="000000" w:themeColor="text1"/>
              </w:rPr>
            </w:pPr>
            <w:r>
              <w:rPr>
                <w:rFonts w:hint="eastAsia"/>
                <w:bCs/>
                <w:color w:val="000000" w:themeColor="text1"/>
              </w:rPr>
              <w:t>7</w:t>
            </w:r>
          </w:p>
        </w:tc>
      </w:tr>
      <w:tr w:rsidR="00AB1730">
        <w:tc>
          <w:tcPr>
            <w:tcW w:w="1255"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center"/>
              <w:rPr>
                <w:bCs/>
                <w:color w:val="000000" w:themeColor="text1"/>
              </w:rPr>
            </w:pPr>
            <w:r>
              <w:rPr>
                <w:rFonts w:hint="eastAsia"/>
                <w:bCs/>
                <w:color w:val="000000" w:themeColor="text1"/>
              </w:rPr>
              <w:lastRenderedPageBreak/>
              <w:t>第七章</w:t>
            </w:r>
          </w:p>
        </w:tc>
        <w:tc>
          <w:tcPr>
            <w:tcW w:w="3969"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left"/>
              <w:rPr>
                <w:bCs/>
                <w:color w:val="000000" w:themeColor="text1"/>
              </w:rPr>
            </w:pPr>
            <w:r>
              <w:rPr>
                <w:rFonts w:hint="eastAsia"/>
                <w:bCs/>
                <w:color w:val="000000" w:themeColor="text1"/>
              </w:rPr>
              <w:t>国际服务贸易管理法</w:t>
            </w:r>
          </w:p>
        </w:tc>
        <w:tc>
          <w:tcPr>
            <w:tcW w:w="1256"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center"/>
              <w:rPr>
                <w:bCs/>
                <w:color w:val="000000" w:themeColor="text1"/>
              </w:rPr>
            </w:pPr>
            <w:r>
              <w:rPr>
                <w:rFonts w:hint="eastAsia"/>
                <w:bCs/>
                <w:color w:val="000000" w:themeColor="text1"/>
              </w:rPr>
              <w:t>7</w:t>
            </w:r>
          </w:p>
        </w:tc>
      </w:tr>
      <w:tr w:rsidR="00AB1730">
        <w:tc>
          <w:tcPr>
            <w:tcW w:w="1255"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center"/>
              <w:rPr>
                <w:bCs/>
                <w:color w:val="000000" w:themeColor="text1"/>
              </w:rPr>
            </w:pPr>
            <w:r>
              <w:rPr>
                <w:rFonts w:hint="eastAsia"/>
                <w:bCs/>
                <w:color w:val="000000" w:themeColor="text1"/>
              </w:rPr>
              <w:t>第八章</w:t>
            </w:r>
          </w:p>
        </w:tc>
        <w:tc>
          <w:tcPr>
            <w:tcW w:w="3969"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left"/>
              <w:rPr>
                <w:bCs/>
                <w:color w:val="000000" w:themeColor="text1"/>
              </w:rPr>
            </w:pPr>
            <w:r>
              <w:rPr>
                <w:rFonts w:hint="eastAsia"/>
                <w:bCs/>
                <w:color w:val="000000" w:themeColor="text1"/>
              </w:rPr>
              <w:t>知识产权的国际保护与技术贸易管理法</w:t>
            </w:r>
          </w:p>
        </w:tc>
        <w:tc>
          <w:tcPr>
            <w:tcW w:w="1256" w:type="dxa"/>
            <w:tcBorders>
              <w:top w:val="single" w:sz="4" w:space="0" w:color="auto"/>
              <w:left w:val="single" w:sz="4" w:space="0" w:color="auto"/>
              <w:bottom w:val="single" w:sz="4" w:space="0" w:color="auto"/>
              <w:right w:val="single" w:sz="4" w:space="0" w:color="auto"/>
            </w:tcBorders>
          </w:tcPr>
          <w:p w:rsidR="00AB1730" w:rsidRDefault="004B6EDA">
            <w:pPr>
              <w:jc w:val="center"/>
              <w:rPr>
                <w:bCs/>
                <w:color w:val="000000" w:themeColor="text1"/>
              </w:rPr>
            </w:pPr>
            <w:r>
              <w:rPr>
                <w:rFonts w:hint="eastAsia"/>
                <w:bCs/>
                <w:color w:val="000000" w:themeColor="text1"/>
              </w:rPr>
              <w:t>7</w:t>
            </w:r>
          </w:p>
        </w:tc>
      </w:tr>
      <w:tr w:rsidR="00AB1730">
        <w:tc>
          <w:tcPr>
            <w:tcW w:w="1255"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center"/>
              <w:rPr>
                <w:color w:val="000000" w:themeColor="text1"/>
              </w:rPr>
            </w:pPr>
            <w:r>
              <w:rPr>
                <w:rFonts w:hint="eastAsia"/>
                <w:color w:val="000000" w:themeColor="text1"/>
              </w:rPr>
              <w:t>第九章</w:t>
            </w:r>
          </w:p>
        </w:tc>
        <w:tc>
          <w:tcPr>
            <w:tcW w:w="3969"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left"/>
              <w:rPr>
                <w:color w:val="000000" w:themeColor="text1"/>
              </w:rPr>
            </w:pPr>
            <w:r>
              <w:rPr>
                <w:rFonts w:hint="eastAsia"/>
                <w:color w:val="000000" w:themeColor="text1"/>
              </w:rPr>
              <w:t>国际投资的法律形式</w:t>
            </w:r>
          </w:p>
        </w:tc>
        <w:tc>
          <w:tcPr>
            <w:tcW w:w="1256" w:type="dxa"/>
            <w:tcBorders>
              <w:top w:val="single" w:sz="4" w:space="0" w:color="auto"/>
              <w:left w:val="single" w:sz="4" w:space="0" w:color="auto"/>
              <w:bottom w:val="single" w:sz="4" w:space="0" w:color="auto"/>
              <w:right w:val="single" w:sz="4" w:space="0" w:color="auto"/>
            </w:tcBorders>
          </w:tcPr>
          <w:p w:rsidR="00AB1730" w:rsidRDefault="004B6EDA">
            <w:pPr>
              <w:jc w:val="center"/>
              <w:rPr>
                <w:color w:val="000000" w:themeColor="text1"/>
              </w:rPr>
            </w:pPr>
            <w:r>
              <w:rPr>
                <w:rFonts w:hint="eastAsia"/>
                <w:bCs/>
                <w:color w:val="000000" w:themeColor="text1"/>
              </w:rPr>
              <w:t>7</w:t>
            </w:r>
          </w:p>
        </w:tc>
      </w:tr>
      <w:tr w:rsidR="00AB1730">
        <w:tc>
          <w:tcPr>
            <w:tcW w:w="1255"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center"/>
              <w:rPr>
                <w:color w:val="000000" w:themeColor="text1"/>
              </w:rPr>
            </w:pPr>
            <w:r>
              <w:rPr>
                <w:rFonts w:hint="eastAsia"/>
                <w:color w:val="000000" w:themeColor="text1"/>
              </w:rPr>
              <w:t>第十章</w:t>
            </w:r>
          </w:p>
        </w:tc>
        <w:tc>
          <w:tcPr>
            <w:tcW w:w="3969"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left"/>
              <w:rPr>
                <w:color w:val="000000" w:themeColor="text1"/>
              </w:rPr>
            </w:pPr>
            <w:r>
              <w:rPr>
                <w:rFonts w:hint="eastAsia"/>
                <w:color w:val="000000" w:themeColor="text1"/>
              </w:rPr>
              <w:t>国际投资的国内法制</w:t>
            </w:r>
          </w:p>
        </w:tc>
        <w:tc>
          <w:tcPr>
            <w:tcW w:w="1256" w:type="dxa"/>
            <w:tcBorders>
              <w:top w:val="single" w:sz="4" w:space="0" w:color="auto"/>
              <w:left w:val="single" w:sz="4" w:space="0" w:color="auto"/>
              <w:bottom w:val="single" w:sz="4" w:space="0" w:color="auto"/>
              <w:right w:val="single" w:sz="4" w:space="0" w:color="auto"/>
            </w:tcBorders>
          </w:tcPr>
          <w:p w:rsidR="00AB1730" w:rsidRDefault="004B6EDA">
            <w:pPr>
              <w:spacing w:line="360" w:lineRule="auto"/>
              <w:jc w:val="center"/>
              <w:rPr>
                <w:color w:val="000000" w:themeColor="text1"/>
              </w:rPr>
            </w:pPr>
            <w:r>
              <w:rPr>
                <w:rFonts w:hint="eastAsia"/>
                <w:bCs/>
                <w:color w:val="000000" w:themeColor="text1"/>
              </w:rPr>
              <w:t>7</w:t>
            </w:r>
          </w:p>
        </w:tc>
      </w:tr>
      <w:tr w:rsidR="00AB1730">
        <w:tc>
          <w:tcPr>
            <w:tcW w:w="1255"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center"/>
              <w:rPr>
                <w:color w:val="000000" w:themeColor="text1"/>
              </w:rPr>
            </w:pPr>
            <w:r>
              <w:rPr>
                <w:rFonts w:hint="eastAsia"/>
                <w:color w:val="000000" w:themeColor="text1"/>
              </w:rPr>
              <w:t>第十一章</w:t>
            </w:r>
          </w:p>
        </w:tc>
        <w:tc>
          <w:tcPr>
            <w:tcW w:w="3969"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left"/>
              <w:rPr>
                <w:color w:val="000000" w:themeColor="text1"/>
              </w:rPr>
            </w:pPr>
            <w:r>
              <w:rPr>
                <w:rFonts w:hint="eastAsia"/>
                <w:color w:val="000000" w:themeColor="text1"/>
              </w:rPr>
              <w:t>促进与保护投资的国际法制</w:t>
            </w:r>
          </w:p>
        </w:tc>
        <w:tc>
          <w:tcPr>
            <w:tcW w:w="1256" w:type="dxa"/>
            <w:tcBorders>
              <w:top w:val="single" w:sz="4" w:space="0" w:color="auto"/>
              <w:left w:val="single" w:sz="4" w:space="0" w:color="auto"/>
              <w:bottom w:val="single" w:sz="4" w:space="0" w:color="auto"/>
              <w:right w:val="single" w:sz="4" w:space="0" w:color="auto"/>
            </w:tcBorders>
          </w:tcPr>
          <w:p w:rsidR="00AB1730" w:rsidRDefault="004B6EDA">
            <w:pPr>
              <w:spacing w:line="360" w:lineRule="auto"/>
              <w:jc w:val="center"/>
              <w:rPr>
                <w:color w:val="000000" w:themeColor="text1"/>
              </w:rPr>
            </w:pPr>
            <w:r>
              <w:rPr>
                <w:rFonts w:hint="eastAsia"/>
                <w:bCs/>
                <w:color w:val="000000" w:themeColor="text1"/>
              </w:rPr>
              <w:t>7</w:t>
            </w:r>
          </w:p>
        </w:tc>
      </w:tr>
      <w:tr w:rsidR="00AB1730">
        <w:tc>
          <w:tcPr>
            <w:tcW w:w="1255"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center"/>
              <w:rPr>
                <w:color w:val="000000" w:themeColor="text1"/>
              </w:rPr>
            </w:pPr>
            <w:r>
              <w:rPr>
                <w:rFonts w:hint="eastAsia"/>
                <w:color w:val="000000" w:themeColor="text1"/>
              </w:rPr>
              <w:t>第十二章</w:t>
            </w:r>
          </w:p>
        </w:tc>
        <w:tc>
          <w:tcPr>
            <w:tcW w:w="3969"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left"/>
              <w:rPr>
                <w:color w:val="000000" w:themeColor="text1"/>
              </w:rPr>
            </w:pPr>
            <w:r>
              <w:rPr>
                <w:rFonts w:hint="eastAsia"/>
                <w:color w:val="000000" w:themeColor="text1"/>
              </w:rPr>
              <w:t>国际货币法</w:t>
            </w:r>
          </w:p>
        </w:tc>
        <w:tc>
          <w:tcPr>
            <w:tcW w:w="1256" w:type="dxa"/>
            <w:tcBorders>
              <w:top w:val="single" w:sz="4" w:space="0" w:color="auto"/>
              <w:left w:val="single" w:sz="4" w:space="0" w:color="auto"/>
              <w:bottom w:val="single" w:sz="4" w:space="0" w:color="auto"/>
              <w:right w:val="single" w:sz="4" w:space="0" w:color="auto"/>
            </w:tcBorders>
          </w:tcPr>
          <w:p w:rsidR="00AB1730" w:rsidRDefault="004B6EDA">
            <w:pPr>
              <w:spacing w:line="360" w:lineRule="auto"/>
              <w:jc w:val="center"/>
              <w:rPr>
                <w:color w:val="000000" w:themeColor="text1"/>
              </w:rPr>
            </w:pPr>
            <w:r>
              <w:rPr>
                <w:rFonts w:hint="eastAsia"/>
                <w:bCs/>
                <w:color w:val="000000" w:themeColor="text1"/>
              </w:rPr>
              <w:t>7</w:t>
            </w:r>
          </w:p>
        </w:tc>
      </w:tr>
      <w:tr w:rsidR="00AB1730">
        <w:tc>
          <w:tcPr>
            <w:tcW w:w="1255"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center"/>
              <w:rPr>
                <w:color w:val="000000" w:themeColor="text1"/>
              </w:rPr>
            </w:pPr>
            <w:r>
              <w:rPr>
                <w:rFonts w:hint="eastAsia"/>
                <w:color w:val="000000" w:themeColor="text1"/>
              </w:rPr>
              <w:t>第十五章</w:t>
            </w:r>
          </w:p>
        </w:tc>
        <w:tc>
          <w:tcPr>
            <w:tcW w:w="3969"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left"/>
              <w:rPr>
                <w:color w:val="000000" w:themeColor="text1"/>
              </w:rPr>
            </w:pPr>
            <w:r>
              <w:rPr>
                <w:rFonts w:hint="eastAsia"/>
                <w:color w:val="000000" w:themeColor="text1"/>
              </w:rPr>
              <w:t>税收管辖权与避免国际重复征税</w:t>
            </w:r>
          </w:p>
        </w:tc>
        <w:tc>
          <w:tcPr>
            <w:tcW w:w="1256" w:type="dxa"/>
            <w:tcBorders>
              <w:top w:val="single" w:sz="4" w:space="0" w:color="auto"/>
              <w:left w:val="single" w:sz="4" w:space="0" w:color="auto"/>
              <w:bottom w:val="single" w:sz="4" w:space="0" w:color="auto"/>
              <w:right w:val="single" w:sz="4" w:space="0" w:color="auto"/>
            </w:tcBorders>
          </w:tcPr>
          <w:p w:rsidR="00AB1730" w:rsidRDefault="004B6EDA">
            <w:pPr>
              <w:spacing w:line="360" w:lineRule="auto"/>
              <w:jc w:val="center"/>
              <w:rPr>
                <w:color w:val="000000" w:themeColor="text1"/>
              </w:rPr>
            </w:pPr>
            <w:r>
              <w:rPr>
                <w:bCs/>
                <w:color w:val="000000" w:themeColor="text1"/>
              </w:rPr>
              <w:t>8</w:t>
            </w:r>
          </w:p>
        </w:tc>
      </w:tr>
      <w:tr w:rsidR="00AB1730">
        <w:tc>
          <w:tcPr>
            <w:tcW w:w="1255"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center"/>
              <w:rPr>
                <w:color w:val="000000" w:themeColor="text1"/>
              </w:rPr>
            </w:pPr>
            <w:r>
              <w:rPr>
                <w:rFonts w:hint="eastAsia"/>
                <w:color w:val="000000" w:themeColor="text1"/>
              </w:rPr>
              <w:t>第十六章</w:t>
            </w:r>
          </w:p>
        </w:tc>
        <w:tc>
          <w:tcPr>
            <w:tcW w:w="3969"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left"/>
              <w:rPr>
                <w:color w:val="000000" w:themeColor="text1"/>
              </w:rPr>
            </w:pPr>
            <w:r>
              <w:rPr>
                <w:rFonts w:hint="eastAsia"/>
                <w:color w:val="000000" w:themeColor="text1"/>
              </w:rPr>
              <w:t>防止国际逃税和避税</w:t>
            </w:r>
          </w:p>
        </w:tc>
        <w:tc>
          <w:tcPr>
            <w:tcW w:w="1256" w:type="dxa"/>
            <w:tcBorders>
              <w:top w:val="single" w:sz="4" w:space="0" w:color="auto"/>
              <w:left w:val="single" w:sz="4" w:space="0" w:color="auto"/>
              <w:bottom w:val="single" w:sz="4" w:space="0" w:color="auto"/>
              <w:right w:val="single" w:sz="4" w:space="0" w:color="auto"/>
            </w:tcBorders>
          </w:tcPr>
          <w:p w:rsidR="00AB1730" w:rsidRDefault="004B6EDA">
            <w:pPr>
              <w:spacing w:line="360" w:lineRule="auto"/>
              <w:jc w:val="center"/>
              <w:rPr>
                <w:color w:val="000000" w:themeColor="text1"/>
              </w:rPr>
            </w:pPr>
            <w:r>
              <w:rPr>
                <w:bCs/>
                <w:color w:val="000000" w:themeColor="text1"/>
              </w:rPr>
              <w:t>8</w:t>
            </w:r>
          </w:p>
        </w:tc>
      </w:tr>
      <w:tr w:rsidR="00AB1730">
        <w:tc>
          <w:tcPr>
            <w:tcW w:w="1255"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center"/>
              <w:rPr>
                <w:color w:val="000000" w:themeColor="text1"/>
              </w:rPr>
            </w:pPr>
            <w:r>
              <w:rPr>
                <w:rFonts w:hint="eastAsia"/>
                <w:color w:val="000000" w:themeColor="text1"/>
              </w:rPr>
              <w:t>第十七章</w:t>
            </w:r>
          </w:p>
        </w:tc>
        <w:tc>
          <w:tcPr>
            <w:tcW w:w="3969" w:type="dxa"/>
            <w:tcBorders>
              <w:top w:val="single" w:sz="4" w:space="0" w:color="auto"/>
              <w:left w:val="single" w:sz="4" w:space="0" w:color="auto"/>
              <w:bottom w:val="single" w:sz="4" w:space="0" w:color="auto"/>
              <w:right w:val="single" w:sz="4" w:space="0" w:color="auto"/>
            </w:tcBorders>
            <w:vAlign w:val="center"/>
          </w:tcPr>
          <w:p w:rsidR="00AB1730" w:rsidRDefault="004B6EDA">
            <w:pPr>
              <w:spacing w:line="360" w:lineRule="auto"/>
              <w:jc w:val="left"/>
              <w:rPr>
                <w:color w:val="000000" w:themeColor="text1"/>
              </w:rPr>
            </w:pPr>
            <w:r>
              <w:rPr>
                <w:rFonts w:hint="eastAsia"/>
                <w:color w:val="000000" w:themeColor="text1"/>
              </w:rPr>
              <w:t>国际经济贸易争端解决</w:t>
            </w:r>
          </w:p>
        </w:tc>
        <w:tc>
          <w:tcPr>
            <w:tcW w:w="1256" w:type="dxa"/>
            <w:tcBorders>
              <w:top w:val="single" w:sz="4" w:space="0" w:color="auto"/>
              <w:left w:val="single" w:sz="4" w:space="0" w:color="auto"/>
              <w:bottom w:val="single" w:sz="4" w:space="0" w:color="auto"/>
              <w:right w:val="single" w:sz="4" w:space="0" w:color="auto"/>
            </w:tcBorders>
          </w:tcPr>
          <w:p w:rsidR="00AB1730" w:rsidRDefault="004B6EDA">
            <w:pPr>
              <w:spacing w:line="360" w:lineRule="auto"/>
              <w:jc w:val="center"/>
              <w:rPr>
                <w:color w:val="000000" w:themeColor="text1"/>
              </w:rPr>
            </w:pPr>
            <w:r>
              <w:rPr>
                <w:rFonts w:hint="eastAsia"/>
                <w:bCs/>
                <w:color w:val="000000" w:themeColor="text1"/>
              </w:rPr>
              <w:t>7</w:t>
            </w:r>
          </w:p>
        </w:tc>
      </w:tr>
      <w:tr w:rsidR="00AB1730">
        <w:trPr>
          <w:cantSplit/>
          <w:trHeight w:val="481"/>
        </w:trPr>
        <w:tc>
          <w:tcPr>
            <w:tcW w:w="5224" w:type="dxa"/>
            <w:gridSpan w:val="2"/>
            <w:tcBorders>
              <w:top w:val="single" w:sz="4" w:space="0" w:color="auto"/>
              <w:left w:val="single" w:sz="4" w:space="0" w:color="auto"/>
              <w:bottom w:val="single" w:sz="4" w:space="0" w:color="auto"/>
              <w:right w:val="single" w:sz="4" w:space="0" w:color="auto"/>
            </w:tcBorders>
          </w:tcPr>
          <w:p w:rsidR="00AB1730" w:rsidRDefault="004B6EDA">
            <w:pPr>
              <w:spacing w:before="30" w:after="30" w:line="360" w:lineRule="auto"/>
              <w:jc w:val="center"/>
              <w:rPr>
                <w:rFonts w:ascii="宋体" w:hAnsi="宋体"/>
                <w:color w:val="000000" w:themeColor="text1"/>
              </w:rPr>
            </w:pPr>
            <w:r>
              <w:rPr>
                <w:rFonts w:ascii="宋体" w:hAnsi="宋体" w:hint="eastAsia"/>
                <w:color w:val="000000" w:themeColor="text1"/>
              </w:rPr>
              <w:t>合     计</w:t>
            </w:r>
          </w:p>
        </w:tc>
        <w:tc>
          <w:tcPr>
            <w:tcW w:w="1256" w:type="dxa"/>
            <w:tcBorders>
              <w:top w:val="single" w:sz="4" w:space="0" w:color="auto"/>
              <w:left w:val="single" w:sz="4" w:space="0" w:color="auto"/>
              <w:bottom w:val="single" w:sz="4" w:space="0" w:color="auto"/>
              <w:right w:val="single" w:sz="4" w:space="0" w:color="auto"/>
            </w:tcBorders>
          </w:tcPr>
          <w:p w:rsidR="00AB1730" w:rsidRDefault="004B6EDA">
            <w:pPr>
              <w:spacing w:before="30" w:after="30" w:line="360" w:lineRule="auto"/>
              <w:jc w:val="center"/>
              <w:rPr>
                <w:rFonts w:ascii="宋体" w:hAnsi="宋体"/>
                <w:color w:val="000000" w:themeColor="text1"/>
              </w:rPr>
            </w:pPr>
            <w:r>
              <w:rPr>
                <w:rFonts w:ascii="宋体" w:hAnsi="宋体" w:hint="eastAsia"/>
                <w:color w:val="000000" w:themeColor="text1"/>
              </w:rPr>
              <w:t>1</w:t>
            </w:r>
            <w:r>
              <w:rPr>
                <w:rFonts w:ascii="宋体" w:hAnsi="宋体"/>
                <w:color w:val="000000" w:themeColor="text1"/>
              </w:rPr>
              <w:t>08</w:t>
            </w:r>
          </w:p>
        </w:tc>
      </w:tr>
    </w:tbl>
    <w:p w:rsidR="00AB1730" w:rsidRDefault="00AB1730">
      <w:pPr>
        <w:spacing w:line="360" w:lineRule="auto"/>
        <w:ind w:firstLineChars="200" w:firstLine="420"/>
        <w:rPr>
          <w:rFonts w:ascii="宋体" w:hAnsi="宋体"/>
          <w:color w:val="000000" w:themeColor="text1"/>
        </w:rPr>
      </w:pPr>
    </w:p>
    <w:p w:rsidR="00AB1730" w:rsidRDefault="004B6EDA">
      <w:pPr>
        <w:spacing w:line="360" w:lineRule="auto"/>
        <w:rPr>
          <w:b/>
          <w:bCs/>
          <w:color w:val="000000" w:themeColor="text1"/>
        </w:rPr>
      </w:pPr>
      <w:r>
        <w:rPr>
          <w:rFonts w:hint="eastAsia"/>
          <w:b/>
          <w:bCs/>
          <w:color w:val="000000" w:themeColor="text1"/>
        </w:rPr>
        <w:t>五、关于命题考试的若干规定</w:t>
      </w:r>
    </w:p>
    <w:p w:rsidR="00AB1730" w:rsidRDefault="004B6EDA">
      <w:pPr>
        <w:pStyle w:val="a5"/>
        <w:spacing w:line="360" w:lineRule="auto"/>
        <w:ind w:firstLineChars="200" w:firstLine="420"/>
        <w:rPr>
          <w:rFonts w:hAnsi="宋体"/>
          <w:bCs/>
          <w:color w:val="000000" w:themeColor="text1"/>
        </w:rPr>
      </w:pPr>
      <w:r>
        <w:rPr>
          <w:rFonts w:hAnsi="宋体" w:hint="eastAsia"/>
          <w:bCs/>
          <w:color w:val="000000" w:themeColor="text1"/>
        </w:rPr>
        <w:t>1．本大纲各章所提到的内容和考核目标都是考试内容。试题覆盖到章，适当突出重点。</w:t>
      </w:r>
    </w:p>
    <w:p w:rsidR="00AB1730" w:rsidRDefault="004B6EDA">
      <w:pPr>
        <w:pStyle w:val="a5"/>
        <w:spacing w:line="360" w:lineRule="auto"/>
        <w:ind w:firstLineChars="200" w:firstLine="420"/>
        <w:rPr>
          <w:rFonts w:hAnsi="宋体"/>
          <w:bCs/>
          <w:color w:val="000000" w:themeColor="text1"/>
        </w:rPr>
      </w:pPr>
      <w:r>
        <w:rPr>
          <w:rFonts w:hAnsi="宋体" w:hint="eastAsia"/>
          <w:bCs/>
          <w:color w:val="000000" w:themeColor="text1"/>
        </w:rPr>
        <w:t>2．笔试的比例一般为识记占</w:t>
      </w:r>
      <w:r>
        <w:rPr>
          <w:rFonts w:hAnsi="宋体"/>
          <w:bCs/>
          <w:color w:val="000000" w:themeColor="text1"/>
        </w:rPr>
        <w:t>3</w:t>
      </w:r>
      <w:r>
        <w:rPr>
          <w:rFonts w:hAnsi="宋体" w:hint="eastAsia"/>
          <w:bCs/>
          <w:color w:val="000000" w:themeColor="text1"/>
        </w:rPr>
        <w:t>0%，理解占</w:t>
      </w:r>
      <w:r>
        <w:rPr>
          <w:rFonts w:hAnsi="宋体"/>
          <w:bCs/>
          <w:color w:val="000000" w:themeColor="text1"/>
        </w:rPr>
        <w:t>4</w:t>
      </w:r>
      <w:r>
        <w:rPr>
          <w:rFonts w:hAnsi="宋体" w:hint="eastAsia"/>
          <w:bCs/>
          <w:color w:val="000000" w:themeColor="text1"/>
        </w:rPr>
        <w:t>0%，应用占</w:t>
      </w:r>
      <w:r>
        <w:rPr>
          <w:rFonts w:hAnsi="宋体"/>
          <w:bCs/>
          <w:color w:val="000000" w:themeColor="text1"/>
        </w:rPr>
        <w:t>3</w:t>
      </w:r>
      <w:r>
        <w:rPr>
          <w:rFonts w:hAnsi="宋体" w:hint="eastAsia"/>
          <w:bCs/>
          <w:color w:val="000000" w:themeColor="text1"/>
        </w:rPr>
        <w:t>0%。</w:t>
      </w:r>
    </w:p>
    <w:p w:rsidR="00AB1730" w:rsidRDefault="004B6EDA">
      <w:pPr>
        <w:pStyle w:val="a5"/>
        <w:spacing w:line="360" w:lineRule="auto"/>
        <w:ind w:firstLineChars="200" w:firstLine="420"/>
        <w:rPr>
          <w:rFonts w:hAnsi="宋体"/>
          <w:bCs/>
          <w:color w:val="000000" w:themeColor="text1"/>
        </w:rPr>
      </w:pPr>
      <w:r>
        <w:rPr>
          <w:rFonts w:hAnsi="宋体" w:hint="eastAsia"/>
          <w:bCs/>
          <w:color w:val="000000" w:themeColor="text1"/>
        </w:rPr>
        <w:t>3. 试题难易程度应合理：易、中等难度、难。难题部分比例不超过20%。</w:t>
      </w:r>
    </w:p>
    <w:p w:rsidR="00AB1730" w:rsidRDefault="004B6EDA">
      <w:pPr>
        <w:pStyle w:val="a5"/>
        <w:spacing w:line="360" w:lineRule="auto"/>
        <w:ind w:firstLineChars="200" w:firstLine="420"/>
        <w:rPr>
          <w:rFonts w:hAnsi="宋体"/>
          <w:bCs/>
          <w:color w:val="000000" w:themeColor="text1"/>
        </w:rPr>
      </w:pPr>
      <w:r>
        <w:rPr>
          <w:rFonts w:hAnsi="宋体" w:hint="eastAsia"/>
          <w:bCs/>
          <w:color w:val="000000" w:themeColor="text1"/>
        </w:rPr>
        <w:t xml:space="preserve">4．笔试试题类型一般分为：名词解释题、单项选择题、多项选择题、简答题、论述题、案例分析题。 </w:t>
      </w:r>
    </w:p>
    <w:p w:rsidR="00AB1730" w:rsidRDefault="004B6EDA">
      <w:pPr>
        <w:pStyle w:val="a5"/>
        <w:spacing w:line="360" w:lineRule="auto"/>
        <w:ind w:firstLineChars="200" w:firstLine="420"/>
        <w:rPr>
          <w:rFonts w:hAnsi="宋体"/>
          <w:bCs/>
          <w:color w:val="000000" w:themeColor="text1"/>
        </w:rPr>
      </w:pPr>
      <w:r>
        <w:rPr>
          <w:rFonts w:hAnsi="宋体" w:hint="eastAsia"/>
          <w:bCs/>
          <w:color w:val="000000" w:themeColor="text1"/>
        </w:rPr>
        <w:t>5．笔试采用闭卷考核方式，考试时间</w:t>
      </w:r>
      <w:r>
        <w:rPr>
          <w:rFonts w:hAnsi="宋体"/>
          <w:bCs/>
          <w:color w:val="000000" w:themeColor="text1"/>
        </w:rPr>
        <w:t>1</w:t>
      </w:r>
      <w:r>
        <w:rPr>
          <w:rFonts w:hAnsi="宋体" w:hint="eastAsia"/>
          <w:bCs/>
          <w:color w:val="000000" w:themeColor="text1"/>
        </w:rPr>
        <w:t>5</w:t>
      </w:r>
      <w:r>
        <w:rPr>
          <w:rFonts w:hAnsi="宋体"/>
          <w:bCs/>
          <w:color w:val="000000" w:themeColor="text1"/>
        </w:rPr>
        <w:t>0</w:t>
      </w:r>
      <w:r>
        <w:rPr>
          <w:rFonts w:hAnsi="宋体" w:hint="eastAsia"/>
          <w:bCs/>
          <w:color w:val="000000" w:themeColor="text1"/>
        </w:rPr>
        <w:t>分钟，按百分制计分，60分为及格。</w:t>
      </w:r>
    </w:p>
    <w:p w:rsidR="00AB1730" w:rsidRDefault="004B6EDA">
      <w:pPr>
        <w:spacing w:line="360" w:lineRule="auto"/>
        <w:rPr>
          <w:color w:val="000000" w:themeColor="text1"/>
        </w:rPr>
      </w:pPr>
      <w:r>
        <w:rPr>
          <w:rFonts w:hint="eastAsia"/>
          <w:b/>
          <w:bCs/>
          <w:color w:val="000000" w:themeColor="text1"/>
        </w:rPr>
        <w:t>六、题型示例</w:t>
      </w:r>
    </w:p>
    <w:p w:rsidR="00AB1730" w:rsidRDefault="004B6EDA">
      <w:pPr>
        <w:spacing w:line="360" w:lineRule="auto"/>
        <w:rPr>
          <w:rFonts w:ascii="宋体" w:hAnsi="宋体"/>
          <w:color w:val="000000" w:themeColor="text1"/>
        </w:rPr>
      </w:pPr>
      <w:r>
        <w:rPr>
          <w:rFonts w:ascii="宋体" w:hAnsi="宋体" w:hint="eastAsia"/>
          <w:color w:val="000000" w:themeColor="text1"/>
        </w:rPr>
        <w:t>（一）名词解释题</w:t>
      </w:r>
    </w:p>
    <w:p w:rsidR="00AB1730" w:rsidRDefault="004B6EDA" w:rsidP="00FB500D">
      <w:pPr>
        <w:spacing w:line="360" w:lineRule="auto"/>
        <w:ind w:firstLineChars="250" w:firstLine="525"/>
        <w:rPr>
          <w:rFonts w:ascii="宋体" w:hAnsi="宋体"/>
          <w:color w:val="000000" w:themeColor="text1"/>
        </w:rPr>
      </w:pPr>
      <w:r>
        <w:rPr>
          <w:rFonts w:ascii="宋体" w:hAnsi="宋体" w:hint="eastAsia"/>
          <w:color w:val="000000" w:themeColor="text1"/>
        </w:rPr>
        <w:t>FOB</w:t>
      </w:r>
    </w:p>
    <w:p w:rsidR="00AB1730" w:rsidRDefault="004B6EDA">
      <w:pPr>
        <w:spacing w:line="360" w:lineRule="auto"/>
        <w:rPr>
          <w:rFonts w:ascii="宋体" w:hAnsi="宋体"/>
          <w:color w:val="000000" w:themeColor="text1"/>
        </w:rPr>
      </w:pPr>
      <w:r>
        <w:rPr>
          <w:rFonts w:ascii="宋体" w:hAnsi="宋体" w:hint="eastAsia"/>
          <w:color w:val="000000" w:themeColor="text1"/>
        </w:rPr>
        <w:t>（二）单项选择题</w:t>
      </w:r>
    </w:p>
    <w:p w:rsidR="00AB1730" w:rsidRDefault="004B6EDA">
      <w:pPr>
        <w:spacing w:line="360" w:lineRule="auto"/>
        <w:ind w:firstLineChars="200" w:firstLine="420"/>
        <w:rPr>
          <w:rFonts w:ascii="宋体" w:hAnsi="宋体"/>
          <w:color w:val="000000" w:themeColor="text1"/>
        </w:rPr>
      </w:pPr>
      <w:r>
        <w:rPr>
          <w:rFonts w:ascii="宋体" w:hAnsi="宋体" w:hint="eastAsia"/>
          <w:color w:val="000000" w:themeColor="text1"/>
        </w:rPr>
        <w:t>修帕公司与维塞公司签订了出口200吨农产品的合同，付款采用托收方式。船长签发了清洁提单。货到目的港后经检验发现货物质量与合同规定不符,维塞公司拒绝付款提货,并要求减价。后该批农产品全部变质。根据国际商会《托收统一规则》，下列正确的一项是</w:t>
      </w:r>
    </w:p>
    <w:p w:rsidR="00AB1730" w:rsidRDefault="004B6EDA">
      <w:pPr>
        <w:spacing w:line="360" w:lineRule="auto"/>
        <w:ind w:firstLineChars="200" w:firstLine="420"/>
        <w:rPr>
          <w:rFonts w:ascii="宋体" w:hAnsi="宋体"/>
          <w:color w:val="000000" w:themeColor="text1"/>
        </w:rPr>
      </w:pPr>
      <w:r>
        <w:rPr>
          <w:rFonts w:ascii="宋体" w:hAnsi="宋体" w:hint="eastAsia"/>
          <w:color w:val="000000" w:themeColor="text1"/>
        </w:rPr>
        <w:t>A.如代收行未执行托收行的指示，托收行应对因此造成的损失对修帕公司承担责任</w:t>
      </w:r>
    </w:p>
    <w:p w:rsidR="00AB1730" w:rsidRDefault="004B6EDA">
      <w:pPr>
        <w:spacing w:line="360" w:lineRule="auto"/>
        <w:ind w:firstLineChars="200" w:firstLine="420"/>
        <w:rPr>
          <w:rFonts w:ascii="宋体" w:hAnsi="宋体"/>
          <w:color w:val="000000" w:themeColor="text1"/>
        </w:rPr>
      </w:pPr>
      <w:r>
        <w:rPr>
          <w:rFonts w:ascii="宋体" w:hAnsi="宋体" w:hint="eastAsia"/>
          <w:color w:val="000000" w:themeColor="text1"/>
        </w:rPr>
        <w:t>B.当维塞公司拒付时，代收行应当主动制作拒绝证书，以便收款人追索</w:t>
      </w:r>
    </w:p>
    <w:p w:rsidR="00AB1730" w:rsidRDefault="004B6EDA">
      <w:pPr>
        <w:spacing w:line="360" w:lineRule="auto"/>
        <w:ind w:firstLineChars="200" w:firstLine="420"/>
        <w:rPr>
          <w:rFonts w:ascii="宋体" w:hAnsi="宋体"/>
          <w:color w:val="000000" w:themeColor="text1"/>
        </w:rPr>
      </w:pPr>
      <w:r>
        <w:rPr>
          <w:rFonts w:ascii="宋体" w:hAnsi="宋体" w:hint="eastAsia"/>
          <w:color w:val="000000" w:themeColor="text1"/>
        </w:rPr>
        <w:t>C.代收行应无延误地向托收行通知维塞公司拒绝付款的情况</w:t>
      </w:r>
    </w:p>
    <w:p w:rsidR="00AB1730" w:rsidRDefault="004B6EDA">
      <w:pPr>
        <w:spacing w:line="360" w:lineRule="auto"/>
        <w:ind w:firstLineChars="200" w:firstLine="420"/>
        <w:rPr>
          <w:rFonts w:ascii="宋体" w:hAnsi="宋体"/>
          <w:color w:val="000000" w:themeColor="text1"/>
        </w:rPr>
      </w:pPr>
      <w:r>
        <w:rPr>
          <w:rFonts w:ascii="宋体" w:hAnsi="宋体" w:hint="eastAsia"/>
          <w:color w:val="000000" w:themeColor="text1"/>
        </w:rPr>
        <w:t>D.当维塞公司拒绝提货时，代收行应当主动提货以减少损失</w:t>
      </w:r>
    </w:p>
    <w:p w:rsidR="00AB1730" w:rsidRDefault="004B6EDA">
      <w:pPr>
        <w:spacing w:line="360" w:lineRule="auto"/>
        <w:rPr>
          <w:rFonts w:ascii="宋体" w:hAnsi="宋体"/>
          <w:color w:val="000000" w:themeColor="text1"/>
        </w:rPr>
      </w:pPr>
      <w:r>
        <w:rPr>
          <w:rFonts w:ascii="宋体" w:hAnsi="宋体" w:hint="eastAsia"/>
          <w:color w:val="000000" w:themeColor="text1"/>
        </w:rPr>
        <w:lastRenderedPageBreak/>
        <w:t>（三）多项选择题</w:t>
      </w:r>
    </w:p>
    <w:p w:rsidR="00AB1730" w:rsidRDefault="004B6EDA">
      <w:pPr>
        <w:spacing w:line="360" w:lineRule="auto"/>
        <w:ind w:firstLineChars="200" w:firstLine="420"/>
        <w:rPr>
          <w:rFonts w:ascii="宋体" w:hAnsi="宋体"/>
          <w:color w:val="000000" w:themeColor="text1"/>
        </w:rPr>
      </w:pPr>
      <w:r>
        <w:rPr>
          <w:rFonts w:ascii="宋体" w:hAnsi="宋体" w:hint="eastAsia"/>
          <w:color w:val="000000" w:themeColor="text1"/>
        </w:rPr>
        <w:t>甲公司的营业所在甲国，乙公司的营业所在中国,甲国和中国均为《联合国国际货物销售合同公约》的当事国。甲公司将一批货物卖给乙公司，该批货物通过海运运输。货物运输途中，乙公司将货物转卖给了中国丙公司。根据该公约，下列正确的是</w:t>
      </w:r>
    </w:p>
    <w:p w:rsidR="00AB1730" w:rsidRDefault="004B6EDA">
      <w:pPr>
        <w:spacing w:line="360" w:lineRule="auto"/>
        <w:ind w:firstLineChars="200" w:firstLine="420"/>
        <w:rPr>
          <w:rFonts w:ascii="宋体" w:hAnsi="宋体"/>
          <w:color w:val="000000" w:themeColor="text1"/>
        </w:rPr>
      </w:pPr>
      <w:r>
        <w:rPr>
          <w:rFonts w:ascii="宋体" w:hAnsi="宋体" w:hint="eastAsia"/>
          <w:color w:val="000000" w:themeColor="text1"/>
        </w:rPr>
        <w:t>A.甲公司出售的货物，必须是第三方依中国知识产权不能主张任何权利的货物</w:t>
      </w:r>
    </w:p>
    <w:p w:rsidR="00AB1730" w:rsidRDefault="004B6EDA">
      <w:pPr>
        <w:spacing w:line="360" w:lineRule="auto"/>
        <w:ind w:firstLineChars="200" w:firstLine="420"/>
        <w:rPr>
          <w:rFonts w:ascii="宋体" w:hAnsi="宋体"/>
          <w:color w:val="000000" w:themeColor="text1"/>
        </w:rPr>
      </w:pPr>
      <w:r>
        <w:rPr>
          <w:rFonts w:ascii="宋体" w:hAnsi="宋体" w:hint="eastAsia"/>
          <w:color w:val="000000" w:themeColor="text1"/>
        </w:rPr>
        <w:t>B.《联合国国际货物销售合同公约》应适用于该合同</w:t>
      </w:r>
    </w:p>
    <w:p w:rsidR="00AB1730" w:rsidRDefault="004B6EDA">
      <w:pPr>
        <w:spacing w:line="360" w:lineRule="auto"/>
        <w:ind w:firstLineChars="200" w:firstLine="420"/>
        <w:rPr>
          <w:rFonts w:ascii="宋体" w:hAnsi="宋体"/>
          <w:color w:val="000000" w:themeColor="text1"/>
        </w:rPr>
      </w:pPr>
      <w:r>
        <w:rPr>
          <w:rFonts w:ascii="宋体" w:hAnsi="宋体" w:hint="eastAsia"/>
          <w:color w:val="000000" w:themeColor="text1"/>
        </w:rPr>
        <w:t>C.乙公司转售的货物,自双方合同成立时风险转移</w:t>
      </w:r>
    </w:p>
    <w:p w:rsidR="00AB1730" w:rsidRDefault="004B6EDA">
      <w:pPr>
        <w:spacing w:line="360" w:lineRule="auto"/>
        <w:ind w:firstLineChars="200" w:firstLine="420"/>
        <w:rPr>
          <w:rFonts w:ascii="宋体" w:hAnsi="宋体"/>
          <w:color w:val="000000" w:themeColor="text1"/>
        </w:rPr>
      </w:pPr>
      <w:r>
        <w:rPr>
          <w:rFonts w:ascii="宋体" w:hAnsi="宋体" w:hint="eastAsia"/>
          <w:color w:val="000000" w:themeColor="text1"/>
        </w:rPr>
        <w:t>D.乙公司转售的货物，自乙公司向丙公司交付时风险转移</w:t>
      </w:r>
    </w:p>
    <w:p w:rsidR="00AB1730" w:rsidRDefault="004B6EDA">
      <w:pPr>
        <w:spacing w:line="360" w:lineRule="auto"/>
        <w:rPr>
          <w:rFonts w:ascii="宋体" w:hAnsi="宋体"/>
          <w:color w:val="000000" w:themeColor="text1"/>
        </w:rPr>
      </w:pPr>
      <w:r>
        <w:rPr>
          <w:rFonts w:ascii="宋体" w:hAnsi="宋体" w:hint="eastAsia"/>
          <w:color w:val="000000" w:themeColor="text1"/>
        </w:rPr>
        <w:t>（四）简答题</w:t>
      </w:r>
    </w:p>
    <w:p w:rsidR="00AB1730" w:rsidRDefault="004B6EDA">
      <w:pPr>
        <w:spacing w:line="360" w:lineRule="auto"/>
        <w:ind w:firstLineChars="200" w:firstLine="420"/>
        <w:rPr>
          <w:rFonts w:ascii="宋体" w:hAnsi="宋体"/>
          <w:color w:val="000000" w:themeColor="text1"/>
        </w:rPr>
      </w:pPr>
      <w:r>
        <w:rPr>
          <w:rFonts w:ascii="宋体" w:hAnsi="宋体" w:hint="eastAsia"/>
          <w:color w:val="000000" w:themeColor="text1"/>
        </w:rPr>
        <w:t>依据《联合国国际货物销售合同公约》，根本违约的构成要件是什么?</w:t>
      </w:r>
    </w:p>
    <w:p w:rsidR="00AB1730" w:rsidRDefault="004B6EDA">
      <w:pPr>
        <w:spacing w:line="360" w:lineRule="auto"/>
        <w:rPr>
          <w:rFonts w:ascii="宋体" w:hAnsi="宋体"/>
          <w:color w:val="000000" w:themeColor="text1"/>
        </w:rPr>
      </w:pPr>
      <w:r>
        <w:rPr>
          <w:rFonts w:ascii="宋体" w:hAnsi="宋体" w:hint="eastAsia"/>
          <w:color w:val="000000" w:themeColor="text1"/>
        </w:rPr>
        <w:t>（五）论述题</w:t>
      </w:r>
    </w:p>
    <w:p w:rsidR="00AB1730" w:rsidRDefault="004B6EDA">
      <w:pPr>
        <w:spacing w:line="360" w:lineRule="auto"/>
        <w:ind w:firstLineChars="200" w:firstLine="420"/>
        <w:rPr>
          <w:rFonts w:ascii="宋体" w:hAnsi="宋体"/>
          <w:color w:val="000000" w:themeColor="text1"/>
        </w:rPr>
      </w:pPr>
      <w:r>
        <w:rPr>
          <w:rFonts w:ascii="宋体" w:hAnsi="宋体" w:hint="eastAsia"/>
          <w:color w:val="000000" w:themeColor="text1"/>
        </w:rPr>
        <w:t>WTO争端解决机制的特点有哪些？</w:t>
      </w:r>
    </w:p>
    <w:p w:rsidR="00AB1730" w:rsidRDefault="004B6EDA">
      <w:pPr>
        <w:spacing w:line="360" w:lineRule="auto"/>
        <w:rPr>
          <w:rFonts w:ascii="宋体" w:hAnsi="宋体"/>
          <w:color w:val="000000" w:themeColor="text1"/>
        </w:rPr>
      </w:pPr>
      <w:r>
        <w:rPr>
          <w:rFonts w:ascii="宋体" w:hAnsi="宋体" w:hint="eastAsia"/>
          <w:color w:val="000000" w:themeColor="text1"/>
        </w:rPr>
        <w:t>（六）案例分析题</w:t>
      </w:r>
    </w:p>
    <w:p w:rsidR="00AB1730" w:rsidRDefault="004B6EDA">
      <w:pPr>
        <w:spacing w:line="360" w:lineRule="auto"/>
        <w:ind w:firstLineChars="200" w:firstLine="420"/>
        <w:rPr>
          <w:rFonts w:ascii="宋体" w:hAnsi="宋体"/>
          <w:color w:val="000000" w:themeColor="text1"/>
        </w:rPr>
      </w:pPr>
      <w:r>
        <w:rPr>
          <w:rFonts w:ascii="宋体" w:hAnsi="宋体" w:hint="eastAsia"/>
          <w:color w:val="000000" w:themeColor="text1"/>
        </w:rPr>
        <w:t>卖方中国甲公司和某外国买方乙公司签订合同出口一批瓷器，双方约定采用CIF2020术语规范双方之间的合同。货物运到该国时恰逢该国内乱，导致部分货物受损。中国和该国均是《1980年联合国国际货物销售合同公约》的缔约国。请问应由哪个公司承担货物毁损的风险？另外，该批货物的保险应由谁来购买？应购买的保险类别是？</w:t>
      </w:r>
    </w:p>
    <w:p w:rsidR="00AB1730" w:rsidRDefault="00AB1730">
      <w:pPr>
        <w:rPr>
          <w:color w:val="000000" w:themeColor="text1"/>
        </w:rPr>
      </w:pPr>
    </w:p>
    <w:sectPr w:rsidR="00AB1730" w:rsidSect="00AB1730">
      <w:footerReference w:type="even" r:id="rId7"/>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55F5" w:rsidRDefault="002355F5" w:rsidP="00AB1730">
      <w:r>
        <w:separator/>
      </w:r>
    </w:p>
  </w:endnote>
  <w:endnote w:type="continuationSeparator" w:id="1">
    <w:p w:rsidR="002355F5" w:rsidRDefault="002355F5" w:rsidP="00AB173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a8"/>
      </w:rPr>
      <w:id w:val="350918991"/>
    </w:sdtPr>
    <w:sdtContent>
      <w:p w:rsidR="00AB1730" w:rsidRDefault="00883FBA">
        <w:pPr>
          <w:pStyle w:val="a6"/>
          <w:framePr w:wrap="auto" w:vAnchor="text" w:hAnchor="margin" w:xAlign="center" w:y="1"/>
          <w:rPr>
            <w:rStyle w:val="a8"/>
          </w:rPr>
        </w:pPr>
        <w:r>
          <w:rPr>
            <w:rStyle w:val="a8"/>
          </w:rPr>
          <w:fldChar w:fldCharType="begin"/>
        </w:r>
        <w:r w:rsidR="004B6EDA">
          <w:rPr>
            <w:rStyle w:val="a8"/>
          </w:rPr>
          <w:instrText xml:space="preserve"> PAGE </w:instrText>
        </w:r>
        <w:r>
          <w:rPr>
            <w:rStyle w:val="a8"/>
          </w:rPr>
          <w:fldChar w:fldCharType="end"/>
        </w:r>
      </w:p>
    </w:sdtContent>
  </w:sdt>
  <w:p w:rsidR="00AB1730" w:rsidRDefault="00AB1730">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a8"/>
      </w:rPr>
      <w:id w:val="-994726696"/>
    </w:sdtPr>
    <w:sdtContent>
      <w:p w:rsidR="00AB1730" w:rsidRDefault="00883FBA">
        <w:pPr>
          <w:pStyle w:val="a6"/>
          <w:framePr w:wrap="auto" w:vAnchor="text" w:hAnchor="margin" w:xAlign="center" w:y="1"/>
          <w:rPr>
            <w:rStyle w:val="a8"/>
          </w:rPr>
        </w:pPr>
        <w:r>
          <w:rPr>
            <w:rStyle w:val="a8"/>
          </w:rPr>
          <w:fldChar w:fldCharType="begin"/>
        </w:r>
        <w:r w:rsidR="004B6EDA">
          <w:rPr>
            <w:rStyle w:val="a8"/>
          </w:rPr>
          <w:instrText xml:space="preserve"> PAGE </w:instrText>
        </w:r>
        <w:r>
          <w:rPr>
            <w:rStyle w:val="a8"/>
          </w:rPr>
          <w:fldChar w:fldCharType="separate"/>
        </w:r>
        <w:r w:rsidR="00DC7228">
          <w:rPr>
            <w:rStyle w:val="a8"/>
            <w:noProof/>
          </w:rPr>
          <w:t>15</w:t>
        </w:r>
        <w:r>
          <w:rPr>
            <w:rStyle w:val="a8"/>
          </w:rPr>
          <w:fldChar w:fldCharType="end"/>
        </w:r>
      </w:p>
    </w:sdtContent>
  </w:sdt>
  <w:p w:rsidR="00AB1730" w:rsidRDefault="00AB173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55F5" w:rsidRDefault="002355F5" w:rsidP="00AB1730">
      <w:r>
        <w:separator/>
      </w:r>
    </w:p>
  </w:footnote>
  <w:footnote w:type="continuationSeparator" w:id="1">
    <w:p w:rsidR="002355F5" w:rsidRDefault="002355F5" w:rsidP="00AB173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E22E6"/>
    <w:rsid w:val="00007B20"/>
    <w:rsid w:val="0001572F"/>
    <w:rsid w:val="00021854"/>
    <w:rsid w:val="00025345"/>
    <w:rsid w:val="000572A1"/>
    <w:rsid w:val="0009065F"/>
    <w:rsid w:val="000C562F"/>
    <w:rsid w:val="000C6800"/>
    <w:rsid w:val="000D0876"/>
    <w:rsid w:val="00105067"/>
    <w:rsid w:val="00107BDB"/>
    <w:rsid w:val="00122305"/>
    <w:rsid w:val="0016186F"/>
    <w:rsid w:val="001629C4"/>
    <w:rsid w:val="00164B8B"/>
    <w:rsid w:val="00167F58"/>
    <w:rsid w:val="00175B09"/>
    <w:rsid w:val="00194A1A"/>
    <w:rsid w:val="001A2D74"/>
    <w:rsid w:val="001A7B81"/>
    <w:rsid w:val="001E02DE"/>
    <w:rsid w:val="001E2E3C"/>
    <w:rsid w:val="00202D7A"/>
    <w:rsid w:val="00204A2A"/>
    <w:rsid w:val="00222A0E"/>
    <w:rsid w:val="00225FC4"/>
    <w:rsid w:val="002355F5"/>
    <w:rsid w:val="00252F42"/>
    <w:rsid w:val="0026362A"/>
    <w:rsid w:val="00266366"/>
    <w:rsid w:val="00290411"/>
    <w:rsid w:val="002A55E6"/>
    <w:rsid w:val="002A6107"/>
    <w:rsid w:val="002C4C49"/>
    <w:rsid w:val="002C6A94"/>
    <w:rsid w:val="002D01D4"/>
    <w:rsid w:val="002D3C84"/>
    <w:rsid w:val="002F0BD5"/>
    <w:rsid w:val="002F0CD1"/>
    <w:rsid w:val="003118E8"/>
    <w:rsid w:val="003143E8"/>
    <w:rsid w:val="00326664"/>
    <w:rsid w:val="00353DB7"/>
    <w:rsid w:val="003577FD"/>
    <w:rsid w:val="003645B8"/>
    <w:rsid w:val="003A5878"/>
    <w:rsid w:val="003B53BD"/>
    <w:rsid w:val="003C6D2D"/>
    <w:rsid w:val="003D2D6C"/>
    <w:rsid w:val="003D5024"/>
    <w:rsid w:val="003E1154"/>
    <w:rsid w:val="003E22E6"/>
    <w:rsid w:val="00415090"/>
    <w:rsid w:val="00443BF1"/>
    <w:rsid w:val="00457CFD"/>
    <w:rsid w:val="00462541"/>
    <w:rsid w:val="0046524A"/>
    <w:rsid w:val="0048311E"/>
    <w:rsid w:val="00486379"/>
    <w:rsid w:val="00493ED7"/>
    <w:rsid w:val="004B0CE2"/>
    <w:rsid w:val="004B5D03"/>
    <w:rsid w:val="004B6EDA"/>
    <w:rsid w:val="004D6728"/>
    <w:rsid w:val="005911B9"/>
    <w:rsid w:val="005A59A3"/>
    <w:rsid w:val="005B1E86"/>
    <w:rsid w:val="005C48C7"/>
    <w:rsid w:val="005C726C"/>
    <w:rsid w:val="005D4072"/>
    <w:rsid w:val="006063F7"/>
    <w:rsid w:val="006236F5"/>
    <w:rsid w:val="00637269"/>
    <w:rsid w:val="00646615"/>
    <w:rsid w:val="00657C9C"/>
    <w:rsid w:val="00662A74"/>
    <w:rsid w:val="006654AC"/>
    <w:rsid w:val="00667D35"/>
    <w:rsid w:val="00670968"/>
    <w:rsid w:val="00683128"/>
    <w:rsid w:val="006A6D38"/>
    <w:rsid w:val="006C6264"/>
    <w:rsid w:val="006D6FB4"/>
    <w:rsid w:val="006D77AD"/>
    <w:rsid w:val="006E6DE7"/>
    <w:rsid w:val="006F2921"/>
    <w:rsid w:val="006F38C5"/>
    <w:rsid w:val="0071064B"/>
    <w:rsid w:val="00717408"/>
    <w:rsid w:val="007340E0"/>
    <w:rsid w:val="0076634C"/>
    <w:rsid w:val="00786FD2"/>
    <w:rsid w:val="007D05D9"/>
    <w:rsid w:val="007D4E50"/>
    <w:rsid w:val="007F2396"/>
    <w:rsid w:val="007F2FEF"/>
    <w:rsid w:val="00803479"/>
    <w:rsid w:val="00842C9E"/>
    <w:rsid w:val="0084570A"/>
    <w:rsid w:val="00854B77"/>
    <w:rsid w:val="008617B1"/>
    <w:rsid w:val="00864E11"/>
    <w:rsid w:val="00870476"/>
    <w:rsid w:val="0087492A"/>
    <w:rsid w:val="00874ACC"/>
    <w:rsid w:val="00881D26"/>
    <w:rsid w:val="00882381"/>
    <w:rsid w:val="00883FBA"/>
    <w:rsid w:val="0089540A"/>
    <w:rsid w:val="008A0176"/>
    <w:rsid w:val="008A3F99"/>
    <w:rsid w:val="008B13FB"/>
    <w:rsid w:val="008B4968"/>
    <w:rsid w:val="008D1D8A"/>
    <w:rsid w:val="008F7FF3"/>
    <w:rsid w:val="0090753C"/>
    <w:rsid w:val="009109FF"/>
    <w:rsid w:val="00920E76"/>
    <w:rsid w:val="009261FE"/>
    <w:rsid w:val="00932080"/>
    <w:rsid w:val="00943EE8"/>
    <w:rsid w:val="009457E6"/>
    <w:rsid w:val="00946E3D"/>
    <w:rsid w:val="00996FC2"/>
    <w:rsid w:val="009A664B"/>
    <w:rsid w:val="009D67DB"/>
    <w:rsid w:val="009E616D"/>
    <w:rsid w:val="00A268D9"/>
    <w:rsid w:val="00A46A2C"/>
    <w:rsid w:val="00A641EF"/>
    <w:rsid w:val="00A863F3"/>
    <w:rsid w:val="00AB1730"/>
    <w:rsid w:val="00AD7088"/>
    <w:rsid w:val="00B062B0"/>
    <w:rsid w:val="00B1665A"/>
    <w:rsid w:val="00B3749E"/>
    <w:rsid w:val="00B74CCA"/>
    <w:rsid w:val="00B8612E"/>
    <w:rsid w:val="00B861B7"/>
    <w:rsid w:val="00BA2F35"/>
    <w:rsid w:val="00BA331C"/>
    <w:rsid w:val="00BA4065"/>
    <w:rsid w:val="00BC113E"/>
    <w:rsid w:val="00BC7BB3"/>
    <w:rsid w:val="00BD1677"/>
    <w:rsid w:val="00BE3CD0"/>
    <w:rsid w:val="00C01F38"/>
    <w:rsid w:val="00C431E0"/>
    <w:rsid w:val="00C6115E"/>
    <w:rsid w:val="00C73692"/>
    <w:rsid w:val="00CA1C5B"/>
    <w:rsid w:val="00CA6DBD"/>
    <w:rsid w:val="00CB38B2"/>
    <w:rsid w:val="00CB47EF"/>
    <w:rsid w:val="00CB5C98"/>
    <w:rsid w:val="00CC5456"/>
    <w:rsid w:val="00CE03DC"/>
    <w:rsid w:val="00CE785E"/>
    <w:rsid w:val="00D00071"/>
    <w:rsid w:val="00D27022"/>
    <w:rsid w:val="00D371C2"/>
    <w:rsid w:val="00D42BD0"/>
    <w:rsid w:val="00D4621E"/>
    <w:rsid w:val="00D52AC2"/>
    <w:rsid w:val="00D60781"/>
    <w:rsid w:val="00D629FA"/>
    <w:rsid w:val="00D837E9"/>
    <w:rsid w:val="00DA15E3"/>
    <w:rsid w:val="00DA4C68"/>
    <w:rsid w:val="00DB14D6"/>
    <w:rsid w:val="00DB2A6F"/>
    <w:rsid w:val="00DC32E9"/>
    <w:rsid w:val="00DC51F8"/>
    <w:rsid w:val="00DC7228"/>
    <w:rsid w:val="00DD0F72"/>
    <w:rsid w:val="00DE1B7A"/>
    <w:rsid w:val="00DF4C2C"/>
    <w:rsid w:val="00DF648C"/>
    <w:rsid w:val="00E01D6F"/>
    <w:rsid w:val="00E02F68"/>
    <w:rsid w:val="00E06081"/>
    <w:rsid w:val="00E21226"/>
    <w:rsid w:val="00E26E7A"/>
    <w:rsid w:val="00E30DBA"/>
    <w:rsid w:val="00E3402C"/>
    <w:rsid w:val="00E52AC1"/>
    <w:rsid w:val="00E639A6"/>
    <w:rsid w:val="00E65E31"/>
    <w:rsid w:val="00E82C51"/>
    <w:rsid w:val="00E90247"/>
    <w:rsid w:val="00EC2DFE"/>
    <w:rsid w:val="00EC773C"/>
    <w:rsid w:val="00EF3102"/>
    <w:rsid w:val="00EF376B"/>
    <w:rsid w:val="00F34662"/>
    <w:rsid w:val="00F3624E"/>
    <w:rsid w:val="00F3682A"/>
    <w:rsid w:val="00F37780"/>
    <w:rsid w:val="00F45812"/>
    <w:rsid w:val="00F80A53"/>
    <w:rsid w:val="00FB4D9B"/>
    <w:rsid w:val="00FB500D"/>
    <w:rsid w:val="00FC35D2"/>
    <w:rsid w:val="00FD0A27"/>
    <w:rsid w:val="00FD63E4"/>
    <w:rsid w:val="00FE28C1"/>
    <w:rsid w:val="04BA0238"/>
    <w:rsid w:val="082A4384"/>
    <w:rsid w:val="0B014107"/>
    <w:rsid w:val="13AD6247"/>
    <w:rsid w:val="18EA3E58"/>
    <w:rsid w:val="27B2478D"/>
    <w:rsid w:val="29F91DAA"/>
    <w:rsid w:val="33034C3B"/>
    <w:rsid w:val="38473608"/>
    <w:rsid w:val="389B749B"/>
    <w:rsid w:val="43775477"/>
    <w:rsid w:val="49BE21D5"/>
    <w:rsid w:val="4ECF65DB"/>
    <w:rsid w:val="4FEF792A"/>
    <w:rsid w:val="53BF2378"/>
    <w:rsid w:val="54917607"/>
    <w:rsid w:val="55293FE4"/>
    <w:rsid w:val="63E01496"/>
    <w:rsid w:val="64F74043"/>
    <w:rsid w:val="66D1254A"/>
    <w:rsid w:val="67641672"/>
    <w:rsid w:val="704A5813"/>
    <w:rsid w:val="7D51521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footer" w:semiHidden="0" w:qFormat="1"/>
    <w:lsdException w:name="caption" w:uiPriority="35" w:qFormat="1"/>
    <w:lsdException w:name="annotation reference" w:qFormat="1"/>
    <w:lsdException w:name="page number" w:qFormat="1"/>
    <w:lsdException w:name="Title" w:semiHidden="0" w:uiPriority="10" w:unhideWhenUsed="0" w:qFormat="1"/>
    <w:lsdException w:name="Default Paragraph Font" w:uiPriority="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1730"/>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rsid w:val="00AB1730"/>
    <w:pPr>
      <w:jc w:val="left"/>
    </w:pPr>
  </w:style>
  <w:style w:type="paragraph" w:styleId="a4">
    <w:name w:val="Body Text Indent"/>
    <w:basedOn w:val="a"/>
    <w:link w:val="Char"/>
    <w:qFormat/>
    <w:rsid w:val="00AB1730"/>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0"/>
    <w:qFormat/>
    <w:rsid w:val="00AB1730"/>
    <w:rPr>
      <w:rFonts w:ascii="宋体" w:hAnsi="Courier New"/>
      <w:szCs w:val="20"/>
    </w:rPr>
  </w:style>
  <w:style w:type="paragraph" w:styleId="a6">
    <w:name w:val="footer"/>
    <w:basedOn w:val="a"/>
    <w:link w:val="Char1"/>
    <w:uiPriority w:val="99"/>
    <w:unhideWhenUsed/>
    <w:qFormat/>
    <w:rsid w:val="00AB1730"/>
    <w:pPr>
      <w:tabs>
        <w:tab w:val="center" w:pos="4153"/>
        <w:tab w:val="right" w:pos="8306"/>
      </w:tabs>
      <w:snapToGrid w:val="0"/>
      <w:jc w:val="left"/>
    </w:pPr>
    <w:rPr>
      <w:rFonts w:asciiTheme="minorHAnsi" w:eastAsiaTheme="minorEastAsia" w:hAnsiTheme="minorHAnsi" w:cstheme="minorBidi"/>
      <w:sz w:val="18"/>
      <w:szCs w:val="18"/>
    </w:rPr>
  </w:style>
  <w:style w:type="paragraph" w:styleId="a7">
    <w:name w:val="header"/>
    <w:basedOn w:val="a"/>
    <w:link w:val="Char2"/>
    <w:uiPriority w:val="99"/>
    <w:semiHidden/>
    <w:unhideWhenUsed/>
    <w:qFormat/>
    <w:rsid w:val="00AB1730"/>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AB1730"/>
    <w:pPr>
      <w:ind w:left="900" w:hanging="690"/>
    </w:pPr>
    <w:rPr>
      <w:rFonts w:eastAsia="楷体_GB2312"/>
      <w:b/>
      <w:szCs w:val="20"/>
    </w:rPr>
  </w:style>
  <w:style w:type="character" w:styleId="a8">
    <w:name w:val="page number"/>
    <w:basedOn w:val="a0"/>
    <w:uiPriority w:val="99"/>
    <w:semiHidden/>
    <w:unhideWhenUsed/>
    <w:qFormat/>
    <w:rsid w:val="00AB1730"/>
  </w:style>
  <w:style w:type="character" w:styleId="a9">
    <w:name w:val="annotation reference"/>
    <w:basedOn w:val="a0"/>
    <w:uiPriority w:val="99"/>
    <w:semiHidden/>
    <w:unhideWhenUsed/>
    <w:qFormat/>
    <w:rsid w:val="00AB1730"/>
    <w:rPr>
      <w:sz w:val="21"/>
      <w:szCs w:val="21"/>
    </w:rPr>
  </w:style>
  <w:style w:type="character" w:customStyle="1" w:styleId="Char2">
    <w:name w:val="页眉 Char"/>
    <w:basedOn w:val="a0"/>
    <w:link w:val="a7"/>
    <w:uiPriority w:val="99"/>
    <w:semiHidden/>
    <w:qFormat/>
    <w:rsid w:val="00AB1730"/>
    <w:rPr>
      <w:sz w:val="18"/>
      <w:szCs w:val="18"/>
    </w:rPr>
  </w:style>
  <w:style w:type="character" w:customStyle="1" w:styleId="Char1">
    <w:name w:val="页脚 Char"/>
    <w:basedOn w:val="a0"/>
    <w:link w:val="a6"/>
    <w:uiPriority w:val="99"/>
    <w:qFormat/>
    <w:rsid w:val="00AB1730"/>
    <w:rPr>
      <w:sz w:val="18"/>
      <w:szCs w:val="18"/>
    </w:rPr>
  </w:style>
  <w:style w:type="character" w:customStyle="1" w:styleId="Char">
    <w:name w:val="正文文本缩进 Char"/>
    <w:basedOn w:val="a0"/>
    <w:link w:val="a4"/>
    <w:qFormat/>
    <w:rsid w:val="00AB1730"/>
    <w:rPr>
      <w:rFonts w:ascii="黑体" w:eastAsia="楷体_GB2312" w:hAnsi="Times New Roman" w:cs="Times New Roman"/>
      <w:kern w:val="0"/>
      <w:sz w:val="28"/>
      <w:szCs w:val="20"/>
    </w:rPr>
  </w:style>
  <w:style w:type="character" w:customStyle="1" w:styleId="3Char">
    <w:name w:val="正文文本缩进 3 Char"/>
    <w:basedOn w:val="a0"/>
    <w:link w:val="3"/>
    <w:qFormat/>
    <w:rsid w:val="00AB1730"/>
    <w:rPr>
      <w:rFonts w:ascii="Times New Roman" w:eastAsia="楷体_GB2312" w:hAnsi="Times New Roman" w:cs="Times New Roman"/>
      <w:b/>
      <w:szCs w:val="20"/>
    </w:rPr>
  </w:style>
  <w:style w:type="character" w:customStyle="1" w:styleId="Char0">
    <w:name w:val="纯文本 Char"/>
    <w:basedOn w:val="a0"/>
    <w:link w:val="a5"/>
    <w:qFormat/>
    <w:rsid w:val="00AB1730"/>
    <w:rPr>
      <w:rFonts w:ascii="宋体" w:eastAsia="宋体" w:hAnsi="Courier New" w:cs="Times New Roman"/>
      <w:szCs w:val="20"/>
    </w:rPr>
  </w:style>
  <w:style w:type="paragraph" w:styleId="aa">
    <w:name w:val="Balloon Text"/>
    <w:basedOn w:val="a"/>
    <w:link w:val="Char3"/>
    <w:uiPriority w:val="99"/>
    <w:semiHidden/>
    <w:unhideWhenUsed/>
    <w:rsid w:val="005911B9"/>
    <w:rPr>
      <w:sz w:val="18"/>
      <w:szCs w:val="18"/>
    </w:rPr>
  </w:style>
  <w:style w:type="character" w:customStyle="1" w:styleId="Char3">
    <w:name w:val="批注框文本 Char"/>
    <w:basedOn w:val="a0"/>
    <w:link w:val="aa"/>
    <w:uiPriority w:val="99"/>
    <w:semiHidden/>
    <w:rsid w:val="005911B9"/>
    <w:rPr>
      <w:rFonts w:ascii="Times New Roman" w:eastAsia="宋体" w:hAnsi="Times New Roman" w:cs="Times New Roma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A8D9C-79C9-487F-9951-061D70914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15</Pages>
  <Words>1228</Words>
  <Characters>7000</Characters>
  <Application>Microsoft Office Word</Application>
  <DocSecurity>0</DocSecurity>
  <Lines>58</Lines>
  <Paragraphs>16</Paragraphs>
  <ScaleCrop>false</ScaleCrop>
  <Company/>
  <LinksUpToDate>false</LinksUpToDate>
  <CharactersWithSpaces>8212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24</cp:revision>
  <dcterms:created xsi:type="dcterms:W3CDTF">2023-12-20T13:23:00Z</dcterms:created>
  <dcterms:modified xsi:type="dcterms:W3CDTF">2024-03-22T12:14:00Z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8817913B70284F9F8AD05E2DE23D6F64</vt:lpwstr>
  </property>
  <property fmtid="{D5CDD505-2E9C-101B-9397-08002B2CF9AE}" pid="4" name="fileWhereFroms">
    <vt:lpwstr>PpjeLB1gRN0lwrPqMaCTkoo/AOyxdUNWoy1K9N8MYmIV0l1eJU/ovEQ6u5QfdbnG3eZpf1Sm9VXkM/4hwP108DLCTGlgzjmz74oZaYni0HSL1Kex5PfDuKQOg5o6epURYtxO86IOndDmKdH77LU7tJmZT4NPXvLzWFY1fFoyjYINCzWKQBN4/HrAg4KJ9y+9k7uEAwFTHv2HKzbKsF8w1wB/dfjc0VPMc4hxxBieO3TJHYy4TGP3tziZUnK/o+aInetVs7/L0fUZIM69MZj/dg==</vt:lpwstr>
  </property>
</Properties>
</file>