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 xml:space="preserve">附件1： </w:t>
      </w:r>
      <w:r>
        <w:rPr>
          <w:rFonts w:ascii="黑体" w:hAnsi="黑体" w:eastAsia="黑体"/>
          <w:b/>
          <w:bCs/>
          <w:sz w:val="32"/>
          <w:szCs w:val="32"/>
        </w:rPr>
        <w:t xml:space="preserve">        </w:t>
      </w:r>
    </w:p>
    <w:p>
      <w:pPr>
        <w:spacing w:line="400" w:lineRule="exact"/>
        <w:jc w:val="center"/>
        <w:rPr>
          <w:rFonts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学位外语考试学生守则</w:t>
      </w:r>
    </w:p>
    <w:p>
      <w:pPr>
        <w:spacing w:line="400" w:lineRule="exact"/>
        <w:ind w:firstLine="643" w:firstLineChars="200"/>
        <w:rPr>
          <w:rFonts w:ascii="黑体" w:hAnsi="黑体" w:eastAsia="黑体"/>
          <w:b/>
          <w:bCs/>
          <w:sz w:val="32"/>
          <w:szCs w:val="32"/>
        </w:rPr>
      </w:pP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bookmarkStart w:id="0" w:name="_Hlk54102585"/>
      <w:r>
        <w:rPr>
          <w:rFonts w:hint="eastAsia" w:ascii="仿宋" w:hAnsi="仿宋" w:eastAsia="仿宋"/>
          <w:sz w:val="30"/>
          <w:szCs w:val="30"/>
        </w:rPr>
        <w:t>一、学生必须通过人脸识别及身份证验证后方可进入考场。中途离场的学生再次进入考场需要再次人脸识别。</w:t>
      </w:r>
    </w:p>
    <w:bookmarkEnd w:id="0"/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学生一律不得将纸、笔、手机或其他电子设备等带入考场。学生不得携带任何书籍资料、通讯设备、数据存储设备、智能电子设备等辅助工具及其它未经允许的物品入场，一经发现一律按作弊处理。如果携带以上物品须统一放置在考场指定位置，其中电子设备须关闭电源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三、学生入场后须对号入座，并将本人准考证、二代身份证件放在桌子上方备查。学生私自交换座位，按替考处理。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四、学生入场落座后要听从监考老师指令统一登录考试系统，进入倒计时页面等待开考，并核对相关信息。学生信息以报名库为准，不得更改。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五、考试开始前 30 分钟，考试系统禁止登录，考试正式开始后，方可答题；考试开始30分钟后，迟到学生不得进入考场；学生在开考30分钟后，方可交卷离开考场。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六、考试过程中，如出现死机或系统错误等，应立即停止操作，举手向监考老师报告。擅自重启电脑者，按作弊处理。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七、考试时间结束时，系统自动交卷。学生须看到系统提示交卷成功后方可离开考场。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八、学生须严格遵守考试纪律。有考试违纪行为的学生，其考试成绩“无效”；</w:t>
      </w:r>
      <w:r>
        <w:rPr>
          <w:rFonts w:ascii="仿宋" w:hAnsi="仿宋" w:eastAsia="仿宋"/>
          <w:sz w:val="30"/>
          <w:szCs w:val="30"/>
        </w:rPr>
        <w:t>有作弊行为的</w:t>
      </w:r>
      <w:r>
        <w:rPr>
          <w:rFonts w:hint="eastAsia" w:ascii="仿宋" w:hAnsi="仿宋" w:eastAsia="仿宋"/>
          <w:sz w:val="30"/>
          <w:szCs w:val="30"/>
        </w:rPr>
        <w:t>学生</w:t>
      </w:r>
      <w:r>
        <w:rPr>
          <w:rFonts w:ascii="仿宋" w:hAnsi="仿宋" w:eastAsia="仿宋"/>
          <w:sz w:val="30"/>
          <w:szCs w:val="30"/>
        </w:rPr>
        <w:t>，</w:t>
      </w:r>
      <w:r>
        <w:rPr>
          <w:rFonts w:hint="eastAsia" w:ascii="仿宋" w:hAnsi="仿宋" w:eastAsia="仿宋"/>
          <w:sz w:val="30"/>
          <w:szCs w:val="30"/>
        </w:rPr>
        <w:t>其考试成绩“无效”，并取消今后报考学士学位外语考试资格</w:t>
      </w:r>
      <w:r>
        <w:rPr>
          <w:rFonts w:ascii="仿宋" w:hAnsi="仿宋" w:eastAsia="仿宋"/>
          <w:sz w:val="30"/>
          <w:szCs w:val="30"/>
        </w:rPr>
        <w:t>；有替考（或被认定为类似替考）行为的</w:t>
      </w:r>
      <w:r>
        <w:rPr>
          <w:rFonts w:hint="eastAsia" w:ascii="仿宋" w:hAnsi="仿宋" w:eastAsia="仿宋"/>
          <w:sz w:val="30"/>
          <w:szCs w:val="30"/>
        </w:rPr>
        <w:t>学生</w:t>
      </w:r>
      <w:r>
        <w:rPr>
          <w:rFonts w:ascii="仿宋" w:hAnsi="仿宋" w:eastAsia="仿宋"/>
          <w:sz w:val="30"/>
          <w:szCs w:val="30"/>
        </w:rPr>
        <w:t>，</w:t>
      </w:r>
      <w:r>
        <w:rPr>
          <w:rFonts w:hint="eastAsia" w:ascii="仿宋" w:hAnsi="仿宋" w:eastAsia="仿宋"/>
          <w:sz w:val="30"/>
          <w:szCs w:val="30"/>
        </w:rPr>
        <w:t>其考试成绩“无效”，</w:t>
      </w:r>
      <w:r>
        <w:rPr>
          <w:rFonts w:ascii="仿宋" w:hAnsi="仿宋" w:eastAsia="仿宋"/>
          <w:sz w:val="30"/>
          <w:szCs w:val="30"/>
        </w:rPr>
        <w:t>通报</w:t>
      </w:r>
      <w:r>
        <w:rPr>
          <w:rFonts w:hint="eastAsia" w:ascii="仿宋" w:hAnsi="仿宋" w:eastAsia="仿宋"/>
          <w:sz w:val="30"/>
          <w:szCs w:val="30"/>
        </w:rPr>
        <w:t>学生</w:t>
      </w:r>
      <w:r>
        <w:rPr>
          <w:rFonts w:ascii="仿宋" w:hAnsi="仿宋" w:eastAsia="仿宋"/>
          <w:sz w:val="30"/>
          <w:szCs w:val="30"/>
        </w:rPr>
        <w:t>所在学籍高校及所在工作单位，取消今后报考学士学位</w:t>
      </w:r>
      <w:r>
        <w:rPr>
          <w:rFonts w:hint="eastAsia" w:ascii="仿宋" w:hAnsi="仿宋" w:eastAsia="仿宋"/>
          <w:sz w:val="30"/>
          <w:szCs w:val="30"/>
        </w:rPr>
        <w:t>外</w:t>
      </w:r>
      <w:r>
        <w:rPr>
          <w:rFonts w:ascii="仿宋" w:hAnsi="仿宋" w:eastAsia="仿宋"/>
          <w:sz w:val="30"/>
          <w:szCs w:val="30"/>
        </w:rPr>
        <w:t>语考试资格</w:t>
      </w:r>
      <w:r>
        <w:rPr>
          <w:rFonts w:hint="eastAsia" w:ascii="仿宋" w:hAnsi="仿宋" w:eastAsia="仿宋"/>
          <w:sz w:val="30"/>
          <w:szCs w:val="30"/>
        </w:rPr>
        <w:t>，触犯刑律的由公安司法机关依法处理</w:t>
      </w:r>
      <w:r>
        <w:rPr>
          <w:rFonts w:ascii="仿宋" w:hAnsi="仿宋" w:eastAsia="仿宋"/>
          <w:sz w:val="30"/>
          <w:szCs w:val="30"/>
        </w:rPr>
        <w:t>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九、学生应自觉服从监考老师管理，对扰乱考场秩序、恐吓、威胁监考老师的学生将视其情节轻重依据规定严肃处理，触犯刑律的，由公安司法机关依法处理。</w:t>
      </w:r>
    </w:p>
    <w:p>
      <w:pPr>
        <w:spacing w:line="40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3NzJhMDI0OGMyZDQ4NmY1ODBlNzA5OGZkOTdiMjcifQ=="/>
  </w:docVars>
  <w:rsids>
    <w:rsidRoot w:val="00D54511"/>
    <w:rsid w:val="00180F3D"/>
    <w:rsid w:val="001966D8"/>
    <w:rsid w:val="001C3B31"/>
    <w:rsid w:val="00220A4B"/>
    <w:rsid w:val="00231D1E"/>
    <w:rsid w:val="00246166"/>
    <w:rsid w:val="002C1A7B"/>
    <w:rsid w:val="003053D3"/>
    <w:rsid w:val="00324A96"/>
    <w:rsid w:val="00516BCB"/>
    <w:rsid w:val="00554BBE"/>
    <w:rsid w:val="005A0FDD"/>
    <w:rsid w:val="00602473"/>
    <w:rsid w:val="00614519"/>
    <w:rsid w:val="0062672F"/>
    <w:rsid w:val="006659FF"/>
    <w:rsid w:val="006D50B9"/>
    <w:rsid w:val="007004AC"/>
    <w:rsid w:val="009A52DA"/>
    <w:rsid w:val="00A776C6"/>
    <w:rsid w:val="00AF32A8"/>
    <w:rsid w:val="00B03B82"/>
    <w:rsid w:val="00B64CF6"/>
    <w:rsid w:val="00B82EA9"/>
    <w:rsid w:val="00C456AA"/>
    <w:rsid w:val="00CB6DCC"/>
    <w:rsid w:val="00CC51CC"/>
    <w:rsid w:val="00D54511"/>
    <w:rsid w:val="00DB0195"/>
    <w:rsid w:val="00E52275"/>
    <w:rsid w:val="00E52287"/>
    <w:rsid w:val="00E90513"/>
    <w:rsid w:val="00F057D8"/>
    <w:rsid w:val="086A24AC"/>
    <w:rsid w:val="1666653B"/>
    <w:rsid w:val="493F407B"/>
    <w:rsid w:val="5997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1306</Characters>
  <Lines>10</Lines>
  <Paragraphs>3</Paragraphs>
  <TotalTime>21</TotalTime>
  <ScaleCrop>false</ScaleCrop>
  <LinksUpToDate>false</LinksUpToDate>
  <CharactersWithSpaces>1532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2023-10-07T03:10:00Z</dcterms:created>
  <dc:creator>www</dc:creator>
  <cp:lastModifiedBy>李广宇William Li-Liaoning Uni</cp:lastModifiedBy>
  <cp:lastPrinted>2020-10-20T08:06:00Z</cp:lastPrinted>
  <dcterms:modified xsi:type="dcterms:W3CDTF">2024-05-10T02:11:49Z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2EC4E9823D5A44AD834D1B5575A9B0C7_13</vt:lpwstr>
  </property>
</Properties>
</file>