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C76" w:rsidRDefault="009650EB">
      <w:pPr>
        <w:jc w:val="left"/>
        <w:rPr>
          <w:rFonts w:ascii="Times New Roman" w:hAnsi="Times New Roman"/>
          <w:sz w:val="24"/>
          <w:szCs w:val="20"/>
        </w:rPr>
      </w:pPr>
      <w:r>
        <w:rPr>
          <w:rFonts w:ascii="Times New Roman" w:hAnsi="Times New Roman" w:hint="eastAsia"/>
          <w:sz w:val="24"/>
          <w:szCs w:val="20"/>
        </w:rPr>
        <w:t>编号：</w:t>
      </w:r>
      <w:r>
        <w:rPr>
          <w:rFonts w:ascii="Times New Roman" w:hAnsi="Times New Roman" w:hint="eastAsia"/>
          <w:color w:val="FF0000"/>
          <w:sz w:val="24"/>
          <w:szCs w:val="20"/>
        </w:rPr>
        <w:t>学号</w:t>
      </w:r>
    </w:p>
    <w:p w:rsidR="00E91C76" w:rsidRDefault="009650EB">
      <w:pPr>
        <w:jc w:val="center"/>
        <w:rPr>
          <w:rFonts w:ascii="Times New Roman" w:hAnsi="Times New Roman"/>
          <w:sz w:val="24"/>
          <w:szCs w:val="20"/>
        </w:rPr>
      </w:pPr>
      <w:r>
        <w:rPr>
          <w:rFonts w:ascii="Times New Roman" w:hAnsi="Times New Roman"/>
          <w:noProof/>
          <w:sz w:val="24"/>
          <w:szCs w:val="20"/>
        </w:rPr>
        <w:drawing>
          <wp:inline distT="0" distB="0" distL="0" distR="0">
            <wp:extent cx="1224915" cy="1264285"/>
            <wp:effectExtent l="0" t="0" r="13335" b="12065"/>
            <wp:docPr id="103" name="图片 103"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校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224915" cy="1264285"/>
                    </a:xfrm>
                    <a:prstGeom prst="rect">
                      <a:avLst/>
                    </a:prstGeom>
                    <a:noFill/>
                    <a:ln>
                      <a:noFill/>
                    </a:ln>
                  </pic:spPr>
                </pic:pic>
              </a:graphicData>
            </a:graphic>
          </wp:inline>
        </w:drawing>
      </w:r>
    </w:p>
    <w:p w:rsidR="00E91C76" w:rsidRDefault="009650EB">
      <w:pPr>
        <w:jc w:val="center"/>
        <w:rPr>
          <w:rFonts w:ascii="Times New Roman" w:hAnsi="Times New Roman"/>
          <w:sz w:val="24"/>
          <w:szCs w:val="20"/>
        </w:rPr>
      </w:pPr>
      <w:r>
        <w:rPr>
          <w:rFonts w:ascii="Times New Roman" w:hAnsi="Times New Roman"/>
          <w:noProof/>
          <w:sz w:val="24"/>
          <w:szCs w:val="20"/>
        </w:rPr>
        <w:drawing>
          <wp:inline distT="0" distB="0" distL="0" distR="0">
            <wp:extent cx="3651885" cy="690245"/>
            <wp:effectExtent l="0" t="0" r="5715" b="14605"/>
            <wp:docPr id="102" name="图片 102" descr="校字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校字11"/>
                    <pic:cNvPicPr>
                      <a:picLocks noChangeAspect="1" noChangeArrowheads="1"/>
                    </pic:cNvPicPr>
                  </pic:nvPicPr>
                  <pic:blipFill>
                    <a:blip r:embed="rId8">
                      <a:extLst>
                        <a:ext uri="{28A0092B-C50C-407E-A947-70E740481C1C}">
                          <a14:useLocalDpi xmlns:a14="http://schemas.microsoft.com/office/drawing/2010/main" val="0"/>
                        </a:ext>
                      </a:extLst>
                    </a:blip>
                    <a:srcRect l="20694" b="18646"/>
                    <a:stretch>
                      <a:fillRect/>
                    </a:stretch>
                  </pic:blipFill>
                  <pic:spPr>
                    <a:xfrm>
                      <a:off x="0" y="0"/>
                      <a:ext cx="3651885" cy="690245"/>
                    </a:xfrm>
                    <a:prstGeom prst="rect">
                      <a:avLst/>
                    </a:prstGeom>
                    <a:noFill/>
                    <a:ln>
                      <a:noFill/>
                    </a:ln>
                  </pic:spPr>
                </pic:pic>
              </a:graphicData>
            </a:graphic>
          </wp:inline>
        </w:drawing>
      </w:r>
    </w:p>
    <w:p w:rsidR="00E91C76" w:rsidRDefault="009650EB">
      <w:pPr>
        <w:jc w:val="center"/>
        <w:rPr>
          <w:rFonts w:ascii="Times New Roman" w:hAnsi="Times New Roman"/>
          <w:sz w:val="24"/>
          <w:szCs w:val="20"/>
        </w:rPr>
      </w:pPr>
      <w:r>
        <w:rPr>
          <w:rFonts w:ascii="隶书" w:eastAsia="隶书" w:hAnsi="仿宋" w:hint="eastAsia"/>
          <w:b/>
          <w:color w:val="000000"/>
          <w:spacing w:val="160"/>
          <w:sz w:val="72"/>
          <w:szCs w:val="72"/>
        </w:rPr>
        <w:t>毕业论文</w:t>
      </w:r>
    </w:p>
    <w:p w:rsidR="00E91C76" w:rsidRDefault="009650EB">
      <w:pPr>
        <w:adjustRightInd w:val="0"/>
        <w:spacing w:before="240"/>
        <w:jc w:val="center"/>
        <w:rPr>
          <w:color w:val="FF0000"/>
          <w:spacing w:val="-4"/>
          <w:sz w:val="24"/>
        </w:rPr>
      </w:pPr>
      <w:r>
        <w:rPr>
          <w:rFonts w:hint="eastAsia"/>
          <w:color w:val="FF0000"/>
          <w:spacing w:val="-4"/>
          <w:sz w:val="24"/>
        </w:rPr>
        <w:t>（注：隶书</w:t>
      </w:r>
      <w:r>
        <w:rPr>
          <w:rFonts w:hint="eastAsia"/>
          <w:color w:val="FF0000"/>
          <w:spacing w:val="-4"/>
          <w:sz w:val="24"/>
        </w:rPr>
        <w:t xml:space="preserve"> </w:t>
      </w:r>
      <w:r>
        <w:rPr>
          <w:rFonts w:hint="eastAsia"/>
          <w:color w:val="FF0000"/>
          <w:spacing w:val="-4"/>
          <w:sz w:val="24"/>
        </w:rPr>
        <w:t>小初号，加粗，单</w:t>
      </w:r>
      <w:proofErr w:type="gramStart"/>
      <w:r>
        <w:rPr>
          <w:rFonts w:hint="eastAsia"/>
          <w:color w:val="FF0000"/>
          <w:spacing w:val="-4"/>
          <w:sz w:val="24"/>
        </w:rPr>
        <w:t>倍</w:t>
      </w:r>
      <w:proofErr w:type="gramEnd"/>
      <w:r>
        <w:rPr>
          <w:rFonts w:hint="eastAsia"/>
          <w:color w:val="FF0000"/>
          <w:spacing w:val="-4"/>
          <w:sz w:val="24"/>
        </w:rPr>
        <w:t>行距，字符宽度</w:t>
      </w:r>
      <w:r>
        <w:rPr>
          <w:rFonts w:hint="eastAsia"/>
          <w:color w:val="FF0000"/>
          <w:spacing w:val="-4"/>
          <w:sz w:val="24"/>
        </w:rPr>
        <w:t>4.9</w:t>
      </w:r>
      <w:r>
        <w:rPr>
          <w:rFonts w:hint="eastAsia"/>
          <w:color w:val="FF0000"/>
          <w:spacing w:val="-4"/>
          <w:sz w:val="24"/>
        </w:rPr>
        <w:t>字符）</w:t>
      </w:r>
    </w:p>
    <w:p w:rsidR="00E91C76" w:rsidRDefault="009650EB">
      <w:pPr>
        <w:spacing w:before="260" w:after="260"/>
        <w:jc w:val="center"/>
        <w:rPr>
          <w:rFonts w:ascii="Times New Roman" w:eastAsia="黑体" w:hAnsi="Times New Roman"/>
          <w:b/>
          <w:bCs/>
          <w:sz w:val="44"/>
          <w:szCs w:val="44"/>
        </w:rPr>
      </w:pPr>
      <w:r>
        <w:rPr>
          <w:rFonts w:ascii="Times New Roman" w:eastAsia="黑体" w:hAnsi="Times New Roman" w:hint="eastAsia"/>
          <w:b/>
          <w:bCs/>
          <w:sz w:val="44"/>
          <w:szCs w:val="44"/>
        </w:rPr>
        <w:t>某某</w:t>
      </w:r>
      <w:proofErr w:type="gramStart"/>
      <w:r>
        <w:rPr>
          <w:rFonts w:ascii="Times New Roman" w:eastAsia="黑体" w:hAnsi="Times New Roman" w:hint="eastAsia"/>
          <w:b/>
          <w:bCs/>
          <w:sz w:val="44"/>
          <w:szCs w:val="44"/>
        </w:rPr>
        <w:t>某</w:t>
      </w:r>
      <w:proofErr w:type="gramEnd"/>
      <w:r>
        <w:rPr>
          <w:rFonts w:ascii="Times New Roman" w:eastAsia="黑体" w:hAnsi="Times New Roman" w:hint="eastAsia"/>
          <w:b/>
          <w:bCs/>
          <w:sz w:val="44"/>
          <w:szCs w:val="44"/>
        </w:rPr>
        <w:t>系统的设计与实现</w:t>
      </w:r>
    </w:p>
    <w:p w:rsidR="00E91C76" w:rsidRDefault="009650EB">
      <w:pPr>
        <w:adjustRightInd w:val="0"/>
        <w:jc w:val="center"/>
        <w:rPr>
          <w:rFonts w:ascii="Times New Roman" w:eastAsia="黑体" w:hAnsi="Times New Roman"/>
          <w:b/>
          <w:bCs/>
          <w:sz w:val="44"/>
          <w:szCs w:val="44"/>
        </w:rPr>
      </w:pPr>
      <w:r>
        <w:rPr>
          <w:rFonts w:hint="eastAsia"/>
          <w:color w:val="FF0000"/>
          <w:spacing w:val="-4"/>
          <w:sz w:val="24"/>
        </w:rPr>
        <w:t>（注：二号黑体，</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，行距均为：</w:t>
      </w:r>
      <w:r>
        <w:rPr>
          <w:rFonts w:hint="eastAsia"/>
          <w:color w:val="FF0000"/>
          <w:spacing w:val="-4"/>
          <w:sz w:val="24"/>
        </w:rPr>
        <w:t>单</w:t>
      </w:r>
      <w:proofErr w:type="gramStart"/>
      <w:r>
        <w:rPr>
          <w:rFonts w:hint="eastAsia"/>
          <w:color w:val="FF0000"/>
          <w:spacing w:val="-4"/>
          <w:sz w:val="24"/>
        </w:rPr>
        <w:t>倍</w:t>
      </w:r>
      <w:proofErr w:type="gramEnd"/>
      <w:r>
        <w:rPr>
          <w:rFonts w:hint="eastAsia"/>
          <w:color w:val="FF0000"/>
          <w:spacing w:val="-4"/>
          <w:sz w:val="24"/>
        </w:rPr>
        <w:t>行距</w:t>
      </w:r>
      <w:r>
        <w:rPr>
          <w:color w:val="FF0000"/>
          <w:spacing w:val="-4"/>
          <w:sz w:val="24"/>
        </w:rPr>
        <w:t>。</w:t>
      </w:r>
      <w:r>
        <w:rPr>
          <w:rFonts w:hint="eastAsia"/>
          <w:color w:val="FF0000"/>
          <w:spacing w:val="-4"/>
          <w:sz w:val="24"/>
        </w:rPr>
        <w:t>）</w:t>
      </w:r>
    </w:p>
    <w:p w:rsidR="00E91C76" w:rsidRDefault="009650EB">
      <w:pPr>
        <w:jc w:val="center"/>
        <w:rPr>
          <w:rFonts w:ascii="Times New Roman" w:eastAsia="楷体_GB2312" w:hAnsi="Times New Roman"/>
          <w:iCs/>
          <w:sz w:val="44"/>
          <w:szCs w:val="44"/>
        </w:rPr>
      </w:pPr>
      <w:r>
        <w:rPr>
          <w:rFonts w:ascii="Times New Roman" w:eastAsia="楷体_GB2312" w:hAnsi="Times New Roman" w:hint="eastAsia"/>
          <w:iCs/>
          <w:sz w:val="44"/>
          <w:szCs w:val="44"/>
        </w:rPr>
        <w:t>Design and implementation of a system</w:t>
      </w:r>
    </w:p>
    <w:p w:rsidR="00E91C76" w:rsidRDefault="009650EB">
      <w:pPr>
        <w:adjustRightInd w:val="0"/>
        <w:jc w:val="center"/>
        <w:rPr>
          <w:color w:val="FF0000"/>
          <w:spacing w:val="-4"/>
          <w:sz w:val="24"/>
        </w:rPr>
      </w:pPr>
      <w:r>
        <w:rPr>
          <w:rFonts w:hint="eastAsia"/>
          <w:color w:val="FF0000"/>
          <w:spacing w:val="-4"/>
          <w:sz w:val="24"/>
        </w:rPr>
        <w:t>（注：二号</w:t>
      </w:r>
      <w:r>
        <w:rPr>
          <w:color w:val="FF0000"/>
          <w:sz w:val="24"/>
        </w:rPr>
        <w:t>Times  New  Roman</w:t>
      </w:r>
      <w:r>
        <w:rPr>
          <w:rFonts w:hint="eastAsia"/>
          <w:color w:val="FF0000"/>
          <w:spacing w:val="-4"/>
          <w:sz w:val="24"/>
        </w:rPr>
        <w:t>，</w:t>
      </w:r>
      <w:r>
        <w:rPr>
          <w:color w:val="FF0000"/>
          <w:spacing w:val="-4"/>
          <w:sz w:val="24"/>
        </w:rPr>
        <w:t>段落设为段前：</w:t>
      </w:r>
      <w:r>
        <w:rPr>
          <w:rFonts w:hint="eastAsia"/>
          <w:color w:val="FF0000"/>
          <w:spacing w:val="-4"/>
          <w:sz w:val="24"/>
        </w:rPr>
        <w:t>0</w:t>
      </w:r>
      <w:r>
        <w:rPr>
          <w:rFonts w:hint="eastAsia"/>
          <w:color w:val="FF0000"/>
          <w:spacing w:val="-2"/>
          <w:kern w:val="0"/>
          <w:sz w:val="24"/>
        </w:rPr>
        <w:t>行</w:t>
      </w:r>
      <w:r>
        <w:rPr>
          <w:color w:val="FF0000"/>
          <w:spacing w:val="-4"/>
          <w:sz w:val="24"/>
        </w:rPr>
        <w:t>、</w:t>
      </w:r>
    </w:p>
    <w:p w:rsidR="00E91C76" w:rsidRDefault="009650EB">
      <w:pPr>
        <w:adjustRightInd w:val="0"/>
        <w:jc w:val="center"/>
        <w:rPr>
          <w:rFonts w:ascii="Times New Roman" w:hAnsi="Times New Roman"/>
          <w:sz w:val="24"/>
          <w:szCs w:val="20"/>
        </w:rPr>
      </w:pPr>
      <w:r>
        <w:rPr>
          <w:color w:val="FF0000"/>
          <w:spacing w:val="-4"/>
          <w:sz w:val="24"/>
        </w:rPr>
        <w:t>段后：</w:t>
      </w:r>
      <w:r>
        <w:rPr>
          <w:rFonts w:hint="eastAsia"/>
          <w:color w:val="FF0000"/>
          <w:spacing w:val="-4"/>
          <w:sz w:val="24"/>
        </w:rPr>
        <w:t>0</w:t>
      </w:r>
      <w:r>
        <w:rPr>
          <w:rFonts w:hint="eastAsia"/>
          <w:color w:val="FF0000"/>
          <w:spacing w:val="-2"/>
          <w:kern w:val="0"/>
          <w:sz w:val="24"/>
        </w:rPr>
        <w:t>行</w:t>
      </w:r>
      <w:r>
        <w:rPr>
          <w:color w:val="FF0000"/>
          <w:spacing w:val="-4"/>
          <w:sz w:val="24"/>
        </w:rPr>
        <w:t>，行距均为：</w:t>
      </w:r>
      <w:r>
        <w:rPr>
          <w:rFonts w:hint="eastAsia"/>
          <w:color w:val="FF0000"/>
          <w:spacing w:val="-4"/>
          <w:sz w:val="24"/>
        </w:rPr>
        <w:t>单</w:t>
      </w:r>
      <w:proofErr w:type="gramStart"/>
      <w:r>
        <w:rPr>
          <w:rFonts w:hint="eastAsia"/>
          <w:color w:val="FF0000"/>
          <w:spacing w:val="-4"/>
          <w:sz w:val="24"/>
        </w:rPr>
        <w:t>倍</w:t>
      </w:r>
      <w:proofErr w:type="gramEnd"/>
      <w:r>
        <w:rPr>
          <w:rFonts w:hint="eastAsia"/>
          <w:color w:val="FF0000"/>
          <w:spacing w:val="-4"/>
          <w:sz w:val="24"/>
        </w:rPr>
        <w:t>行距</w:t>
      </w:r>
      <w:r>
        <w:rPr>
          <w:color w:val="FF0000"/>
          <w:spacing w:val="-4"/>
          <w:sz w:val="24"/>
        </w:rPr>
        <w:t>。</w:t>
      </w:r>
      <w:r>
        <w:rPr>
          <w:rFonts w:hint="eastAsia"/>
          <w:color w:val="FF0000"/>
          <w:spacing w:val="-4"/>
          <w:sz w:val="24"/>
        </w:rPr>
        <w:t>）</w:t>
      </w:r>
    </w:p>
    <w:p w:rsidR="00E91C76" w:rsidRDefault="00E91C76">
      <w:pPr>
        <w:jc w:val="center"/>
        <w:rPr>
          <w:rFonts w:ascii="Times New Roman" w:eastAsia="楷体_GB2312" w:hAnsi="Times New Roman"/>
          <w:iCs/>
          <w:color w:val="FF0000"/>
        </w:rPr>
      </w:pPr>
    </w:p>
    <w:tbl>
      <w:tblPr>
        <w:tblW w:w="5905" w:type="dxa"/>
        <w:jc w:val="center"/>
        <w:tblLayout w:type="fixed"/>
        <w:tblCellMar>
          <w:left w:w="0" w:type="dxa"/>
          <w:right w:w="0" w:type="dxa"/>
        </w:tblCellMar>
        <w:tblLook w:val="04A0" w:firstRow="1" w:lastRow="0" w:firstColumn="1" w:lastColumn="0" w:noHBand="0" w:noVBand="1"/>
      </w:tblPr>
      <w:tblGrid>
        <w:gridCol w:w="1820"/>
        <w:gridCol w:w="303"/>
        <w:gridCol w:w="3782"/>
      </w:tblGrid>
      <w:tr w:rsidR="00E91C76">
        <w:trPr>
          <w:cantSplit/>
          <w:trHeight w:val="390"/>
          <w:jc w:val="center"/>
        </w:trPr>
        <w:tc>
          <w:tcPr>
            <w:tcW w:w="1820" w:type="dxa"/>
            <w:tcMar>
              <w:left w:w="0" w:type="dxa"/>
              <w:right w:w="0" w:type="dxa"/>
            </w:tcMar>
            <w:vAlign w:val="center"/>
          </w:tcPr>
          <w:p w:rsidR="00E91C76" w:rsidRDefault="009650EB">
            <w:pPr>
              <w:jc w:val="center"/>
              <w:rPr>
                <w:rFonts w:ascii="宋体" w:hAnsi="宋体" w:cs="宋体"/>
                <w:b/>
                <w:bCs/>
                <w:sz w:val="28"/>
                <w:szCs w:val="28"/>
              </w:rPr>
            </w:pPr>
            <w:r>
              <w:rPr>
                <w:rFonts w:ascii="宋体" w:hAnsi="宋体" w:cs="宋体" w:hint="eastAsia"/>
                <w:b/>
                <w:bCs/>
                <w:sz w:val="28"/>
                <w:szCs w:val="28"/>
              </w:rPr>
              <w:t>学       院</w:t>
            </w:r>
          </w:p>
        </w:tc>
        <w:tc>
          <w:tcPr>
            <w:tcW w:w="303" w:type="dxa"/>
          </w:tcPr>
          <w:p w:rsidR="00E91C76" w:rsidRDefault="009650EB">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B6617E">
            <w:pPr>
              <w:rPr>
                <w:rFonts w:ascii="宋体" w:hAnsi="宋体" w:cs="宋体"/>
                <w:sz w:val="28"/>
                <w:szCs w:val="28"/>
              </w:rPr>
            </w:pPr>
            <w:bookmarkStart w:id="0" w:name="PO_AName"/>
            <w:r>
              <w:rPr>
                <w:rFonts w:ascii="宋体" w:hAnsi="宋体" w:cs="宋体" w:hint="eastAsia"/>
                <w:sz w:val="28"/>
                <w:szCs w:val="28"/>
              </w:rPr>
              <w:t>继续教育</w:t>
            </w:r>
            <w:r w:rsidR="009650EB">
              <w:rPr>
                <w:rFonts w:ascii="宋体" w:hAnsi="宋体" w:cs="宋体" w:hint="eastAsia"/>
                <w:sz w:val="28"/>
                <w:szCs w:val="28"/>
              </w:rPr>
              <w:t>学院</w:t>
            </w:r>
            <w:bookmarkEnd w:id="0"/>
          </w:p>
        </w:tc>
      </w:tr>
      <w:tr w:rsidR="00E91C76">
        <w:trPr>
          <w:cantSplit/>
          <w:trHeight w:val="545"/>
          <w:jc w:val="center"/>
        </w:trPr>
        <w:tc>
          <w:tcPr>
            <w:tcW w:w="1820" w:type="dxa"/>
            <w:tcMar>
              <w:left w:w="0" w:type="dxa"/>
              <w:right w:w="0" w:type="dxa"/>
            </w:tcMar>
            <w:vAlign w:val="center"/>
          </w:tcPr>
          <w:p w:rsidR="00E91C76" w:rsidRDefault="009650EB">
            <w:pPr>
              <w:jc w:val="center"/>
              <w:rPr>
                <w:rFonts w:ascii="宋体" w:hAnsi="宋体" w:cs="宋体"/>
                <w:b/>
                <w:bCs/>
                <w:sz w:val="28"/>
                <w:szCs w:val="28"/>
              </w:rPr>
            </w:pPr>
            <w:r>
              <w:rPr>
                <w:rFonts w:ascii="宋体" w:hAnsi="宋体" w:cs="宋体" w:hint="eastAsia"/>
                <w:b/>
                <w:bCs/>
                <w:sz w:val="28"/>
                <w:szCs w:val="28"/>
              </w:rPr>
              <w:t>专       业</w:t>
            </w:r>
          </w:p>
        </w:tc>
        <w:tc>
          <w:tcPr>
            <w:tcW w:w="303" w:type="dxa"/>
          </w:tcPr>
          <w:p w:rsidR="00E91C76" w:rsidRDefault="009650EB">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pPr>
              <w:rPr>
                <w:rFonts w:ascii="宋体" w:hAnsi="宋体" w:cs="宋体"/>
                <w:sz w:val="28"/>
                <w:szCs w:val="28"/>
              </w:rPr>
            </w:pPr>
            <w:bookmarkStart w:id="1" w:name="PO_MName"/>
            <w:r>
              <w:rPr>
                <w:rFonts w:ascii="宋体" w:hAnsi="宋体" w:cs="宋体" w:hint="eastAsia"/>
                <w:sz w:val="28"/>
                <w:szCs w:val="28"/>
              </w:rPr>
              <w:t>计算机科学与技术</w:t>
            </w:r>
            <w:bookmarkEnd w:id="1"/>
          </w:p>
        </w:tc>
      </w:tr>
      <w:tr w:rsidR="00E91C76">
        <w:trPr>
          <w:cantSplit/>
          <w:trHeight w:val="545"/>
          <w:jc w:val="center"/>
        </w:trPr>
        <w:tc>
          <w:tcPr>
            <w:tcW w:w="1820" w:type="dxa"/>
            <w:tcMar>
              <w:left w:w="0" w:type="dxa"/>
              <w:right w:w="0" w:type="dxa"/>
            </w:tcMar>
            <w:vAlign w:val="center"/>
          </w:tcPr>
          <w:p w:rsidR="00E91C76" w:rsidRDefault="009650EB">
            <w:pPr>
              <w:jc w:val="center"/>
              <w:rPr>
                <w:rFonts w:ascii="宋体" w:hAnsi="宋体" w:cs="宋体"/>
                <w:b/>
                <w:bCs/>
                <w:sz w:val="28"/>
                <w:szCs w:val="28"/>
              </w:rPr>
            </w:pPr>
            <w:r>
              <w:rPr>
                <w:rFonts w:ascii="宋体" w:hAnsi="宋体" w:cs="宋体" w:hint="eastAsia"/>
                <w:b/>
                <w:bCs/>
                <w:sz w:val="28"/>
                <w:szCs w:val="28"/>
              </w:rPr>
              <w:t>年       级</w:t>
            </w:r>
          </w:p>
        </w:tc>
        <w:tc>
          <w:tcPr>
            <w:tcW w:w="303" w:type="dxa"/>
          </w:tcPr>
          <w:p w:rsidR="00E91C76" w:rsidRDefault="009650EB">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pPr>
              <w:rPr>
                <w:rFonts w:ascii="宋体" w:hAnsi="宋体" w:cs="宋体"/>
                <w:sz w:val="28"/>
                <w:szCs w:val="28"/>
              </w:rPr>
            </w:pPr>
            <w:r>
              <w:rPr>
                <w:rFonts w:ascii="Times New Roman" w:hAnsi="Times New Roman" w:hint="eastAsia"/>
                <w:sz w:val="28"/>
                <w:szCs w:val="28"/>
              </w:rPr>
              <w:t>2017</w:t>
            </w:r>
            <w:r>
              <w:rPr>
                <w:rFonts w:ascii="Times New Roman" w:hAnsi="Times New Roman" w:hint="eastAsia"/>
                <w:sz w:val="28"/>
                <w:szCs w:val="28"/>
              </w:rPr>
              <w:t>级</w:t>
            </w:r>
          </w:p>
        </w:tc>
      </w:tr>
      <w:tr w:rsidR="00E91C76">
        <w:trPr>
          <w:cantSplit/>
          <w:trHeight w:val="545"/>
          <w:jc w:val="center"/>
        </w:trPr>
        <w:tc>
          <w:tcPr>
            <w:tcW w:w="1820" w:type="dxa"/>
            <w:tcMar>
              <w:left w:w="0" w:type="dxa"/>
              <w:right w:w="0" w:type="dxa"/>
            </w:tcMar>
            <w:vAlign w:val="center"/>
          </w:tcPr>
          <w:p w:rsidR="00E91C76" w:rsidRDefault="009650EB">
            <w:pPr>
              <w:jc w:val="center"/>
              <w:rPr>
                <w:rFonts w:ascii="宋体" w:hAnsi="宋体" w:cs="宋体"/>
                <w:b/>
                <w:bCs/>
                <w:sz w:val="28"/>
                <w:szCs w:val="28"/>
              </w:rPr>
            </w:pPr>
            <w:r>
              <w:rPr>
                <w:rFonts w:ascii="宋体" w:hAnsi="宋体" w:cs="宋体" w:hint="eastAsia"/>
                <w:b/>
                <w:bCs/>
                <w:sz w:val="28"/>
                <w:szCs w:val="28"/>
              </w:rPr>
              <w:t>指 导 教 师</w:t>
            </w:r>
          </w:p>
        </w:tc>
        <w:tc>
          <w:tcPr>
            <w:tcW w:w="303" w:type="dxa"/>
          </w:tcPr>
          <w:p w:rsidR="00E91C76" w:rsidRDefault="009650EB">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pPr>
              <w:rPr>
                <w:rFonts w:ascii="宋体" w:hAnsi="宋体" w:cs="宋体"/>
                <w:sz w:val="28"/>
                <w:szCs w:val="28"/>
              </w:rPr>
            </w:pPr>
            <w:r>
              <w:rPr>
                <w:rFonts w:ascii="宋体" w:hAnsi="宋体" w:cs="宋体" w:hint="eastAsia"/>
                <w:sz w:val="28"/>
                <w:szCs w:val="28"/>
              </w:rPr>
              <w:t>李某四</w:t>
            </w:r>
          </w:p>
        </w:tc>
      </w:tr>
      <w:tr w:rsidR="00E91C76">
        <w:trPr>
          <w:cantSplit/>
          <w:trHeight w:val="545"/>
          <w:jc w:val="center"/>
        </w:trPr>
        <w:tc>
          <w:tcPr>
            <w:tcW w:w="1820" w:type="dxa"/>
            <w:tcMar>
              <w:left w:w="0" w:type="dxa"/>
              <w:right w:w="0" w:type="dxa"/>
            </w:tcMar>
            <w:vAlign w:val="center"/>
          </w:tcPr>
          <w:p w:rsidR="00E91C76" w:rsidRDefault="009650EB">
            <w:pPr>
              <w:jc w:val="center"/>
              <w:rPr>
                <w:rFonts w:ascii="宋体" w:hAnsi="宋体" w:cs="宋体"/>
                <w:b/>
                <w:bCs/>
                <w:sz w:val="28"/>
                <w:szCs w:val="28"/>
              </w:rPr>
            </w:pPr>
            <w:r>
              <w:rPr>
                <w:rFonts w:ascii="宋体" w:hAnsi="宋体" w:cs="宋体" w:hint="eastAsia"/>
                <w:b/>
                <w:bCs/>
                <w:sz w:val="28"/>
                <w:szCs w:val="28"/>
              </w:rPr>
              <w:t>姓       名</w:t>
            </w:r>
          </w:p>
        </w:tc>
        <w:tc>
          <w:tcPr>
            <w:tcW w:w="303" w:type="dxa"/>
          </w:tcPr>
          <w:p w:rsidR="00E91C76" w:rsidRDefault="009650EB">
            <w:pPr>
              <w:adjustRightInd w:val="0"/>
              <w:spacing w:line="360" w:lineRule="auto"/>
              <w:rPr>
                <w:rFonts w:ascii="宋体" w:hAnsi="宋体" w:cs="宋体"/>
                <w:sz w:val="28"/>
                <w:szCs w:val="28"/>
              </w:rPr>
            </w:pPr>
            <w:r>
              <w:rPr>
                <w:rFonts w:ascii="宋体" w:hAnsi="宋体" w:cs="宋体" w:hint="eastAsia"/>
                <w:sz w:val="28"/>
                <w:szCs w:val="28"/>
              </w:rPr>
              <w:t>：</w:t>
            </w:r>
          </w:p>
        </w:tc>
        <w:tc>
          <w:tcPr>
            <w:tcW w:w="3782" w:type="dxa"/>
            <w:vAlign w:val="center"/>
          </w:tcPr>
          <w:p w:rsidR="00E91C76" w:rsidRDefault="009650EB">
            <w:pPr>
              <w:rPr>
                <w:rFonts w:ascii="宋体" w:hAnsi="宋体" w:cs="宋体"/>
                <w:sz w:val="28"/>
                <w:szCs w:val="28"/>
              </w:rPr>
            </w:pPr>
            <w:r>
              <w:rPr>
                <w:rFonts w:ascii="宋体" w:hAnsi="宋体" w:cs="宋体" w:hint="eastAsia"/>
                <w:sz w:val="28"/>
                <w:szCs w:val="28"/>
              </w:rPr>
              <w:t>张  三</w:t>
            </w:r>
          </w:p>
        </w:tc>
      </w:tr>
    </w:tbl>
    <w:p w:rsidR="00E91C76" w:rsidRDefault="009650EB">
      <w:pPr>
        <w:spacing w:before="260" w:after="260" w:line="400" w:lineRule="exact"/>
        <w:jc w:val="center"/>
      </w:pPr>
      <w:r>
        <w:rPr>
          <w:rFonts w:hint="eastAsia"/>
          <w:color w:val="FF0000"/>
          <w:spacing w:val="-4"/>
          <w:sz w:val="24"/>
        </w:rPr>
        <w:t>（注：四号宋体，</w:t>
      </w:r>
      <w:r>
        <w:rPr>
          <w:color w:val="FF0000"/>
          <w:spacing w:val="-4"/>
          <w:sz w:val="24"/>
        </w:rPr>
        <w:t>段落设为段前：</w:t>
      </w:r>
      <w:r>
        <w:rPr>
          <w:rFonts w:hint="eastAsia"/>
          <w:color w:val="FF0000"/>
          <w:spacing w:val="-4"/>
          <w:sz w:val="24"/>
        </w:rPr>
        <w:t>0</w:t>
      </w:r>
      <w:r>
        <w:rPr>
          <w:rFonts w:hint="eastAsia"/>
          <w:color w:val="FF0000"/>
          <w:spacing w:val="-2"/>
          <w:kern w:val="0"/>
          <w:sz w:val="24"/>
        </w:rPr>
        <w:t>行</w:t>
      </w:r>
      <w:r>
        <w:rPr>
          <w:color w:val="FF0000"/>
          <w:spacing w:val="-4"/>
          <w:sz w:val="24"/>
        </w:rPr>
        <w:t>、段后：</w:t>
      </w:r>
      <w:r>
        <w:rPr>
          <w:rFonts w:hint="eastAsia"/>
          <w:color w:val="FF0000"/>
          <w:spacing w:val="-4"/>
          <w:sz w:val="24"/>
        </w:rPr>
        <w:t>0</w:t>
      </w:r>
      <w:r>
        <w:rPr>
          <w:rFonts w:hint="eastAsia"/>
          <w:color w:val="FF0000"/>
          <w:spacing w:val="-2"/>
          <w:kern w:val="0"/>
          <w:sz w:val="24"/>
        </w:rPr>
        <w:t>行</w:t>
      </w:r>
      <w:r>
        <w:rPr>
          <w:color w:val="FF0000"/>
          <w:spacing w:val="-4"/>
          <w:sz w:val="24"/>
        </w:rPr>
        <w:t>，行距均为：</w:t>
      </w:r>
      <w:r>
        <w:rPr>
          <w:rFonts w:hint="eastAsia"/>
          <w:color w:val="FF0000"/>
          <w:spacing w:val="-4"/>
          <w:sz w:val="24"/>
        </w:rPr>
        <w:t>1.5</w:t>
      </w:r>
      <w:r>
        <w:rPr>
          <w:rFonts w:hint="eastAsia"/>
          <w:color w:val="FF0000"/>
          <w:spacing w:val="-4"/>
          <w:sz w:val="24"/>
        </w:rPr>
        <w:t>单</w:t>
      </w:r>
      <w:proofErr w:type="gramStart"/>
      <w:r>
        <w:rPr>
          <w:rFonts w:hint="eastAsia"/>
          <w:color w:val="FF0000"/>
          <w:spacing w:val="-4"/>
          <w:sz w:val="24"/>
        </w:rPr>
        <w:t>倍</w:t>
      </w:r>
      <w:proofErr w:type="gramEnd"/>
      <w:r>
        <w:rPr>
          <w:rFonts w:hint="eastAsia"/>
          <w:color w:val="FF0000"/>
          <w:spacing w:val="-4"/>
          <w:sz w:val="24"/>
        </w:rPr>
        <w:t>行距</w:t>
      </w:r>
      <w:r>
        <w:rPr>
          <w:color w:val="FF0000"/>
          <w:spacing w:val="-4"/>
          <w:sz w:val="24"/>
        </w:rPr>
        <w:t>。</w:t>
      </w:r>
      <w:r>
        <w:rPr>
          <w:rFonts w:hint="eastAsia"/>
          <w:color w:val="FF0000"/>
          <w:spacing w:val="-4"/>
          <w:sz w:val="24"/>
        </w:rPr>
        <w:t>）</w:t>
      </w:r>
    </w:p>
    <w:p w:rsidR="00E91C76" w:rsidRDefault="00E91C76"/>
    <w:p w:rsidR="00E91C76" w:rsidRDefault="00E91C76"/>
    <w:p w:rsidR="00E91C76" w:rsidRDefault="009650EB">
      <w:pPr>
        <w:jc w:val="center"/>
        <w:rPr>
          <w:rFonts w:ascii="宋体" w:hAnsi="宋体"/>
          <w:sz w:val="30"/>
          <w:szCs w:val="30"/>
        </w:rPr>
      </w:pPr>
      <w:r>
        <w:rPr>
          <w:rFonts w:ascii="Times New Roman" w:hAnsi="Times New Roman"/>
          <w:sz w:val="30"/>
          <w:szCs w:val="30"/>
        </w:rPr>
        <w:t>2021</w:t>
      </w:r>
      <w:r>
        <w:rPr>
          <w:rFonts w:ascii="宋体" w:hAnsi="宋体" w:hint="eastAsia"/>
          <w:sz w:val="30"/>
          <w:szCs w:val="30"/>
        </w:rPr>
        <w:t>年</w:t>
      </w:r>
      <w:r>
        <w:rPr>
          <w:rFonts w:ascii="Times New Roman" w:hAnsi="Times New Roman" w:hint="eastAsia"/>
          <w:sz w:val="30"/>
          <w:szCs w:val="30"/>
        </w:rPr>
        <w:t>6</w:t>
      </w:r>
      <w:r>
        <w:rPr>
          <w:rFonts w:ascii="宋体" w:hAnsi="宋体" w:hint="eastAsia"/>
          <w:sz w:val="30"/>
          <w:szCs w:val="30"/>
        </w:rPr>
        <w:t>月</w:t>
      </w:r>
    </w:p>
    <w:p w:rsidR="00E91C76" w:rsidRDefault="009650EB">
      <w:pPr>
        <w:spacing w:line="400" w:lineRule="exact"/>
        <w:ind w:leftChars="157" w:left="330"/>
        <w:jc w:val="center"/>
        <w:rPr>
          <w:color w:val="FF0000"/>
          <w:spacing w:val="-4"/>
          <w:sz w:val="24"/>
        </w:rPr>
      </w:pPr>
      <w:r>
        <w:rPr>
          <w:rFonts w:hint="eastAsia"/>
          <w:color w:val="FF0000"/>
          <w:spacing w:val="-4"/>
          <w:sz w:val="24"/>
        </w:rPr>
        <w:t>（注：小三号宋体，</w:t>
      </w:r>
      <w:r>
        <w:rPr>
          <w:rFonts w:hAnsi="宋体"/>
          <w:color w:val="FF0000"/>
          <w:sz w:val="24"/>
        </w:rPr>
        <w:t>数字为</w:t>
      </w:r>
      <w:r>
        <w:rPr>
          <w:color w:val="FF0000"/>
          <w:sz w:val="24"/>
        </w:rPr>
        <w:t>Times  New  Roman</w:t>
      </w:r>
      <w:r>
        <w:rPr>
          <w:rFonts w:hint="eastAsia"/>
          <w:color w:val="FF0000"/>
          <w:sz w:val="24"/>
        </w:rPr>
        <w:t>，</w:t>
      </w:r>
      <w:r>
        <w:rPr>
          <w:color w:val="FF0000"/>
          <w:spacing w:val="-4"/>
          <w:sz w:val="24"/>
        </w:rPr>
        <w:t>段落设为段前：</w:t>
      </w:r>
      <w:r>
        <w:rPr>
          <w:rFonts w:hint="eastAsia"/>
          <w:color w:val="FF0000"/>
          <w:spacing w:val="-2"/>
          <w:kern w:val="0"/>
          <w:sz w:val="24"/>
        </w:rPr>
        <w:t>0</w:t>
      </w:r>
      <w:r>
        <w:rPr>
          <w:rFonts w:hint="eastAsia"/>
          <w:color w:val="FF0000"/>
          <w:spacing w:val="-2"/>
          <w:kern w:val="0"/>
          <w:sz w:val="24"/>
        </w:rPr>
        <w:t>行</w:t>
      </w:r>
      <w:r>
        <w:rPr>
          <w:color w:val="FF0000"/>
          <w:spacing w:val="-4"/>
          <w:sz w:val="24"/>
        </w:rPr>
        <w:t>、</w:t>
      </w:r>
    </w:p>
    <w:p w:rsidR="00E91C76" w:rsidRDefault="009650EB">
      <w:pPr>
        <w:spacing w:line="400" w:lineRule="exact"/>
        <w:ind w:leftChars="157" w:left="330"/>
        <w:jc w:val="center"/>
        <w:rPr>
          <w:color w:val="FF0000"/>
          <w:spacing w:val="-4"/>
          <w:sz w:val="24"/>
        </w:rPr>
      </w:pPr>
      <w:r>
        <w:rPr>
          <w:color w:val="FF0000"/>
          <w:spacing w:val="-4"/>
          <w:sz w:val="24"/>
        </w:rPr>
        <w:t>段后：</w:t>
      </w:r>
      <w:r>
        <w:rPr>
          <w:rFonts w:hint="eastAsia"/>
          <w:color w:val="FF0000"/>
          <w:spacing w:val="-2"/>
          <w:kern w:val="0"/>
          <w:sz w:val="24"/>
        </w:rPr>
        <w:t>0</w:t>
      </w:r>
      <w:r>
        <w:rPr>
          <w:rFonts w:hint="eastAsia"/>
          <w:color w:val="FF0000"/>
          <w:spacing w:val="-2"/>
          <w:kern w:val="0"/>
          <w:sz w:val="24"/>
        </w:rPr>
        <w:t>行</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w:t>
      </w:r>
    </w:p>
    <w:p w:rsidR="00E91C76" w:rsidRDefault="009650EB">
      <w:pPr>
        <w:spacing w:line="360" w:lineRule="auto"/>
        <w:jc w:val="center"/>
        <w:rPr>
          <w:rFonts w:ascii="宋体" w:hAnsi="宋体"/>
          <w:sz w:val="24"/>
        </w:rPr>
        <w:sectPr w:rsidR="00E91C76">
          <w:headerReference w:type="default" r:id="rId9"/>
          <w:footerReference w:type="default" r:id="rId10"/>
          <w:type w:val="nextColumn"/>
          <w:pgSz w:w="11906" w:h="16838"/>
          <w:pgMar w:top="1871" w:right="1418" w:bottom="1701" w:left="1701" w:header="1418" w:footer="1134" w:gutter="0"/>
          <w:pgNumType w:fmt="upperRoman" w:start="1"/>
          <w:cols w:space="425"/>
          <w:docGrid w:linePitch="312"/>
        </w:sectPr>
      </w:pPr>
      <w:r>
        <w:rPr>
          <w:rFonts w:ascii="宋体" w:hAnsi="宋体" w:hint="eastAsia"/>
          <w:b/>
          <w:bCs/>
          <w:sz w:val="44"/>
          <w:szCs w:val="44"/>
        </w:rPr>
        <w:lastRenderedPageBreak/>
        <w:br w:type="page"/>
      </w:r>
    </w:p>
    <w:p w:rsidR="00E91C76" w:rsidRDefault="009650EB">
      <w:pPr>
        <w:pStyle w:val="1"/>
      </w:pPr>
      <w:bookmarkStart w:id="2" w:name="_Toc31152"/>
      <w:r>
        <w:lastRenderedPageBreak/>
        <w:t>摘</w:t>
      </w:r>
      <w:r>
        <w:t xml:space="preserve">  </w:t>
      </w:r>
      <w:r>
        <w:t>要</w:t>
      </w:r>
      <w:bookmarkEnd w:id="2"/>
    </w:p>
    <w:p w:rsidR="00E91C76" w:rsidRDefault="009650EB">
      <w:pPr>
        <w:spacing w:line="400" w:lineRule="exact"/>
        <w:jc w:val="center"/>
        <w:rPr>
          <w:color w:val="FF0000"/>
          <w:sz w:val="24"/>
        </w:rPr>
      </w:pPr>
      <w:r>
        <w:rPr>
          <w:color w:val="FF0000"/>
          <w:sz w:val="24"/>
        </w:rPr>
        <w:t>（注：</w:t>
      </w:r>
      <w:r>
        <w:rPr>
          <w:rFonts w:hint="eastAsia"/>
          <w:color w:val="FF0000"/>
          <w:sz w:val="24"/>
        </w:rPr>
        <w:t>“摘</w:t>
      </w:r>
      <w:r>
        <w:rPr>
          <w:rFonts w:hint="eastAsia"/>
          <w:color w:val="FF0000"/>
          <w:sz w:val="24"/>
        </w:rPr>
        <w:t xml:space="preserve">  </w:t>
      </w:r>
      <w:r>
        <w:rPr>
          <w:rFonts w:hint="eastAsia"/>
          <w:color w:val="FF0000"/>
          <w:sz w:val="24"/>
        </w:rPr>
        <w:t>要”为</w:t>
      </w:r>
      <w:r>
        <w:rPr>
          <w:color w:val="FF0000"/>
          <w:sz w:val="24"/>
        </w:rPr>
        <w:t>一级标题、小二黑体，</w:t>
      </w:r>
      <w:r>
        <w:rPr>
          <w:rFonts w:hint="eastAsia"/>
          <w:color w:val="FF0000"/>
          <w:sz w:val="24"/>
        </w:rPr>
        <w:t>加粗，</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，并居中</w:t>
      </w:r>
      <w:r>
        <w:rPr>
          <w:rFonts w:hint="eastAsia"/>
          <w:color w:val="FF0000"/>
          <w:spacing w:val="-4"/>
          <w:sz w:val="24"/>
        </w:rPr>
        <w:t xml:space="preserve"> </w:t>
      </w:r>
      <w:r>
        <w:rPr>
          <w:color w:val="FF0000"/>
          <w:spacing w:val="-4"/>
          <w:sz w:val="24"/>
        </w:rPr>
        <w:t>）</w:t>
      </w:r>
    </w:p>
    <w:p w:rsidR="00E91C76" w:rsidRDefault="009650EB">
      <w:pPr>
        <w:tabs>
          <w:tab w:val="left" w:pos="3261"/>
        </w:tabs>
        <w:spacing w:line="400" w:lineRule="exact"/>
        <w:ind w:firstLineChars="200" w:firstLine="480"/>
        <w:rPr>
          <w:sz w:val="24"/>
        </w:rPr>
      </w:pPr>
      <w:r>
        <w:rPr>
          <w:rFonts w:hint="eastAsia"/>
          <w:sz w:val="24"/>
        </w:rPr>
        <w:t>摘要是对研究工作的目的、主要材料和方法、研究结果、结论、科学意义或应用价值等的高度概括，摘要一般要求</w:t>
      </w:r>
      <w:r>
        <w:rPr>
          <w:rFonts w:hint="eastAsia"/>
          <w:sz w:val="24"/>
        </w:rPr>
        <w:t>500</w:t>
      </w:r>
      <w:r>
        <w:rPr>
          <w:rFonts w:hint="eastAsia"/>
          <w:sz w:val="24"/>
        </w:rPr>
        <w:t>字以内，其中不能使用公式、图表以及非通用的符号和术语，不标注引用文献，同时要求写出外文摘要，并以不超过</w:t>
      </w:r>
      <w:r>
        <w:rPr>
          <w:rFonts w:hint="eastAsia"/>
          <w:sz w:val="24"/>
        </w:rPr>
        <w:t>300</w:t>
      </w:r>
      <w:r>
        <w:rPr>
          <w:rFonts w:hint="eastAsia"/>
          <w:sz w:val="24"/>
        </w:rPr>
        <w:t>个单词为宜；英文翻译要与中文对应一致，尽量不用英文缩写词。</w:t>
      </w:r>
    </w:p>
    <w:p w:rsidR="00E91C76" w:rsidRDefault="00E91C76">
      <w:pPr>
        <w:tabs>
          <w:tab w:val="left" w:pos="3261"/>
        </w:tabs>
        <w:spacing w:line="400" w:lineRule="exact"/>
        <w:ind w:firstLineChars="200" w:firstLine="480"/>
        <w:rPr>
          <w:sz w:val="24"/>
        </w:rPr>
      </w:pPr>
    </w:p>
    <w:p w:rsidR="00E91C76" w:rsidRDefault="009650EB">
      <w:pPr>
        <w:pStyle w:val="a4"/>
        <w:adjustRightInd w:val="0"/>
        <w:snapToGrid w:val="0"/>
        <w:spacing w:line="288" w:lineRule="auto"/>
        <w:ind w:left="1185" w:hangingChars="492" w:hanging="1185"/>
        <w:rPr>
          <w:rFonts w:ascii="Times New Roman" w:hAnsi="Times New Roman"/>
          <w:sz w:val="24"/>
          <w:szCs w:val="24"/>
        </w:rPr>
      </w:pPr>
      <w:r>
        <w:rPr>
          <w:rFonts w:ascii="Times New Roman" w:eastAsia="黑体" w:hAnsi="Times New Roman"/>
          <w:b/>
          <w:bCs/>
          <w:sz w:val="24"/>
          <w:szCs w:val="24"/>
        </w:rPr>
        <w:t>关键词</w:t>
      </w:r>
      <w:r>
        <w:rPr>
          <w:rFonts w:ascii="Times New Roman" w:hAnsi="Times New Roman"/>
          <w:sz w:val="24"/>
          <w:szCs w:val="24"/>
        </w:rPr>
        <w:t>：</w:t>
      </w:r>
      <w:proofErr w:type="gramStart"/>
      <w:r>
        <w:rPr>
          <w:rFonts w:ascii="Times New Roman" w:hAnsi="Times New Roman" w:hint="eastAsia"/>
          <w:sz w:val="24"/>
          <w:szCs w:val="24"/>
        </w:rPr>
        <w:t>关键词</w:t>
      </w:r>
      <w:r>
        <w:rPr>
          <w:rFonts w:ascii="Times New Roman" w:hAnsi="Times New Roman" w:hint="eastAsia"/>
          <w:sz w:val="24"/>
          <w:szCs w:val="24"/>
        </w:rPr>
        <w:t xml:space="preserve">  </w:t>
      </w:r>
      <w:r>
        <w:rPr>
          <w:rFonts w:ascii="Times New Roman" w:hAnsi="Times New Roman" w:hint="eastAsia"/>
          <w:sz w:val="24"/>
          <w:szCs w:val="24"/>
        </w:rPr>
        <w:t>关键词</w:t>
      </w:r>
      <w:r>
        <w:rPr>
          <w:rFonts w:ascii="Times New Roman" w:hAnsi="Times New Roman" w:hint="eastAsia"/>
          <w:sz w:val="24"/>
          <w:szCs w:val="24"/>
        </w:rPr>
        <w:t xml:space="preserve">  </w:t>
      </w:r>
      <w:r>
        <w:rPr>
          <w:rFonts w:ascii="Times New Roman" w:hAnsi="Times New Roman" w:hint="eastAsia"/>
          <w:sz w:val="24"/>
          <w:szCs w:val="24"/>
        </w:rPr>
        <w:t>关键词</w:t>
      </w:r>
      <w:r>
        <w:rPr>
          <w:rFonts w:ascii="Times New Roman" w:hAnsi="Times New Roman" w:hint="eastAsia"/>
          <w:sz w:val="24"/>
          <w:szCs w:val="24"/>
        </w:rPr>
        <w:t xml:space="preserve">  </w:t>
      </w:r>
      <w:r>
        <w:rPr>
          <w:rFonts w:ascii="Times New Roman" w:hAnsi="Times New Roman" w:hint="eastAsia"/>
          <w:sz w:val="24"/>
          <w:szCs w:val="24"/>
        </w:rPr>
        <w:t>关键词</w:t>
      </w:r>
      <w:r>
        <w:rPr>
          <w:rFonts w:ascii="Times New Roman" w:hAnsi="Times New Roman" w:hint="eastAsia"/>
          <w:sz w:val="24"/>
          <w:szCs w:val="24"/>
        </w:rPr>
        <w:t xml:space="preserve">  </w:t>
      </w:r>
      <w:proofErr w:type="gramEnd"/>
      <w:r>
        <w:rPr>
          <w:rFonts w:ascii="Times New Roman" w:hAnsi="Times New Roman" w:hint="eastAsia"/>
          <w:sz w:val="24"/>
          <w:szCs w:val="24"/>
        </w:rPr>
        <w:t>关键词</w:t>
      </w:r>
    </w:p>
    <w:p w:rsidR="00E91C76" w:rsidRDefault="00E91C76">
      <w:pPr>
        <w:pStyle w:val="a4"/>
        <w:adjustRightInd w:val="0"/>
        <w:snapToGrid w:val="0"/>
        <w:spacing w:line="288" w:lineRule="auto"/>
        <w:rPr>
          <w:rFonts w:ascii="Times New Roman" w:hAnsi="Times New Roman"/>
          <w:sz w:val="24"/>
          <w:szCs w:val="24"/>
        </w:rPr>
      </w:pPr>
    </w:p>
    <w:p w:rsidR="00E91C76" w:rsidRDefault="00E91C76"/>
    <w:p w:rsidR="00E91C76" w:rsidRDefault="009650EB">
      <w:pPr>
        <w:spacing w:line="400" w:lineRule="exact"/>
        <w:ind w:left="720" w:hangingChars="300" w:hanging="720"/>
        <w:rPr>
          <w:sz w:val="24"/>
        </w:rPr>
      </w:pPr>
      <w:r>
        <w:rPr>
          <w:color w:val="FF0000"/>
          <w:sz w:val="24"/>
        </w:rPr>
        <w:t>（注：中文</w:t>
      </w:r>
      <w:r>
        <w:rPr>
          <w:color w:val="FF0000"/>
          <w:sz w:val="24"/>
        </w:rPr>
        <w:t>“</w:t>
      </w:r>
      <w:r>
        <w:rPr>
          <w:color w:val="FF0000"/>
          <w:sz w:val="24"/>
        </w:rPr>
        <w:t>摘</w:t>
      </w:r>
      <w:r>
        <w:rPr>
          <w:color w:val="FF0000"/>
          <w:sz w:val="24"/>
        </w:rPr>
        <w:t xml:space="preserve">  </w:t>
      </w:r>
      <w:r>
        <w:rPr>
          <w:color w:val="FF0000"/>
          <w:sz w:val="24"/>
        </w:rPr>
        <w:t>要</w:t>
      </w:r>
      <w:r>
        <w:rPr>
          <w:color w:val="FF0000"/>
          <w:sz w:val="24"/>
        </w:rPr>
        <w:t>”</w:t>
      </w:r>
      <w:r>
        <w:rPr>
          <w:color w:val="FF0000"/>
          <w:sz w:val="24"/>
        </w:rPr>
        <w:t>二个字之间加二个空格键，关键词与上文空一行，冒号与中文关键词之间不要求空格，关键词与关键词之间加二个空格键）</w:t>
      </w:r>
    </w:p>
    <w:p w:rsidR="00E91C76" w:rsidRDefault="009650EB">
      <w:pPr>
        <w:spacing w:line="400" w:lineRule="exact"/>
        <w:ind w:left="708" w:hangingChars="295" w:hanging="708"/>
        <w:rPr>
          <w:color w:val="FF0000"/>
          <w:sz w:val="24"/>
        </w:rPr>
        <w:sectPr w:rsidR="00E91C76">
          <w:headerReference w:type="default" r:id="rId11"/>
          <w:footerReference w:type="default" r:id="rId12"/>
          <w:pgSz w:w="11906" w:h="16838"/>
          <w:pgMar w:top="1871" w:right="1418" w:bottom="1701" w:left="1701" w:header="1418" w:footer="1134" w:gutter="0"/>
          <w:pgNumType w:fmt="upperRoman" w:start="1"/>
          <w:cols w:space="425"/>
          <w:docGrid w:linePitch="312"/>
        </w:sectPr>
      </w:pPr>
      <w:r>
        <w:rPr>
          <w:color w:val="FF0000"/>
          <w:sz w:val="24"/>
        </w:rPr>
        <w:t>（注：</w:t>
      </w:r>
      <w:r>
        <w:rPr>
          <w:color w:val="FF0000"/>
          <w:sz w:val="24"/>
        </w:rPr>
        <w:t>“</w:t>
      </w:r>
      <w:r>
        <w:rPr>
          <w:color w:val="FF0000"/>
          <w:sz w:val="24"/>
        </w:rPr>
        <w:t>关键词</w:t>
      </w:r>
      <w:r>
        <w:rPr>
          <w:color w:val="FF0000"/>
          <w:sz w:val="24"/>
        </w:rPr>
        <w:t>”</w:t>
      </w:r>
      <w:r>
        <w:rPr>
          <w:color w:val="FF0000"/>
          <w:sz w:val="24"/>
        </w:rPr>
        <w:t>这三个字用黑体小四，中文关键词若要是在一行内写不下的，则第二行的第一个字要与第一行冒号后面的字对齐</w:t>
      </w:r>
      <w:r>
        <w:rPr>
          <w:rFonts w:hint="eastAsia"/>
          <w:color w:val="FF0000"/>
          <w:sz w:val="24"/>
        </w:rPr>
        <w:t>,</w:t>
      </w:r>
      <w:r>
        <w:rPr>
          <w:rFonts w:hint="eastAsia"/>
          <w:color w:val="FF0000"/>
          <w:sz w:val="24"/>
        </w:rPr>
        <w:t>一般选用三到五个关键词</w:t>
      </w:r>
      <w:r>
        <w:rPr>
          <w:color w:val="FF0000"/>
          <w:sz w:val="24"/>
        </w:rPr>
        <w:t>）</w:t>
      </w:r>
    </w:p>
    <w:p w:rsidR="00E91C76" w:rsidRDefault="009650EB">
      <w:pPr>
        <w:pStyle w:val="1"/>
      </w:pPr>
      <w:bookmarkStart w:id="3" w:name="_Toc30408"/>
      <w:r>
        <w:rPr>
          <w:rFonts w:ascii="Times New Roman" w:hAnsi="Times New Roman"/>
        </w:rPr>
        <w:lastRenderedPageBreak/>
        <w:t>Abstract</w:t>
      </w:r>
      <w:bookmarkEnd w:id="3"/>
    </w:p>
    <w:p w:rsidR="00E91C76" w:rsidRDefault="009650EB">
      <w:pPr>
        <w:spacing w:line="400" w:lineRule="exact"/>
        <w:rPr>
          <w:color w:val="FF0000"/>
        </w:rPr>
      </w:pPr>
      <w:r>
        <w:rPr>
          <w:color w:val="FF0000"/>
          <w:sz w:val="24"/>
        </w:rPr>
        <w:t>（注：</w:t>
      </w:r>
      <w:r>
        <w:rPr>
          <w:rFonts w:hint="eastAsia"/>
          <w:color w:val="FF0000"/>
          <w:sz w:val="24"/>
        </w:rPr>
        <w:t>“</w:t>
      </w:r>
      <w:r>
        <w:rPr>
          <w:color w:val="FF0000"/>
        </w:rPr>
        <w:t>Abstract</w:t>
      </w:r>
      <w:r>
        <w:rPr>
          <w:rFonts w:hint="eastAsia"/>
          <w:color w:val="FF0000"/>
          <w:sz w:val="24"/>
        </w:rPr>
        <w:t>”为</w:t>
      </w:r>
      <w:r>
        <w:rPr>
          <w:color w:val="FF0000"/>
          <w:sz w:val="24"/>
        </w:rPr>
        <w:t>一级标题、</w:t>
      </w:r>
      <w:r>
        <w:rPr>
          <w:rFonts w:hint="eastAsia"/>
          <w:color w:val="FF0000"/>
          <w:sz w:val="24"/>
        </w:rPr>
        <w:t>头字母大写其它字母均小写，字号为</w:t>
      </w:r>
      <w:r>
        <w:rPr>
          <w:color w:val="FF0000"/>
          <w:sz w:val="24"/>
        </w:rPr>
        <w:t>小二</w:t>
      </w:r>
      <w:r>
        <w:rPr>
          <w:color w:val="FF0000"/>
          <w:sz w:val="24"/>
        </w:rPr>
        <w:t>Times New Roman</w:t>
      </w:r>
      <w:r>
        <w:rPr>
          <w:rFonts w:hint="eastAsia"/>
          <w:color w:val="FF0000"/>
          <w:sz w:val="24"/>
        </w:rPr>
        <w:t>体</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，并居中</w:t>
      </w:r>
      <w:r>
        <w:rPr>
          <w:color w:val="FF0000"/>
          <w:spacing w:val="-4"/>
          <w:sz w:val="24"/>
        </w:rPr>
        <w:t>）</w:t>
      </w:r>
    </w:p>
    <w:p w:rsidR="00E91C76" w:rsidRDefault="009650EB">
      <w:pPr>
        <w:adjustRightInd w:val="0"/>
        <w:snapToGrid w:val="0"/>
        <w:spacing w:line="400" w:lineRule="exact"/>
        <w:ind w:firstLineChars="200" w:firstLine="480"/>
        <w:rPr>
          <w:rFonts w:ascii="Times New Roman" w:hAnsi="Times New Roman"/>
          <w:color w:val="000000"/>
          <w:sz w:val="24"/>
        </w:rPr>
      </w:pPr>
      <w:r>
        <w:rPr>
          <w:rFonts w:ascii="Times New Roman" w:hAnsi="Times New Roman"/>
          <w:color w:val="000000"/>
          <w:sz w:val="24"/>
        </w:rPr>
        <w:t>It is a high summary of the purpose, main materials and methods, research results, conclusions, scientific significance or application value of the research work. The abstract is generally required to be less than 500 words, in which formulas, charts and non-general symbols and terms cannot be used, references are not marked, and foreign language Abstracts are required to be written at the same time, with no more than 300 words; English translation should be consistent with Chinese correspondence, and English abbreviations should not be used as much as possible.</w:t>
      </w:r>
    </w:p>
    <w:p w:rsidR="00E91C76" w:rsidRDefault="00E91C76">
      <w:pPr>
        <w:adjustRightInd w:val="0"/>
        <w:snapToGrid w:val="0"/>
        <w:spacing w:line="400" w:lineRule="exact"/>
        <w:ind w:firstLineChars="200" w:firstLine="480"/>
        <w:rPr>
          <w:color w:val="000000"/>
          <w:sz w:val="24"/>
        </w:rPr>
      </w:pPr>
    </w:p>
    <w:p w:rsidR="00E91C76" w:rsidRDefault="009650EB">
      <w:pPr>
        <w:pStyle w:val="a4"/>
        <w:adjustRightInd w:val="0"/>
        <w:snapToGrid w:val="0"/>
        <w:spacing w:line="400" w:lineRule="exact"/>
        <w:ind w:left="1441" w:hangingChars="598" w:hanging="1441"/>
        <w:rPr>
          <w:rFonts w:ascii="Times New Roman" w:eastAsia="黑体" w:hAnsi="Times New Roman"/>
          <w:sz w:val="24"/>
          <w:szCs w:val="24"/>
        </w:rPr>
      </w:pPr>
      <w:r>
        <w:rPr>
          <w:rFonts w:ascii="Times New Roman" w:eastAsia="黑体" w:hAnsi="Times New Roman"/>
          <w:b/>
          <w:sz w:val="24"/>
          <w:szCs w:val="24"/>
        </w:rPr>
        <w:t>Key words</w:t>
      </w:r>
      <w:r>
        <w:rPr>
          <w:rFonts w:ascii="Times New Roman" w:hAnsi="Times New Roman"/>
          <w:b/>
          <w:sz w:val="24"/>
          <w:szCs w:val="24"/>
        </w:rPr>
        <w:t>:</w:t>
      </w:r>
      <w:r>
        <w:rPr>
          <w:rFonts w:ascii="Times New Roman" w:hAnsi="Times New Roman"/>
          <w:sz w:val="24"/>
          <w:szCs w:val="24"/>
        </w:rPr>
        <w:t xml:space="preserve"> </w:t>
      </w:r>
      <w:r>
        <w:rPr>
          <w:rFonts w:ascii="Times New Roman" w:eastAsia="黑体" w:hAnsi="Times New Roman"/>
          <w:bCs/>
          <w:sz w:val="24"/>
          <w:szCs w:val="24"/>
        </w:rPr>
        <w:t xml:space="preserve">Key </w:t>
      </w:r>
      <w:proofErr w:type="gramStart"/>
      <w:r>
        <w:rPr>
          <w:rFonts w:ascii="Times New Roman" w:eastAsia="黑体" w:hAnsi="Times New Roman"/>
          <w:bCs/>
          <w:sz w:val="24"/>
          <w:szCs w:val="24"/>
        </w:rPr>
        <w:t>words</w:t>
      </w:r>
      <w:r>
        <w:rPr>
          <w:rFonts w:ascii="Times New Roman" w:eastAsia="黑体" w:hAnsi="Times New Roman" w:hint="eastAsia"/>
          <w:bCs/>
          <w:sz w:val="24"/>
          <w:szCs w:val="24"/>
        </w:rPr>
        <w:t xml:space="preserve">  </w:t>
      </w:r>
      <w:r>
        <w:rPr>
          <w:rFonts w:ascii="Times New Roman" w:eastAsia="黑体" w:hAnsi="Times New Roman"/>
          <w:bCs/>
          <w:sz w:val="24"/>
          <w:szCs w:val="24"/>
        </w:rPr>
        <w:t>Key</w:t>
      </w:r>
      <w:proofErr w:type="gramEnd"/>
      <w:r>
        <w:rPr>
          <w:rFonts w:ascii="Times New Roman" w:eastAsia="黑体" w:hAnsi="Times New Roman"/>
          <w:bCs/>
          <w:sz w:val="24"/>
          <w:szCs w:val="24"/>
        </w:rPr>
        <w:t xml:space="preserve"> words</w:t>
      </w:r>
      <w:r>
        <w:rPr>
          <w:rFonts w:ascii="Times New Roman" w:eastAsia="黑体" w:hAnsi="Times New Roman" w:hint="eastAsia"/>
          <w:bCs/>
          <w:sz w:val="24"/>
          <w:szCs w:val="24"/>
        </w:rPr>
        <w:t xml:space="preserve">  </w:t>
      </w:r>
      <w:r>
        <w:rPr>
          <w:rFonts w:ascii="Times New Roman" w:eastAsia="黑体" w:hAnsi="Times New Roman"/>
          <w:bCs/>
          <w:sz w:val="24"/>
          <w:szCs w:val="24"/>
        </w:rPr>
        <w:t>Key words</w:t>
      </w:r>
      <w:r>
        <w:rPr>
          <w:rFonts w:ascii="Times New Roman" w:eastAsia="黑体" w:hAnsi="Times New Roman" w:hint="eastAsia"/>
          <w:bCs/>
          <w:sz w:val="24"/>
          <w:szCs w:val="24"/>
        </w:rPr>
        <w:t xml:space="preserve">  </w:t>
      </w:r>
      <w:r>
        <w:rPr>
          <w:rFonts w:ascii="Times New Roman" w:eastAsia="黑体" w:hAnsi="Times New Roman"/>
          <w:bCs/>
          <w:sz w:val="24"/>
          <w:szCs w:val="24"/>
        </w:rPr>
        <w:t>Key words</w:t>
      </w:r>
      <w:r>
        <w:rPr>
          <w:rFonts w:ascii="Times New Roman" w:eastAsia="黑体" w:hAnsi="Times New Roman" w:hint="eastAsia"/>
          <w:bCs/>
          <w:sz w:val="24"/>
          <w:szCs w:val="24"/>
        </w:rPr>
        <w:t xml:space="preserve">  </w:t>
      </w:r>
      <w:r>
        <w:rPr>
          <w:rFonts w:ascii="Times New Roman" w:eastAsia="黑体" w:hAnsi="Times New Roman"/>
          <w:bCs/>
          <w:sz w:val="24"/>
          <w:szCs w:val="24"/>
        </w:rPr>
        <w:t>Key words</w:t>
      </w: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E91C76">
      <w:pPr>
        <w:pStyle w:val="a4"/>
        <w:adjustRightInd w:val="0"/>
        <w:snapToGrid w:val="0"/>
        <w:spacing w:line="400" w:lineRule="exact"/>
        <w:ind w:left="1320" w:hangingChars="550" w:hanging="1320"/>
        <w:rPr>
          <w:rFonts w:ascii="Times New Roman" w:hAnsi="Times New Roman"/>
          <w:sz w:val="24"/>
          <w:szCs w:val="24"/>
        </w:rPr>
      </w:pPr>
    </w:p>
    <w:p w:rsidR="00E91C76" w:rsidRDefault="009650EB">
      <w:pPr>
        <w:spacing w:line="400" w:lineRule="exact"/>
        <w:ind w:left="720" w:hangingChars="300" w:hanging="720"/>
        <w:rPr>
          <w:sz w:val="24"/>
        </w:rPr>
      </w:pPr>
      <w:r>
        <w:rPr>
          <w:color w:val="FF0000"/>
          <w:sz w:val="24"/>
        </w:rPr>
        <w:t>（注：关键词与上文空一行，冒号与英文第一个关键词之间空一个空格键，关键词与关键词之间空二个空格键）</w:t>
      </w:r>
    </w:p>
    <w:p w:rsidR="00E91C76" w:rsidRDefault="009650EB">
      <w:pPr>
        <w:pStyle w:val="a4"/>
        <w:adjustRightInd w:val="0"/>
        <w:snapToGrid w:val="0"/>
        <w:spacing w:line="400" w:lineRule="exact"/>
        <w:ind w:left="768" w:hangingChars="320" w:hanging="768"/>
        <w:rPr>
          <w:rFonts w:ascii="Times New Roman" w:hAnsi="Times New Roman"/>
          <w:sz w:val="24"/>
          <w:szCs w:val="24"/>
        </w:rPr>
      </w:pPr>
      <w:r>
        <w:rPr>
          <w:color w:val="FF0000"/>
          <w:sz w:val="24"/>
        </w:rPr>
        <w:t>（注：英文每个关键词头字母均大写</w:t>
      </w:r>
      <w:r>
        <w:rPr>
          <w:rFonts w:hint="eastAsia"/>
          <w:color w:val="FF0000"/>
          <w:sz w:val="24"/>
        </w:rPr>
        <w:t>，其它字母均小写</w:t>
      </w:r>
      <w:r>
        <w:rPr>
          <w:color w:val="FF0000"/>
          <w:sz w:val="24"/>
        </w:rPr>
        <w:t>，</w:t>
      </w:r>
      <w:r>
        <w:rPr>
          <w:color w:val="FF0000"/>
          <w:sz w:val="24"/>
        </w:rPr>
        <w:t>“</w:t>
      </w:r>
      <w:r>
        <w:rPr>
          <w:rFonts w:eastAsia="黑体"/>
          <w:color w:val="FF0000"/>
          <w:sz w:val="24"/>
        </w:rPr>
        <w:t>Key words</w:t>
      </w:r>
      <w:r>
        <w:rPr>
          <w:rFonts w:eastAsia="黑体"/>
          <w:color w:val="FF0000"/>
          <w:sz w:val="24"/>
        </w:rPr>
        <w:t>”</w:t>
      </w:r>
      <w:r>
        <w:rPr>
          <w:color w:val="FF0000"/>
          <w:sz w:val="24"/>
        </w:rPr>
        <w:t>要加粗，英文关键词若要是在一行内写不下的，则第二行的第一个字母要与第一行冒号后面的字母对齐）</w:t>
      </w:r>
    </w:p>
    <w:p w:rsidR="00E91C76" w:rsidRDefault="00E91C76">
      <w:pPr>
        <w:spacing w:line="400" w:lineRule="exact"/>
        <w:ind w:left="708" w:hangingChars="295" w:hanging="708"/>
        <w:rPr>
          <w:color w:val="FF0000"/>
          <w:sz w:val="24"/>
        </w:rPr>
        <w:sectPr w:rsidR="00E91C76">
          <w:headerReference w:type="default" r:id="rId13"/>
          <w:pgSz w:w="11906" w:h="16838"/>
          <w:pgMar w:top="1871" w:right="1418" w:bottom="1701" w:left="1701" w:header="1418" w:footer="1134" w:gutter="0"/>
          <w:pgNumType w:fmt="upperRoman"/>
          <w:cols w:space="425"/>
          <w:docGrid w:linePitch="312"/>
        </w:sectPr>
      </w:pPr>
    </w:p>
    <w:p w:rsidR="00E91C76" w:rsidRDefault="009650EB">
      <w:pPr>
        <w:spacing w:before="260" w:after="260" w:line="400" w:lineRule="exact"/>
        <w:jc w:val="center"/>
        <w:rPr>
          <w:rFonts w:ascii="黑体" w:eastAsia="黑体" w:hAnsi="黑体"/>
          <w:b/>
          <w:sz w:val="36"/>
          <w:szCs w:val="36"/>
        </w:rPr>
      </w:pPr>
      <w:bookmarkStart w:id="4" w:name="_Toc160967152"/>
      <w:bookmarkStart w:id="5" w:name="_Toc160979462"/>
      <w:r>
        <w:rPr>
          <w:rFonts w:ascii="黑体" w:eastAsia="黑体" w:hAnsi="黑体"/>
          <w:b/>
          <w:sz w:val="36"/>
          <w:szCs w:val="36"/>
        </w:rPr>
        <w:lastRenderedPageBreak/>
        <w:t>目  录</w:t>
      </w:r>
      <w:bookmarkEnd w:id="4"/>
      <w:bookmarkEnd w:id="5"/>
    </w:p>
    <w:p w:rsidR="00E91C76" w:rsidRDefault="009650EB">
      <w:pPr>
        <w:pStyle w:val="TOC1"/>
        <w:tabs>
          <w:tab w:val="right" w:leader="dot" w:pos="8777"/>
        </w:tabs>
        <w:spacing w:before="0" w:after="0" w:line="400" w:lineRule="exact"/>
        <w:rPr>
          <w:rFonts w:ascii="Times New Roman" w:hAnsi="Times New Roman" w:cs="Times New Roman"/>
          <w:b w:val="0"/>
          <w:sz w:val="24"/>
          <w:szCs w:val="24"/>
        </w:rPr>
      </w:pPr>
      <w:r>
        <w:rPr>
          <w:rFonts w:ascii="Times New Roman" w:hAnsi="Times New Roman" w:cs="Times New Roman"/>
          <w:b w:val="0"/>
          <w:color w:val="FF0000"/>
          <w:kern w:val="0"/>
          <w:sz w:val="24"/>
        </w:rPr>
        <w:t>（注：</w:t>
      </w:r>
      <w:r>
        <w:rPr>
          <w:rFonts w:ascii="Times New Roman" w:hAnsi="Times New Roman" w:cs="Times New Roman"/>
          <w:b w:val="0"/>
          <w:color w:val="FF0000"/>
          <w:kern w:val="0"/>
          <w:sz w:val="24"/>
        </w:rPr>
        <w:t>“</w:t>
      </w:r>
      <w:r>
        <w:rPr>
          <w:rFonts w:ascii="Times New Roman" w:hAnsi="Times New Roman" w:cs="Times New Roman"/>
          <w:b w:val="0"/>
          <w:color w:val="FF0000"/>
          <w:kern w:val="0"/>
          <w:sz w:val="24"/>
        </w:rPr>
        <w:t>目</w:t>
      </w:r>
      <w:r>
        <w:rPr>
          <w:rFonts w:ascii="Times New Roman" w:hAnsi="Times New Roman" w:cs="Times New Roman"/>
          <w:b w:val="0"/>
          <w:color w:val="FF0000"/>
          <w:kern w:val="0"/>
          <w:sz w:val="24"/>
        </w:rPr>
        <w:t xml:space="preserve">  </w:t>
      </w:r>
      <w:r>
        <w:rPr>
          <w:rFonts w:ascii="Times New Roman" w:hAnsi="Times New Roman" w:cs="Times New Roman"/>
          <w:b w:val="0"/>
          <w:color w:val="FF0000"/>
          <w:kern w:val="0"/>
          <w:sz w:val="24"/>
        </w:rPr>
        <w:t>录</w:t>
      </w:r>
      <w:r>
        <w:rPr>
          <w:rFonts w:ascii="Times New Roman" w:hAnsi="Times New Roman" w:cs="Times New Roman"/>
          <w:b w:val="0"/>
          <w:color w:val="FF0000"/>
          <w:kern w:val="0"/>
          <w:sz w:val="24"/>
        </w:rPr>
        <w:t>”</w:t>
      </w:r>
      <w:r>
        <w:rPr>
          <w:rFonts w:ascii="Times New Roman" w:hAnsi="Times New Roman" w:cs="Times New Roman"/>
          <w:b w:val="0"/>
          <w:color w:val="FF0000"/>
          <w:kern w:val="0"/>
          <w:sz w:val="24"/>
        </w:rPr>
        <w:t>二字之间空二格，字体为小二黑体并居中，间距</w:t>
      </w:r>
      <w:r>
        <w:rPr>
          <w:rFonts w:ascii="Times New Roman" w:hAnsi="Times New Roman" w:cs="Times New Roman"/>
          <w:b w:val="0"/>
          <w:color w:val="FF0000"/>
          <w:spacing w:val="-2"/>
          <w:kern w:val="0"/>
          <w:sz w:val="24"/>
        </w:rPr>
        <w:t>段前、段后均为</w:t>
      </w:r>
      <w:r>
        <w:rPr>
          <w:rFonts w:ascii="Times New Roman" w:hAnsi="Times New Roman" w:cs="Times New Roman"/>
          <w:b w:val="0"/>
          <w:color w:val="FF0000"/>
          <w:spacing w:val="-2"/>
          <w:kern w:val="0"/>
          <w:sz w:val="24"/>
        </w:rPr>
        <w:t>13</w:t>
      </w:r>
      <w:r>
        <w:rPr>
          <w:rFonts w:ascii="Times New Roman" w:hAnsi="Times New Roman" w:cs="Times New Roman"/>
          <w:b w:val="0"/>
          <w:color w:val="FF0000"/>
          <w:spacing w:val="-2"/>
          <w:kern w:val="0"/>
          <w:sz w:val="24"/>
        </w:rPr>
        <w:t>磅，固定值为</w:t>
      </w:r>
      <w:r>
        <w:rPr>
          <w:rFonts w:ascii="Times New Roman" w:hAnsi="Times New Roman" w:cs="Times New Roman"/>
          <w:b w:val="0"/>
          <w:color w:val="FF0000"/>
          <w:spacing w:val="-2"/>
          <w:kern w:val="0"/>
          <w:sz w:val="24"/>
        </w:rPr>
        <w:t>20</w:t>
      </w:r>
      <w:r>
        <w:rPr>
          <w:rFonts w:ascii="Times New Roman" w:hAnsi="Times New Roman" w:cs="Times New Roman"/>
          <w:b w:val="0"/>
          <w:color w:val="FF0000"/>
          <w:spacing w:val="-2"/>
          <w:kern w:val="0"/>
          <w:sz w:val="24"/>
        </w:rPr>
        <w:t>磅）</w:t>
      </w:r>
    </w:p>
    <w:p w:rsidR="00E91C76" w:rsidRDefault="009650EB">
      <w:pPr>
        <w:pStyle w:val="TOC1"/>
        <w:tabs>
          <w:tab w:val="right" w:leader="dot" w:pos="8787"/>
        </w:tabs>
        <w:spacing w:before="0" w:after="0" w:line="400" w:lineRule="exact"/>
        <w:rPr>
          <w:rFonts w:ascii="宋体" w:hAnsi="宋体" w:cs="宋体"/>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 TOC \o "1-3" \h \z \u </w:instrText>
      </w:r>
      <w:r>
        <w:rPr>
          <w:rFonts w:ascii="宋体" w:hAnsi="宋体" w:cs="宋体" w:hint="eastAsia"/>
          <w:sz w:val="24"/>
          <w:szCs w:val="24"/>
        </w:rPr>
        <w:fldChar w:fldCharType="separate"/>
      </w:r>
      <w:hyperlink w:anchor="_Toc31152" w:history="1">
        <w:r>
          <w:rPr>
            <w:rFonts w:ascii="宋体" w:hAnsi="宋体" w:cs="宋体" w:hint="eastAsia"/>
            <w:sz w:val="24"/>
            <w:szCs w:val="24"/>
          </w:rPr>
          <w:t>摘  要</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_Toc31152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I</w:t>
        </w:r>
        <w:r>
          <w:rPr>
            <w:rFonts w:ascii="宋体" w:hAnsi="宋体" w:cs="宋体" w:hint="eastAsia"/>
            <w:sz w:val="24"/>
            <w:szCs w:val="24"/>
          </w:rPr>
          <w:fldChar w:fldCharType="end"/>
        </w:r>
      </w:hyperlink>
    </w:p>
    <w:p w:rsidR="00E91C76" w:rsidRDefault="00B6617E">
      <w:pPr>
        <w:pStyle w:val="TOC1"/>
        <w:tabs>
          <w:tab w:val="right" w:leader="dot" w:pos="8787"/>
        </w:tabs>
        <w:spacing w:before="0" w:after="0" w:line="400" w:lineRule="exact"/>
        <w:rPr>
          <w:rFonts w:ascii="宋体" w:hAnsi="宋体" w:cs="宋体"/>
          <w:sz w:val="24"/>
          <w:szCs w:val="24"/>
        </w:rPr>
      </w:pPr>
      <w:hyperlink w:anchor="_Toc30408" w:history="1">
        <w:r w:rsidR="009650EB">
          <w:rPr>
            <w:rFonts w:ascii="Times New Roman" w:hAnsi="Times New Roman" w:cs="Times New Roman"/>
            <w:sz w:val="24"/>
            <w:szCs w:val="24"/>
          </w:rPr>
          <w:t>Abstract</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_Toc30408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II</w:t>
        </w:r>
        <w:r w:rsidR="009650EB">
          <w:rPr>
            <w:rFonts w:ascii="宋体" w:hAnsi="宋体" w:cs="宋体" w:hint="eastAsia"/>
            <w:sz w:val="24"/>
            <w:szCs w:val="24"/>
          </w:rPr>
          <w:fldChar w:fldCharType="end"/>
        </w:r>
      </w:hyperlink>
    </w:p>
    <w:p w:rsidR="00E91C76" w:rsidRDefault="00B6617E">
      <w:pPr>
        <w:pStyle w:val="TOC1"/>
        <w:tabs>
          <w:tab w:val="right" w:leader="dot" w:pos="8787"/>
        </w:tabs>
        <w:spacing w:before="0" w:after="0" w:line="400" w:lineRule="exact"/>
        <w:rPr>
          <w:rFonts w:ascii="宋体" w:hAnsi="宋体" w:cs="宋体"/>
          <w:sz w:val="24"/>
          <w:szCs w:val="24"/>
        </w:rPr>
      </w:pPr>
      <w:hyperlink w:anchor="_Toc25029" w:history="1">
        <w:r w:rsidR="009650EB">
          <w:rPr>
            <w:rFonts w:ascii="宋体" w:hAnsi="宋体" w:cs="宋体" w:hint="eastAsia"/>
            <w:sz w:val="24"/>
            <w:szCs w:val="24"/>
          </w:rPr>
          <w:t>第1章  绪  论</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_Toc25029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1</w:t>
        </w:r>
        <w:r w:rsidR="009650EB">
          <w:rPr>
            <w:rFonts w:ascii="宋体" w:hAnsi="宋体" w:cs="宋体" w:hint="eastAsia"/>
            <w:sz w:val="24"/>
            <w:szCs w:val="24"/>
          </w:rPr>
          <w:fldChar w:fldCharType="end"/>
        </w:r>
      </w:hyperlink>
    </w:p>
    <w:p w:rsidR="00E91C76" w:rsidRDefault="00B6617E">
      <w:pPr>
        <w:pStyle w:val="TOC2"/>
        <w:tabs>
          <w:tab w:val="clear" w:pos="8777"/>
          <w:tab w:val="right" w:leader="dot" w:pos="8787"/>
        </w:tabs>
        <w:rPr>
          <w:rFonts w:ascii="宋体" w:hAnsi="宋体" w:cs="宋体"/>
          <w:sz w:val="24"/>
          <w:szCs w:val="24"/>
        </w:rPr>
      </w:pPr>
      <w:hyperlink w:anchor="_Toc6576" w:history="1">
        <w:r w:rsidR="009650EB">
          <w:rPr>
            <w:rFonts w:ascii="宋体" w:hAnsi="宋体" w:cs="宋体" w:hint="eastAsia"/>
            <w:sz w:val="24"/>
            <w:szCs w:val="24"/>
          </w:rPr>
          <w:t>1.1 二级标题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_Toc6576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1</w:t>
        </w:r>
        <w:r w:rsidR="009650EB">
          <w:rPr>
            <w:rFonts w:ascii="宋体" w:hAnsi="宋体" w:cs="宋体" w:hint="eastAsia"/>
            <w:sz w:val="24"/>
            <w:szCs w:val="24"/>
          </w:rPr>
          <w:fldChar w:fldCharType="end"/>
        </w:r>
      </w:hyperlink>
    </w:p>
    <w:p w:rsidR="00E91C76" w:rsidRDefault="00B6617E">
      <w:pPr>
        <w:pStyle w:val="TOC2"/>
        <w:tabs>
          <w:tab w:val="clear" w:pos="8777"/>
          <w:tab w:val="right" w:leader="dot" w:pos="8787"/>
        </w:tabs>
        <w:rPr>
          <w:rFonts w:ascii="宋体" w:hAnsi="宋体" w:cs="宋体"/>
          <w:sz w:val="24"/>
          <w:szCs w:val="24"/>
        </w:rPr>
      </w:pPr>
      <w:hyperlink w:anchor="_Toc26677" w:history="1">
        <w:r w:rsidR="009650EB">
          <w:rPr>
            <w:rFonts w:ascii="宋体" w:hAnsi="宋体" w:cs="宋体" w:hint="eastAsia"/>
            <w:sz w:val="24"/>
            <w:szCs w:val="24"/>
          </w:rPr>
          <w:t>1.2 二级标题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_Toc26677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2</w:t>
        </w:r>
        <w:r w:rsidR="009650EB">
          <w:rPr>
            <w:rFonts w:ascii="宋体" w:hAnsi="宋体" w:cs="宋体" w:hint="eastAsia"/>
            <w:sz w:val="24"/>
            <w:szCs w:val="24"/>
          </w:rPr>
          <w:fldChar w:fldCharType="end"/>
        </w:r>
      </w:hyperlink>
    </w:p>
    <w:p w:rsidR="00E91C76" w:rsidRDefault="00B6617E">
      <w:pPr>
        <w:pStyle w:val="TOC3"/>
        <w:tabs>
          <w:tab w:val="clear" w:pos="8777"/>
          <w:tab w:val="right" w:leader="dot" w:pos="8787"/>
        </w:tabs>
        <w:ind w:firstLine="358"/>
        <w:rPr>
          <w:rFonts w:ascii="宋体" w:hAnsi="宋体" w:cs="宋体"/>
          <w:sz w:val="24"/>
          <w:szCs w:val="24"/>
        </w:rPr>
      </w:pPr>
      <w:hyperlink w:anchor="_Toc14086" w:history="1">
        <w:r w:rsidR="009650EB">
          <w:rPr>
            <w:rFonts w:ascii="宋体" w:hAnsi="宋体" w:cs="宋体" w:hint="eastAsia"/>
            <w:sz w:val="24"/>
            <w:szCs w:val="24"/>
          </w:rPr>
          <w:t>1.2.1 三级标题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_Toc14086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2</w:t>
        </w:r>
        <w:r w:rsidR="009650EB">
          <w:rPr>
            <w:rFonts w:ascii="宋体" w:hAnsi="宋体" w:cs="宋体" w:hint="eastAsia"/>
            <w:sz w:val="24"/>
            <w:szCs w:val="24"/>
          </w:rPr>
          <w:fldChar w:fldCharType="end"/>
        </w:r>
      </w:hyperlink>
    </w:p>
    <w:p w:rsidR="00E91C76" w:rsidRDefault="00B6617E">
      <w:pPr>
        <w:pStyle w:val="TOC1"/>
        <w:tabs>
          <w:tab w:val="right" w:leader="dot" w:pos="8787"/>
        </w:tabs>
        <w:spacing w:before="0" w:after="0" w:line="400" w:lineRule="exact"/>
        <w:rPr>
          <w:rFonts w:ascii="宋体" w:hAnsi="宋体" w:cs="宋体"/>
          <w:sz w:val="24"/>
          <w:szCs w:val="24"/>
        </w:rPr>
      </w:pPr>
      <w:hyperlink w:anchor="_Toc998" w:history="1">
        <w:r w:rsidR="009650EB">
          <w:rPr>
            <w:rFonts w:ascii="宋体" w:hAnsi="宋体" w:cs="宋体" w:hint="eastAsia"/>
            <w:sz w:val="24"/>
            <w:szCs w:val="24"/>
          </w:rPr>
          <w:t>第2章  一级标题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_Toc998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4</w:t>
        </w:r>
        <w:r w:rsidR="009650EB">
          <w:rPr>
            <w:rFonts w:ascii="宋体" w:hAnsi="宋体" w:cs="宋体" w:hint="eastAsia"/>
            <w:sz w:val="24"/>
            <w:szCs w:val="24"/>
          </w:rPr>
          <w:fldChar w:fldCharType="end"/>
        </w:r>
      </w:hyperlink>
    </w:p>
    <w:p w:rsidR="00E91C76" w:rsidRDefault="00B6617E">
      <w:pPr>
        <w:pStyle w:val="TOC2"/>
        <w:tabs>
          <w:tab w:val="clear" w:pos="8777"/>
          <w:tab w:val="right" w:leader="dot" w:pos="8787"/>
        </w:tabs>
        <w:rPr>
          <w:rFonts w:ascii="宋体" w:hAnsi="宋体" w:cs="宋体"/>
          <w:sz w:val="24"/>
          <w:szCs w:val="24"/>
        </w:rPr>
      </w:pPr>
      <w:hyperlink w:anchor="_Toc30719" w:history="1">
        <w:r w:rsidR="009650EB">
          <w:rPr>
            <w:rFonts w:ascii="宋体" w:hAnsi="宋体" w:cs="宋体" w:hint="eastAsia"/>
            <w:sz w:val="24"/>
            <w:szCs w:val="24"/>
          </w:rPr>
          <w:t xml:space="preserve">2.1 </w:t>
        </w:r>
        <w:r w:rsidR="009650EB">
          <w:rPr>
            <w:rFonts w:ascii="宋体" w:hAnsi="宋体" w:cs="宋体" w:hint="eastAsia"/>
            <w:spacing w:val="-6"/>
            <w:sz w:val="24"/>
            <w:szCs w:val="24"/>
          </w:rPr>
          <w:t>二级标题</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_Toc30719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4</w:t>
        </w:r>
        <w:r w:rsidR="009650EB">
          <w:rPr>
            <w:rFonts w:ascii="宋体" w:hAnsi="宋体" w:cs="宋体" w:hint="eastAsia"/>
            <w:sz w:val="24"/>
            <w:szCs w:val="24"/>
          </w:rPr>
          <w:fldChar w:fldCharType="end"/>
        </w:r>
      </w:hyperlink>
    </w:p>
    <w:p w:rsidR="00E91C76" w:rsidRDefault="00B6617E">
      <w:pPr>
        <w:pStyle w:val="TOC1"/>
        <w:tabs>
          <w:tab w:val="right" w:leader="dot" w:pos="8787"/>
        </w:tabs>
        <w:spacing w:before="0" w:after="0" w:line="400" w:lineRule="exact"/>
        <w:rPr>
          <w:rFonts w:ascii="宋体" w:hAnsi="宋体" w:cs="宋体"/>
          <w:sz w:val="24"/>
          <w:szCs w:val="24"/>
        </w:rPr>
      </w:pPr>
      <w:hyperlink w:anchor="_Toc14198" w:history="1">
        <w:r w:rsidR="009650EB">
          <w:rPr>
            <w:rFonts w:ascii="宋体" w:hAnsi="宋体" w:cs="宋体" w:hint="eastAsia"/>
            <w:sz w:val="24"/>
            <w:szCs w:val="24"/>
          </w:rPr>
          <w:t>第3章  结  论</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_Toc14198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5</w:t>
        </w:r>
        <w:r w:rsidR="009650EB">
          <w:rPr>
            <w:rFonts w:ascii="宋体" w:hAnsi="宋体" w:cs="宋体" w:hint="eastAsia"/>
            <w:sz w:val="24"/>
            <w:szCs w:val="24"/>
          </w:rPr>
          <w:fldChar w:fldCharType="end"/>
        </w:r>
      </w:hyperlink>
    </w:p>
    <w:p w:rsidR="00E91C76" w:rsidRDefault="00B6617E">
      <w:pPr>
        <w:pStyle w:val="TOC1"/>
        <w:tabs>
          <w:tab w:val="right" w:leader="dot" w:pos="8787"/>
        </w:tabs>
        <w:spacing w:before="0" w:after="0" w:line="400" w:lineRule="exact"/>
        <w:rPr>
          <w:rFonts w:ascii="宋体" w:hAnsi="宋体" w:cs="宋体"/>
          <w:sz w:val="24"/>
          <w:szCs w:val="24"/>
        </w:rPr>
      </w:pPr>
      <w:hyperlink w:anchor="_Toc25083" w:history="1">
        <w:r w:rsidR="009650EB">
          <w:rPr>
            <w:rFonts w:ascii="宋体" w:hAnsi="宋体" w:cs="宋体" w:hint="eastAsia"/>
            <w:sz w:val="24"/>
            <w:szCs w:val="24"/>
          </w:rPr>
          <w:t>致  谢</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_Toc25083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6</w:t>
        </w:r>
        <w:r w:rsidR="009650EB">
          <w:rPr>
            <w:rFonts w:ascii="宋体" w:hAnsi="宋体" w:cs="宋体" w:hint="eastAsia"/>
            <w:sz w:val="24"/>
            <w:szCs w:val="24"/>
          </w:rPr>
          <w:fldChar w:fldCharType="end"/>
        </w:r>
      </w:hyperlink>
    </w:p>
    <w:p w:rsidR="00E91C76" w:rsidRDefault="00B6617E">
      <w:pPr>
        <w:pStyle w:val="TOC1"/>
        <w:tabs>
          <w:tab w:val="right" w:leader="dot" w:pos="8787"/>
        </w:tabs>
        <w:spacing w:before="0" w:after="0" w:line="400" w:lineRule="exact"/>
        <w:rPr>
          <w:rFonts w:ascii="宋体" w:hAnsi="宋体" w:cs="宋体"/>
          <w:sz w:val="24"/>
          <w:szCs w:val="24"/>
        </w:rPr>
      </w:pPr>
      <w:hyperlink w:anchor="_Toc13080" w:history="1">
        <w:r w:rsidR="009650EB">
          <w:rPr>
            <w:rFonts w:ascii="宋体" w:hAnsi="宋体" w:cs="宋体" w:hint="eastAsia"/>
            <w:sz w:val="24"/>
            <w:szCs w:val="24"/>
          </w:rPr>
          <w:t>参考文献</w:t>
        </w:r>
        <w:r w:rsidR="009650EB">
          <w:rPr>
            <w:rFonts w:ascii="宋体" w:hAnsi="宋体" w:cs="宋体" w:hint="eastAsia"/>
            <w:sz w:val="24"/>
            <w:szCs w:val="24"/>
          </w:rPr>
          <w:tab/>
        </w:r>
        <w:r w:rsidR="009650EB">
          <w:rPr>
            <w:rFonts w:ascii="宋体" w:hAnsi="宋体" w:cs="宋体" w:hint="eastAsia"/>
            <w:sz w:val="24"/>
            <w:szCs w:val="24"/>
          </w:rPr>
          <w:fldChar w:fldCharType="begin"/>
        </w:r>
        <w:r w:rsidR="009650EB">
          <w:rPr>
            <w:rFonts w:ascii="宋体" w:hAnsi="宋体" w:cs="宋体" w:hint="eastAsia"/>
            <w:sz w:val="24"/>
            <w:szCs w:val="24"/>
          </w:rPr>
          <w:instrText xml:space="preserve"> PAGEREF _Toc13080 \h </w:instrText>
        </w:r>
        <w:r w:rsidR="009650EB">
          <w:rPr>
            <w:rFonts w:ascii="宋体" w:hAnsi="宋体" w:cs="宋体" w:hint="eastAsia"/>
            <w:sz w:val="24"/>
            <w:szCs w:val="24"/>
          </w:rPr>
        </w:r>
        <w:r w:rsidR="009650EB">
          <w:rPr>
            <w:rFonts w:ascii="宋体" w:hAnsi="宋体" w:cs="宋体" w:hint="eastAsia"/>
            <w:sz w:val="24"/>
            <w:szCs w:val="24"/>
          </w:rPr>
          <w:fldChar w:fldCharType="separate"/>
        </w:r>
        <w:r w:rsidR="009650EB">
          <w:rPr>
            <w:rFonts w:ascii="宋体" w:hAnsi="宋体" w:cs="宋体" w:hint="eastAsia"/>
            <w:sz w:val="24"/>
            <w:szCs w:val="24"/>
          </w:rPr>
          <w:t>7</w:t>
        </w:r>
        <w:r w:rsidR="009650EB">
          <w:rPr>
            <w:rFonts w:ascii="宋体" w:hAnsi="宋体" w:cs="宋体" w:hint="eastAsia"/>
            <w:sz w:val="24"/>
            <w:szCs w:val="24"/>
          </w:rPr>
          <w:fldChar w:fldCharType="end"/>
        </w:r>
      </w:hyperlink>
    </w:p>
    <w:p w:rsidR="00E91C76" w:rsidRDefault="009650EB">
      <w:pPr>
        <w:spacing w:line="400" w:lineRule="exact"/>
        <w:rPr>
          <w:rFonts w:ascii="宋体" w:hAnsi="宋体"/>
          <w:color w:val="FFFF00"/>
          <w:sz w:val="24"/>
          <w:highlight w:val="red"/>
        </w:rPr>
      </w:pPr>
      <w:r>
        <w:rPr>
          <w:rFonts w:ascii="宋体" w:hAnsi="宋体" w:cs="宋体" w:hint="eastAsia"/>
          <w:sz w:val="24"/>
        </w:rPr>
        <w:fldChar w:fldCharType="end"/>
      </w:r>
    </w:p>
    <w:p w:rsidR="00E91C76" w:rsidRDefault="00E91C76">
      <w:pPr>
        <w:spacing w:line="400" w:lineRule="exact"/>
        <w:ind w:left="566" w:hangingChars="236" w:hanging="566"/>
        <w:jc w:val="left"/>
        <w:rPr>
          <w:rFonts w:ascii="宋体" w:hAnsi="宋体"/>
          <w:color w:val="FFFF00"/>
          <w:sz w:val="24"/>
          <w:highlight w:val="red"/>
        </w:rPr>
      </w:pPr>
    </w:p>
    <w:p w:rsidR="00E91C76" w:rsidRDefault="009650EB">
      <w:pPr>
        <w:spacing w:line="400" w:lineRule="exact"/>
        <w:ind w:left="566" w:hangingChars="236" w:hanging="566"/>
        <w:jc w:val="left"/>
        <w:rPr>
          <w:color w:val="FF0000"/>
          <w:spacing w:val="-10"/>
          <w:sz w:val="24"/>
        </w:rPr>
      </w:pPr>
      <w:r>
        <w:rPr>
          <w:color w:val="FF0000"/>
          <w:sz w:val="24"/>
        </w:rPr>
        <w:t>注：自动生成的目录，生成后需要调整页边距</w:t>
      </w:r>
      <w:r>
        <w:rPr>
          <w:color w:val="FF0000"/>
          <w:sz w:val="24"/>
        </w:rPr>
        <w:t>,</w:t>
      </w:r>
      <w:r>
        <w:rPr>
          <w:color w:val="FF0000"/>
          <w:kern w:val="0"/>
          <w:sz w:val="24"/>
        </w:rPr>
        <w:t>之后再调整整个目录部分（包括文字、数字等）均设为：宋体正文、小四号字、间距</w:t>
      </w:r>
      <w:r>
        <w:rPr>
          <w:color w:val="FF0000"/>
          <w:spacing w:val="-2"/>
          <w:kern w:val="0"/>
          <w:sz w:val="24"/>
        </w:rPr>
        <w:t>段前、段后均为</w:t>
      </w:r>
      <w:r>
        <w:rPr>
          <w:color w:val="FF0000"/>
          <w:spacing w:val="-2"/>
          <w:kern w:val="0"/>
          <w:sz w:val="24"/>
        </w:rPr>
        <w:t>0</w:t>
      </w:r>
      <w:r>
        <w:rPr>
          <w:color w:val="FF0000"/>
          <w:spacing w:val="-2"/>
          <w:kern w:val="0"/>
          <w:sz w:val="24"/>
        </w:rPr>
        <w:t>行，</w:t>
      </w:r>
      <w:r>
        <w:rPr>
          <w:color w:val="FF0000"/>
          <w:spacing w:val="-10"/>
          <w:sz w:val="24"/>
        </w:rPr>
        <w:t>行距均为：固定值</w:t>
      </w:r>
      <w:r>
        <w:rPr>
          <w:color w:val="FF0000"/>
          <w:spacing w:val="-10"/>
          <w:sz w:val="24"/>
        </w:rPr>
        <w:t>20</w:t>
      </w:r>
      <w:r>
        <w:rPr>
          <w:color w:val="FF0000"/>
          <w:spacing w:val="-10"/>
          <w:sz w:val="24"/>
        </w:rPr>
        <w:t>磅。</w:t>
      </w:r>
    </w:p>
    <w:p w:rsidR="00E91C76" w:rsidRDefault="009650EB">
      <w:pPr>
        <w:spacing w:line="400" w:lineRule="exact"/>
        <w:ind w:firstLineChars="257" w:firstLine="565"/>
        <w:rPr>
          <w:color w:val="FF0000"/>
          <w:spacing w:val="-10"/>
          <w:sz w:val="24"/>
        </w:rPr>
      </w:pPr>
      <w:r>
        <w:rPr>
          <w:color w:val="FF0000"/>
          <w:spacing w:val="-10"/>
          <w:sz w:val="24"/>
        </w:rPr>
        <w:t>目录中一级标题顶格，二级标题空两个</w:t>
      </w:r>
      <w:r>
        <w:rPr>
          <w:color w:val="00B050"/>
          <w:spacing w:val="-10"/>
          <w:sz w:val="24"/>
        </w:rPr>
        <w:t>字符</w:t>
      </w:r>
      <w:r>
        <w:rPr>
          <w:color w:val="FF0000"/>
          <w:spacing w:val="-10"/>
          <w:sz w:val="24"/>
        </w:rPr>
        <w:t>，若有三级标题，则三级标题空四个</w:t>
      </w:r>
      <w:r>
        <w:rPr>
          <w:color w:val="00B050"/>
          <w:spacing w:val="-10"/>
          <w:sz w:val="24"/>
        </w:rPr>
        <w:t>字符</w:t>
      </w:r>
      <w:r>
        <w:rPr>
          <w:color w:val="FF0000"/>
          <w:spacing w:val="-10"/>
          <w:sz w:val="24"/>
        </w:rPr>
        <w:t>。</w:t>
      </w:r>
    </w:p>
    <w:p w:rsidR="00E91C76" w:rsidRDefault="00E91C76">
      <w:pPr>
        <w:spacing w:line="400" w:lineRule="exact"/>
        <w:ind w:firstLineChars="322" w:firstLine="708"/>
        <w:rPr>
          <w:color w:val="FF0000"/>
          <w:spacing w:val="-10"/>
          <w:sz w:val="24"/>
        </w:rPr>
      </w:pPr>
    </w:p>
    <w:p w:rsidR="00E91C76" w:rsidRDefault="009650EB">
      <w:pPr>
        <w:spacing w:line="400" w:lineRule="exact"/>
        <w:rPr>
          <w:color w:val="FF0000"/>
          <w:sz w:val="24"/>
        </w:rPr>
      </w:pPr>
      <w:r>
        <w:rPr>
          <w:color w:val="FF0000"/>
          <w:sz w:val="24"/>
        </w:rPr>
        <w:t>注：</w:t>
      </w:r>
      <w:r>
        <w:rPr>
          <w:color w:val="FF0000"/>
          <w:sz w:val="24"/>
        </w:rPr>
        <w:t>“</w:t>
      </w:r>
      <w:r>
        <w:rPr>
          <w:color w:val="FF0000"/>
          <w:sz w:val="24"/>
        </w:rPr>
        <w:t>绪</w:t>
      </w:r>
      <w:r>
        <w:rPr>
          <w:color w:val="FF0000"/>
          <w:sz w:val="24"/>
        </w:rPr>
        <w:t xml:space="preserve">  </w:t>
      </w:r>
      <w:r>
        <w:rPr>
          <w:color w:val="FF0000"/>
          <w:sz w:val="24"/>
        </w:rPr>
        <w:t>论</w:t>
      </w:r>
      <w:r>
        <w:rPr>
          <w:color w:val="FF0000"/>
          <w:sz w:val="24"/>
        </w:rPr>
        <w:t>”</w:t>
      </w:r>
      <w:r>
        <w:rPr>
          <w:color w:val="FF0000"/>
          <w:sz w:val="24"/>
        </w:rPr>
        <w:t>二字之间空二格</w:t>
      </w:r>
    </w:p>
    <w:p w:rsidR="00E91C76" w:rsidRDefault="009650EB">
      <w:pPr>
        <w:spacing w:line="400" w:lineRule="exact"/>
        <w:rPr>
          <w:color w:val="FF0000"/>
          <w:sz w:val="24"/>
        </w:rPr>
      </w:pPr>
      <w:r>
        <w:rPr>
          <w:rFonts w:hint="eastAsia"/>
          <w:color w:val="FF0000"/>
          <w:sz w:val="24"/>
        </w:rPr>
        <w:t xml:space="preserve">    </w:t>
      </w:r>
      <w:r>
        <w:rPr>
          <w:color w:val="FF0000"/>
          <w:sz w:val="24"/>
        </w:rPr>
        <w:t>“</w:t>
      </w:r>
      <w:r>
        <w:rPr>
          <w:rFonts w:hint="eastAsia"/>
          <w:color w:val="FF0000"/>
          <w:sz w:val="24"/>
        </w:rPr>
        <w:t>结</w:t>
      </w:r>
      <w:r>
        <w:rPr>
          <w:color w:val="FF0000"/>
          <w:sz w:val="24"/>
        </w:rPr>
        <w:t xml:space="preserve">  </w:t>
      </w:r>
      <w:r>
        <w:rPr>
          <w:color w:val="FF0000"/>
          <w:sz w:val="24"/>
        </w:rPr>
        <w:t>论</w:t>
      </w:r>
      <w:r>
        <w:rPr>
          <w:color w:val="FF0000"/>
          <w:sz w:val="24"/>
        </w:rPr>
        <w:t>”</w:t>
      </w:r>
      <w:r>
        <w:rPr>
          <w:color w:val="FF0000"/>
          <w:sz w:val="24"/>
        </w:rPr>
        <w:t>二字之间空二格</w:t>
      </w:r>
    </w:p>
    <w:p w:rsidR="00E91C76" w:rsidRDefault="009650EB">
      <w:pPr>
        <w:spacing w:line="400" w:lineRule="exact"/>
        <w:rPr>
          <w:color w:val="FF0000"/>
          <w:sz w:val="24"/>
        </w:rPr>
        <w:sectPr w:rsidR="00E91C76">
          <w:headerReference w:type="default" r:id="rId14"/>
          <w:pgSz w:w="11906" w:h="16838"/>
          <w:pgMar w:top="1871" w:right="1418" w:bottom="1701" w:left="1701" w:header="1418" w:footer="1134" w:gutter="0"/>
          <w:pgNumType w:fmt="upperRoman"/>
          <w:cols w:space="425"/>
          <w:docGrid w:linePitch="312"/>
        </w:sectPr>
      </w:pPr>
      <w:r>
        <w:rPr>
          <w:color w:val="FF0000"/>
          <w:sz w:val="24"/>
        </w:rPr>
        <w:t xml:space="preserve">    “</w:t>
      </w:r>
      <w:r>
        <w:rPr>
          <w:color w:val="FF0000"/>
          <w:sz w:val="24"/>
        </w:rPr>
        <w:t>致</w:t>
      </w:r>
      <w:r>
        <w:rPr>
          <w:color w:val="FF0000"/>
          <w:sz w:val="24"/>
        </w:rPr>
        <w:t xml:space="preserve">  </w:t>
      </w:r>
      <w:r>
        <w:rPr>
          <w:color w:val="FF0000"/>
          <w:sz w:val="24"/>
        </w:rPr>
        <w:t>谢</w:t>
      </w:r>
      <w:r>
        <w:rPr>
          <w:color w:val="FF0000"/>
          <w:sz w:val="24"/>
        </w:rPr>
        <w:t>”</w:t>
      </w:r>
      <w:r>
        <w:rPr>
          <w:color w:val="FF0000"/>
          <w:sz w:val="24"/>
        </w:rPr>
        <w:t>二字之间空二格</w:t>
      </w:r>
    </w:p>
    <w:p w:rsidR="00E91C76" w:rsidRDefault="009650EB">
      <w:pPr>
        <w:pStyle w:val="1"/>
      </w:pPr>
      <w:bookmarkStart w:id="6" w:name="_Toc25029"/>
      <w:r>
        <w:lastRenderedPageBreak/>
        <w:t>第</w:t>
      </w:r>
      <w:r>
        <w:rPr>
          <w:rFonts w:hint="eastAsia"/>
        </w:rPr>
        <w:t>1</w:t>
      </w:r>
      <w:r>
        <w:t>章</w:t>
      </w:r>
      <w:r>
        <w:t xml:space="preserve">  </w:t>
      </w:r>
      <w:bookmarkStart w:id="7" w:name="OLE_LINK23"/>
      <w:bookmarkStart w:id="8" w:name="OLE_LINK21"/>
      <w:proofErr w:type="gramStart"/>
      <w:r>
        <w:t>绪</w:t>
      </w:r>
      <w:proofErr w:type="gramEnd"/>
      <w:r>
        <w:t xml:space="preserve">  </w:t>
      </w:r>
      <w:r>
        <w:t>论</w:t>
      </w:r>
      <w:bookmarkEnd w:id="6"/>
      <w:bookmarkEnd w:id="7"/>
      <w:bookmarkEnd w:id="8"/>
    </w:p>
    <w:p w:rsidR="00E91C76" w:rsidRDefault="009650EB">
      <w:pPr>
        <w:spacing w:line="400" w:lineRule="exact"/>
        <w:jc w:val="center"/>
        <w:rPr>
          <w:color w:val="FF0000"/>
          <w:sz w:val="24"/>
        </w:rPr>
      </w:pPr>
      <w:bookmarkStart w:id="9" w:name="_Toc496271857"/>
      <w:bookmarkStart w:id="10" w:name="_Toc495312824"/>
      <w:r>
        <w:rPr>
          <w:color w:val="FF0000"/>
          <w:sz w:val="24"/>
        </w:rPr>
        <w:t>（注：一级标题、第</w:t>
      </w:r>
      <w:r>
        <w:rPr>
          <w:color w:val="FF0000"/>
          <w:sz w:val="24"/>
        </w:rPr>
        <w:t>x</w:t>
      </w:r>
      <w:r>
        <w:rPr>
          <w:color w:val="FF0000"/>
          <w:sz w:val="24"/>
        </w:rPr>
        <w:t>章与后面的文字空二个空格并居中，小二黑体，标题、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p>
    <w:p w:rsidR="00E91C76" w:rsidRDefault="009650EB">
      <w:pPr>
        <w:pStyle w:val="2"/>
        <w:spacing w:line="400" w:lineRule="exact"/>
        <w:rPr>
          <w:rFonts w:ascii="Times New Roman" w:hAnsi="Times New Roman"/>
        </w:rPr>
      </w:pPr>
      <w:bookmarkStart w:id="11" w:name="_Toc6576"/>
      <w:r>
        <w:rPr>
          <w:rFonts w:ascii="Times New Roman" w:hAnsi="Times New Roman"/>
        </w:rPr>
        <w:t>1.1</w:t>
      </w:r>
      <w:bookmarkEnd w:id="9"/>
      <w:bookmarkEnd w:id="10"/>
      <w:r>
        <w:rPr>
          <w:rFonts w:ascii="Times New Roman" w:hAnsi="Times New Roman"/>
        </w:rPr>
        <w:t xml:space="preserve"> </w:t>
      </w:r>
      <w:r>
        <w:rPr>
          <w:rFonts w:ascii="黑体" w:eastAsia="黑体" w:hAnsi="黑体" w:hint="eastAsia"/>
        </w:rPr>
        <w:t>二级标题</w:t>
      </w:r>
      <w:bookmarkEnd w:id="11"/>
    </w:p>
    <w:p w:rsidR="00E91C76" w:rsidRDefault="009650EB">
      <w:pPr>
        <w:spacing w:line="400" w:lineRule="exact"/>
        <w:jc w:val="left"/>
        <w:rPr>
          <w:color w:val="FF0000"/>
          <w:spacing w:val="-4"/>
          <w:sz w:val="24"/>
        </w:rPr>
      </w:pPr>
      <w:r>
        <w:rPr>
          <w:b/>
          <w:color w:val="FF0000"/>
          <w:spacing w:val="-4"/>
          <w:sz w:val="24"/>
        </w:rPr>
        <w:t>（</w:t>
      </w:r>
      <w:r>
        <w:rPr>
          <w:color w:val="FF0000"/>
          <w:spacing w:val="-4"/>
          <w:sz w:val="24"/>
        </w:rPr>
        <w:t>注：二级标题：</w:t>
      </w:r>
      <w:r>
        <w:rPr>
          <w:color w:val="FF0000"/>
          <w:spacing w:val="-4"/>
          <w:sz w:val="24"/>
        </w:rPr>
        <w:t>X.X</w:t>
      </w:r>
      <w:r>
        <w:rPr>
          <w:color w:val="FF0000"/>
          <w:spacing w:val="-4"/>
          <w:sz w:val="24"/>
        </w:rPr>
        <w:t>数字与后面的文字空一个格，数字要用</w:t>
      </w:r>
      <w:r>
        <w:rPr>
          <w:color w:val="FF0000"/>
          <w:spacing w:val="-4"/>
          <w:sz w:val="24"/>
        </w:rPr>
        <w:t>Times New Roman</w:t>
      </w:r>
      <w:r>
        <w:rPr>
          <w:color w:val="FF0000"/>
          <w:spacing w:val="-4"/>
          <w:sz w:val="24"/>
        </w:rPr>
        <w:t>，中文用黑体，标题</w:t>
      </w:r>
      <w:r>
        <w:rPr>
          <w:rFonts w:hint="eastAsia"/>
          <w:color w:val="FF0000"/>
          <w:spacing w:val="-4"/>
          <w:sz w:val="24"/>
        </w:rPr>
        <w:t>为</w:t>
      </w:r>
      <w:r>
        <w:rPr>
          <w:color w:val="FF0000"/>
          <w:spacing w:val="-4"/>
          <w:sz w:val="24"/>
        </w:rPr>
        <w:t>三号字，段落设为：段前：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p>
    <w:p w:rsidR="00E91C76" w:rsidRDefault="009650EB">
      <w:pPr>
        <w:spacing w:line="400" w:lineRule="exact"/>
        <w:ind w:firstLineChars="200" w:firstLine="480"/>
        <w:rPr>
          <w:sz w:val="24"/>
        </w:rPr>
      </w:pPr>
      <w:r>
        <w:rPr>
          <w:rFonts w:hint="eastAsia"/>
          <w:sz w:val="24"/>
        </w:rPr>
        <w:t>说明论文研究的目的、现实意义、对所研究问题的认识，并提出论文的中心论点。</w:t>
      </w:r>
    </w:p>
    <w:p w:rsidR="00E91C76" w:rsidRDefault="009650EB">
      <w:pPr>
        <w:spacing w:line="400" w:lineRule="exact"/>
        <w:rPr>
          <w:color w:val="FF0000"/>
          <w:szCs w:val="21"/>
        </w:rPr>
      </w:pPr>
      <w:r>
        <w:rPr>
          <w:rFonts w:hint="eastAsia"/>
          <w:color w:val="FF0000"/>
          <w:szCs w:val="21"/>
        </w:rPr>
        <w:t>（注：若图与上文靠的很近的，则在此处空一行，设为段前、段后均</w:t>
      </w:r>
      <w:r>
        <w:rPr>
          <w:color w:val="FF0000"/>
          <w:szCs w:val="21"/>
        </w:rPr>
        <w:t>0</w:t>
      </w:r>
      <w:r>
        <w:rPr>
          <w:rFonts w:hint="eastAsia"/>
          <w:color w:val="FF0000"/>
          <w:szCs w:val="21"/>
        </w:rPr>
        <w:t>行，固定值</w:t>
      </w:r>
      <w:r>
        <w:rPr>
          <w:color w:val="FF0000"/>
          <w:szCs w:val="21"/>
        </w:rPr>
        <w:t>10</w:t>
      </w:r>
      <w:r>
        <w:rPr>
          <w:rFonts w:hint="eastAsia"/>
          <w:color w:val="FF0000"/>
          <w:szCs w:val="21"/>
        </w:rPr>
        <w:t>磅）</w:t>
      </w:r>
    </w:p>
    <w:p w:rsidR="00E91C76" w:rsidRDefault="00E91C76">
      <w:pPr>
        <w:spacing w:line="200" w:lineRule="exact"/>
        <w:ind w:firstLineChars="200" w:firstLine="480"/>
        <w:rPr>
          <w:sz w:val="24"/>
        </w:rPr>
      </w:pPr>
    </w:p>
    <w:p w:rsidR="00E91C76" w:rsidRDefault="009650EB">
      <w:r>
        <w:t xml:space="preserve">  </w:t>
      </w:r>
      <w:r>
        <w:rPr>
          <w:noProof/>
        </w:rPr>
        <w:drawing>
          <wp:inline distT="0" distB="0" distL="0" distR="0">
            <wp:extent cx="5108575" cy="2164080"/>
            <wp:effectExtent l="0" t="0" r="15875"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108575" cy="2164080"/>
                    </a:xfrm>
                    <a:prstGeom prst="rect">
                      <a:avLst/>
                    </a:prstGeom>
                    <a:noFill/>
                  </pic:spPr>
                </pic:pic>
              </a:graphicData>
            </a:graphic>
          </wp:inline>
        </w:drawing>
      </w:r>
    </w:p>
    <w:p w:rsidR="00E91C76" w:rsidRDefault="009650EB">
      <w:pPr>
        <w:spacing w:line="400" w:lineRule="exact"/>
        <w:ind w:firstLineChars="800" w:firstLine="1680"/>
        <w:rPr>
          <w:szCs w:val="21"/>
        </w:rPr>
      </w:pPr>
      <w:r>
        <w:rPr>
          <w:rFonts w:hint="eastAsia"/>
          <w:szCs w:val="21"/>
        </w:rPr>
        <w:t>（</w:t>
      </w:r>
      <w:r>
        <w:rPr>
          <w:rFonts w:ascii="Times New Roman" w:hAnsi="Times New Roman"/>
          <w:szCs w:val="21"/>
        </w:rPr>
        <w:t>a</w:t>
      </w:r>
      <w:r>
        <w:rPr>
          <w:rFonts w:hint="eastAsia"/>
          <w:szCs w:val="21"/>
        </w:rPr>
        <w:t>）高能球磨机</w:t>
      </w:r>
      <w:r>
        <w:rPr>
          <w:rFonts w:hint="eastAsia"/>
          <w:szCs w:val="21"/>
        </w:rPr>
        <w:t xml:space="preserve">                        </w:t>
      </w:r>
      <w:r>
        <w:rPr>
          <w:rFonts w:hint="eastAsia"/>
          <w:szCs w:val="21"/>
        </w:rPr>
        <w:t>（</w:t>
      </w:r>
      <w:r>
        <w:rPr>
          <w:rFonts w:ascii="Times New Roman" w:hAnsi="Times New Roman"/>
          <w:szCs w:val="21"/>
        </w:rPr>
        <w:t>b</w:t>
      </w:r>
      <w:r>
        <w:rPr>
          <w:rFonts w:hint="eastAsia"/>
          <w:szCs w:val="21"/>
        </w:rPr>
        <w:t>）手套箱</w:t>
      </w:r>
    </w:p>
    <w:p w:rsidR="00E91C76" w:rsidRDefault="009650EB">
      <w:pPr>
        <w:spacing w:line="400" w:lineRule="exact"/>
        <w:jc w:val="center"/>
        <w:rPr>
          <w:szCs w:val="21"/>
        </w:rPr>
      </w:pPr>
      <w:r>
        <w:rPr>
          <w:szCs w:val="21"/>
        </w:rPr>
        <w:t>图</w:t>
      </w:r>
      <w:r>
        <w:rPr>
          <w:rFonts w:ascii="Times New Roman" w:hAnsi="Times New Roman"/>
          <w:szCs w:val="21"/>
        </w:rPr>
        <w:t xml:space="preserve">1.1 </w:t>
      </w:r>
      <w:r>
        <w:rPr>
          <w:rFonts w:hint="eastAsia"/>
          <w:szCs w:val="21"/>
        </w:rPr>
        <w:t>粉末混合所使用的高能球磨机及手套防尘操作箱</w:t>
      </w:r>
    </w:p>
    <w:p w:rsidR="00E91C76" w:rsidRDefault="009650EB">
      <w:pPr>
        <w:spacing w:line="400" w:lineRule="exact"/>
        <w:jc w:val="left"/>
        <w:rPr>
          <w:color w:val="FF0000"/>
          <w:szCs w:val="21"/>
        </w:rPr>
      </w:pPr>
      <w:r>
        <w:rPr>
          <w:rFonts w:hint="eastAsia"/>
          <w:color w:val="FF0000"/>
          <w:szCs w:val="21"/>
        </w:rPr>
        <w:t>（图</w:t>
      </w:r>
      <w:r>
        <w:rPr>
          <w:rFonts w:hint="eastAsia"/>
          <w:color w:val="FF0000"/>
          <w:szCs w:val="21"/>
        </w:rPr>
        <w:t>X.X</w:t>
      </w:r>
      <w:r>
        <w:rPr>
          <w:rFonts w:hint="eastAsia"/>
          <w:color w:val="FF0000"/>
          <w:szCs w:val="21"/>
        </w:rPr>
        <w:t>与文字空一个格，</w:t>
      </w:r>
      <w:r>
        <w:rPr>
          <w:color w:val="FF0000"/>
          <w:spacing w:val="-4"/>
          <w:szCs w:val="21"/>
        </w:rPr>
        <w:t>数字要用</w:t>
      </w:r>
      <w:r>
        <w:rPr>
          <w:color w:val="FF0000"/>
          <w:spacing w:val="-4"/>
          <w:szCs w:val="21"/>
        </w:rPr>
        <w:t>Times New Roman</w:t>
      </w:r>
      <w:r>
        <w:rPr>
          <w:rFonts w:hint="eastAsia"/>
          <w:color w:val="FF0000"/>
          <w:spacing w:val="-4"/>
          <w:szCs w:val="21"/>
        </w:rPr>
        <w:t>，中、英文均为</w:t>
      </w:r>
      <w:r>
        <w:rPr>
          <w:rFonts w:hint="eastAsia"/>
          <w:color w:val="FF0000"/>
          <w:szCs w:val="21"/>
        </w:rPr>
        <w:t>五号字，并设为段前、段后均</w:t>
      </w:r>
      <w:r>
        <w:rPr>
          <w:color w:val="FF0000"/>
          <w:szCs w:val="21"/>
        </w:rPr>
        <w:t>0</w:t>
      </w:r>
      <w:r>
        <w:rPr>
          <w:rFonts w:hint="eastAsia"/>
          <w:color w:val="FF0000"/>
          <w:szCs w:val="21"/>
        </w:rPr>
        <w:t>行，固定值</w:t>
      </w:r>
      <w:r>
        <w:rPr>
          <w:rFonts w:hint="eastAsia"/>
          <w:color w:val="FF0000"/>
          <w:szCs w:val="21"/>
        </w:rPr>
        <w:t>2</w:t>
      </w:r>
      <w:r>
        <w:rPr>
          <w:color w:val="FF0000"/>
          <w:szCs w:val="21"/>
        </w:rPr>
        <w:t>0</w:t>
      </w:r>
      <w:r>
        <w:rPr>
          <w:rFonts w:hint="eastAsia"/>
          <w:color w:val="FF0000"/>
          <w:szCs w:val="21"/>
        </w:rPr>
        <w:t>磅，并居中。与下面的正文之间空一行，但与标题一律之间</w:t>
      </w:r>
      <w:proofErr w:type="gramStart"/>
      <w:r>
        <w:rPr>
          <w:rFonts w:hint="eastAsia"/>
          <w:color w:val="FF0000"/>
          <w:szCs w:val="21"/>
        </w:rPr>
        <w:t>不</w:t>
      </w:r>
      <w:proofErr w:type="gramEnd"/>
      <w:r>
        <w:rPr>
          <w:rFonts w:hint="eastAsia"/>
          <w:color w:val="FF0000"/>
          <w:szCs w:val="21"/>
        </w:rPr>
        <w:t>空行）</w:t>
      </w:r>
    </w:p>
    <w:p w:rsidR="00E91C76" w:rsidRDefault="009650EB">
      <w:pPr>
        <w:spacing w:line="400" w:lineRule="exact"/>
        <w:ind w:firstLineChars="200" w:firstLine="480"/>
        <w:jc w:val="left"/>
        <w:rPr>
          <w:sz w:val="24"/>
        </w:rPr>
      </w:pPr>
      <w:r>
        <w:rPr>
          <w:rFonts w:hint="eastAsia"/>
          <w:sz w:val="24"/>
        </w:rPr>
        <w:t>说明论文研究的目的、现实意义、对所研究问题的认识，并提出论文的中心论点</w:t>
      </w:r>
      <w:r>
        <w:rPr>
          <w:sz w:val="24"/>
        </w:rPr>
        <w:t>：</w:t>
      </w:r>
    </w:p>
    <w:p w:rsidR="00E91C76" w:rsidRDefault="009650EB">
      <w:pPr>
        <w:spacing w:line="400" w:lineRule="exact"/>
        <w:ind w:firstLineChars="200" w:firstLine="480"/>
        <w:rPr>
          <w:sz w:val="24"/>
        </w:rPr>
      </w:pPr>
      <w:r>
        <w:rPr>
          <w:sz w:val="24"/>
        </w:rPr>
        <w:t>（</w:t>
      </w:r>
      <w:r>
        <w:rPr>
          <w:rFonts w:ascii="Times New Roman" w:hAnsi="Times New Roman"/>
          <w:sz w:val="24"/>
        </w:rPr>
        <w:t>1</w:t>
      </w:r>
      <w:r>
        <w:rPr>
          <w:sz w:val="24"/>
        </w:rPr>
        <w:t>）</w:t>
      </w:r>
      <w:r>
        <w:rPr>
          <w:rFonts w:hint="eastAsia"/>
          <w:color w:val="FF0000"/>
          <w:spacing w:val="8"/>
          <w:sz w:val="24"/>
        </w:rPr>
        <w:t>（注：“（</w:t>
      </w:r>
      <w:r>
        <w:rPr>
          <w:rFonts w:hint="eastAsia"/>
          <w:color w:val="FF0000"/>
          <w:spacing w:val="8"/>
          <w:sz w:val="24"/>
        </w:rPr>
        <w:t>1</w:t>
      </w:r>
      <w:r>
        <w:rPr>
          <w:rFonts w:hint="eastAsia"/>
          <w:color w:val="FF0000"/>
          <w:spacing w:val="8"/>
          <w:sz w:val="24"/>
        </w:rPr>
        <w:t>）”</w:t>
      </w:r>
      <w:r>
        <w:rPr>
          <w:rFonts w:hint="eastAsia"/>
          <w:color w:val="FF0000"/>
          <w:sz w:val="24"/>
        </w:rPr>
        <w:t>括号里的数字用</w:t>
      </w:r>
      <w:r>
        <w:rPr>
          <w:rFonts w:hint="eastAsia"/>
          <w:color w:val="FF0000"/>
          <w:kern w:val="0"/>
          <w:sz w:val="24"/>
        </w:rPr>
        <w:t>小四</w:t>
      </w:r>
      <w:r>
        <w:rPr>
          <w:color w:val="FF0000"/>
          <w:kern w:val="0"/>
          <w:sz w:val="24"/>
        </w:rPr>
        <w:t>Times New Roman</w:t>
      </w:r>
      <w:r>
        <w:rPr>
          <w:rFonts w:hint="eastAsia"/>
          <w:color w:val="FF0000"/>
          <w:kern w:val="0"/>
          <w:sz w:val="24"/>
        </w:rPr>
        <w:t>，括号用宋体）</w:t>
      </w:r>
      <w:r>
        <w:rPr>
          <w:rFonts w:hint="eastAsia"/>
          <w:sz w:val="24"/>
        </w:rPr>
        <w:t>说明论文研究的目的、现实意义、对所研究问题的认识，并提出论文的中心论点</w:t>
      </w:r>
      <w:r>
        <w:rPr>
          <w:sz w:val="24"/>
        </w:rPr>
        <w:t>。</w:t>
      </w:r>
    </w:p>
    <w:p w:rsidR="00E91C76" w:rsidRDefault="009650EB">
      <w:pPr>
        <w:spacing w:line="400" w:lineRule="exact"/>
        <w:ind w:firstLineChars="200" w:firstLine="480"/>
        <w:rPr>
          <w:sz w:val="24"/>
        </w:rPr>
      </w:pPr>
      <w:r>
        <w:rPr>
          <w:sz w:val="24"/>
        </w:rPr>
        <w:t>（</w:t>
      </w:r>
      <w:r>
        <w:rPr>
          <w:rFonts w:ascii="Times New Roman" w:hAnsi="Times New Roman"/>
          <w:sz w:val="24"/>
        </w:rPr>
        <w:t>2</w:t>
      </w:r>
      <w:r>
        <w:rPr>
          <w:sz w:val="24"/>
        </w:rPr>
        <w:t>）</w:t>
      </w:r>
      <w:r>
        <w:rPr>
          <w:rFonts w:hint="eastAsia"/>
          <w:sz w:val="24"/>
        </w:rPr>
        <w:t>说明论文研究的目的、现实意义、对所研究问题的认识，并提出论文的中心论点</w:t>
      </w:r>
      <w:r>
        <w:rPr>
          <w:sz w:val="24"/>
        </w:rPr>
        <w:t>：</w:t>
      </w:r>
    </w:p>
    <w:p w:rsidR="00E91C76" w:rsidRDefault="009650EB">
      <w:pPr>
        <w:spacing w:line="400" w:lineRule="exact"/>
        <w:ind w:firstLineChars="200" w:firstLine="480"/>
        <w:rPr>
          <w:sz w:val="24"/>
        </w:rPr>
      </w:pPr>
      <w:r>
        <w:rPr>
          <w:rFonts w:ascii="Times New Roman" w:hAnsi="Times New Roman"/>
          <w:sz w:val="24"/>
        </w:rPr>
        <w:t>1</w:t>
      </w:r>
      <w:r>
        <w:rPr>
          <w:sz w:val="24"/>
        </w:rPr>
        <w:t>）</w:t>
      </w:r>
      <w:bookmarkStart w:id="12" w:name="OLE_LINK56"/>
      <w:bookmarkStart w:id="13" w:name="OLE_LINK57"/>
      <w:r>
        <w:rPr>
          <w:rFonts w:hint="eastAsia"/>
          <w:sz w:val="24"/>
        </w:rPr>
        <w:t>说明论文研究的目的、现实意义、对所研究问题的认识，并提出论文的中心论点</w:t>
      </w:r>
      <w:r>
        <w:rPr>
          <w:sz w:val="24"/>
        </w:rPr>
        <w:t>。</w:t>
      </w:r>
      <w:bookmarkEnd w:id="12"/>
      <w:bookmarkEnd w:id="13"/>
    </w:p>
    <w:p w:rsidR="00E91C76" w:rsidRDefault="009650EB">
      <w:r>
        <w:br w:type="page"/>
      </w:r>
    </w:p>
    <w:p w:rsidR="00E91C76" w:rsidRDefault="009650EB">
      <w:pPr>
        <w:spacing w:line="400" w:lineRule="exact"/>
      </w:pPr>
      <w:r>
        <w:rPr>
          <w:rFonts w:hint="eastAsia"/>
          <w:color w:val="FF0000"/>
          <w:sz w:val="24"/>
        </w:rPr>
        <w:lastRenderedPageBreak/>
        <w:t>（注：</w:t>
      </w:r>
      <w:proofErr w:type="gramStart"/>
      <w:r>
        <w:rPr>
          <w:rFonts w:hint="eastAsia"/>
          <w:color w:val="FF0000"/>
          <w:sz w:val="24"/>
        </w:rPr>
        <w:t>若表或</w:t>
      </w:r>
      <w:proofErr w:type="gramEnd"/>
      <w:r>
        <w:rPr>
          <w:rFonts w:hint="eastAsia"/>
          <w:color w:val="FF0000"/>
          <w:sz w:val="24"/>
        </w:rPr>
        <w:t>图与页眉靠的很近的，则在此处设为</w:t>
      </w:r>
      <w:r>
        <w:rPr>
          <w:rFonts w:hint="eastAsia"/>
          <w:color w:val="FF0000"/>
          <w:sz w:val="24"/>
          <w:szCs w:val="32"/>
        </w:rPr>
        <w:t>段前、段后均</w:t>
      </w:r>
      <w:r>
        <w:rPr>
          <w:color w:val="FF0000"/>
          <w:sz w:val="24"/>
          <w:szCs w:val="32"/>
        </w:rPr>
        <w:t>0</w:t>
      </w:r>
      <w:r>
        <w:rPr>
          <w:rFonts w:hint="eastAsia"/>
          <w:color w:val="FF0000"/>
          <w:sz w:val="24"/>
          <w:szCs w:val="32"/>
        </w:rPr>
        <w:t>行，固定值</w:t>
      </w:r>
      <w:r>
        <w:rPr>
          <w:color w:val="FF0000"/>
          <w:sz w:val="24"/>
          <w:szCs w:val="32"/>
        </w:rPr>
        <w:t>10</w:t>
      </w:r>
      <w:r>
        <w:rPr>
          <w:rFonts w:hint="eastAsia"/>
          <w:color w:val="FF0000"/>
          <w:sz w:val="24"/>
          <w:szCs w:val="32"/>
        </w:rPr>
        <w:t>磅</w:t>
      </w:r>
      <w:r>
        <w:rPr>
          <w:rFonts w:hint="eastAsia"/>
          <w:color w:val="FF0000"/>
        </w:rPr>
        <w:t>）</w:t>
      </w:r>
    </w:p>
    <w:p w:rsidR="00E91C76" w:rsidRDefault="009650EB">
      <w:r>
        <w:rPr>
          <w:noProof/>
        </w:rPr>
        <w:drawing>
          <wp:inline distT="0" distB="0" distL="0" distR="0">
            <wp:extent cx="5108575" cy="2164080"/>
            <wp:effectExtent l="0" t="0" r="15875"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108575" cy="2164080"/>
                    </a:xfrm>
                    <a:prstGeom prst="rect">
                      <a:avLst/>
                    </a:prstGeom>
                    <a:noFill/>
                  </pic:spPr>
                </pic:pic>
              </a:graphicData>
            </a:graphic>
          </wp:inline>
        </w:drawing>
      </w:r>
      <w:r>
        <w:t xml:space="preserve">  </w:t>
      </w:r>
    </w:p>
    <w:p w:rsidR="00E91C76" w:rsidRDefault="009650EB">
      <w:pPr>
        <w:spacing w:line="400" w:lineRule="exact"/>
        <w:ind w:firstLineChars="600" w:firstLine="1260"/>
        <w:rPr>
          <w:szCs w:val="21"/>
        </w:rPr>
      </w:pPr>
      <w:r>
        <w:rPr>
          <w:rFonts w:hint="eastAsia"/>
          <w:szCs w:val="21"/>
        </w:rPr>
        <w:t>（</w:t>
      </w:r>
      <w:r>
        <w:rPr>
          <w:rFonts w:ascii="Times New Roman" w:hAnsi="Times New Roman"/>
          <w:szCs w:val="21"/>
        </w:rPr>
        <w:t>a</w:t>
      </w:r>
      <w:r>
        <w:rPr>
          <w:rFonts w:hint="eastAsia"/>
          <w:szCs w:val="21"/>
        </w:rPr>
        <w:t>）高能球磨机</w:t>
      </w:r>
      <w:r>
        <w:rPr>
          <w:rFonts w:hint="eastAsia"/>
          <w:szCs w:val="21"/>
        </w:rPr>
        <w:t xml:space="preserve">                        </w:t>
      </w:r>
      <w:r>
        <w:rPr>
          <w:rFonts w:hint="eastAsia"/>
          <w:szCs w:val="21"/>
        </w:rPr>
        <w:t>（</w:t>
      </w:r>
      <w:r>
        <w:rPr>
          <w:rFonts w:ascii="Times New Roman" w:hAnsi="Times New Roman"/>
          <w:szCs w:val="21"/>
        </w:rPr>
        <w:t>b</w:t>
      </w:r>
      <w:r>
        <w:rPr>
          <w:rFonts w:hint="eastAsia"/>
          <w:szCs w:val="21"/>
        </w:rPr>
        <w:t>）手套箱</w:t>
      </w:r>
    </w:p>
    <w:p w:rsidR="00E91C76" w:rsidRDefault="009650EB">
      <w:pPr>
        <w:spacing w:line="400" w:lineRule="exact"/>
        <w:jc w:val="center"/>
        <w:rPr>
          <w:szCs w:val="21"/>
        </w:rPr>
      </w:pPr>
      <w:r>
        <w:rPr>
          <w:szCs w:val="21"/>
        </w:rPr>
        <w:t>图</w:t>
      </w:r>
      <w:r>
        <w:rPr>
          <w:szCs w:val="21"/>
        </w:rPr>
        <w:t xml:space="preserve">1.2 </w:t>
      </w:r>
      <w:bookmarkStart w:id="14" w:name="_Toc352074929"/>
      <w:bookmarkStart w:id="15" w:name="_Toc495312825"/>
      <w:bookmarkStart w:id="16" w:name="_Toc496271858"/>
      <w:bookmarkStart w:id="17" w:name="_Toc370829876"/>
      <w:r>
        <w:rPr>
          <w:rFonts w:hint="eastAsia"/>
          <w:szCs w:val="21"/>
        </w:rPr>
        <w:t>粉末混合所使用的高能球磨机及手套防尘操作箱</w:t>
      </w:r>
    </w:p>
    <w:p w:rsidR="00E91C76" w:rsidRDefault="009650EB">
      <w:pPr>
        <w:pStyle w:val="2"/>
        <w:spacing w:line="400" w:lineRule="exact"/>
        <w:rPr>
          <w:rFonts w:ascii="Times New Roman" w:hAnsi="Times New Roman"/>
        </w:rPr>
      </w:pPr>
      <w:bookmarkStart w:id="18" w:name="_Toc26677"/>
      <w:r>
        <w:rPr>
          <w:rFonts w:ascii="Times New Roman" w:hAnsi="Times New Roman"/>
        </w:rPr>
        <w:t xml:space="preserve">1.2 </w:t>
      </w:r>
      <w:bookmarkEnd w:id="14"/>
      <w:bookmarkEnd w:id="15"/>
      <w:bookmarkEnd w:id="16"/>
      <w:bookmarkEnd w:id="17"/>
      <w:r>
        <w:rPr>
          <w:rFonts w:ascii="黑体" w:eastAsia="黑体" w:hAnsi="黑体" w:hint="eastAsia"/>
        </w:rPr>
        <w:t>二级标题</w:t>
      </w:r>
      <w:bookmarkEnd w:id="18"/>
    </w:p>
    <w:p w:rsidR="00E91C76" w:rsidRDefault="009650EB">
      <w:pPr>
        <w:spacing w:line="400" w:lineRule="exact"/>
        <w:ind w:firstLineChars="200" w:firstLine="480"/>
        <w:rPr>
          <w:sz w:val="24"/>
        </w:rPr>
      </w:pPr>
      <w:bookmarkStart w:id="19" w:name="_Toc495312826"/>
      <w:bookmarkStart w:id="20" w:name="_Toc496271859"/>
      <w:r>
        <w:rPr>
          <w:rFonts w:hint="eastAsia"/>
          <w:sz w:val="24"/>
        </w:rPr>
        <w:t>本文拟通过室内实验，建立中关铁矿全尾砂胶结充填体的损伤本构方程和损伤演化方程，利用充填体与围岩的能量匹配分析得到满足中关铁矿实际开采条件的最佳强度和配比，从而降低矿山生产成本。</w:t>
      </w:r>
    </w:p>
    <w:p w:rsidR="00E91C76" w:rsidRDefault="009650EB">
      <w:pPr>
        <w:pStyle w:val="3"/>
        <w:spacing w:line="400" w:lineRule="exact"/>
        <w:rPr>
          <w:sz w:val="30"/>
          <w:szCs w:val="30"/>
        </w:rPr>
      </w:pPr>
      <w:bookmarkStart w:id="21" w:name="_Toc14086"/>
      <w:r>
        <w:rPr>
          <w:sz w:val="30"/>
          <w:szCs w:val="30"/>
        </w:rPr>
        <w:t xml:space="preserve">1.2.1 </w:t>
      </w:r>
      <w:bookmarkEnd w:id="19"/>
      <w:bookmarkEnd w:id="20"/>
      <w:r>
        <w:rPr>
          <w:rFonts w:ascii="黑体" w:eastAsia="黑体" w:hAnsi="黑体" w:hint="eastAsia"/>
          <w:sz w:val="30"/>
          <w:szCs w:val="30"/>
        </w:rPr>
        <w:t>三级标题</w:t>
      </w:r>
      <w:bookmarkEnd w:id="21"/>
    </w:p>
    <w:p w:rsidR="00E91C76" w:rsidRDefault="009650EB">
      <w:pPr>
        <w:spacing w:line="400" w:lineRule="exact"/>
        <w:jc w:val="left"/>
        <w:rPr>
          <w:color w:val="FF0000"/>
          <w:spacing w:val="-4"/>
          <w:sz w:val="24"/>
        </w:rPr>
      </w:pPr>
      <w:r>
        <w:rPr>
          <w:b/>
          <w:color w:val="FF0000"/>
          <w:spacing w:val="-4"/>
          <w:sz w:val="24"/>
        </w:rPr>
        <w:t>（</w:t>
      </w:r>
      <w:r>
        <w:rPr>
          <w:color w:val="FF0000"/>
          <w:spacing w:val="-4"/>
          <w:sz w:val="24"/>
        </w:rPr>
        <w:t>注：</w:t>
      </w:r>
      <w:r>
        <w:rPr>
          <w:rFonts w:hint="eastAsia"/>
          <w:color w:val="FF0000"/>
          <w:spacing w:val="-4"/>
          <w:sz w:val="24"/>
        </w:rPr>
        <w:t>三</w:t>
      </w:r>
      <w:r>
        <w:rPr>
          <w:color w:val="FF0000"/>
          <w:spacing w:val="-4"/>
          <w:sz w:val="24"/>
        </w:rPr>
        <w:t>级标题：</w:t>
      </w:r>
      <w:r>
        <w:rPr>
          <w:color w:val="FF0000"/>
          <w:spacing w:val="-4"/>
          <w:sz w:val="24"/>
        </w:rPr>
        <w:t>X.X</w:t>
      </w:r>
      <w:r>
        <w:rPr>
          <w:rFonts w:hint="eastAsia"/>
          <w:color w:val="FF0000"/>
          <w:spacing w:val="-4"/>
          <w:sz w:val="24"/>
        </w:rPr>
        <w:t>.X</w:t>
      </w:r>
      <w:r>
        <w:rPr>
          <w:color w:val="FF0000"/>
          <w:spacing w:val="-4"/>
          <w:sz w:val="24"/>
        </w:rPr>
        <w:t>数字与后面的文字空一个格，数字要用</w:t>
      </w:r>
      <w:r>
        <w:rPr>
          <w:color w:val="FF0000"/>
          <w:spacing w:val="-4"/>
          <w:sz w:val="24"/>
        </w:rPr>
        <w:t>Times New Roman</w:t>
      </w:r>
      <w:r>
        <w:rPr>
          <w:color w:val="FF0000"/>
          <w:spacing w:val="-4"/>
          <w:sz w:val="24"/>
        </w:rPr>
        <w:t>，中文用黑体，标题</w:t>
      </w:r>
      <w:r>
        <w:rPr>
          <w:rFonts w:hint="eastAsia"/>
          <w:color w:val="FF0000"/>
          <w:spacing w:val="-4"/>
          <w:sz w:val="24"/>
        </w:rPr>
        <w:t>为小</w:t>
      </w:r>
      <w:r>
        <w:rPr>
          <w:color w:val="FF0000"/>
          <w:spacing w:val="-4"/>
          <w:sz w:val="24"/>
        </w:rPr>
        <w:t>三号字，段落设为段前：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，行距均为：固定值</w:t>
      </w:r>
      <w:r>
        <w:rPr>
          <w:color w:val="FF0000"/>
          <w:spacing w:val="-4"/>
          <w:sz w:val="24"/>
        </w:rPr>
        <w:t>20</w:t>
      </w:r>
      <w:r>
        <w:rPr>
          <w:color w:val="FF0000"/>
          <w:spacing w:val="-4"/>
          <w:sz w:val="24"/>
        </w:rPr>
        <w:t>磅。）</w:t>
      </w:r>
    </w:p>
    <w:p w:rsidR="00E91C76" w:rsidRDefault="009650EB">
      <w:pPr>
        <w:spacing w:line="400" w:lineRule="exact"/>
        <w:ind w:firstLineChars="200" w:firstLine="480"/>
        <w:rPr>
          <w:sz w:val="24"/>
        </w:rPr>
      </w:pPr>
      <w:r>
        <w:rPr>
          <w:rFonts w:hAnsi="宋体" w:hint="eastAsia"/>
          <w:sz w:val="24"/>
        </w:rPr>
        <w:t>在室内实验研究的基础上，对中关铁矿</w:t>
      </w:r>
      <w:bookmarkStart w:id="22" w:name="_GoBack"/>
      <w:bookmarkEnd w:id="22"/>
      <w:r>
        <w:rPr>
          <w:rFonts w:hAnsi="宋体" w:hint="eastAsia"/>
          <w:sz w:val="24"/>
        </w:rPr>
        <w:t>首先开采的</w:t>
      </w:r>
      <w:r>
        <w:rPr>
          <w:rFonts w:hAnsi="宋体" w:hint="eastAsia"/>
          <w:sz w:val="24"/>
        </w:rPr>
        <w:t>-230</w:t>
      </w:r>
      <w:r>
        <w:rPr>
          <w:rFonts w:hAnsi="宋体" w:hint="eastAsia"/>
          <w:sz w:val="24"/>
        </w:rPr>
        <w:t>中段进行数值模拟，对其采场结构参数进行优化，得到阶段空场嗣后充填采矿法的最佳采场结构参数，为矿山的设计、生产提供依据。</w:t>
      </w:r>
    </w:p>
    <w:p w:rsidR="00E91C76" w:rsidRDefault="00E91C76">
      <w:pPr>
        <w:widowControl/>
        <w:spacing w:line="400" w:lineRule="exact"/>
        <w:ind w:left="1416" w:hangingChars="590" w:hanging="1416"/>
        <w:jc w:val="left"/>
        <w:rPr>
          <w:color w:val="FF0000"/>
          <w:sz w:val="24"/>
        </w:rPr>
      </w:pPr>
    </w:p>
    <w:p w:rsidR="00E91C76" w:rsidRDefault="009650EB">
      <w:pPr>
        <w:widowControl/>
        <w:spacing w:line="400" w:lineRule="exact"/>
        <w:ind w:left="1416" w:hangingChars="590" w:hanging="1416"/>
        <w:jc w:val="left"/>
        <w:rPr>
          <w:color w:val="FF0000"/>
          <w:kern w:val="0"/>
          <w:sz w:val="24"/>
        </w:rPr>
      </w:pPr>
      <w:r>
        <w:rPr>
          <w:rFonts w:hint="eastAsia"/>
          <w:color w:val="FF0000"/>
          <w:sz w:val="24"/>
        </w:rPr>
        <w:t>注：</w:t>
      </w:r>
      <w:r>
        <w:rPr>
          <w:rFonts w:hint="eastAsia"/>
          <w:color w:val="FF0000"/>
          <w:kern w:val="0"/>
          <w:sz w:val="24"/>
        </w:rPr>
        <w:t>图或表：（</w:t>
      </w:r>
      <w:r>
        <w:rPr>
          <w:rFonts w:hint="eastAsia"/>
          <w:color w:val="FF0000"/>
          <w:kern w:val="0"/>
          <w:sz w:val="24"/>
        </w:rPr>
        <w:t>1</w:t>
      </w:r>
      <w:r>
        <w:rPr>
          <w:rFonts w:hint="eastAsia"/>
          <w:color w:val="FF0000"/>
          <w:kern w:val="0"/>
          <w:sz w:val="24"/>
        </w:rPr>
        <w:t>）字体为五号字。此文字</w:t>
      </w:r>
      <w:r>
        <w:rPr>
          <w:rFonts w:hint="eastAsia"/>
          <w:color w:val="FF0000"/>
          <w:spacing w:val="-4"/>
          <w:sz w:val="24"/>
        </w:rPr>
        <w:t>段落均设为：段前：</w:t>
      </w:r>
      <w:r>
        <w:rPr>
          <w:color w:val="FF0000"/>
          <w:spacing w:val="-4"/>
          <w:sz w:val="24"/>
        </w:rPr>
        <w:t>0</w:t>
      </w:r>
      <w:r>
        <w:rPr>
          <w:rFonts w:hint="eastAsia"/>
          <w:color w:val="FF0000"/>
          <w:spacing w:val="-4"/>
          <w:sz w:val="24"/>
        </w:rPr>
        <w:t>行、段后：</w:t>
      </w:r>
      <w:r>
        <w:rPr>
          <w:color w:val="FF0000"/>
          <w:spacing w:val="-4"/>
          <w:sz w:val="24"/>
        </w:rPr>
        <w:t>0</w:t>
      </w:r>
      <w:r>
        <w:rPr>
          <w:rFonts w:hint="eastAsia"/>
          <w:color w:val="FF0000"/>
          <w:spacing w:val="-4"/>
          <w:sz w:val="24"/>
        </w:rPr>
        <w:t>行，行距均为：固定值</w:t>
      </w:r>
      <w:r>
        <w:rPr>
          <w:color w:val="FF0000"/>
          <w:spacing w:val="-4"/>
          <w:sz w:val="24"/>
        </w:rPr>
        <w:t>20</w:t>
      </w:r>
      <w:r>
        <w:rPr>
          <w:rFonts w:hint="eastAsia"/>
          <w:color w:val="FF0000"/>
          <w:spacing w:val="-4"/>
          <w:sz w:val="24"/>
        </w:rPr>
        <w:t>磅。</w:t>
      </w:r>
    </w:p>
    <w:p w:rsidR="00E91C76" w:rsidRDefault="009650EB">
      <w:pPr>
        <w:widowControl/>
        <w:spacing w:line="400" w:lineRule="exact"/>
        <w:ind w:leftChars="674" w:left="1415"/>
        <w:jc w:val="left"/>
        <w:rPr>
          <w:color w:val="00B050"/>
          <w:kern w:val="0"/>
          <w:sz w:val="24"/>
        </w:rPr>
      </w:pPr>
      <w:r>
        <w:rPr>
          <w:rFonts w:hint="eastAsia"/>
          <w:color w:val="FF0000"/>
          <w:kern w:val="0"/>
          <w:sz w:val="24"/>
        </w:rPr>
        <w:t>（</w:t>
      </w:r>
      <w:r>
        <w:rPr>
          <w:rFonts w:hint="eastAsia"/>
          <w:color w:val="FF0000"/>
          <w:kern w:val="0"/>
          <w:sz w:val="24"/>
        </w:rPr>
        <w:t>2</w:t>
      </w:r>
      <w:r>
        <w:rPr>
          <w:rFonts w:hint="eastAsia"/>
          <w:color w:val="FF0000"/>
          <w:kern w:val="0"/>
          <w:sz w:val="24"/>
        </w:rPr>
        <w:t>）</w:t>
      </w:r>
      <w:proofErr w:type="gramStart"/>
      <w:r>
        <w:rPr>
          <w:rFonts w:hint="eastAsia"/>
          <w:color w:val="FF0000"/>
          <w:kern w:val="0"/>
          <w:sz w:val="24"/>
        </w:rPr>
        <w:t>图序及</w:t>
      </w:r>
      <w:proofErr w:type="gramEnd"/>
      <w:r>
        <w:rPr>
          <w:rFonts w:hint="eastAsia"/>
          <w:color w:val="FF0000"/>
          <w:kern w:val="0"/>
          <w:sz w:val="24"/>
        </w:rPr>
        <w:t>图名置于图的下方，与下面文字之间空一行，此空行</w:t>
      </w:r>
      <w:r>
        <w:rPr>
          <w:rFonts w:hint="eastAsia"/>
          <w:color w:val="FF0000"/>
          <w:spacing w:val="-4"/>
          <w:sz w:val="24"/>
        </w:rPr>
        <w:t>段落设为：段前：</w:t>
      </w:r>
      <w:r>
        <w:rPr>
          <w:color w:val="FF0000"/>
          <w:spacing w:val="-4"/>
          <w:sz w:val="24"/>
        </w:rPr>
        <w:t>0</w:t>
      </w:r>
      <w:r>
        <w:rPr>
          <w:rFonts w:hint="eastAsia"/>
          <w:color w:val="FF0000"/>
          <w:spacing w:val="-4"/>
          <w:sz w:val="24"/>
        </w:rPr>
        <w:t>行、段后：</w:t>
      </w:r>
      <w:r>
        <w:rPr>
          <w:color w:val="FF0000"/>
          <w:spacing w:val="-4"/>
          <w:sz w:val="24"/>
        </w:rPr>
        <w:t>0</w:t>
      </w:r>
      <w:r>
        <w:rPr>
          <w:rFonts w:hint="eastAsia"/>
          <w:color w:val="FF0000"/>
          <w:spacing w:val="-4"/>
          <w:sz w:val="24"/>
        </w:rPr>
        <w:t>行，行距均为：固定值</w:t>
      </w:r>
      <w:r>
        <w:rPr>
          <w:color w:val="FF0000"/>
          <w:spacing w:val="-4"/>
          <w:sz w:val="24"/>
        </w:rPr>
        <w:t>20</w:t>
      </w:r>
      <w:r>
        <w:rPr>
          <w:rFonts w:hint="eastAsia"/>
          <w:color w:val="FF0000"/>
          <w:spacing w:val="-4"/>
          <w:sz w:val="24"/>
        </w:rPr>
        <w:t>磅</w:t>
      </w:r>
      <w:r>
        <w:rPr>
          <w:rFonts w:hint="eastAsia"/>
          <w:color w:val="FF0000"/>
          <w:kern w:val="0"/>
          <w:sz w:val="24"/>
        </w:rPr>
        <w:t>；</w:t>
      </w:r>
      <w:r>
        <w:rPr>
          <w:rFonts w:hint="eastAsia"/>
          <w:color w:val="00B050"/>
          <w:kern w:val="0"/>
          <w:sz w:val="24"/>
        </w:rPr>
        <w:t>但若下面是标题，则</w:t>
      </w:r>
      <w:proofErr w:type="gramStart"/>
      <w:r>
        <w:rPr>
          <w:rFonts w:hint="eastAsia"/>
          <w:color w:val="00B050"/>
          <w:kern w:val="0"/>
          <w:sz w:val="24"/>
        </w:rPr>
        <w:t>不</w:t>
      </w:r>
      <w:proofErr w:type="gramEnd"/>
      <w:r>
        <w:rPr>
          <w:rFonts w:hint="eastAsia"/>
          <w:color w:val="00B050"/>
          <w:kern w:val="0"/>
          <w:sz w:val="24"/>
        </w:rPr>
        <w:t>空行。</w:t>
      </w:r>
    </w:p>
    <w:p w:rsidR="00E91C76" w:rsidRDefault="009650EB">
      <w:pPr>
        <w:widowControl/>
        <w:spacing w:line="400" w:lineRule="exact"/>
        <w:ind w:leftChars="674" w:left="1415"/>
        <w:jc w:val="left"/>
        <w:rPr>
          <w:color w:val="00B050"/>
          <w:kern w:val="0"/>
          <w:sz w:val="24"/>
        </w:rPr>
      </w:pPr>
      <w:r>
        <w:rPr>
          <w:rFonts w:hint="eastAsia"/>
          <w:color w:val="FF0000"/>
          <w:kern w:val="0"/>
          <w:sz w:val="24"/>
        </w:rPr>
        <w:lastRenderedPageBreak/>
        <w:t>（</w:t>
      </w:r>
      <w:r>
        <w:rPr>
          <w:rFonts w:hint="eastAsia"/>
          <w:color w:val="FF0000"/>
          <w:kern w:val="0"/>
          <w:sz w:val="24"/>
        </w:rPr>
        <w:t>3</w:t>
      </w:r>
      <w:r>
        <w:rPr>
          <w:rFonts w:hint="eastAsia"/>
          <w:color w:val="FF0000"/>
          <w:kern w:val="0"/>
          <w:sz w:val="24"/>
        </w:rPr>
        <w:t>）</w:t>
      </w:r>
      <w:proofErr w:type="gramStart"/>
      <w:r>
        <w:rPr>
          <w:rFonts w:hint="eastAsia"/>
          <w:color w:val="FF0000"/>
          <w:kern w:val="0"/>
          <w:sz w:val="24"/>
        </w:rPr>
        <w:t>表序及</w:t>
      </w:r>
      <w:proofErr w:type="gramEnd"/>
      <w:r>
        <w:rPr>
          <w:rFonts w:hint="eastAsia"/>
          <w:color w:val="FF0000"/>
          <w:kern w:val="0"/>
          <w:sz w:val="24"/>
        </w:rPr>
        <w:t>表名置于表的上方，与上面文字之间空一行，此空行</w:t>
      </w:r>
      <w:r>
        <w:rPr>
          <w:rFonts w:hint="eastAsia"/>
          <w:color w:val="FF0000"/>
          <w:spacing w:val="-4"/>
          <w:sz w:val="24"/>
        </w:rPr>
        <w:t>段落设为：段前：</w:t>
      </w:r>
      <w:r>
        <w:rPr>
          <w:color w:val="FF0000"/>
          <w:spacing w:val="-4"/>
          <w:sz w:val="24"/>
        </w:rPr>
        <w:t>0</w:t>
      </w:r>
      <w:r>
        <w:rPr>
          <w:rFonts w:hint="eastAsia"/>
          <w:color w:val="FF0000"/>
          <w:spacing w:val="-4"/>
          <w:sz w:val="24"/>
        </w:rPr>
        <w:t>行、段后：</w:t>
      </w:r>
      <w:r>
        <w:rPr>
          <w:color w:val="FF0000"/>
          <w:spacing w:val="-4"/>
          <w:sz w:val="24"/>
        </w:rPr>
        <w:t>0</w:t>
      </w:r>
      <w:r>
        <w:rPr>
          <w:rFonts w:hint="eastAsia"/>
          <w:color w:val="FF0000"/>
          <w:spacing w:val="-4"/>
          <w:sz w:val="24"/>
        </w:rPr>
        <w:t>行，行距均为：固定值</w:t>
      </w:r>
      <w:r>
        <w:rPr>
          <w:color w:val="FF0000"/>
          <w:spacing w:val="-4"/>
          <w:sz w:val="24"/>
        </w:rPr>
        <w:t>20</w:t>
      </w:r>
      <w:r>
        <w:rPr>
          <w:rFonts w:hint="eastAsia"/>
          <w:color w:val="FF0000"/>
          <w:spacing w:val="-4"/>
          <w:sz w:val="24"/>
        </w:rPr>
        <w:t>磅。</w:t>
      </w:r>
      <w:proofErr w:type="gramStart"/>
      <w:r>
        <w:rPr>
          <w:rFonts w:hint="eastAsia"/>
          <w:color w:val="00B050"/>
          <w:kern w:val="0"/>
          <w:sz w:val="24"/>
        </w:rPr>
        <w:t>但若表的</w:t>
      </w:r>
      <w:proofErr w:type="gramEnd"/>
      <w:r>
        <w:rPr>
          <w:rFonts w:hint="eastAsia"/>
          <w:color w:val="00B050"/>
          <w:kern w:val="0"/>
          <w:sz w:val="24"/>
        </w:rPr>
        <w:t>上方是标题的，也同样</w:t>
      </w:r>
      <w:proofErr w:type="gramStart"/>
      <w:r>
        <w:rPr>
          <w:rFonts w:hint="eastAsia"/>
          <w:color w:val="00B050"/>
          <w:kern w:val="0"/>
          <w:sz w:val="24"/>
        </w:rPr>
        <w:t>不</w:t>
      </w:r>
      <w:proofErr w:type="gramEnd"/>
      <w:r>
        <w:rPr>
          <w:rFonts w:hint="eastAsia"/>
          <w:color w:val="00B050"/>
          <w:kern w:val="0"/>
          <w:sz w:val="24"/>
        </w:rPr>
        <w:t>空行。</w:t>
      </w:r>
    </w:p>
    <w:p w:rsidR="00E91C76" w:rsidRDefault="009650EB">
      <w:pPr>
        <w:spacing w:line="400" w:lineRule="exact"/>
        <w:ind w:leftChars="203" w:left="1417" w:hangingChars="413" w:hanging="991"/>
        <w:rPr>
          <w:color w:val="00B0F0"/>
          <w:kern w:val="0"/>
          <w:sz w:val="24"/>
        </w:rPr>
      </w:pPr>
      <w:r>
        <w:rPr>
          <w:rFonts w:hint="eastAsia"/>
          <w:color w:val="00B0F0"/>
          <w:kern w:val="0"/>
          <w:sz w:val="24"/>
        </w:rPr>
        <w:t>特殊的地方详见范文所示：</w:t>
      </w:r>
      <w:r>
        <w:rPr>
          <w:color w:val="00B0F0"/>
          <w:kern w:val="0"/>
          <w:sz w:val="24"/>
        </w:rPr>
        <w:t xml:space="preserve"> </w:t>
      </w:r>
    </w:p>
    <w:p w:rsidR="00E91C76" w:rsidRDefault="009650EB">
      <w:pPr>
        <w:spacing w:line="400" w:lineRule="exact"/>
        <w:ind w:leftChars="473" w:left="1418" w:hangingChars="177" w:hanging="425"/>
        <w:rPr>
          <w:color w:val="FF0000"/>
          <w:sz w:val="24"/>
        </w:rPr>
      </w:pPr>
      <w:r>
        <w:rPr>
          <w:rFonts w:hint="eastAsia"/>
          <w:color w:val="FF0000"/>
          <w:kern w:val="0"/>
          <w:sz w:val="24"/>
        </w:rPr>
        <w:t>即：</w:t>
      </w:r>
      <w:r>
        <w:rPr>
          <w:rFonts w:hint="eastAsia"/>
          <w:color w:val="FF0000"/>
          <w:sz w:val="24"/>
        </w:rPr>
        <w:t>注：（</w:t>
      </w:r>
      <w:r>
        <w:rPr>
          <w:rFonts w:hint="eastAsia"/>
          <w:color w:val="FF0000"/>
          <w:sz w:val="24"/>
        </w:rPr>
        <w:t>1</w:t>
      </w:r>
      <w:r>
        <w:rPr>
          <w:rFonts w:hint="eastAsia"/>
          <w:color w:val="FF0000"/>
          <w:sz w:val="24"/>
        </w:rPr>
        <w:t>）若图与上面文字靠的很近的，则在此处加一空行：设为段前、段后均</w:t>
      </w:r>
      <w:r>
        <w:rPr>
          <w:color w:val="FF0000"/>
          <w:sz w:val="24"/>
        </w:rPr>
        <w:t>0</w:t>
      </w:r>
      <w:r>
        <w:rPr>
          <w:rFonts w:hint="eastAsia"/>
          <w:color w:val="FF0000"/>
          <w:sz w:val="24"/>
        </w:rPr>
        <w:t>行，固定值</w:t>
      </w:r>
      <w:r>
        <w:rPr>
          <w:color w:val="FF0000"/>
          <w:sz w:val="24"/>
        </w:rPr>
        <w:t>10</w:t>
      </w:r>
      <w:r>
        <w:rPr>
          <w:rFonts w:hint="eastAsia"/>
          <w:color w:val="FF0000"/>
          <w:sz w:val="24"/>
        </w:rPr>
        <w:t>磅</w:t>
      </w:r>
    </w:p>
    <w:p w:rsidR="00E91C76" w:rsidRDefault="009650EB">
      <w:pPr>
        <w:spacing w:line="400" w:lineRule="exact"/>
        <w:ind w:leftChars="473" w:left="1418" w:hangingChars="177" w:hanging="425"/>
        <w:rPr>
          <w:color w:val="FF0000"/>
          <w:sz w:val="24"/>
        </w:rPr>
      </w:pPr>
      <w:r>
        <w:rPr>
          <w:rFonts w:hint="eastAsia"/>
          <w:color w:val="FF0000"/>
          <w:sz w:val="24"/>
        </w:rPr>
        <w:t xml:space="preserve">        </w:t>
      </w:r>
      <w:r>
        <w:rPr>
          <w:rFonts w:hint="eastAsia"/>
          <w:color w:val="FF0000"/>
          <w:sz w:val="24"/>
        </w:rPr>
        <w:t>（</w:t>
      </w:r>
      <w:r>
        <w:rPr>
          <w:rFonts w:hint="eastAsia"/>
          <w:color w:val="FF0000"/>
          <w:sz w:val="24"/>
        </w:rPr>
        <w:t>2</w:t>
      </w:r>
      <w:r>
        <w:rPr>
          <w:rFonts w:hint="eastAsia"/>
          <w:color w:val="FF0000"/>
          <w:sz w:val="24"/>
        </w:rPr>
        <w:t>）若图形与图</w:t>
      </w:r>
      <w:r>
        <w:rPr>
          <w:color w:val="FF0000"/>
          <w:sz w:val="24"/>
        </w:rPr>
        <w:t>X</w:t>
      </w:r>
      <w:r>
        <w:rPr>
          <w:rFonts w:hint="eastAsia"/>
          <w:color w:val="FF0000"/>
          <w:sz w:val="24"/>
        </w:rPr>
        <w:t>.</w:t>
      </w:r>
      <w:r>
        <w:rPr>
          <w:color w:val="FF0000"/>
          <w:sz w:val="24"/>
        </w:rPr>
        <w:t>X</w:t>
      </w:r>
      <w:r>
        <w:rPr>
          <w:rFonts w:hint="eastAsia"/>
          <w:color w:val="FF0000"/>
          <w:sz w:val="24"/>
        </w:rPr>
        <w:t>靠的很近的，则在此处加一空行：设为段前、段后均</w:t>
      </w:r>
      <w:r>
        <w:rPr>
          <w:color w:val="FF0000"/>
          <w:sz w:val="24"/>
        </w:rPr>
        <w:t>0</w:t>
      </w:r>
      <w:r>
        <w:rPr>
          <w:rFonts w:hint="eastAsia"/>
          <w:color w:val="FF0000"/>
          <w:sz w:val="24"/>
        </w:rPr>
        <w:t>行，固定值</w:t>
      </w:r>
      <w:r>
        <w:rPr>
          <w:color w:val="FF0000"/>
          <w:sz w:val="24"/>
        </w:rPr>
        <w:t>10</w:t>
      </w:r>
      <w:r>
        <w:rPr>
          <w:rFonts w:hint="eastAsia"/>
          <w:color w:val="FF0000"/>
          <w:sz w:val="24"/>
        </w:rPr>
        <w:t>磅</w:t>
      </w:r>
    </w:p>
    <w:p w:rsidR="00E91C76" w:rsidRDefault="009650EB">
      <w:pPr>
        <w:spacing w:line="400" w:lineRule="exact"/>
        <w:ind w:leftChars="473" w:left="1418" w:hangingChars="177" w:hanging="425"/>
        <w:rPr>
          <w:color w:val="FF0000"/>
          <w:sz w:val="24"/>
        </w:rPr>
      </w:pPr>
      <w:r>
        <w:rPr>
          <w:rFonts w:hint="eastAsia"/>
          <w:color w:val="FF0000"/>
          <w:sz w:val="24"/>
        </w:rPr>
        <w:t xml:space="preserve">        </w:t>
      </w:r>
      <w:r>
        <w:rPr>
          <w:rFonts w:hint="eastAsia"/>
          <w:color w:val="FF0000"/>
          <w:sz w:val="24"/>
        </w:rPr>
        <w:t>（</w:t>
      </w:r>
      <w:r>
        <w:rPr>
          <w:rFonts w:hint="eastAsia"/>
          <w:color w:val="FF0000"/>
          <w:sz w:val="24"/>
        </w:rPr>
        <w:t>3</w:t>
      </w:r>
      <w:r>
        <w:rPr>
          <w:rFonts w:hint="eastAsia"/>
          <w:color w:val="FF0000"/>
          <w:sz w:val="24"/>
        </w:rPr>
        <w:t>）</w:t>
      </w:r>
      <w:proofErr w:type="gramStart"/>
      <w:r>
        <w:rPr>
          <w:rFonts w:hint="eastAsia"/>
          <w:color w:val="FF0000"/>
          <w:sz w:val="24"/>
        </w:rPr>
        <w:t>若表或</w:t>
      </w:r>
      <w:proofErr w:type="gramEnd"/>
      <w:r>
        <w:rPr>
          <w:rFonts w:hint="eastAsia"/>
          <w:color w:val="FF0000"/>
          <w:sz w:val="24"/>
        </w:rPr>
        <w:t>图与页眉靠的很近的，则在此处设为段前、段后均</w:t>
      </w:r>
      <w:r>
        <w:rPr>
          <w:color w:val="FF0000"/>
          <w:sz w:val="24"/>
        </w:rPr>
        <w:t xml:space="preserve">0 </w:t>
      </w:r>
      <w:r>
        <w:rPr>
          <w:rFonts w:hint="eastAsia"/>
          <w:color w:val="FF0000"/>
          <w:sz w:val="24"/>
        </w:rPr>
        <w:t>行，固定值</w:t>
      </w:r>
      <w:r>
        <w:rPr>
          <w:color w:val="FF0000"/>
          <w:sz w:val="24"/>
        </w:rPr>
        <w:t>10</w:t>
      </w:r>
      <w:r>
        <w:rPr>
          <w:rFonts w:hint="eastAsia"/>
          <w:color w:val="FF0000"/>
          <w:sz w:val="24"/>
        </w:rPr>
        <w:t>磅</w:t>
      </w:r>
    </w:p>
    <w:p w:rsidR="00E91C76" w:rsidRDefault="009650EB">
      <w:pPr>
        <w:spacing w:line="400" w:lineRule="atLeast"/>
        <w:ind w:leftChars="473" w:left="1418" w:hangingChars="177" w:hanging="425"/>
        <w:rPr>
          <w:color w:val="FF0000"/>
          <w:sz w:val="24"/>
        </w:rPr>
      </w:pPr>
      <w:r>
        <w:rPr>
          <w:rFonts w:hint="eastAsia"/>
          <w:color w:val="FF0000"/>
          <w:sz w:val="24"/>
        </w:rPr>
        <w:t xml:space="preserve">        </w:t>
      </w:r>
      <w:r>
        <w:rPr>
          <w:rFonts w:hint="eastAsia"/>
          <w:color w:val="FF0000"/>
          <w:sz w:val="24"/>
        </w:rPr>
        <w:t>（</w:t>
      </w:r>
      <w:r>
        <w:rPr>
          <w:rFonts w:hint="eastAsia"/>
          <w:color w:val="FF0000"/>
          <w:sz w:val="24"/>
        </w:rPr>
        <w:t>4</w:t>
      </w:r>
      <w:r>
        <w:rPr>
          <w:rFonts w:hint="eastAsia"/>
          <w:color w:val="FF0000"/>
          <w:sz w:val="24"/>
        </w:rPr>
        <w:t>）表格底下的线与下面正文靠的很近的则加一空行，设为段前、段后均</w:t>
      </w:r>
      <w:r>
        <w:rPr>
          <w:color w:val="FF0000"/>
          <w:sz w:val="24"/>
        </w:rPr>
        <w:t>0</w:t>
      </w:r>
      <w:r>
        <w:rPr>
          <w:rFonts w:hint="eastAsia"/>
          <w:color w:val="FF0000"/>
          <w:sz w:val="24"/>
        </w:rPr>
        <w:t>行、固定值</w:t>
      </w:r>
      <w:r>
        <w:rPr>
          <w:color w:val="FF0000"/>
          <w:sz w:val="24"/>
        </w:rPr>
        <w:t>10</w:t>
      </w:r>
      <w:r>
        <w:rPr>
          <w:rFonts w:hint="eastAsia"/>
          <w:color w:val="FF0000"/>
          <w:sz w:val="24"/>
        </w:rPr>
        <w:t>磅）</w:t>
      </w:r>
    </w:p>
    <w:p w:rsidR="00E91C76" w:rsidRDefault="00E91C76">
      <w:pPr>
        <w:spacing w:line="400" w:lineRule="exact"/>
        <w:ind w:leftChars="473" w:left="1418" w:hangingChars="177" w:hanging="425"/>
        <w:rPr>
          <w:color w:val="FF0000"/>
          <w:sz w:val="24"/>
        </w:rPr>
      </w:pPr>
    </w:p>
    <w:p w:rsidR="00E91C76" w:rsidRDefault="009650EB">
      <w:pPr>
        <w:spacing w:line="400" w:lineRule="exact"/>
        <w:ind w:leftChars="203" w:left="1417" w:hangingChars="413" w:hanging="991"/>
        <w:rPr>
          <w:color w:val="FF0000"/>
          <w:sz w:val="24"/>
        </w:rPr>
      </w:pPr>
      <w:r>
        <w:rPr>
          <w:rFonts w:hint="eastAsia"/>
          <w:color w:val="00B050"/>
          <w:sz w:val="24"/>
        </w:rPr>
        <w:t>脚</w:t>
      </w:r>
      <w:r>
        <w:rPr>
          <w:color w:val="00B050"/>
          <w:sz w:val="24"/>
        </w:rPr>
        <w:t xml:space="preserve">  </w:t>
      </w:r>
      <w:r>
        <w:rPr>
          <w:rFonts w:hint="eastAsia"/>
          <w:color w:val="00B050"/>
          <w:sz w:val="24"/>
        </w:rPr>
        <w:t>注</w:t>
      </w:r>
      <w:r>
        <w:rPr>
          <w:rFonts w:hint="eastAsia"/>
          <w:color w:val="FF0000"/>
          <w:sz w:val="24"/>
        </w:rPr>
        <w:t>：注意脚注的方式，序号加圆圈放在加注处右上角，例如</w:t>
      </w:r>
      <w:r>
        <w:rPr>
          <w:rFonts w:ascii="宋体" w:hAnsi="宋体" w:cs="宋体" w:hint="eastAsia"/>
          <w:color w:val="FF0000"/>
          <w:sz w:val="24"/>
          <w:vertAlign w:val="superscript"/>
        </w:rPr>
        <w:t>①</w:t>
      </w:r>
      <w:r>
        <w:rPr>
          <w:rFonts w:hint="eastAsia"/>
          <w:color w:val="FF0000"/>
          <w:sz w:val="24"/>
        </w:rPr>
        <w:t>；</w:t>
      </w:r>
    </w:p>
    <w:p w:rsidR="00E91C76" w:rsidRDefault="009650EB">
      <w:pPr>
        <w:spacing w:line="400" w:lineRule="exact"/>
        <w:ind w:leftChars="201" w:left="988" w:hangingChars="236" w:hanging="566"/>
        <w:rPr>
          <w:color w:val="FF0000"/>
          <w:sz w:val="24"/>
        </w:rPr>
        <w:sectPr w:rsidR="00E91C76">
          <w:headerReference w:type="default" r:id="rId16"/>
          <w:pgSz w:w="11906" w:h="16838"/>
          <w:pgMar w:top="1871" w:right="1418" w:bottom="1701" w:left="1701" w:header="1418" w:footer="1134" w:gutter="0"/>
          <w:pgNumType w:start="1"/>
          <w:cols w:space="425"/>
          <w:docGrid w:linePitch="312"/>
        </w:sectPr>
      </w:pPr>
      <w:r>
        <w:rPr>
          <w:rFonts w:hint="eastAsia"/>
          <w:color w:val="00B050"/>
          <w:sz w:val="24"/>
        </w:rPr>
        <w:t>注释</w:t>
      </w:r>
      <w:r>
        <w:rPr>
          <w:rFonts w:hint="eastAsia"/>
          <w:color w:val="FF0000"/>
          <w:sz w:val="24"/>
        </w:rPr>
        <w:t>内容排在加注处所在页下方。每页注释序号均从</w:t>
      </w:r>
      <w:r>
        <w:rPr>
          <w:rFonts w:ascii="宋体" w:hAnsi="宋体" w:cs="宋体" w:hint="eastAsia"/>
          <w:color w:val="FF0000"/>
          <w:sz w:val="24"/>
        </w:rPr>
        <w:t>①</w:t>
      </w:r>
      <w:r>
        <w:rPr>
          <w:rFonts w:hint="eastAsia"/>
          <w:color w:val="FF0000"/>
          <w:sz w:val="24"/>
        </w:rPr>
        <w:t>开始，不与前页的注释连续编号。</w:t>
      </w:r>
    </w:p>
    <w:p w:rsidR="00E91C76" w:rsidRDefault="009650EB">
      <w:pPr>
        <w:pStyle w:val="1"/>
      </w:pPr>
      <w:bookmarkStart w:id="23" w:name="_Toc998"/>
      <w:r>
        <w:lastRenderedPageBreak/>
        <w:t>第</w:t>
      </w:r>
      <w:r>
        <w:rPr>
          <w:rFonts w:hint="eastAsia"/>
        </w:rPr>
        <w:t>2</w:t>
      </w:r>
      <w:r>
        <w:t>章</w:t>
      </w:r>
      <w:r>
        <w:t xml:space="preserve"> </w:t>
      </w:r>
      <w:r>
        <w:rPr>
          <w:rFonts w:hint="eastAsia"/>
        </w:rPr>
        <w:t xml:space="preserve"> </w:t>
      </w:r>
      <w:r>
        <w:rPr>
          <w:rFonts w:hint="eastAsia"/>
        </w:rPr>
        <w:t>一级标题</w:t>
      </w:r>
      <w:bookmarkEnd w:id="23"/>
    </w:p>
    <w:p w:rsidR="00E91C76" w:rsidRDefault="009650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80"/>
        <w:rPr>
          <w:sz w:val="24"/>
        </w:rPr>
      </w:pPr>
      <w:bookmarkStart w:id="24" w:name="OLE_LINK40"/>
      <w:bookmarkStart w:id="25" w:name="OLE_LINK41"/>
      <w:r>
        <w:rPr>
          <w:rFonts w:hAnsi="宋体"/>
          <w:sz w:val="24"/>
        </w:rPr>
        <w:t>本章提出双光子聚合大面积快速结构化加工平台的设计方案，研究机床几何误差对体元位姿的影响关系，分离影响体元位姿的机床敏感误差，设计大行程运动平台，构建飞秒激光双光子聚合大面积快速结构化加工平台，并对</w:t>
      </w:r>
      <w:proofErr w:type="gramStart"/>
      <w:r>
        <w:rPr>
          <w:rFonts w:hAnsi="宋体"/>
          <w:sz w:val="24"/>
        </w:rPr>
        <w:t>毫米级微流体</w:t>
      </w:r>
      <w:proofErr w:type="gramEnd"/>
      <w:r>
        <w:rPr>
          <w:rFonts w:hAnsi="宋体"/>
          <w:sz w:val="24"/>
        </w:rPr>
        <w:t>结构进行加工及检测，验证加工平台的精度和有效性。</w:t>
      </w:r>
      <w:bookmarkEnd w:id="24"/>
      <w:bookmarkEnd w:id="25"/>
    </w:p>
    <w:p w:rsidR="00E91C76" w:rsidRDefault="009650EB">
      <w:pPr>
        <w:pStyle w:val="2"/>
        <w:spacing w:line="400" w:lineRule="exact"/>
        <w:rPr>
          <w:rFonts w:ascii="黑体" w:hAnsi="黑体"/>
          <w:spacing w:val="-6"/>
        </w:rPr>
      </w:pPr>
      <w:bookmarkStart w:id="26" w:name="_Toc496271868"/>
      <w:bookmarkStart w:id="27" w:name="_Toc495312837"/>
      <w:bookmarkStart w:id="28" w:name="_Toc30719"/>
      <w:r>
        <w:rPr>
          <w:rFonts w:ascii="Times New Roman" w:hAnsi="Times New Roman"/>
        </w:rPr>
        <w:t xml:space="preserve">2.1 </w:t>
      </w:r>
      <w:bookmarkEnd w:id="26"/>
      <w:bookmarkEnd w:id="27"/>
      <w:r>
        <w:rPr>
          <w:rFonts w:ascii="黑体" w:eastAsia="黑体" w:hAnsi="黑体" w:hint="eastAsia"/>
          <w:spacing w:val="-6"/>
        </w:rPr>
        <w:t>二级标题</w:t>
      </w:r>
      <w:bookmarkEnd w:id="28"/>
    </w:p>
    <w:p w:rsidR="00E91C76" w:rsidRDefault="009650EB">
      <w:pPr>
        <w:spacing w:line="400" w:lineRule="exact"/>
        <w:ind w:firstLineChars="200" w:firstLine="480"/>
        <w:rPr>
          <w:sz w:val="24"/>
        </w:rPr>
      </w:pPr>
      <w:r>
        <w:rPr>
          <w:rFonts w:hint="eastAsia"/>
          <w:sz w:val="24"/>
        </w:rPr>
        <w:t>在室内实验研究的基础上，对中关铁矿首先开采的</w:t>
      </w:r>
      <w:r>
        <w:rPr>
          <w:rFonts w:hint="eastAsia"/>
          <w:sz w:val="24"/>
        </w:rPr>
        <w:t>-230</w:t>
      </w:r>
      <w:r>
        <w:rPr>
          <w:rFonts w:hint="eastAsia"/>
          <w:sz w:val="24"/>
        </w:rPr>
        <w:t>中段进行数值模拟，对其采场结构参数进行优化，得到阶段空场嗣后充填采矿法的最佳采场结构参数，为矿山的设计、生产提供依据。</w:t>
      </w:r>
    </w:p>
    <w:p w:rsidR="00E91C76" w:rsidRDefault="00E91C76">
      <w:pPr>
        <w:spacing w:line="400" w:lineRule="exact"/>
        <w:ind w:firstLineChars="200" w:firstLine="480"/>
        <w:rPr>
          <w:sz w:val="24"/>
        </w:rPr>
      </w:pPr>
    </w:p>
    <w:p w:rsidR="00E91C76" w:rsidRDefault="009650EB">
      <w:pPr>
        <w:spacing w:line="400" w:lineRule="exact"/>
        <w:jc w:val="center"/>
        <w:rPr>
          <w:szCs w:val="21"/>
        </w:rPr>
      </w:pPr>
      <w:r>
        <w:rPr>
          <w:szCs w:val="21"/>
        </w:rPr>
        <w:t>表</w:t>
      </w:r>
      <w:r>
        <w:rPr>
          <w:rFonts w:ascii="Times New Roman" w:hAnsi="Times New Roman"/>
          <w:szCs w:val="21"/>
        </w:rPr>
        <w:t xml:space="preserve">2-1 </w:t>
      </w:r>
      <w:r>
        <w:rPr>
          <w:rFonts w:hint="eastAsia"/>
          <w:szCs w:val="21"/>
        </w:rPr>
        <w:t>不同配比充填体力学参数</w:t>
      </w:r>
    </w:p>
    <w:p w:rsidR="00E91C76" w:rsidRDefault="009650EB">
      <w:pPr>
        <w:spacing w:line="400" w:lineRule="exact"/>
        <w:jc w:val="center"/>
        <w:rPr>
          <w:color w:val="FF0000"/>
          <w:spacing w:val="-6"/>
          <w:szCs w:val="21"/>
        </w:rPr>
      </w:pPr>
      <w:r>
        <w:rPr>
          <w:rFonts w:hint="eastAsia"/>
          <w:color w:val="FF0000"/>
          <w:szCs w:val="21"/>
        </w:rPr>
        <w:t>（表与正文之间</w:t>
      </w:r>
      <w:r>
        <w:rPr>
          <w:rFonts w:hint="eastAsia"/>
          <w:color w:val="FF0000"/>
          <w:spacing w:val="-6"/>
          <w:szCs w:val="21"/>
        </w:rPr>
        <w:t>空一行，但与标题一律</w:t>
      </w:r>
      <w:proofErr w:type="gramStart"/>
      <w:r>
        <w:rPr>
          <w:rFonts w:hint="eastAsia"/>
          <w:color w:val="FF0000"/>
          <w:spacing w:val="-6"/>
          <w:szCs w:val="21"/>
        </w:rPr>
        <w:t>不</w:t>
      </w:r>
      <w:proofErr w:type="gramEnd"/>
      <w:r>
        <w:rPr>
          <w:rFonts w:hint="eastAsia"/>
          <w:color w:val="FF0000"/>
          <w:spacing w:val="-6"/>
          <w:szCs w:val="21"/>
        </w:rPr>
        <w:t>空行。</w:t>
      </w:r>
    </w:p>
    <w:p w:rsidR="00E91C76" w:rsidRDefault="009650EB">
      <w:pPr>
        <w:spacing w:line="400" w:lineRule="exact"/>
        <w:jc w:val="center"/>
        <w:rPr>
          <w:szCs w:val="21"/>
        </w:rPr>
      </w:pPr>
      <w:r>
        <w:rPr>
          <w:rFonts w:hint="eastAsia"/>
          <w:color w:val="FF0000"/>
          <w:szCs w:val="21"/>
        </w:rPr>
        <w:t>设为五号字，段前、段后均</w:t>
      </w:r>
      <w:r>
        <w:rPr>
          <w:color w:val="FF0000"/>
          <w:szCs w:val="21"/>
        </w:rPr>
        <w:t>0</w:t>
      </w:r>
      <w:r>
        <w:rPr>
          <w:rFonts w:hint="eastAsia"/>
          <w:color w:val="FF0000"/>
          <w:szCs w:val="21"/>
        </w:rPr>
        <w:t>行，固定值</w:t>
      </w:r>
      <w:r>
        <w:rPr>
          <w:rFonts w:hint="eastAsia"/>
          <w:color w:val="FF0000"/>
          <w:szCs w:val="21"/>
        </w:rPr>
        <w:t>20</w:t>
      </w:r>
      <w:r>
        <w:rPr>
          <w:rFonts w:hint="eastAsia"/>
          <w:color w:val="FF0000"/>
          <w:szCs w:val="21"/>
        </w:rPr>
        <w:t>磅，并居中</w:t>
      </w:r>
      <w:r>
        <w:rPr>
          <w:rFonts w:hint="eastAsia"/>
          <w:color w:val="FF0000"/>
          <w:spacing w:val="-6"/>
          <w:szCs w:val="21"/>
        </w:rPr>
        <w:t>）</w:t>
      </w:r>
    </w:p>
    <w:tbl>
      <w:tblPr>
        <w:tblW w:w="9942"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420"/>
        <w:gridCol w:w="1420"/>
        <w:gridCol w:w="1420"/>
        <w:gridCol w:w="1420"/>
        <w:gridCol w:w="1420"/>
        <w:gridCol w:w="1421"/>
        <w:gridCol w:w="1421"/>
      </w:tblGrid>
      <w:tr w:rsidR="00E91C76">
        <w:trPr>
          <w:trHeight w:val="429"/>
          <w:jc w:val="center"/>
        </w:trPr>
        <w:tc>
          <w:tcPr>
            <w:tcW w:w="1420" w:type="dxa"/>
            <w:vMerge w:val="restart"/>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组数</w:t>
            </w:r>
          </w:p>
        </w:tc>
        <w:tc>
          <w:tcPr>
            <w:tcW w:w="1420" w:type="dxa"/>
            <w:vMerge w:val="restart"/>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灰砂比</w:t>
            </w:r>
          </w:p>
        </w:tc>
        <w:tc>
          <w:tcPr>
            <w:tcW w:w="1420"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抗压强度</w:t>
            </w:r>
          </w:p>
        </w:tc>
        <w:tc>
          <w:tcPr>
            <w:tcW w:w="1420" w:type="dxa"/>
            <w:tcBorders>
              <w:top w:val="single" w:sz="12" w:space="0" w:color="auto"/>
            </w:tcBorders>
          </w:tcPr>
          <w:p w:rsidR="00E91C76" w:rsidRDefault="00E91C76">
            <w:pPr>
              <w:spacing w:line="400" w:lineRule="exact"/>
              <w:jc w:val="center"/>
              <w:rPr>
                <w:rFonts w:asciiTheme="minorEastAsia" w:eastAsiaTheme="minorEastAsia" w:hAnsiTheme="minorEastAsia"/>
                <w:szCs w:val="21"/>
              </w:rPr>
            </w:pPr>
          </w:p>
        </w:tc>
        <w:tc>
          <w:tcPr>
            <w:tcW w:w="1420"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峰值应变</w:t>
            </w:r>
          </w:p>
        </w:tc>
        <w:tc>
          <w:tcPr>
            <w:tcW w:w="1421"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泊松比</w:t>
            </w:r>
          </w:p>
        </w:tc>
        <w:tc>
          <w:tcPr>
            <w:tcW w:w="1421" w:type="dxa"/>
            <w:tcBorders>
              <w:top w:val="single" w:sz="12" w:space="0" w:color="auto"/>
            </w:tcBorders>
            <w:vAlign w:val="center"/>
          </w:tcPr>
          <w:p w:rsidR="00E91C76" w:rsidRDefault="009650EB">
            <w:pPr>
              <w:spacing w:line="400" w:lineRule="exact"/>
              <w:jc w:val="center"/>
              <w:rPr>
                <w:rFonts w:asciiTheme="minorEastAsia" w:eastAsiaTheme="minorEastAsia" w:hAnsiTheme="minorEastAsia"/>
                <w:szCs w:val="21"/>
              </w:rPr>
            </w:pPr>
            <w:r>
              <w:rPr>
                <w:rFonts w:asciiTheme="minorEastAsia" w:eastAsiaTheme="minorEastAsia" w:hAnsiTheme="minorEastAsia"/>
                <w:szCs w:val="21"/>
              </w:rPr>
              <w:t>弹性模量</w:t>
            </w:r>
          </w:p>
        </w:tc>
      </w:tr>
      <w:tr w:rsidR="00E91C76">
        <w:trPr>
          <w:trHeight w:val="429"/>
          <w:jc w:val="center"/>
        </w:trPr>
        <w:tc>
          <w:tcPr>
            <w:tcW w:w="1420" w:type="dxa"/>
            <w:vMerge/>
            <w:vAlign w:val="center"/>
          </w:tcPr>
          <w:p w:rsidR="00E91C76" w:rsidRDefault="00E91C76">
            <w:pPr>
              <w:spacing w:line="400" w:lineRule="exact"/>
              <w:jc w:val="center"/>
              <w:rPr>
                <w:rFonts w:asciiTheme="minorEastAsia" w:eastAsiaTheme="minorEastAsia" w:hAnsiTheme="minorEastAsia"/>
                <w:szCs w:val="21"/>
              </w:rPr>
            </w:pPr>
          </w:p>
        </w:tc>
        <w:tc>
          <w:tcPr>
            <w:tcW w:w="1420" w:type="dxa"/>
            <w:vMerge/>
            <w:vAlign w:val="center"/>
          </w:tcPr>
          <w:p w:rsidR="00E91C76" w:rsidRDefault="00E91C76">
            <w:pPr>
              <w:spacing w:line="400" w:lineRule="exact"/>
              <w:jc w:val="center"/>
              <w:rPr>
                <w:rFonts w:asciiTheme="minorEastAsia" w:eastAsiaTheme="minorEastAsia" w:hAnsiTheme="minorEastAsia"/>
                <w:szCs w:val="21"/>
              </w:rPr>
            </w:pPr>
          </w:p>
        </w:tc>
        <w:tc>
          <w:tcPr>
            <w:tcW w:w="1420" w:type="dxa"/>
            <w:vAlign w:val="center"/>
          </w:tcPr>
          <w:p w:rsidR="00E91C76" w:rsidRDefault="009650EB">
            <w:pPr>
              <w:spacing w:line="400" w:lineRule="exact"/>
              <w:jc w:val="center"/>
              <w:rPr>
                <w:rFonts w:eastAsiaTheme="minorEastAsia"/>
                <w:i/>
                <w:szCs w:val="21"/>
              </w:rPr>
            </w:pPr>
            <w:r>
              <w:rPr>
                <w:rFonts w:eastAsiaTheme="minorEastAsia"/>
                <w:position w:val="-14"/>
                <w:szCs w:val="21"/>
              </w:rPr>
              <w:object w:dxaOrig="806" w:dyaOrig="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18pt" o:ole="">
                  <v:imagedata r:id="rId17" o:title=""/>
                </v:shape>
                <o:OLEObject Type="Embed" ProgID="Equation.DSMT4" ShapeID="_x0000_i1025" DrawAspect="Content" ObjectID="_1776520757" r:id="rId18"/>
              </w:object>
            </w:r>
            <w:r>
              <w:rPr>
                <w:rFonts w:eastAsiaTheme="minorEastAsia"/>
                <w:i/>
                <w:szCs w:val="21"/>
              </w:rPr>
              <w:fldChar w:fldCharType="begin"/>
            </w:r>
            <w:r>
              <w:rPr>
                <w:rFonts w:eastAsiaTheme="minorEastAsia"/>
                <w:i/>
                <w:szCs w:val="21"/>
              </w:rPr>
              <w:instrText xml:space="preserve"> QUOTE </w:instrText>
            </w:r>
            <w:r>
              <w:rPr>
                <w:rFonts w:eastAsiaTheme="minorEastAsia"/>
                <w:i/>
                <w:noProof/>
                <w:position w:val="-8"/>
                <w:szCs w:val="21"/>
              </w:rPr>
              <w:drawing>
                <wp:inline distT="0" distB="0" distL="0" distR="0">
                  <wp:extent cx="238125" cy="200025"/>
                  <wp:effectExtent l="0" t="0" r="9525"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238125" cy="200025"/>
                          </a:xfrm>
                          <a:prstGeom prst="rect">
                            <a:avLst/>
                          </a:prstGeom>
                          <a:noFill/>
                          <a:ln>
                            <a:noFill/>
                          </a:ln>
                        </pic:spPr>
                      </pic:pic>
                    </a:graphicData>
                  </a:graphic>
                </wp:inline>
              </w:drawing>
            </w:r>
            <w:r>
              <w:rPr>
                <w:rFonts w:eastAsiaTheme="minorEastAsia"/>
                <w:i/>
                <w:szCs w:val="21"/>
              </w:rPr>
              <w:fldChar w:fldCharType="end"/>
            </w:r>
          </w:p>
        </w:tc>
        <w:tc>
          <w:tcPr>
            <w:tcW w:w="1420" w:type="dxa"/>
          </w:tcPr>
          <w:p w:rsidR="00E91C76" w:rsidRDefault="00E91C76">
            <w:pPr>
              <w:spacing w:line="400" w:lineRule="exact"/>
              <w:jc w:val="center"/>
              <w:rPr>
                <w:rFonts w:eastAsiaTheme="minorEastAsia"/>
                <w:szCs w:val="21"/>
              </w:rPr>
            </w:pPr>
          </w:p>
        </w:tc>
        <w:tc>
          <w:tcPr>
            <w:tcW w:w="1420" w:type="dxa"/>
            <w:vAlign w:val="center"/>
          </w:tcPr>
          <w:p w:rsidR="00E91C76" w:rsidRDefault="009650EB">
            <w:pPr>
              <w:spacing w:line="400" w:lineRule="exact"/>
              <w:jc w:val="center"/>
              <w:rPr>
                <w:rFonts w:eastAsiaTheme="minorEastAsia"/>
                <w:szCs w:val="21"/>
              </w:rPr>
            </w:pPr>
            <w:r>
              <w:rPr>
                <w:rFonts w:eastAsiaTheme="minorEastAsia"/>
                <w:position w:val="-14"/>
                <w:szCs w:val="21"/>
              </w:rPr>
              <w:object w:dxaOrig="276" w:dyaOrig="357">
                <v:shape id="_x0000_i1026" type="#_x0000_t75" style="width:13.8pt;height:18pt" o:ole="">
                  <v:imagedata r:id="rId20" o:title=""/>
                </v:shape>
                <o:OLEObject Type="Embed" ProgID="Equation.DSMT4" ShapeID="_x0000_i1026" DrawAspect="Content" ObjectID="_1776520758" r:id="rId21"/>
              </w:object>
            </w:r>
          </w:p>
        </w:tc>
        <w:tc>
          <w:tcPr>
            <w:tcW w:w="1421" w:type="dxa"/>
            <w:vAlign w:val="center"/>
          </w:tcPr>
          <w:p w:rsidR="00E91C76" w:rsidRDefault="009650EB">
            <w:pPr>
              <w:spacing w:line="400" w:lineRule="exact"/>
              <w:jc w:val="center"/>
              <w:rPr>
                <w:rFonts w:eastAsiaTheme="minorEastAsia"/>
                <w:szCs w:val="21"/>
              </w:rPr>
            </w:pPr>
            <w:r>
              <w:rPr>
                <w:rFonts w:eastAsiaTheme="minorEastAsia"/>
                <w:position w:val="-6"/>
                <w:szCs w:val="21"/>
              </w:rPr>
              <w:object w:dxaOrig="184" w:dyaOrig="207">
                <v:shape id="_x0000_i1027" type="#_x0000_t75" style="width:9pt;height:10.2pt" o:ole="">
                  <v:imagedata r:id="rId22" o:title=""/>
                </v:shape>
                <o:OLEObject Type="Embed" ProgID="Equation.DSMT4" ShapeID="_x0000_i1027" DrawAspect="Content" ObjectID="_1776520759" r:id="rId23"/>
              </w:object>
            </w:r>
          </w:p>
        </w:tc>
        <w:tc>
          <w:tcPr>
            <w:tcW w:w="1421" w:type="dxa"/>
            <w:vAlign w:val="center"/>
          </w:tcPr>
          <w:p w:rsidR="00E91C76" w:rsidRDefault="009650EB">
            <w:pPr>
              <w:spacing w:line="400" w:lineRule="exact"/>
              <w:jc w:val="center"/>
              <w:rPr>
                <w:rFonts w:eastAsiaTheme="minorEastAsia"/>
                <w:szCs w:val="21"/>
              </w:rPr>
            </w:pPr>
            <w:r>
              <w:rPr>
                <w:rFonts w:eastAsiaTheme="minorEastAsia"/>
                <w:position w:val="-10"/>
                <w:szCs w:val="21"/>
              </w:rPr>
              <w:object w:dxaOrig="737" w:dyaOrig="311">
                <v:shape id="_x0000_i1028" type="#_x0000_t75" style="width:36.6pt;height:15.6pt" o:ole="">
                  <v:imagedata r:id="rId24" o:title=""/>
                </v:shape>
                <o:OLEObject Type="Embed" ProgID="Equation.DSMT4" ShapeID="_x0000_i1028" DrawAspect="Content" ObjectID="_1776520760" r:id="rId25"/>
              </w:object>
            </w:r>
          </w:p>
        </w:tc>
      </w:tr>
      <w:tr w:rsidR="00E91C76">
        <w:trPr>
          <w:jc w:val="center"/>
        </w:trPr>
        <w:tc>
          <w:tcPr>
            <w:tcW w:w="1420" w:type="dxa"/>
            <w:vAlign w:val="center"/>
          </w:tcPr>
          <w:p w:rsidR="00E91C76" w:rsidRDefault="009650EB">
            <w:pPr>
              <w:spacing w:line="400" w:lineRule="exact"/>
              <w:jc w:val="center"/>
              <w:rPr>
                <w:rFonts w:eastAsiaTheme="minorEastAsia"/>
                <w:szCs w:val="21"/>
              </w:rPr>
            </w:pPr>
            <w:r>
              <w:rPr>
                <w:rFonts w:eastAsiaTheme="minorEastAsia"/>
                <w:szCs w:val="21"/>
              </w:rPr>
              <w:t>1</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1:4</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2.25</w:t>
            </w:r>
          </w:p>
        </w:tc>
        <w:tc>
          <w:tcPr>
            <w:tcW w:w="1420" w:type="dxa"/>
          </w:tcPr>
          <w:p w:rsidR="00E91C76" w:rsidRDefault="00E91C76">
            <w:pPr>
              <w:spacing w:line="400" w:lineRule="exact"/>
              <w:jc w:val="center"/>
              <w:rPr>
                <w:rFonts w:eastAsiaTheme="minorEastAsia"/>
                <w:szCs w:val="21"/>
              </w:rPr>
            </w:pP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0.004398</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0.24</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1890</w:t>
            </w:r>
          </w:p>
        </w:tc>
      </w:tr>
      <w:tr w:rsidR="00E91C76">
        <w:trPr>
          <w:jc w:val="center"/>
        </w:trPr>
        <w:tc>
          <w:tcPr>
            <w:tcW w:w="1420" w:type="dxa"/>
            <w:vAlign w:val="center"/>
          </w:tcPr>
          <w:p w:rsidR="00E91C76" w:rsidRDefault="009650EB">
            <w:pPr>
              <w:spacing w:line="400" w:lineRule="exact"/>
              <w:jc w:val="center"/>
              <w:rPr>
                <w:rFonts w:eastAsiaTheme="minorEastAsia"/>
                <w:szCs w:val="21"/>
              </w:rPr>
            </w:pPr>
            <w:r>
              <w:rPr>
                <w:rFonts w:eastAsiaTheme="minorEastAsia"/>
                <w:szCs w:val="21"/>
              </w:rPr>
              <w:t>2</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1:6</w:t>
            </w: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1.86</w:t>
            </w:r>
          </w:p>
        </w:tc>
        <w:tc>
          <w:tcPr>
            <w:tcW w:w="1420" w:type="dxa"/>
          </w:tcPr>
          <w:p w:rsidR="00E91C76" w:rsidRDefault="00E91C76">
            <w:pPr>
              <w:spacing w:line="400" w:lineRule="exact"/>
              <w:jc w:val="center"/>
              <w:rPr>
                <w:rFonts w:eastAsiaTheme="minorEastAsia"/>
                <w:szCs w:val="21"/>
              </w:rPr>
            </w:pPr>
          </w:p>
        </w:tc>
        <w:tc>
          <w:tcPr>
            <w:tcW w:w="1420" w:type="dxa"/>
            <w:vAlign w:val="center"/>
          </w:tcPr>
          <w:p w:rsidR="00E91C76" w:rsidRDefault="009650EB">
            <w:pPr>
              <w:spacing w:line="400" w:lineRule="exact"/>
              <w:jc w:val="center"/>
              <w:rPr>
                <w:rFonts w:eastAsiaTheme="minorEastAsia"/>
                <w:szCs w:val="21"/>
              </w:rPr>
            </w:pPr>
            <w:r>
              <w:rPr>
                <w:rFonts w:eastAsiaTheme="minorEastAsia"/>
                <w:szCs w:val="21"/>
              </w:rPr>
              <w:t>0.007050</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0.25</w:t>
            </w:r>
          </w:p>
        </w:tc>
        <w:tc>
          <w:tcPr>
            <w:tcW w:w="1421" w:type="dxa"/>
            <w:vAlign w:val="center"/>
          </w:tcPr>
          <w:p w:rsidR="00E91C76" w:rsidRDefault="009650EB">
            <w:pPr>
              <w:spacing w:line="400" w:lineRule="exact"/>
              <w:jc w:val="center"/>
              <w:rPr>
                <w:rFonts w:eastAsiaTheme="minorEastAsia"/>
                <w:szCs w:val="21"/>
              </w:rPr>
            </w:pPr>
            <w:r>
              <w:rPr>
                <w:rFonts w:eastAsiaTheme="minorEastAsia"/>
                <w:szCs w:val="21"/>
              </w:rPr>
              <w:t>889</w:t>
            </w:r>
          </w:p>
        </w:tc>
      </w:tr>
      <w:tr w:rsidR="00E91C76">
        <w:trPr>
          <w:jc w:val="center"/>
        </w:trPr>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3</w:t>
            </w:r>
          </w:p>
        </w:tc>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1:8</w:t>
            </w:r>
          </w:p>
        </w:tc>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1.12</w:t>
            </w:r>
          </w:p>
        </w:tc>
        <w:tc>
          <w:tcPr>
            <w:tcW w:w="1420" w:type="dxa"/>
            <w:tcBorders>
              <w:bottom w:val="single" w:sz="12" w:space="0" w:color="auto"/>
            </w:tcBorders>
          </w:tcPr>
          <w:p w:rsidR="00E91C76" w:rsidRDefault="00E91C76">
            <w:pPr>
              <w:spacing w:line="400" w:lineRule="exact"/>
              <w:jc w:val="center"/>
              <w:rPr>
                <w:rFonts w:eastAsiaTheme="minorEastAsia"/>
                <w:szCs w:val="21"/>
              </w:rPr>
            </w:pPr>
          </w:p>
        </w:tc>
        <w:tc>
          <w:tcPr>
            <w:tcW w:w="1420"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0.009780</w:t>
            </w:r>
          </w:p>
        </w:tc>
        <w:tc>
          <w:tcPr>
            <w:tcW w:w="1421"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0.26</w:t>
            </w:r>
          </w:p>
        </w:tc>
        <w:tc>
          <w:tcPr>
            <w:tcW w:w="1421" w:type="dxa"/>
            <w:tcBorders>
              <w:bottom w:val="single" w:sz="12" w:space="0" w:color="auto"/>
            </w:tcBorders>
            <w:vAlign w:val="center"/>
          </w:tcPr>
          <w:p w:rsidR="00E91C76" w:rsidRDefault="009650EB">
            <w:pPr>
              <w:spacing w:line="400" w:lineRule="exact"/>
              <w:jc w:val="center"/>
              <w:rPr>
                <w:rFonts w:eastAsiaTheme="minorEastAsia"/>
                <w:szCs w:val="21"/>
              </w:rPr>
            </w:pPr>
            <w:r>
              <w:rPr>
                <w:rFonts w:eastAsiaTheme="minorEastAsia"/>
                <w:szCs w:val="21"/>
              </w:rPr>
              <w:t>356</w:t>
            </w:r>
          </w:p>
        </w:tc>
      </w:tr>
    </w:tbl>
    <w:p w:rsidR="00E91C76" w:rsidRDefault="00E91C76">
      <w:pPr>
        <w:spacing w:line="400" w:lineRule="exact"/>
        <w:ind w:firstLineChars="200" w:firstLine="480"/>
        <w:rPr>
          <w:sz w:val="24"/>
        </w:rPr>
        <w:sectPr w:rsidR="00E91C76">
          <w:headerReference w:type="even" r:id="rId26"/>
          <w:headerReference w:type="default" r:id="rId27"/>
          <w:pgSz w:w="11906" w:h="16838"/>
          <w:pgMar w:top="1871" w:right="1418" w:bottom="1701" w:left="1701" w:header="1418" w:footer="1134" w:gutter="0"/>
          <w:cols w:space="425"/>
          <w:docGrid w:linePitch="312"/>
        </w:sectPr>
      </w:pPr>
    </w:p>
    <w:p w:rsidR="00E91C76" w:rsidRDefault="009650EB">
      <w:pPr>
        <w:pStyle w:val="1"/>
      </w:pPr>
      <w:bookmarkStart w:id="29" w:name="_Toc14198"/>
      <w:r>
        <w:lastRenderedPageBreak/>
        <w:t>第</w:t>
      </w:r>
      <w:r>
        <w:rPr>
          <w:rFonts w:hint="eastAsia"/>
        </w:rPr>
        <w:t>3</w:t>
      </w:r>
      <w:r>
        <w:t>章</w:t>
      </w:r>
      <w:r>
        <w:t xml:space="preserve"> </w:t>
      </w:r>
      <w:r>
        <w:rPr>
          <w:rFonts w:hint="eastAsia"/>
        </w:rPr>
        <w:t xml:space="preserve"> </w:t>
      </w:r>
      <w:r>
        <w:t>结</w:t>
      </w:r>
      <w:r>
        <w:rPr>
          <w:rFonts w:hint="eastAsia"/>
        </w:rPr>
        <w:t xml:space="preserve">  </w:t>
      </w:r>
      <w:r>
        <w:t>论</w:t>
      </w:r>
      <w:bookmarkEnd w:id="29"/>
    </w:p>
    <w:p w:rsidR="00E91C76" w:rsidRDefault="009650EB">
      <w:pPr>
        <w:rPr>
          <w:color w:val="FF0000"/>
          <w:sz w:val="24"/>
        </w:rPr>
      </w:pPr>
      <w:r>
        <w:rPr>
          <w:color w:val="FF0000"/>
          <w:sz w:val="24"/>
        </w:rPr>
        <w:t>（注：</w:t>
      </w:r>
      <w:r>
        <w:rPr>
          <w:rFonts w:ascii="宋体" w:hAnsi="宋体" w:hint="eastAsia"/>
          <w:color w:val="FF0000"/>
          <w:sz w:val="24"/>
        </w:rPr>
        <w:t>“结  论</w:t>
      </w:r>
      <w:r>
        <w:rPr>
          <w:rFonts w:hint="eastAsia"/>
          <w:color w:val="FF0000"/>
          <w:sz w:val="24"/>
        </w:rPr>
        <w:t>”为</w:t>
      </w:r>
      <w:r>
        <w:rPr>
          <w:color w:val="FF0000"/>
          <w:sz w:val="24"/>
        </w:rPr>
        <w:t>一级标题</w:t>
      </w:r>
      <w:r>
        <w:rPr>
          <w:rFonts w:hint="eastAsia"/>
          <w:color w:val="FF0000"/>
          <w:sz w:val="24"/>
        </w:rPr>
        <w:t>并</w:t>
      </w:r>
      <w:r>
        <w:rPr>
          <w:color w:val="FF0000"/>
          <w:sz w:val="24"/>
        </w:rPr>
        <w:t>居中，</w:t>
      </w:r>
      <w:r>
        <w:rPr>
          <w:rFonts w:hint="eastAsia"/>
          <w:color w:val="FF0000"/>
          <w:sz w:val="24"/>
        </w:rPr>
        <w:t>中间空二格，</w:t>
      </w:r>
      <w:r>
        <w:rPr>
          <w:color w:val="FF0000"/>
          <w:sz w:val="24"/>
        </w:rPr>
        <w:t>小二黑体，</w:t>
      </w:r>
      <w:r>
        <w:rPr>
          <w:rFonts w:hint="eastAsia"/>
          <w:color w:val="FF0000"/>
          <w:sz w:val="24"/>
        </w:rPr>
        <w:t>加粗，</w:t>
      </w:r>
      <w:r>
        <w:rPr>
          <w:color w:val="FF0000"/>
          <w:sz w:val="24"/>
        </w:rPr>
        <w:t>标题</w:t>
      </w:r>
      <w:r>
        <w:rPr>
          <w:rFonts w:hint="eastAsia"/>
          <w:color w:val="FF0000"/>
          <w:sz w:val="24"/>
        </w:rPr>
        <w:t>的</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p>
    <w:p w:rsidR="00E91C76" w:rsidRDefault="00E91C76">
      <w:pPr>
        <w:spacing w:line="400" w:lineRule="exact"/>
        <w:rPr>
          <w:color w:val="FF0000"/>
          <w:sz w:val="28"/>
          <w:szCs w:val="28"/>
        </w:rPr>
      </w:pPr>
    </w:p>
    <w:p w:rsidR="00E91C76" w:rsidRDefault="00E91C76">
      <w:pPr>
        <w:spacing w:line="400" w:lineRule="exact"/>
        <w:rPr>
          <w:color w:val="FF0000"/>
          <w:sz w:val="24"/>
        </w:rPr>
      </w:pPr>
    </w:p>
    <w:p w:rsidR="00E91C76" w:rsidRDefault="00E91C76">
      <w:pPr>
        <w:spacing w:line="400" w:lineRule="exact"/>
        <w:ind w:firstLineChars="200" w:firstLine="420"/>
        <w:sectPr w:rsidR="00E91C76">
          <w:headerReference w:type="even" r:id="rId28"/>
          <w:headerReference w:type="default" r:id="rId29"/>
          <w:endnotePr>
            <w:numFmt w:val="decimal"/>
          </w:endnotePr>
          <w:pgSz w:w="11906" w:h="16838"/>
          <w:pgMar w:top="1871" w:right="1418" w:bottom="1701" w:left="1701" w:header="1418" w:footer="1134" w:gutter="0"/>
          <w:cols w:space="425"/>
          <w:docGrid w:linePitch="312"/>
        </w:sectPr>
      </w:pPr>
      <w:bookmarkStart w:id="30" w:name="_Toc415065577"/>
    </w:p>
    <w:p w:rsidR="00E91C76" w:rsidRDefault="009650EB">
      <w:pPr>
        <w:pStyle w:val="1"/>
      </w:pPr>
      <w:bookmarkStart w:id="31" w:name="_Toc25083"/>
      <w:r>
        <w:lastRenderedPageBreak/>
        <w:t>致</w:t>
      </w:r>
      <w:r>
        <w:t xml:space="preserve">  </w:t>
      </w:r>
      <w:r>
        <w:t>谢</w:t>
      </w:r>
      <w:bookmarkStart w:id="32" w:name="_Toc415065578"/>
      <w:bookmarkEnd w:id="30"/>
      <w:bookmarkEnd w:id="31"/>
    </w:p>
    <w:p w:rsidR="00E91C76" w:rsidRDefault="009650EB">
      <w:pPr>
        <w:spacing w:line="400" w:lineRule="exact"/>
        <w:rPr>
          <w:color w:val="FF0000"/>
          <w:sz w:val="24"/>
        </w:rPr>
      </w:pPr>
      <w:r>
        <w:rPr>
          <w:color w:val="FF0000"/>
          <w:sz w:val="24"/>
        </w:rPr>
        <w:t>（注：</w:t>
      </w:r>
      <w:r>
        <w:rPr>
          <w:rFonts w:hint="eastAsia"/>
          <w:color w:val="FF0000"/>
          <w:sz w:val="24"/>
        </w:rPr>
        <w:t>“致</w:t>
      </w:r>
      <w:r>
        <w:rPr>
          <w:rFonts w:hint="eastAsia"/>
          <w:color w:val="FF0000"/>
          <w:sz w:val="24"/>
        </w:rPr>
        <w:t xml:space="preserve">  </w:t>
      </w:r>
      <w:r>
        <w:rPr>
          <w:rFonts w:hint="eastAsia"/>
          <w:color w:val="FF0000"/>
          <w:sz w:val="24"/>
        </w:rPr>
        <w:t>谢”为</w:t>
      </w:r>
      <w:r>
        <w:rPr>
          <w:color w:val="FF0000"/>
          <w:sz w:val="24"/>
        </w:rPr>
        <w:t>一级标题</w:t>
      </w:r>
      <w:r>
        <w:rPr>
          <w:rFonts w:hint="eastAsia"/>
          <w:color w:val="FF0000"/>
          <w:spacing w:val="-4"/>
          <w:sz w:val="24"/>
        </w:rPr>
        <w:t>并居中，中间空二格</w:t>
      </w:r>
      <w:r>
        <w:rPr>
          <w:color w:val="FF0000"/>
          <w:sz w:val="24"/>
        </w:rPr>
        <w:t>，小二黑体</w:t>
      </w:r>
      <w:r>
        <w:rPr>
          <w:rFonts w:hint="eastAsia"/>
          <w:color w:val="FF0000"/>
          <w:sz w:val="24"/>
        </w:rPr>
        <w:t>，加粗，</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w:t>
      </w:r>
      <w:r>
        <w:rPr>
          <w:color w:val="FF0000"/>
          <w:spacing w:val="-4"/>
          <w:sz w:val="24"/>
        </w:rPr>
        <w:t>）</w:t>
      </w:r>
    </w:p>
    <w:p w:rsidR="00E91C76" w:rsidRDefault="00E91C76">
      <w:pPr>
        <w:spacing w:line="400" w:lineRule="exact"/>
        <w:ind w:firstLineChars="200" w:firstLine="480"/>
        <w:rPr>
          <w:sz w:val="24"/>
        </w:rPr>
      </w:pPr>
    </w:p>
    <w:p w:rsidR="00E91C76" w:rsidRDefault="00E91C76">
      <w:pPr>
        <w:ind w:firstLineChars="200" w:firstLine="420"/>
        <w:sectPr w:rsidR="00E91C76">
          <w:headerReference w:type="even" r:id="rId30"/>
          <w:headerReference w:type="default" r:id="rId31"/>
          <w:endnotePr>
            <w:numFmt w:val="decimal"/>
          </w:endnotePr>
          <w:type w:val="nextColumn"/>
          <w:pgSz w:w="11906" w:h="16838"/>
          <w:pgMar w:top="1871" w:right="1418" w:bottom="1701" w:left="1701" w:header="1418" w:footer="1134" w:gutter="0"/>
          <w:cols w:space="425"/>
          <w:docGrid w:linePitch="312"/>
        </w:sectPr>
      </w:pPr>
    </w:p>
    <w:p w:rsidR="00E91C76" w:rsidRDefault="009650EB">
      <w:pPr>
        <w:pStyle w:val="1"/>
      </w:pPr>
      <w:bookmarkStart w:id="33" w:name="_Toc13080"/>
      <w:bookmarkEnd w:id="32"/>
      <w:r>
        <w:lastRenderedPageBreak/>
        <w:t>参考文献</w:t>
      </w:r>
      <w:bookmarkEnd w:id="33"/>
    </w:p>
    <w:p w:rsidR="00E91C76" w:rsidRDefault="009650EB">
      <w:pPr>
        <w:rPr>
          <w:color w:val="FF0000"/>
          <w:sz w:val="24"/>
        </w:rPr>
      </w:pPr>
      <w:r>
        <w:rPr>
          <w:color w:val="FF0000"/>
          <w:sz w:val="24"/>
        </w:rPr>
        <w:t>（注：</w:t>
      </w:r>
      <w:r>
        <w:rPr>
          <w:rFonts w:hint="eastAsia"/>
          <w:color w:val="FF0000"/>
          <w:sz w:val="24"/>
        </w:rPr>
        <w:t>“参考文献”为</w:t>
      </w:r>
      <w:r>
        <w:rPr>
          <w:color w:val="FF0000"/>
          <w:sz w:val="24"/>
        </w:rPr>
        <w:t>一级标题</w:t>
      </w:r>
      <w:r>
        <w:rPr>
          <w:rFonts w:hint="eastAsia"/>
          <w:color w:val="FF0000"/>
          <w:spacing w:val="-4"/>
          <w:sz w:val="24"/>
        </w:rPr>
        <w:t>并居中</w:t>
      </w:r>
      <w:r>
        <w:rPr>
          <w:color w:val="FF0000"/>
          <w:sz w:val="24"/>
        </w:rPr>
        <w:t>，小二黑体</w:t>
      </w:r>
      <w:r>
        <w:rPr>
          <w:rFonts w:hint="eastAsia"/>
          <w:color w:val="FF0000"/>
          <w:sz w:val="24"/>
        </w:rPr>
        <w:t>，</w:t>
      </w:r>
      <w:r>
        <w:rPr>
          <w:color w:val="FF0000"/>
          <w:sz w:val="24"/>
        </w:rPr>
        <w:t>标题、</w:t>
      </w:r>
      <w:r>
        <w:rPr>
          <w:color w:val="FF0000"/>
          <w:spacing w:val="-4"/>
          <w:sz w:val="24"/>
        </w:rPr>
        <w:t>段落设为：段前：</w:t>
      </w:r>
      <w:r>
        <w:rPr>
          <w:color w:val="FF0000"/>
          <w:spacing w:val="-2"/>
          <w:kern w:val="0"/>
          <w:sz w:val="24"/>
        </w:rPr>
        <w:t>13</w:t>
      </w:r>
      <w:r>
        <w:rPr>
          <w:color w:val="FF0000"/>
          <w:spacing w:val="-2"/>
          <w:kern w:val="0"/>
          <w:sz w:val="24"/>
        </w:rPr>
        <w:t>磅</w:t>
      </w:r>
      <w:r>
        <w:rPr>
          <w:color w:val="FF0000"/>
          <w:spacing w:val="-4"/>
          <w:sz w:val="24"/>
        </w:rPr>
        <w:t>、段后：</w:t>
      </w:r>
      <w:r>
        <w:rPr>
          <w:color w:val="FF0000"/>
          <w:spacing w:val="-2"/>
          <w:kern w:val="0"/>
          <w:sz w:val="24"/>
        </w:rPr>
        <w:t>13</w:t>
      </w:r>
      <w:r>
        <w:rPr>
          <w:color w:val="FF0000"/>
          <w:spacing w:val="-2"/>
          <w:kern w:val="0"/>
          <w:sz w:val="24"/>
        </w:rPr>
        <w:t>磅</w:t>
      </w:r>
      <w:r>
        <w:rPr>
          <w:color w:val="FF0000"/>
          <w:spacing w:val="-4"/>
          <w:sz w:val="24"/>
        </w:rPr>
        <w:t>，行距为：固定值</w:t>
      </w:r>
      <w:r>
        <w:rPr>
          <w:color w:val="FF0000"/>
          <w:spacing w:val="-4"/>
          <w:sz w:val="24"/>
        </w:rPr>
        <w:t>20</w:t>
      </w:r>
      <w:r>
        <w:rPr>
          <w:color w:val="FF0000"/>
          <w:spacing w:val="-4"/>
          <w:sz w:val="24"/>
        </w:rPr>
        <w:t>磅</w:t>
      </w:r>
      <w:r>
        <w:rPr>
          <w:rFonts w:hint="eastAsia"/>
          <w:color w:val="FF0000"/>
          <w:spacing w:val="-4"/>
          <w:sz w:val="24"/>
        </w:rPr>
        <w:t>。</w:t>
      </w:r>
      <w:r>
        <w:rPr>
          <w:color w:val="FF0000"/>
          <w:spacing w:val="-4"/>
          <w:sz w:val="24"/>
        </w:rPr>
        <w:t>）</w:t>
      </w:r>
    </w:p>
    <w:p w:rsidR="00E91C76" w:rsidRDefault="009650EB">
      <w:pPr>
        <w:spacing w:line="400" w:lineRule="exact"/>
        <w:ind w:left="420" w:hangingChars="175" w:hanging="420"/>
        <w:rPr>
          <w:sz w:val="24"/>
        </w:rPr>
      </w:pPr>
      <w:r>
        <w:rPr>
          <w:rFonts w:ascii="Times New Roman" w:hAnsi="Times New Roman"/>
          <w:sz w:val="24"/>
        </w:rPr>
        <w:t>[1]</w:t>
      </w:r>
      <w:r>
        <w:rPr>
          <w:rFonts w:ascii="Times New Roman" w:hAnsi="Times New Roman" w:hint="eastAsia"/>
          <w:sz w:val="24"/>
        </w:rPr>
        <w:t xml:space="preserve"> </w:t>
      </w:r>
      <w:r>
        <w:rPr>
          <w:rFonts w:hint="eastAsia"/>
          <w:sz w:val="24"/>
        </w:rPr>
        <w:t>戴军</w:t>
      </w:r>
      <w:r>
        <w:rPr>
          <w:rFonts w:hint="eastAsia"/>
          <w:sz w:val="24"/>
        </w:rPr>
        <w:t>,</w:t>
      </w:r>
      <w:r>
        <w:rPr>
          <w:rFonts w:hint="eastAsia"/>
          <w:sz w:val="24"/>
        </w:rPr>
        <w:t>袁惠新</w:t>
      </w:r>
      <w:r>
        <w:rPr>
          <w:rFonts w:hint="eastAsia"/>
          <w:sz w:val="24"/>
        </w:rPr>
        <w:t>.</w:t>
      </w:r>
      <w:r>
        <w:rPr>
          <w:rFonts w:hint="eastAsia"/>
          <w:sz w:val="24"/>
        </w:rPr>
        <w:t>膜技术在含油废水处理中的应用</w:t>
      </w:r>
      <w:r>
        <w:rPr>
          <w:rFonts w:hint="eastAsia"/>
          <w:sz w:val="24"/>
        </w:rPr>
        <w:t>[J].</w:t>
      </w:r>
      <w:proofErr w:type="gramStart"/>
      <w:r>
        <w:rPr>
          <w:rFonts w:hint="eastAsia"/>
          <w:sz w:val="24"/>
        </w:rPr>
        <w:t>膜科学</w:t>
      </w:r>
      <w:proofErr w:type="gramEnd"/>
      <w:r>
        <w:rPr>
          <w:rFonts w:hint="eastAsia"/>
          <w:sz w:val="24"/>
        </w:rPr>
        <w:t>与技术</w:t>
      </w:r>
      <w:r>
        <w:rPr>
          <w:rFonts w:hint="eastAsia"/>
          <w:sz w:val="24"/>
        </w:rPr>
        <w:t>,2002,22(2): 59.</w:t>
      </w:r>
    </w:p>
    <w:p w:rsidR="00E91C76" w:rsidRDefault="009650EB">
      <w:pPr>
        <w:spacing w:line="400" w:lineRule="exact"/>
        <w:ind w:left="420" w:hangingChars="175" w:hanging="420"/>
        <w:rPr>
          <w:sz w:val="24"/>
        </w:rPr>
      </w:pPr>
      <w:r>
        <w:rPr>
          <w:rFonts w:hint="eastAsia"/>
          <w:sz w:val="24"/>
        </w:rPr>
        <w:t xml:space="preserve">[2] </w:t>
      </w:r>
      <w:r>
        <w:rPr>
          <w:rFonts w:hint="eastAsia"/>
          <w:sz w:val="24"/>
        </w:rPr>
        <w:t>毛侠</w:t>
      </w:r>
      <w:r>
        <w:rPr>
          <w:rFonts w:hint="eastAsia"/>
          <w:sz w:val="24"/>
        </w:rPr>
        <w:t>,</w:t>
      </w:r>
      <w:r>
        <w:rPr>
          <w:rFonts w:hint="eastAsia"/>
          <w:sz w:val="24"/>
        </w:rPr>
        <w:t>孙云</w:t>
      </w:r>
      <w:r>
        <w:rPr>
          <w:rFonts w:hint="eastAsia"/>
          <w:sz w:val="24"/>
        </w:rPr>
        <w:t>.</w:t>
      </w:r>
      <w:r>
        <w:rPr>
          <w:rFonts w:hint="eastAsia"/>
          <w:sz w:val="24"/>
        </w:rPr>
        <w:t>和谐图案的自动生成研究</w:t>
      </w:r>
      <w:r>
        <w:rPr>
          <w:rFonts w:hint="eastAsia"/>
          <w:sz w:val="24"/>
        </w:rPr>
        <w:t>[A].</w:t>
      </w:r>
      <w:r>
        <w:rPr>
          <w:rFonts w:hint="eastAsia"/>
          <w:sz w:val="24"/>
        </w:rPr>
        <w:t>第一届中国情感计算及智能交互学术会议论文集</w:t>
      </w:r>
      <w:r>
        <w:rPr>
          <w:rFonts w:hint="eastAsia"/>
          <w:sz w:val="24"/>
        </w:rPr>
        <w:t>[C].</w:t>
      </w:r>
      <w:r>
        <w:rPr>
          <w:rFonts w:hint="eastAsia"/>
          <w:sz w:val="24"/>
        </w:rPr>
        <w:t>北京</w:t>
      </w:r>
      <w:r>
        <w:rPr>
          <w:rFonts w:hint="eastAsia"/>
          <w:sz w:val="24"/>
        </w:rPr>
        <w:t>:</w:t>
      </w:r>
      <w:r>
        <w:rPr>
          <w:rFonts w:hint="eastAsia"/>
          <w:sz w:val="24"/>
        </w:rPr>
        <w:t>中国科学院自动化研究所</w:t>
      </w:r>
      <w:r>
        <w:rPr>
          <w:rFonts w:hint="eastAsia"/>
          <w:sz w:val="24"/>
        </w:rPr>
        <w:t>,2003:277-279.</w:t>
      </w:r>
    </w:p>
    <w:p w:rsidR="00E91C76" w:rsidRDefault="009650EB">
      <w:pPr>
        <w:spacing w:line="400" w:lineRule="exact"/>
        <w:ind w:left="420" w:hangingChars="175" w:hanging="420"/>
        <w:rPr>
          <w:sz w:val="24"/>
        </w:rPr>
      </w:pPr>
      <w:r>
        <w:rPr>
          <w:rFonts w:hint="eastAsia"/>
          <w:sz w:val="24"/>
        </w:rPr>
        <w:t xml:space="preserve">[3] </w:t>
      </w:r>
      <w:r>
        <w:rPr>
          <w:rFonts w:hint="eastAsia"/>
          <w:sz w:val="24"/>
        </w:rPr>
        <w:t>王湛</w:t>
      </w:r>
      <w:r>
        <w:rPr>
          <w:rFonts w:hint="eastAsia"/>
          <w:sz w:val="24"/>
        </w:rPr>
        <w:t>.</w:t>
      </w:r>
      <w:r>
        <w:rPr>
          <w:rFonts w:hint="eastAsia"/>
          <w:sz w:val="24"/>
        </w:rPr>
        <w:t>膜分离技术基础</w:t>
      </w:r>
      <w:r>
        <w:rPr>
          <w:rFonts w:hint="eastAsia"/>
          <w:sz w:val="24"/>
        </w:rPr>
        <w:t>[M].</w:t>
      </w:r>
      <w:r>
        <w:rPr>
          <w:rFonts w:hint="eastAsia"/>
          <w:sz w:val="24"/>
        </w:rPr>
        <w:t>北京</w:t>
      </w:r>
      <w:r>
        <w:rPr>
          <w:rFonts w:hint="eastAsia"/>
          <w:sz w:val="24"/>
        </w:rPr>
        <w:t>:</w:t>
      </w:r>
      <w:r>
        <w:rPr>
          <w:rFonts w:hint="eastAsia"/>
          <w:sz w:val="24"/>
        </w:rPr>
        <w:t>化学工业出版社</w:t>
      </w:r>
      <w:r>
        <w:rPr>
          <w:rFonts w:hint="eastAsia"/>
          <w:sz w:val="24"/>
        </w:rPr>
        <w:t>,2000:14-21,30.</w:t>
      </w:r>
    </w:p>
    <w:p w:rsidR="00E91C76" w:rsidRDefault="009650EB">
      <w:pPr>
        <w:spacing w:line="400" w:lineRule="exact"/>
        <w:ind w:left="420" w:hangingChars="175" w:hanging="420"/>
        <w:rPr>
          <w:sz w:val="24"/>
        </w:rPr>
      </w:pPr>
      <w:r>
        <w:rPr>
          <w:rFonts w:hint="eastAsia"/>
          <w:sz w:val="24"/>
        </w:rPr>
        <w:t xml:space="preserve">[4] </w:t>
      </w:r>
      <w:r>
        <w:rPr>
          <w:rFonts w:hint="eastAsia"/>
          <w:sz w:val="24"/>
        </w:rPr>
        <w:t>张志祥</w:t>
      </w:r>
      <w:r>
        <w:rPr>
          <w:rFonts w:hint="eastAsia"/>
          <w:sz w:val="24"/>
        </w:rPr>
        <w:t>.</w:t>
      </w:r>
      <w:r>
        <w:rPr>
          <w:rFonts w:hint="eastAsia"/>
          <w:sz w:val="24"/>
        </w:rPr>
        <w:t>间断动力系统的随机扰动及其在守恒律方程中的应用</w:t>
      </w:r>
      <w:r>
        <w:rPr>
          <w:rFonts w:hint="eastAsia"/>
          <w:sz w:val="24"/>
        </w:rPr>
        <w:t>[D].</w:t>
      </w:r>
      <w:r>
        <w:rPr>
          <w:rFonts w:hint="eastAsia"/>
          <w:sz w:val="24"/>
        </w:rPr>
        <w:t>北京</w:t>
      </w:r>
      <w:r>
        <w:rPr>
          <w:rFonts w:hint="eastAsia"/>
          <w:sz w:val="24"/>
        </w:rPr>
        <w:t>:</w:t>
      </w:r>
      <w:r>
        <w:rPr>
          <w:rFonts w:hint="eastAsia"/>
          <w:sz w:val="24"/>
        </w:rPr>
        <w:t>北京大学</w:t>
      </w:r>
      <w:r>
        <w:rPr>
          <w:rFonts w:hint="eastAsia"/>
          <w:sz w:val="24"/>
        </w:rPr>
        <w:t>,1998.</w:t>
      </w:r>
    </w:p>
    <w:p w:rsidR="00E91C76" w:rsidRDefault="009650EB">
      <w:pPr>
        <w:spacing w:line="400" w:lineRule="exact"/>
        <w:ind w:left="420" w:hangingChars="175" w:hanging="420"/>
        <w:rPr>
          <w:sz w:val="24"/>
        </w:rPr>
      </w:pPr>
      <w:r>
        <w:rPr>
          <w:rFonts w:hint="eastAsia"/>
          <w:sz w:val="24"/>
        </w:rPr>
        <w:t xml:space="preserve">[5] </w:t>
      </w:r>
      <w:r>
        <w:rPr>
          <w:rFonts w:ascii="Times New Roman" w:hAnsi="Times New Roman"/>
          <w:sz w:val="24"/>
        </w:rPr>
        <w:t>World Health Organization. Factors regulating the immune response: report of WHO Scientific Group[R]. Geneva: WHO,1970.</w:t>
      </w:r>
    </w:p>
    <w:p w:rsidR="00E91C76" w:rsidRDefault="009650EB">
      <w:pPr>
        <w:spacing w:line="400" w:lineRule="exact"/>
        <w:ind w:left="420" w:hangingChars="175" w:hanging="420"/>
        <w:rPr>
          <w:sz w:val="24"/>
        </w:rPr>
      </w:pPr>
      <w:r>
        <w:rPr>
          <w:rFonts w:hint="eastAsia"/>
          <w:sz w:val="24"/>
        </w:rPr>
        <w:t xml:space="preserve">[6] </w:t>
      </w:r>
      <w:r>
        <w:rPr>
          <w:rFonts w:hint="eastAsia"/>
          <w:sz w:val="24"/>
        </w:rPr>
        <w:t>河北绿洲生态环境科技有限公司</w:t>
      </w:r>
      <w:r>
        <w:rPr>
          <w:rFonts w:hint="eastAsia"/>
          <w:sz w:val="24"/>
        </w:rPr>
        <w:t>.</w:t>
      </w:r>
      <w:r>
        <w:rPr>
          <w:rFonts w:hint="eastAsia"/>
          <w:sz w:val="24"/>
        </w:rPr>
        <w:t>一种荒漠化地区生态植被综合培育种植方法</w:t>
      </w:r>
      <w:r>
        <w:rPr>
          <w:rFonts w:hint="eastAsia"/>
          <w:sz w:val="24"/>
        </w:rPr>
        <w:t>:</w:t>
      </w:r>
      <w:r>
        <w:rPr>
          <w:rFonts w:hint="eastAsia"/>
          <w:sz w:val="24"/>
        </w:rPr>
        <w:t>中国</w:t>
      </w:r>
      <w:r>
        <w:rPr>
          <w:rFonts w:hint="eastAsia"/>
          <w:sz w:val="24"/>
        </w:rPr>
        <w:t>,01129210.5[P].2001-10-24.</w:t>
      </w:r>
    </w:p>
    <w:p w:rsidR="00E91C76" w:rsidRDefault="009650EB">
      <w:pPr>
        <w:spacing w:line="400" w:lineRule="exact"/>
        <w:ind w:left="420" w:hangingChars="175" w:hanging="420"/>
        <w:rPr>
          <w:sz w:val="24"/>
        </w:rPr>
      </w:pPr>
      <w:r>
        <w:rPr>
          <w:rFonts w:hint="eastAsia"/>
          <w:sz w:val="24"/>
        </w:rPr>
        <w:t>[7] GB/T 16159-1996,</w:t>
      </w:r>
      <w:r>
        <w:rPr>
          <w:rFonts w:hint="eastAsia"/>
          <w:sz w:val="24"/>
        </w:rPr>
        <w:t>汉语拼音证词法基本规则</w:t>
      </w:r>
      <w:r>
        <w:rPr>
          <w:rFonts w:hint="eastAsia"/>
          <w:sz w:val="24"/>
        </w:rPr>
        <w:t>[S].</w:t>
      </w:r>
      <w:r>
        <w:rPr>
          <w:rFonts w:hint="eastAsia"/>
          <w:sz w:val="24"/>
        </w:rPr>
        <w:t>北京</w:t>
      </w:r>
      <w:r>
        <w:rPr>
          <w:rFonts w:hint="eastAsia"/>
          <w:sz w:val="24"/>
        </w:rPr>
        <w:t>:</w:t>
      </w:r>
      <w:r>
        <w:rPr>
          <w:rFonts w:hint="eastAsia"/>
          <w:sz w:val="24"/>
        </w:rPr>
        <w:t>中国标准出版社</w:t>
      </w:r>
      <w:r>
        <w:rPr>
          <w:rFonts w:hint="eastAsia"/>
          <w:sz w:val="24"/>
        </w:rPr>
        <w:t>,1996.</w:t>
      </w:r>
    </w:p>
    <w:p w:rsidR="00E91C76" w:rsidRDefault="009650EB">
      <w:pPr>
        <w:spacing w:line="400" w:lineRule="exact"/>
        <w:ind w:left="420" w:hangingChars="175" w:hanging="420"/>
        <w:rPr>
          <w:sz w:val="24"/>
        </w:rPr>
      </w:pPr>
      <w:r>
        <w:rPr>
          <w:rFonts w:hint="eastAsia"/>
          <w:sz w:val="24"/>
        </w:rPr>
        <w:t xml:space="preserve">[8] </w:t>
      </w:r>
      <w:r>
        <w:rPr>
          <w:rFonts w:hint="eastAsia"/>
          <w:sz w:val="24"/>
        </w:rPr>
        <w:t>毛侠</w:t>
      </w:r>
      <w:r>
        <w:rPr>
          <w:rFonts w:hint="eastAsia"/>
          <w:sz w:val="24"/>
        </w:rPr>
        <w:t>.</w:t>
      </w:r>
      <w:proofErr w:type="gramStart"/>
      <w:r>
        <w:rPr>
          <w:rFonts w:hint="eastAsia"/>
          <w:sz w:val="24"/>
        </w:rPr>
        <w:t>情感工</w:t>
      </w:r>
      <w:proofErr w:type="gramEnd"/>
      <w:r>
        <w:rPr>
          <w:rFonts w:hint="eastAsia"/>
          <w:sz w:val="24"/>
        </w:rPr>
        <w:t>学破解“舒服之谜”</w:t>
      </w:r>
      <w:r>
        <w:rPr>
          <w:rFonts w:hint="eastAsia"/>
          <w:sz w:val="24"/>
        </w:rPr>
        <w:t>[N].</w:t>
      </w:r>
      <w:r>
        <w:rPr>
          <w:rFonts w:hint="eastAsia"/>
          <w:sz w:val="24"/>
        </w:rPr>
        <w:t>光明日报</w:t>
      </w:r>
      <w:r>
        <w:rPr>
          <w:rFonts w:ascii="Times New Roman" w:hAnsi="Times New Roman"/>
          <w:sz w:val="24"/>
        </w:rPr>
        <w:t>,2004-04-17(B1).</w:t>
      </w:r>
    </w:p>
    <w:p w:rsidR="00E91C76" w:rsidRDefault="009650EB">
      <w:pPr>
        <w:spacing w:line="400" w:lineRule="exact"/>
        <w:ind w:left="420" w:hangingChars="175" w:hanging="420"/>
        <w:rPr>
          <w:sz w:val="24"/>
        </w:rPr>
      </w:pPr>
      <w:r>
        <w:rPr>
          <w:rFonts w:hint="eastAsia"/>
          <w:sz w:val="24"/>
        </w:rPr>
        <w:t xml:space="preserve">[9] </w:t>
      </w:r>
      <w:r>
        <w:rPr>
          <w:rFonts w:hint="eastAsia"/>
          <w:sz w:val="24"/>
        </w:rPr>
        <w:t>陈剑</w:t>
      </w:r>
      <w:r>
        <w:rPr>
          <w:rFonts w:hint="eastAsia"/>
          <w:sz w:val="24"/>
        </w:rPr>
        <w:t>.</w:t>
      </w:r>
      <w:proofErr w:type="gramStart"/>
      <w:r>
        <w:rPr>
          <w:rFonts w:hint="eastAsia"/>
          <w:sz w:val="24"/>
        </w:rPr>
        <w:t>上博简《民之父母》</w:t>
      </w:r>
      <w:proofErr w:type="gramEnd"/>
      <w:r>
        <w:rPr>
          <w:rFonts w:hint="eastAsia"/>
          <w:sz w:val="24"/>
        </w:rPr>
        <w:t>“而得既塞</w:t>
      </w:r>
      <w:proofErr w:type="gramStart"/>
      <w:r>
        <w:rPr>
          <w:rFonts w:hint="eastAsia"/>
          <w:sz w:val="24"/>
        </w:rPr>
        <w:t>於</w:t>
      </w:r>
      <w:proofErr w:type="gramEnd"/>
      <w:r>
        <w:rPr>
          <w:rFonts w:hint="eastAsia"/>
          <w:sz w:val="24"/>
        </w:rPr>
        <w:t>四海矣”句解释</w:t>
      </w:r>
      <w:r>
        <w:rPr>
          <w:rFonts w:hint="eastAsia"/>
          <w:sz w:val="24"/>
        </w:rPr>
        <w:t>[EB/OL].</w:t>
      </w:r>
      <w:r>
        <w:rPr>
          <w:rFonts w:hint="eastAsia"/>
          <w:sz w:val="24"/>
        </w:rPr>
        <w:t>简</w:t>
      </w:r>
      <w:proofErr w:type="gramStart"/>
      <w:r>
        <w:rPr>
          <w:rFonts w:hint="eastAsia"/>
          <w:sz w:val="24"/>
        </w:rPr>
        <w:t>帛研究</w:t>
      </w:r>
      <w:proofErr w:type="gramEnd"/>
      <w:r>
        <w:rPr>
          <w:rFonts w:hint="eastAsia"/>
          <w:sz w:val="24"/>
        </w:rPr>
        <w:t>网站</w:t>
      </w:r>
      <w:r>
        <w:rPr>
          <w:rFonts w:ascii="Times New Roman" w:hAnsi="Times New Roman"/>
          <w:sz w:val="24"/>
        </w:rPr>
        <w:t>,http://www.bamboosilk.org/Wssf/2003/chenjian03.htm</w:t>
      </w:r>
      <w:r>
        <w:rPr>
          <w:rFonts w:ascii="Times New Roman" w:hAnsi="Times New Roman"/>
          <w:sz w:val="24"/>
        </w:rPr>
        <w:t>．</w:t>
      </w:r>
      <w:r>
        <w:rPr>
          <w:rFonts w:ascii="Times New Roman" w:hAnsi="Times New Roman"/>
          <w:sz w:val="24"/>
        </w:rPr>
        <w:t>2003-01-18.</w:t>
      </w:r>
    </w:p>
    <w:p w:rsidR="00E91C76" w:rsidRDefault="00E91C76">
      <w:pPr>
        <w:spacing w:line="400" w:lineRule="exact"/>
        <w:ind w:left="600" w:hangingChars="250" w:hanging="600"/>
        <w:rPr>
          <w:sz w:val="24"/>
        </w:rPr>
      </w:pPr>
    </w:p>
    <w:p w:rsidR="00E91C76" w:rsidRDefault="009650EB">
      <w:pPr>
        <w:spacing w:line="400" w:lineRule="exact"/>
        <w:ind w:left="422" w:hangingChars="176" w:hanging="422"/>
        <w:rPr>
          <w:color w:val="FF0000"/>
          <w:sz w:val="24"/>
        </w:rPr>
      </w:pPr>
      <w:r>
        <w:rPr>
          <w:color w:val="FF0000"/>
          <w:sz w:val="24"/>
        </w:rPr>
        <w:t>注：序号均用</w:t>
      </w:r>
      <w:r>
        <w:rPr>
          <w:color w:val="FF0000"/>
          <w:kern w:val="0"/>
          <w:sz w:val="24"/>
        </w:rPr>
        <w:t>Times New Roman</w:t>
      </w:r>
      <w:r>
        <w:rPr>
          <w:color w:val="FF0000"/>
          <w:kern w:val="0"/>
          <w:sz w:val="24"/>
        </w:rPr>
        <w:t>字体，</w:t>
      </w:r>
      <w:r>
        <w:rPr>
          <w:color w:val="FF0000"/>
          <w:sz w:val="24"/>
        </w:rPr>
        <w:t>参考文献序号后的文字一行写不下的，第二行的第一个字要与上一个行的序号后面的字对齐。</w:t>
      </w:r>
      <w:r>
        <w:rPr>
          <w:rFonts w:hint="eastAsia"/>
          <w:color w:val="FF0000"/>
          <w:kern w:val="0"/>
          <w:sz w:val="24"/>
        </w:rPr>
        <w:t>中文参考文献使用宋体，</w:t>
      </w:r>
      <w:r>
        <w:rPr>
          <w:color w:val="FF0000"/>
          <w:sz w:val="24"/>
        </w:rPr>
        <w:t>英文参考文献使用</w:t>
      </w:r>
      <w:r>
        <w:rPr>
          <w:color w:val="FF0000"/>
          <w:kern w:val="0"/>
          <w:sz w:val="24"/>
        </w:rPr>
        <w:t>Times New Roman</w:t>
      </w:r>
      <w:r>
        <w:rPr>
          <w:color w:val="FF0000"/>
          <w:kern w:val="0"/>
          <w:sz w:val="24"/>
        </w:rPr>
        <w:t>字体</w:t>
      </w:r>
      <w:r>
        <w:rPr>
          <w:rFonts w:hint="eastAsia"/>
          <w:color w:val="FF0000"/>
          <w:kern w:val="0"/>
          <w:sz w:val="24"/>
        </w:rPr>
        <w:t>，字号都为小四号。</w:t>
      </w:r>
      <w:r>
        <w:rPr>
          <w:color w:val="FF0000"/>
          <w:spacing w:val="-4"/>
          <w:sz w:val="24"/>
        </w:rPr>
        <w:t>参考文献中的</w:t>
      </w:r>
      <w:r>
        <w:rPr>
          <w:color w:val="FF0000"/>
          <w:sz w:val="24"/>
        </w:rPr>
        <w:t>英文</w:t>
      </w:r>
      <w:r>
        <w:rPr>
          <w:color w:val="FF0000"/>
          <w:spacing w:val="-4"/>
          <w:sz w:val="24"/>
        </w:rPr>
        <w:t>标点符号一律用英文状态下的标点。</w:t>
      </w:r>
    </w:p>
    <w:p w:rsidR="00E91C76" w:rsidRDefault="009650EB">
      <w:pPr>
        <w:spacing w:line="400" w:lineRule="exact"/>
        <w:ind w:left="420" w:hangingChars="175" w:hanging="420"/>
        <w:rPr>
          <w:color w:val="FF0000"/>
          <w:sz w:val="24"/>
        </w:rPr>
      </w:pPr>
      <w:r>
        <w:rPr>
          <w:color w:val="FF0000"/>
          <w:sz w:val="24"/>
        </w:rPr>
        <w:t>注：</w:t>
      </w:r>
      <w:r>
        <w:rPr>
          <w:color w:val="FF0000"/>
          <w:sz w:val="24"/>
        </w:rPr>
        <w:t>[J]</w:t>
      </w:r>
      <w:r>
        <w:rPr>
          <w:color w:val="FF0000"/>
          <w:sz w:val="24"/>
        </w:rPr>
        <w:t>期刊文章，</w:t>
      </w:r>
      <w:r>
        <w:rPr>
          <w:color w:val="FF0000"/>
          <w:sz w:val="24"/>
        </w:rPr>
        <w:t>[M]</w:t>
      </w:r>
      <w:r>
        <w:rPr>
          <w:color w:val="FF0000"/>
          <w:sz w:val="24"/>
        </w:rPr>
        <w:t>专著，</w:t>
      </w:r>
      <w:r>
        <w:rPr>
          <w:color w:val="FF0000"/>
          <w:sz w:val="24"/>
        </w:rPr>
        <w:t>[C]</w:t>
      </w:r>
      <w:r>
        <w:rPr>
          <w:color w:val="FF0000"/>
          <w:sz w:val="24"/>
        </w:rPr>
        <w:t>论文集，</w:t>
      </w:r>
      <w:r>
        <w:rPr>
          <w:color w:val="FF0000"/>
          <w:sz w:val="24"/>
        </w:rPr>
        <w:t>[D]</w:t>
      </w:r>
      <w:r>
        <w:rPr>
          <w:color w:val="FF0000"/>
          <w:sz w:val="24"/>
        </w:rPr>
        <w:t>学位论文，</w:t>
      </w:r>
      <w:r>
        <w:rPr>
          <w:color w:val="FF0000"/>
          <w:sz w:val="24"/>
        </w:rPr>
        <w:t>[N]</w:t>
      </w:r>
      <w:r>
        <w:rPr>
          <w:color w:val="FF0000"/>
          <w:sz w:val="24"/>
        </w:rPr>
        <w:t>报纸文章，</w:t>
      </w:r>
      <w:r>
        <w:rPr>
          <w:color w:val="FF0000"/>
          <w:sz w:val="24"/>
        </w:rPr>
        <w:t>[R]</w:t>
      </w:r>
      <w:r>
        <w:rPr>
          <w:color w:val="FF0000"/>
          <w:sz w:val="24"/>
        </w:rPr>
        <w:t>报告，</w:t>
      </w:r>
      <w:r>
        <w:rPr>
          <w:color w:val="FF0000"/>
          <w:sz w:val="24"/>
        </w:rPr>
        <w:t>[Z]</w:t>
      </w:r>
      <w:r>
        <w:rPr>
          <w:color w:val="FF0000"/>
          <w:sz w:val="24"/>
        </w:rPr>
        <w:t>其他文献，</w:t>
      </w:r>
      <w:r>
        <w:rPr>
          <w:color w:val="FF0000"/>
          <w:sz w:val="24"/>
        </w:rPr>
        <w:t>[M/CD]</w:t>
      </w:r>
      <w:r>
        <w:rPr>
          <w:color w:val="FF0000"/>
          <w:sz w:val="24"/>
        </w:rPr>
        <w:t>光盘图书，</w:t>
      </w:r>
      <w:r>
        <w:rPr>
          <w:color w:val="FF0000"/>
          <w:sz w:val="24"/>
        </w:rPr>
        <w:t>[DB/MT]</w:t>
      </w:r>
      <w:r>
        <w:rPr>
          <w:color w:val="FF0000"/>
          <w:sz w:val="24"/>
        </w:rPr>
        <w:t>磁带数据库，</w:t>
      </w:r>
      <w:r>
        <w:rPr>
          <w:color w:val="FF0000"/>
          <w:sz w:val="24"/>
        </w:rPr>
        <w:t>[CP/DK]</w:t>
      </w:r>
      <w:r>
        <w:rPr>
          <w:color w:val="FF0000"/>
          <w:sz w:val="24"/>
        </w:rPr>
        <w:t>磁盘软件，</w:t>
      </w:r>
      <w:r>
        <w:rPr>
          <w:color w:val="FF0000"/>
          <w:sz w:val="24"/>
        </w:rPr>
        <w:t>[J/OL]</w:t>
      </w:r>
      <w:r>
        <w:rPr>
          <w:color w:val="FF0000"/>
          <w:sz w:val="24"/>
        </w:rPr>
        <w:t>网上期刊，</w:t>
      </w:r>
      <w:r>
        <w:rPr>
          <w:color w:val="FF0000"/>
          <w:sz w:val="24"/>
        </w:rPr>
        <w:t>[DB/OL]</w:t>
      </w:r>
      <w:r>
        <w:rPr>
          <w:color w:val="FF0000"/>
          <w:sz w:val="24"/>
        </w:rPr>
        <w:t>网上数据库，</w:t>
      </w:r>
      <w:r>
        <w:rPr>
          <w:color w:val="FF0000"/>
          <w:sz w:val="24"/>
        </w:rPr>
        <w:t>[EB/OL]</w:t>
      </w:r>
      <w:r>
        <w:rPr>
          <w:color w:val="FF0000"/>
          <w:sz w:val="24"/>
        </w:rPr>
        <w:t>网上电子公告</w:t>
      </w:r>
    </w:p>
    <w:p w:rsidR="00E91C76" w:rsidRDefault="009650EB">
      <w:pPr>
        <w:spacing w:line="400" w:lineRule="exact"/>
        <w:ind w:left="600" w:hangingChars="250" w:hanging="600"/>
        <w:rPr>
          <w:color w:val="FF0000"/>
          <w:sz w:val="24"/>
        </w:rPr>
      </w:pPr>
      <w:r>
        <w:rPr>
          <w:rFonts w:hint="eastAsia"/>
          <w:color w:val="FF0000"/>
          <w:sz w:val="24"/>
        </w:rPr>
        <w:t>关于参考文献的未尽事项可参见国家标准《文后参考文献著录规则》（</w:t>
      </w:r>
      <w:r>
        <w:rPr>
          <w:rFonts w:hint="eastAsia"/>
          <w:color w:val="FF0000"/>
          <w:sz w:val="24"/>
        </w:rPr>
        <w:t>GB7714-87</w:t>
      </w:r>
      <w:r>
        <w:rPr>
          <w:rFonts w:hint="eastAsia"/>
          <w:color w:val="FF0000"/>
          <w:sz w:val="24"/>
        </w:rPr>
        <w:t>）</w:t>
      </w:r>
    </w:p>
    <w:sectPr w:rsidR="00E91C76">
      <w:headerReference w:type="default" r:id="rId32"/>
      <w:footerReference w:type="default" r:id="rId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994" w:rsidRDefault="009650EB">
      <w:r>
        <w:separator/>
      </w:r>
    </w:p>
  </w:endnote>
  <w:endnote w:type="continuationSeparator" w:id="0">
    <w:p w:rsidR="002A7994" w:rsidRDefault="00965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17436"/>
    </w:sdtPr>
    <w:sdtEndPr/>
    <w:sdtContent>
      <w:p w:rsidR="00E91C76" w:rsidRDefault="009650EB">
        <w:pPr>
          <w:pStyle w:val="a6"/>
          <w:jc w:val="center"/>
        </w:pPr>
        <w:r>
          <w:fldChar w:fldCharType="begin"/>
        </w:r>
        <w:r>
          <w:instrText xml:space="preserve"> PAGE   \* MERGEFORMAT </w:instrText>
        </w:r>
        <w:r>
          <w:fldChar w:fldCharType="separate"/>
        </w:r>
        <w:r>
          <w:rPr>
            <w:lang w:val="zh-CN"/>
          </w:rPr>
          <w:t>8</w:t>
        </w:r>
        <w:r>
          <w:rPr>
            <w:lang w:val="zh-C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994" w:rsidRDefault="009650EB">
      <w:r>
        <w:separator/>
      </w:r>
    </w:p>
  </w:footnote>
  <w:footnote w:type="continuationSeparator" w:id="0">
    <w:p w:rsidR="002A7994" w:rsidRDefault="00965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7"/>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摘</w:t>
    </w:r>
    <w:r>
      <w:rPr>
        <w:rFonts w:hint="eastAsia"/>
      </w:rPr>
      <w:t xml:space="preserve">  </w:t>
    </w:r>
    <w:r>
      <w:rPr>
        <w:rFonts w:hint="eastAsia"/>
      </w:rPr>
      <w:t>要</w:t>
    </w:r>
  </w:p>
  <w:p w:rsidR="00E91C76" w:rsidRDefault="009650EB">
    <w:pPr>
      <w:pStyle w:val="a7"/>
    </w:pPr>
    <w:r>
      <w:rPr>
        <w:rFonts w:hint="eastAsia"/>
        <w:color w:val="FF0000"/>
      </w:rPr>
      <w:t>（注：页眉为一级标题英文文字，小五号，段前、段后均为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Ab</w:t>
    </w:r>
    <w:r>
      <w:t>stract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目</w:t>
    </w:r>
    <w:r>
      <w:rPr>
        <w:rFonts w:hint="eastAsia"/>
      </w:rPr>
      <w:t xml:space="preserve">  </w:t>
    </w:r>
    <w:r>
      <w:rPr>
        <w:rFonts w:hint="eastAsia"/>
      </w:rPr>
      <w:t>录</w:t>
    </w:r>
  </w:p>
  <w:p w:rsidR="00E91C76" w:rsidRDefault="009650EB">
    <w:pPr>
      <w:pStyle w:val="a7"/>
    </w:pPr>
    <w:r>
      <w:rPr>
        <w:rFonts w:hint="eastAsia"/>
        <w:color w:val="FF0000"/>
      </w:rPr>
      <w:t>（注：页眉为一级标题英文文字，小五号，段前、段后均为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1</w:t>
    </w:r>
    <w:r>
      <w:rPr>
        <w:rFonts w:hint="eastAsia"/>
      </w:rPr>
      <w:t>章</w:t>
    </w:r>
    <w:r>
      <w:rPr>
        <w:rFonts w:hint="eastAsia"/>
      </w:rPr>
      <w:t xml:space="preserve">  </w:t>
    </w:r>
    <w:proofErr w:type="gramStart"/>
    <w:r>
      <w:rPr>
        <w:rFonts w:hint="eastAsia"/>
      </w:rPr>
      <w:t>绪</w:t>
    </w:r>
    <w:proofErr w:type="gramEnd"/>
    <w:r>
      <w:rPr>
        <w:rFonts w:hint="eastAsia"/>
      </w:rPr>
      <w:t xml:space="preserve">  </w:t>
    </w:r>
    <w:r>
      <w:rPr>
        <w:rFonts w:hint="eastAsia"/>
      </w:rPr>
      <w:t>论</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第二章</w:t>
    </w:r>
    <w:r>
      <w:rPr>
        <w:rFonts w:hint="eastAsia"/>
      </w:rPr>
      <w:t xml:space="preserve">  </w:t>
    </w:r>
    <w:r>
      <w:rPr>
        <w:rFonts w:hint="eastAsia"/>
      </w:rPr>
      <w:t>双光子聚合大面积快速结构化加工平台</w:t>
    </w:r>
    <w:r>
      <w:rPr>
        <w:rFonts w:hint="eastAsia"/>
        <w:color w:val="FF0000"/>
      </w:rPr>
      <w:t>（页眉为第二章的一级标题）</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2</w:t>
    </w:r>
    <w:r>
      <w:rPr>
        <w:rFonts w:hint="eastAsia"/>
      </w:rPr>
      <w:t>章</w:t>
    </w:r>
    <w:r>
      <w:rPr>
        <w:rFonts w:hint="eastAsia"/>
      </w:rPr>
      <w:t xml:space="preserve">  </w:t>
    </w:r>
    <w:r>
      <w:rPr>
        <w:rFonts w:hint="eastAsia"/>
      </w:rPr>
      <w:t>一级标题</w:t>
    </w:r>
  </w:p>
  <w:p w:rsidR="00E91C76" w:rsidRDefault="009650EB">
    <w:pPr>
      <w:pStyle w:val="a7"/>
    </w:pPr>
    <w:r>
      <w:rPr>
        <w:rFonts w:hint="eastAsia"/>
        <w:color w:val="FF0000"/>
      </w:rPr>
      <w:t>（注：页眉为一级标题的文字，小五号，段前、段后均为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6</w:t>
    </w:r>
    <w:r>
      <w:rPr>
        <w:rFonts w:hint="eastAsia"/>
      </w:rPr>
      <w:t>章</w:t>
    </w:r>
    <w:r>
      <w:rPr>
        <w:rFonts w:hint="eastAsia"/>
      </w:rPr>
      <w:t xml:space="preserve">  </w:t>
    </w:r>
    <w:r>
      <w:rPr>
        <w:rFonts w:hint="eastAsia"/>
      </w:rPr>
      <w:t>结</w:t>
    </w:r>
    <w:r>
      <w:rPr>
        <w:rFonts w:hint="eastAsia"/>
      </w:rPr>
      <w:t xml:space="preserve">  </w:t>
    </w:r>
    <w:r>
      <w:rPr>
        <w:rFonts w:hint="eastAsia"/>
      </w:rPr>
      <w:t>论</w:t>
    </w:r>
  </w:p>
  <w:p w:rsidR="00E91C76" w:rsidRDefault="009650EB">
    <w:pPr>
      <w:pStyle w:val="a7"/>
    </w:pPr>
    <w:r>
      <w:rPr>
        <w:rFonts w:hint="eastAsia"/>
        <w:color w:val="FF0000"/>
      </w:rPr>
      <w:t>（注：页眉为一级标题的文字，小五号，段前、段后均为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第</w:t>
    </w:r>
    <w:r>
      <w:rPr>
        <w:rFonts w:hint="eastAsia"/>
      </w:rPr>
      <w:t>3</w:t>
    </w:r>
    <w:r>
      <w:rPr>
        <w:rFonts w:hint="eastAsia"/>
      </w:rPr>
      <w:t>章</w:t>
    </w:r>
    <w:r>
      <w:rPr>
        <w:rFonts w:hint="eastAsia"/>
      </w:rPr>
      <w:t xml:space="preserve">  </w:t>
    </w:r>
    <w:r>
      <w:rPr>
        <w:rFonts w:hint="eastAsia"/>
      </w:rPr>
      <w:t>结</w:t>
    </w:r>
    <w:r>
      <w:rPr>
        <w:rFonts w:hint="eastAsia"/>
      </w:rPr>
      <w:t xml:space="preserve">  </w:t>
    </w:r>
    <w:r>
      <w:rPr>
        <w:rFonts w:hint="eastAsia"/>
      </w:rPr>
      <w:t>论</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致</w:t>
    </w:r>
    <w:r>
      <w:rPr>
        <w:rFonts w:hint="eastAsia"/>
      </w:rPr>
      <w:t xml:space="preserve">  </w:t>
    </w:r>
    <w:r>
      <w:rPr>
        <w:rFonts w:hint="eastAsia"/>
      </w:rPr>
      <w:t>谢</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9650EB">
    <w:pPr>
      <w:pStyle w:val="a7"/>
    </w:pPr>
    <w:r>
      <w:rPr>
        <w:rFonts w:hint="eastAsia"/>
      </w:rPr>
      <w:t>致</w:t>
    </w:r>
    <w:r>
      <w:rPr>
        <w:rFonts w:hint="eastAsia"/>
      </w:rPr>
      <w:t xml:space="preserve">  </w:t>
    </w:r>
    <w:r>
      <w:rPr>
        <w:rFonts w:hint="eastAsia"/>
      </w:rPr>
      <w:t>谢</w:t>
    </w:r>
  </w:p>
  <w:p w:rsidR="00E91C76" w:rsidRDefault="009650EB">
    <w:pPr>
      <w:pStyle w:val="a7"/>
    </w:pPr>
    <w:r>
      <w:rPr>
        <w:rFonts w:hint="eastAsia"/>
        <w:color w:val="FF0000"/>
      </w:rPr>
      <w:t>（注：页眉为一级标题的文字，小五号，段前、段后均为</w:t>
    </w:r>
    <w:r>
      <w:rPr>
        <w:rFonts w:hint="eastAsia"/>
        <w:color w:val="FF0000"/>
      </w:rPr>
      <w:t>0</w:t>
    </w:r>
    <w:r>
      <w:rPr>
        <w:rFonts w:hint="eastAsia"/>
        <w:color w:val="FF0000"/>
      </w:rPr>
      <w:t>，行距为单</w:t>
    </w:r>
    <w:proofErr w:type="gramStart"/>
    <w:r>
      <w:rPr>
        <w:rFonts w:hint="eastAsia"/>
        <w:color w:val="FF0000"/>
      </w:rPr>
      <w:t>倍</w:t>
    </w:r>
    <w:proofErr w:type="gramEnd"/>
    <w:r>
      <w:rPr>
        <w:rFonts w:hint="eastAsia"/>
        <w:color w:val="FF0000"/>
      </w:rPr>
      <w:t>行距，并居中）</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76" w:rsidRDefault="00E91C76">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04A05C4"/>
    <w:rsid w:val="002A7994"/>
    <w:rsid w:val="009650EB"/>
    <w:rsid w:val="00B6617E"/>
    <w:rsid w:val="00E91C76"/>
    <w:rsid w:val="051C5F8D"/>
    <w:rsid w:val="2B6D35C0"/>
    <w:rsid w:val="404A05C4"/>
    <w:rsid w:val="462B09E9"/>
    <w:rsid w:val="48E37610"/>
    <w:rsid w:val="5BCA1121"/>
    <w:rsid w:val="5E1159BD"/>
    <w:rsid w:val="6D1B5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11C56DD7"/>
  <w15:docId w15:val="{D2E12EAD-6467-480E-91E5-F06B03BA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qFormat="1"/>
    <w:lsdException w:name="footer" w:uiPriority="99" w:qFormat="1"/>
    <w:lsdException w:name="caption" w:semiHidden="1" w:unhideWhenUsed="1" w:qFormat="1"/>
    <w:lsdException w:name="page number" w:uiPriority="99" w:qFormat="1"/>
    <w:lsdException w:name="endnote reference" w:uiPriority="99" w:qFormat="1"/>
    <w:lsdException w:name="endnote text" w:uiPriority="99" w:qFormat="1"/>
    <w:lsdException w:name="Title" w:qFormat="1"/>
    <w:lsdException w:name="Default Paragraph Font" w:semiHidden="1" w:qFormat="1"/>
    <w:lsdException w:name="Body Text Indent" w:uiPriority="99" w:qFormat="1"/>
    <w:lsdException w:name="Subtitle"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eastAsia="宋体" w:hAnsi="Calibri" w:cs="Times New Roman"/>
      <w:kern w:val="2"/>
      <w:sz w:val="21"/>
      <w:szCs w:val="24"/>
    </w:rPr>
  </w:style>
  <w:style w:type="paragraph" w:styleId="1">
    <w:name w:val="heading 1"/>
    <w:basedOn w:val="a"/>
    <w:next w:val="a"/>
    <w:uiPriority w:val="9"/>
    <w:qFormat/>
    <w:pPr>
      <w:keepNext/>
      <w:keepLines/>
      <w:spacing w:before="260" w:after="260" w:line="400" w:lineRule="exact"/>
      <w:jc w:val="center"/>
      <w:outlineLvl w:val="0"/>
    </w:pPr>
    <w:rPr>
      <w:rFonts w:eastAsia="黑体"/>
      <w:b/>
      <w:bCs/>
      <w:kern w:val="44"/>
      <w:sz w:val="36"/>
      <w:szCs w:val="30"/>
    </w:rPr>
  </w:style>
  <w:style w:type="paragraph" w:styleId="2">
    <w:name w:val="heading 2"/>
    <w:basedOn w:val="a"/>
    <w:next w:val="a"/>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uiPriority w:val="99"/>
    <w:qFormat/>
    <w:pPr>
      <w:spacing w:after="120"/>
      <w:ind w:leftChars="200" w:left="420"/>
    </w:pPr>
    <w:rPr>
      <w:sz w:val="24"/>
      <w:szCs w:val="20"/>
    </w:rPr>
  </w:style>
  <w:style w:type="paragraph" w:styleId="TOC3">
    <w:name w:val="toc 3"/>
    <w:basedOn w:val="a"/>
    <w:next w:val="a"/>
    <w:uiPriority w:val="39"/>
    <w:qFormat/>
    <w:pPr>
      <w:tabs>
        <w:tab w:val="right" w:leader="dot" w:pos="8777"/>
      </w:tabs>
      <w:spacing w:line="400" w:lineRule="exact"/>
      <w:ind w:left="420" w:firstLineChars="179" w:firstLine="430"/>
      <w:jc w:val="left"/>
    </w:pPr>
    <w:rPr>
      <w:rFonts w:cs="Calibri"/>
      <w:i/>
      <w:iCs/>
      <w:sz w:val="20"/>
      <w:szCs w:val="20"/>
    </w:rPr>
  </w:style>
  <w:style w:type="paragraph" w:styleId="a4">
    <w:name w:val="Plain Text"/>
    <w:basedOn w:val="a"/>
    <w:uiPriority w:val="99"/>
    <w:qFormat/>
    <w:rPr>
      <w:rFonts w:ascii="宋体" w:hAnsi="Courier New"/>
      <w:szCs w:val="20"/>
    </w:rPr>
  </w:style>
  <w:style w:type="paragraph" w:styleId="a5">
    <w:name w:val="endnote text"/>
    <w:basedOn w:val="a"/>
    <w:uiPriority w:val="99"/>
    <w:qFormat/>
    <w:pPr>
      <w:snapToGrid w:val="0"/>
      <w:jc w:val="left"/>
    </w:pPr>
    <w:rPr>
      <w:sz w:val="24"/>
      <w:szCs w:val="20"/>
    </w:rPr>
  </w:style>
  <w:style w:type="paragraph" w:styleId="a6">
    <w:name w:val="footer"/>
    <w:basedOn w:val="a"/>
    <w:uiPriority w:val="99"/>
    <w:qFormat/>
    <w:pPr>
      <w:tabs>
        <w:tab w:val="center" w:pos="4153"/>
        <w:tab w:val="right" w:pos="8306"/>
      </w:tabs>
      <w:snapToGrid w:val="0"/>
      <w:jc w:val="left"/>
    </w:pPr>
    <w:rPr>
      <w:sz w:val="18"/>
      <w:szCs w:val="20"/>
    </w:rPr>
  </w:style>
  <w:style w:type="paragraph" w:styleId="a7">
    <w:name w:val="header"/>
    <w:basedOn w:val="a"/>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pPr>
      <w:spacing w:before="120" w:after="120"/>
      <w:jc w:val="left"/>
    </w:pPr>
    <w:rPr>
      <w:rFonts w:cs="Calibri"/>
      <w:b/>
      <w:bCs/>
      <w:caps/>
      <w:sz w:val="20"/>
      <w:szCs w:val="20"/>
    </w:rPr>
  </w:style>
  <w:style w:type="paragraph" w:styleId="TOC2">
    <w:name w:val="toc 2"/>
    <w:basedOn w:val="a"/>
    <w:next w:val="a"/>
    <w:uiPriority w:val="39"/>
    <w:qFormat/>
    <w:pPr>
      <w:tabs>
        <w:tab w:val="right" w:leader="dot" w:pos="8777"/>
      </w:tabs>
      <w:spacing w:line="400" w:lineRule="exact"/>
      <w:ind w:leftChars="-1" w:left="-2" w:firstLine="428"/>
      <w:jc w:val="left"/>
    </w:pPr>
    <w:rPr>
      <w:rFonts w:cs="Calibri"/>
      <w:smallCaps/>
      <w:sz w:val="20"/>
      <w:szCs w:val="20"/>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ndnote reference"/>
    <w:uiPriority w:val="99"/>
    <w:qFormat/>
    <w:rPr>
      <w:vertAlign w:val="superscript"/>
    </w:rPr>
  </w:style>
  <w:style w:type="character" w:styleId="aa">
    <w:name w:val="page number"/>
    <w:uiPriority w:val="99"/>
    <w:qFormat/>
    <w:rPr>
      <w:rFonts w:cs="Times New Roman"/>
    </w:rPr>
  </w:style>
  <w:style w:type="character" w:styleId="ab">
    <w:name w:val="Hyperlink"/>
    <w:uiPriority w:val="99"/>
    <w:qForma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oleObject" Target="embeddings/oleObject1.bin"/><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oleObject" Target="embeddings/oleObject2.bin"/><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4.wmf"/><Relationship Id="rId25" Type="http://schemas.openxmlformats.org/officeDocument/2006/relationships/oleObject" Target="embeddings/oleObject4.bin"/><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6.wmf"/><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8.wmf"/><Relationship Id="rId32"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oleObject" Target="embeddings/oleObject3.bin"/><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7.wmf"/><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862</Words>
  <Characters>4920</Characters>
  <Application>Microsoft Office Word</Application>
  <DocSecurity>0</DocSecurity>
  <Lines>41</Lines>
  <Paragraphs>11</Paragraphs>
  <ScaleCrop>false</ScaleCrop>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白羊</dc:creator>
  <cp:lastModifiedBy>05081917@tview.ccut</cp:lastModifiedBy>
  <cp:revision>3</cp:revision>
  <dcterms:created xsi:type="dcterms:W3CDTF">2021-11-09T04:26:00Z</dcterms:created>
  <dcterms:modified xsi:type="dcterms:W3CDTF">2024-05-06T09:13:00Z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4B08366E03DE426D93D307BB8A734BAE</vt:lpwstr>
  </property>
</Properties>
</file>