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网上报名注意事项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一、《学位审核表》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eastAsia="仿宋_GB2312" w:cs="Times"/>
          <w:sz w:val="32"/>
          <w:szCs w:val="32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如图所示，所有信息均需申请人自行如实填报（灰色区域由学院审核后填报，个人无需填写）！！！</w:t>
      </w:r>
    </w:p>
    <w:p>
      <w:pPr>
        <w:numPr>
          <w:ilvl w:val="0"/>
          <w:numId w:val="0"/>
        </w:numPr>
        <w:jc w:val="center"/>
        <w:rPr>
          <w:rFonts w:hint="eastAsia" w:ascii="仿宋_GB2312" w:eastAsia="仿宋_GB2312" w:cs="Times"/>
          <w:sz w:val="32"/>
          <w:szCs w:val="32"/>
          <w:lang w:val="en-US" w:eastAsia="zh-CN"/>
        </w:rPr>
      </w:pPr>
      <w:r>
        <w:rPr>
          <w:rFonts w:hint="default" w:ascii="仿宋_GB2312" w:eastAsia="仿宋_GB2312" w:cs="Times"/>
          <w:sz w:val="32"/>
          <w:szCs w:val="32"/>
          <w:lang w:val="en-US" w:eastAsia="zh-CN"/>
        </w:rPr>
        <w:drawing>
          <wp:inline distT="0" distB="0" distL="114300" distR="114300">
            <wp:extent cx="2764790" cy="4391025"/>
            <wp:effectExtent l="0" t="0" r="16510" b="9525"/>
            <wp:docPr id="2" name="图片 2" descr="4e826bc4f97b4493352c1be137f3d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e826bc4f97b4493352c1be137f3d51"/>
                    <pic:cNvPicPr>
                      <a:picLocks noChangeAspect="1"/>
                    </pic:cNvPicPr>
                  </pic:nvPicPr>
                  <pic:blipFill>
                    <a:blip r:embed="rId4"/>
                    <a:srcRect l="9709" t="5332" r="10347" b="5171"/>
                    <a:stretch>
                      <a:fillRect/>
                    </a:stretch>
                  </pic:blipFill>
                  <pic:spPr>
                    <a:xfrm>
                      <a:off x="0" y="0"/>
                      <a:ext cx="276479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_GB2312" w:eastAsia="仿宋_GB2312" w:cs="Times"/>
          <w:sz w:val="32"/>
          <w:szCs w:val="32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二、照片规格</w:t>
      </w:r>
    </w:p>
    <w:p>
      <w:pPr>
        <w:jc w:val="center"/>
        <w:rPr>
          <w:rFonts w:hint="default" w:ascii="仿宋_GB2312" w:eastAsia="仿宋_GB2312" w:cs="Times"/>
          <w:sz w:val="32"/>
          <w:szCs w:val="32"/>
          <w:lang w:val="en-US" w:eastAsia="zh-CN"/>
        </w:rPr>
      </w:pPr>
      <w:r>
        <w:rPr>
          <w:rFonts w:hint="eastAsia" w:ascii="仿宋_GB2312" w:eastAsia="仿宋_GB2312" w:cs="Times"/>
          <w:sz w:val="32"/>
          <w:szCs w:val="32"/>
          <w:lang w:val="en-US" w:eastAsia="zh-CN"/>
        </w:rPr>
        <w:drawing>
          <wp:inline distT="0" distB="0" distL="0" distR="0">
            <wp:extent cx="1152525" cy="1461770"/>
            <wp:effectExtent l="0" t="0" r="9525" b="508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9498" r="15448" b="25502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46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学历获得者可以直接使用学历电子注册电子照片，或者参考如下标准采集：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·图片尺寸（像素）：宽110～390，高150～576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·大小：5K～200K、格式：JPG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·被摄人服装：白色或浅色系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·照片背景：单一蓝色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电子照片必须由数码相机拍摄，免冠，头顶距离顶部约占照片高度的3/10。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照片背面标注：专业+姓名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上传论文要求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PDF版论文原文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default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论文题目必填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default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论文研究方向必填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default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论文关键词必填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default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论文指导老师必填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default" w:ascii="仿宋_GB2312" w:eastAsia="仿宋_GB2312" w:cs="Times"/>
          <w:sz w:val="28"/>
          <w:szCs w:val="28"/>
          <w:lang w:val="en-US" w:eastAsia="zh-CN"/>
        </w:rPr>
      </w:pPr>
      <w:r>
        <w:rPr>
          <w:rFonts w:hint="eastAsia" w:ascii="仿宋_GB2312" w:eastAsia="仿宋_GB2312" w:cs="Times"/>
          <w:sz w:val="28"/>
          <w:szCs w:val="28"/>
          <w:lang w:val="en-US" w:eastAsia="zh-CN"/>
        </w:rPr>
        <w:t>四、学士学位类型</w:t>
      </w:r>
    </w:p>
    <w:p>
      <w:pPr>
        <w:jc w:val="center"/>
        <w:rPr>
          <w:rFonts w:hint="default" w:ascii="仿宋_GB2312" w:eastAsia="仿宋_GB2312" w:cs="Times"/>
          <w:b w:val="0"/>
          <w:bCs w:val="0"/>
          <w:sz w:val="18"/>
          <w:szCs w:val="18"/>
          <w:lang w:val="en-US" w:eastAsia="zh-CN"/>
        </w:rPr>
      </w:pPr>
      <w:r>
        <w:rPr>
          <w:rFonts w:hint="eastAsia" w:ascii="仿宋_GB2312" w:eastAsia="仿宋_GB2312" w:cs="Times"/>
          <w:b/>
          <w:bCs/>
          <w:sz w:val="28"/>
          <w:szCs w:val="28"/>
          <w:lang w:val="en-US" w:eastAsia="zh-CN"/>
        </w:rPr>
        <w:t>各专业对应学士学位类型</w:t>
      </w:r>
      <w:r>
        <w:rPr>
          <w:rFonts w:hint="eastAsia" w:ascii="仿宋_GB2312" w:eastAsia="仿宋_GB2312" w:cs="Times"/>
          <w:b w:val="0"/>
          <w:bCs w:val="0"/>
          <w:sz w:val="18"/>
          <w:szCs w:val="18"/>
          <w:lang w:val="en-US" w:eastAsia="zh-CN"/>
        </w:rPr>
        <w:t>网上填写专业名称注意：填写完整如工商管理不能只写工商</w:t>
      </w:r>
    </w:p>
    <w:tbl>
      <w:tblPr>
        <w:tblStyle w:val="2"/>
        <w:tblW w:w="84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96"/>
        <w:gridCol w:w="216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  <w:jc w:val="center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 w:cs="Times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b/>
                <w:bCs/>
                <w:sz w:val="28"/>
                <w:szCs w:val="28"/>
                <w:lang w:val="en-US" w:eastAsia="zh-CN"/>
              </w:rPr>
              <w:t>专业名称</w:t>
            </w:r>
          </w:p>
        </w:tc>
        <w:tc>
          <w:tcPr>
            <w:tcW w:w="2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 w:cs="Times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b/>
                <w:bCs/>
                <w:sz w:val="28"/>
                <w:szCs w:val="28"/>
                <w:lang w:val="en-US" w:eastAsia="zh-CN"/>
              </w:rPr>
              <w:t>申请学位类型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  <w:jc w:val="center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工商管理</w:t>
            </w:r>
          </w:p>
        </w:tc>
        <w:tc>
          <w:tcPr>
            <w:tcW w:w="21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 w:cs="Times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管理学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  <w:jc w:val="center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工程管理、项目管理</w:t>
            </w:r>
          </w:p>
        </w:tc>
        <w:tc>
          <w:tcPr>
            <w:tcW w:w="21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  <w:jc w:val="center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采矿工程</w:t>
            </w:r>
          </w:p>
        </w:tc>
        <w:tc>
          <w:tcPr>
            <w:tcW w:w="21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 w:cs="Times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工学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  <w:jc w:val="center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机械电子工程、机电一体化</w:t>
            </w:r>
          </w:p>
        </w:tc>
        <w:tc>
          <w:tcPr>
            <w:tcW w:w="21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  <w:jc w:val="center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计算机科学与技术、计算机及应用</w:t>
            </w:r>
          </w:p>
        </w:tc>
        <w:tc>
          <w:tcPr>
            <w:tcW w:w="21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  <w:t>土木工程</w:t>
            </w:r>
          </w:p>
        </w:tc>
        <w:tc>
          <w:tcPr>
            <w:tcW w:w="21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 w:cs="Times"/>
                <w:sz w:val="28"/>
                <w:szCs w:val="28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jc w:val="left"/>
        <w:rPr>
          <w:rFonts w:hint="default" w:ascii="仿宋_GB2312" w:eastAsia="仿宋_GB2312" w:cs="Times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Times">
    <w:altName w:val="Times New Roman"/>
    <w:panose1 w:val="02020603060405020304"/>
    <w:charset w:val="00"/>
    <w:family w:val="roman"/>
    <w:pitch w:val="default"/>
    <w:sig w:usb0="00000000" w:usb1="00000000" w:usb2="00000000" w:usb3="00000000" w:csb0="0000009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4ECF2B"/>
    <w:multiLevelType w:val="singleLevel"/>
    <w:tmpl w:val="8B4ECF2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9556765"/>
    <w:multiLevelType w:val="singleLevel"/>
    <w:tmpl w:val="C955676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2OThlODMwZjU0MmM4ZTljZDM3Y2I5MGY3YTFjNGIifQ=="/>
  </w:docVars>
  <w:rsids>
    <w:rsidRoot w:val="418075F8"/>
    <w:rsid w:val="018B1848"/>
    <w:rsid w:val="09E622B4"/>
    <w:rsid w:val="2D8A611E"/>
    <w:rsid w:val="2D8F24E4"/>
    <w:rsid w:val="333A5125"/>
    <w:rsid w:val="3C4E08C4"/>
    <w:rsid w:val="3DE53C0B"/>
    <w:rsid w:val="418075F8"/>
    <w:rsid w:val="5210745D"/>
    <w:rsid w:val="55DE6523"/>
    <w:rsid w:val="585075C4"/>
    <w:rsid w:val="7F5F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2020-05-04T07:58:00Z</dcterms:created>
  <dc:creator>fn</dc:creator>
  <cp:lastModifiedBy>a</cp:lastModifiedBy>
  <cp:lastPrinted>2024-03-25T02:19:00Z</cp:lastPrinted>
  <dcterms:modified xsi:type="dcterms:W3CDTF">2024-03-25T03:19:39Z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54059682536E4D1AAC80B16B557FA369_12</vt:lpwstr>
  </property>
</Properties>
</file>