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D3D545" w14:textId="77777777" w:rsidR="00FD69D0" w:rsidRDefault="00000000">
      <w:pPr>
        <w:jc w:val="center"/>
        <w:rPr>
          <w:rFonts w:eastAsia="黑体"/>
          <w:b/>
          <w:bCs/>
          <w:sz w:val="36"/>
        </w:rPr>
      </w:pPr>
      <w:r>
        <w:rPr>
          <w:rFonts w:eastAsia="黑体" w:hint="eastAsia"/>
          <w:b/>
          <w:bCs/>
          <w:sz w:val="36"/>
        </w:rPr>
        <w:t>天津市高等教育自学考试课程考试大纲</w:t>
      </w:r>
    </w:p>
    <w:p w14:paraId="16A9AB16" w14:textId="771593B2" w:rsidR="00FD69D0" w:rsidRDefault="00000000">
      <w:pPr>
        <w:jc w:val="center"/>
        <w:rPr>
          <w:b/>
        </w:rPr>
      </w:pPr>
      <w:r>
        <w:rPr>
          <w:rFonts w:hint="eastAsia"/>
          <w:b/>
        </w:rPr>
        <w:t>课程名称：角膜</w:t>
      </w:r>
      <w:proofErr w:type="gramStart"/>
      <w:r>
        <w:rPr>
          <w:rFonts w:hint="eastAsia"/>
          <w:b/>
        </w:rPr>
        <w:t>塑形镜学</w:t>
      </w:r>
      <w:proofErr w:type="gramEnd"/>
      <w:r>
        <w:rPr>
          <w:rFonts w:hint="eastAsia"/>
          <w:b/>
        </w:rPr>
        <w:t xml:space="preserve">               </w:t>
      </w:r>
      <w:r w:rsidR="00A25DDA">
        <w:rPr>
          <w:b/>
        </w:rPr>
        <w:t xml:space="preserve">  </w:t>
      </w:r>
      <w:r>
        <w:rPr>
          <w:rFonts w:hint="eastAsia"/>
          <w:b/>
        </w:rPr>
        <w:t xml:space="preserve">                        </w:t>
      </w:r>
      <w:r>
        <w:rPr>
          <w:rFonts w:hint="eastAsia"/>
          <w:b/>
        </w:rPr>
        <w:t>课程代码：</w:t>
      </w:r>
      <w:r>
        <w:rPr>
          <w:rFonts w:hint="eastAsia"/>
          <w:b/>
        </w:rPr>
        <w:t>13849</w:t>
      </w:r>
    </w:p>
    <w:p w14:paraId="06151781" w14:textId="77777777" w:rsidR="00FD69D0" w:rsidRDefault="00000000">
      <w:pPr>
        <w:spacing w:line="720" w:lineRule="auto"/>
        <w:jc w:val="center"/>
        <w:rPr>
          <w:b/>
          <w:sz w:val="28"/>
        </w:rPr>
      </w:pPr>
      <w:r>
        <w:rPr>
          <w:rFonts w:hint="eastAsia"/>
          <w:b/>
          <w:sz w:val="28"/>
        </w:rPr>
        <w:t>第一部分</w:t>
      </w:r>
      <w:r>
        <w:rPr>
          <w:rFonts w:hint="eastAsia"/>
          <w:b/>
          <w:sz w:val="28"/>
        </w:rPr>
        <w:t xml:space="preserve">   </w:t>
      </w:r>
      <w:r>
        <w:rPr>
          <w:rFonts w:hint="eastAsia"/>
          <w:b/>
          <w:sz w:val="28"/>
        </w:rPr>
        <w:t>课程性质与目标</w:t>
      </w:r>
    </w:p>
    <w:p w14:paraId="72335F4A" w14:textId="77777777" w:rsidR="00FD69D0" w:rsidRDefault="00000000">
      <w:pPr>
        <w:ind w:left="420" w:hanging="420"/>
        <w:rPr>
          <w:b/>
          <w:bCs/>
        </w:rPr>
      </w:pPr>
      <w:r>
        <w:rPr>
          <w:rFonts w:hint="eastAsia"/>
          <w:b/>
          <w:bCs/>
        </w:rPr>
        <w:t>一、课程性质与特点</w:t>
      </w:r>
    </w:p>
    <w:p w14:paraId="37DB9943" w14:textId="7E706852" w:rsidR="00FD69D0" w:rsidRDefault="00000000">
      <w:pPr>
        <w:rPr>
          <w:b/>
          <w:bCs/>
        </w:rPr>
      </w:pPr>
      <w:r>
        <w:t xml:space="preserve">  </w:t>
      </w:r>
      <w:r>
        <w:rPr>
          <w:color w:val="FF0000"/>
        </w:rPr>
        <w:t xml:space="preserve">  </w:t>
      </w:r>
      <w:r>
        <w:rPr>
          <w:rFonts w:ascii="宋体" w:hAnsi="宋体" w:hint="eastAsia"/>
        </w:rPr>
        <w:t>本课程是高等教育自学考试眼视光学</w:t>
      </w:r>
      <w:r w:rsidR="00A25DDA">
        <w:rPr>
          <w:rFonts w:ascii="宋体" w:hAnsi="宋体" w:hint="eastAsia"/>
        </w:rPr>
        <w:t>（专升本）</w:t>
      </w:r>
      <w:r>
        <w:rPr>
          <w:rFonts w:ascii="宋体" w:hAnsi="宋体" w:hint="eastAsia"/>
        </w:rPr>
        <w:t>专业的一门重要的课程。近视发病率逐年升高，近视防控道路任重道远。在现阶段，以光学、药物、行为作为近视防控的主要手段中，角膜塑形镜的运用愈发重要。</w:t>
      </w:r>
      <w:r>
        <w:rPr>
          <w:rFonts w:hint="eastAsia"/>
        </w:rPr>
        <w:t>本课程从基础理论到临床运用技能，从常规处理到个性化精准验配，将临床与理论</w:t>
      </w:r>
      <w:proofErr w:type="gramStart"/>
      <w:r>
        <w:rPr>
          <w:rFonts w:hint="eastAsia"/>
        </w:rPr>
        <w:t>相充分</w:t>
      </w:r>
      <w:proofErr w:type="gramEnd"/>
      <w:r>
        <w:rPr>
          <w:rFonts w:hint="eastAsia"/>
        </w:rPr>
        <w:t>结合，来指导学生如何规范、正确的验配角膜塑形镜。</w:t>
      </w:r>
    </w:p>
    <w:p w14:paraId="7E937115" w14:textId="77777777" w:rsidR="00FD69D0" w:rsidRDefault="00000000">
      <w:pPr>
        <w:ind w:left="420" w:hanging="420"/>
        <w:rPr>
          <w:b/>
          <w:bCs/>
        </w:rPr>
      </w:pPr>
      <w:r>
        <w:rPr>
          <w:rFonts w:hint="eastAsia"/>
          <w:b/>
          <w:bCs/>
        </w:rPr>
        <w:t>二、课程目标与基本要求</w:t>
      </w:r>
    </w:p>
    <w:p w14:paraId="79663959" w14:textId="77777777" w:rsidR="00FD69D0" w:rsidRDefault="00000000">
      <w:pPr>
        <w:rPr>
          <w:color w:val="FF0000"/>
        </w:rPr>
      </w:pPr>
      <w:r>
        <w:t xml:space="preserve">    </w:t>
      </w:r>
      <w:r>
        <w:rPr>
          <w:rFonts w:ascii="宋体" w:hAnsi="宋体" w:hint="eastAsia"/>
        </w:rPr>
        <w:t>通过对本课程的学习，要求学生学习掌握能够指导角膜塑形</w:t>
      </w:r>
      <w:proofErr w:type="gramStart"/>
      <w:r>
        <w:rPr>
          <w:rFonts w:ascii="宋体" w:hAnsi="宋体" w:hint="eastAsia"/>
        </w:rPr>
        <w:t>镜验配</w:t>
      </w:r>
      <w:proofErr w:type="gramEnd"/>
      <w:r>
        <w:rPr>
          <w:rFonts w:ascii="宋体" w:hAnsi="宋体" w:hint="eastAsia"/>
        </w:rPr>
        <w:t>者在临床上更安全、有效的验配角膜塑形镜。</w:t>
      </w:r>
    </w:p>
    <w:p w14:paraId="61B2FBF3" w14:textId="77777777" w:rsidR="00FD69D0" w:rsidRDefault="00000000">
      <w:pPr>
        <w:ind w:left="420" w:hanging="420"/>
        <w:rPr>
          <w:b/>
          <w:bCs/>
        </w:rPr>
      </w:pPr>
      <w:r>
        <w:rPr>
          <w:rFonts w:hint="eastAsia"/>
          <w:b/>
          <w:bCs/>
        </w:rPr>
        <w:t>三、与相关课程的联系与区别：</w:t>
      </w:r>
    </w:p>
    <w:p w14:paraId="2A78736B" w14:textId="7C9654E6" w:rsidR="00FD69D0" w:rsidRDefault="00000000">
      <w:pPr>
        <w:pStyle w:val="2"/>
        <w:ind w:left="0" w:firstLine="420"/>
        <w:rPr>
          <w:rFonts w:ascii="宋体" w:eastAsia="宋体" w:hAnsi="宋体"/>
          <w:b w:val="0"/>
        </w:rPr>
      </w:pPr>
      <w:r>
        <w:rPr>
          <w:rFonts w:ascii="宋体" w:eastAsia="宋体" w:hAnsi="宋体" w:hint="eastAsia"/>
          <w:b w:val="0"/>
        </w:rPr>
        <w:t>角膜</w:t>
      </w:r>
      <w:proofErr w:type="gramStart"/>
      <w:r>
        <w:rPr>
          <w:rFonts w:ascii="宋体" w:eastAsia="宋体" w:hAnsi="宋体" w:hint="eastAsia"/>
          <w:b w:val="0"/>
        </w:rPr>
        <w:t>塑形镜学是</w:t>
      </w:r>
      <w:proofErr w:type="gramEnd"/>
      <w:r>
        <w:rPr>
          <w:rFonts w:ascii="宋体" w:eastAsia="宋体" w:hAnsi="宋体" w:hint="eastAsia"/>
          <w:b w:val="0"/>
        </w:rPr>
        <w:t>眼视光学的专业课程，</w:t>
      </w:r>
      <w:r w:rsidR="00B21909">
        <w:rPr>
          <w:rFonts w:ascii="宋体" w:eastAsia="宋体" w:hAnsi="宋体" w:hint="eastAsia"/>
          <w:b w:val="0"/>
        </w:rPr>
        <w:t>主要包括</w:t>
      </w:r>
      <w:r>
        <w:rPr>
          <w:rFonts w:ascii="宋体" w:eastAsia="宋体" w:hAnsi="宋体" w:hint="eastAsia"/>
          <w:b w:val="0"/>
          <w:lang w:eastAsia="zh-Hans"/>
        </w:rPr>
        <w:t>角膜塑形</w:t>
      </w:r>
      <w:proofErr w:type="gramStart"/>
      <w:r>
        <w:rPr>
          <w:rFonts w:ascii="宋体" w:eastAsia="宋体" w:hAnsi="宋体" w:hint="eastAsia"/>
          <w:b w:val="0"/>
          <w:lang w:eastAsia="zh-Hans"/>
        </w:rPr>
        <w:t>镜相关眼表</w:t>
      </w:r>
      <w:proofErr w:type="gramEnd"/>
      <w:r>
        <w:rPr>
          <w:rFonts w:ascii="宋体" w:eastAsia="宋体" w:hAnsi="宋体" w:hint="eastAsia"/>
          <w:b w:val="0"/>
          <w:lang w:eastAsia="zh-Hans"/>
        </w:rPr>
        <w:t>的解剖与生理</w:t>
      </w:r>
      <w:r>
        <w:rPr>
          <w:rFonts w:ascii="宋体" w:eastAsia="宋体" w:hAnsi="宋体"/>
          <w:b w:val="0"/>
          <w:lang w:eastAsia="zh-Hans"/>
        </w:rPr>
        <w:t>、</w:t>
      </w:r>
      <w:r>
        <w:rPr>
          <w:rFonts w:ascii="宋体" w:eastAsia="宋体" w:hAnsi="宋体" w:hint="eastAsia"/>
          <w:b w:val="0"/>
          <w:lang w:eastAsia="zh-Hans"/>
        </w:rPr>
        <w:t>角膜地形图</w:t>
      </w:r>
      <w:r>
        <w:rPr>
          <w:rFonts w:ascii="宋体" w:eastAsia="宋体" w:hAnsi="宋体"/>
          <w:b w:val="0"/>
          <w:lang w:eastAsia="zh-Hans"/>
        </w:rPr>
        <w:t>、</w:t>
      </w:r>
      <w:r>
        <w:rPr>
          <w:rFonts w:ascii="宋体" w:eastAsia="宋体" w:hAnsi="宋体" w:hint="eastAsia"/>
          <w:b w:val="0"/>
          <w:lang w:eastAsia="zh-Hans"/>
        </w:rPr>
        <w:t>接触镜材料及选择</w:t>
      </w:r>
      <w:r>
        <w:rPr>
          <w:rFonts w:ascii="宋体" w:eastAsia="宋体" w:hAnsi="宋体"/>
          <w:b w:val="0"/>
          <w:lang w:eastAsia="zh-Hans"/>
        </w:rPr>
        <w:t>、</w:t>
      </w:r>
      <w:r>
        <w:rPr>
          <w:rFonts w:ascii="宋体" w:eastAsia="宋体" w:hAnsi="宋体" w:hint="eastAsia"/>
          <w:b w:val="0"/>
          <w:lang w:eastAsia="zh-Hans"/>
        </w:rPr>
        <w:t>角膜塑形镜的历史背景及镜片设计</w:t>
      </w:r>
      <w:r>
        <w:rPr>
          <w:rFonts w:ascii="宋体" w:eastAsia="宋体" w:hAnsi="宋体"/>
          <w:b w:val="0"/>
          <w:lang w:eastAsia="zh-Hans"/>
        </w:rPr>
        <w:t>、</w:t>
      </w:r>
      <w:r>
        <w:rPr>
          <w:rFonts w:ascii="宋体" w:eastAsia="宋体" w:hAnsi="宋体" w:hint="eastAsia"/>
          <w:b w:val="0"/>
          <w:lang w:eastAsia="zh-Hans"/>
        </w:rPr>
        <w:t>角膜塑形镜的验配</w:t>
      </w:r>
      <w:r>
        <w:rPr>
          <w:rFonts w:ascii="宋体" w:eastAsia="宋体" w:hAnsi="宋体"/>
          <w:b w:val="0"/>
          <w:lang w:eastAsia="zh-Hans"/>
        </w:rPr>
        <w:t>、</w:t>
      </w:r>
      <w:r>
        <w:rPr>
          <w:rFonts w:ascii="宋体" w:eastAsia="宋体" w:hAnsi="宋体" w:hint="eastAsia"/>
          <w:b w:val="0"/>
          <w:lang w:eastAsia="zh-Hans"/>
        </w:rPr>
        <w:t>角膜塑形</w:t>
      </w:r>
      <w:proofErr w:type="gramStart"/>
      <w:r>
        <w:rPr>
          <w:rFonts w:ascii="宋体" w:eastAsia="宋体" w:hAnsi="宋体" w:hint="eastAsia"/>
          <w:b w:val="0"/>
          <w:lang w:eastAsia="zh-Hans"/>
        </w:rPr>
        <w:t>镜配适及</w:t>
      </w:r>
      <w:proofErr w:type="gramEnd"/>
      <w:r>
        <w:rPr>
          <w:rFonts w:ascii="宋体" w:eastAsia="宋体" w:hAnsi="宋体" w:hint="eastAsia"/>
          <w:b w:val="0"/>
          <w:lang w:eastAsia="zh-Hans"/>
        </w:rPr>
        <w:t>参数调整方法</w:t>
      </w:r>
      <w:r>
        <w:rPr>
          <w:rFonts w:ascii="宋体" w:eastAsia="宋体" w:hAnsi="宋体"/>
          <w:b w:val="0"/>
          <w:lang w:eastAsia="zh-Hans"/>
        </w:rPr>
        <w:t>、</w:t>
      </w:r>
      <w:r>
        <w:rPr>
          <w:rFonts w:ascii="宋体" w:eastAsia="宋体" w:hAnsi="宋体" w:hint="eastAsia"/>
          <w:b w:val="0"/>
          <w:lang w:eastAsia="zh-Hans"/>
        </w:rPr>
        <w:t>角膜塑形镜摘戴护理操作流程及复诊</w:t>
      </w:r>
      <w:r>
        <w:rPr>
          <w:rFonts w:ascii="宋体" w:eastAsia="宋体" w:hAnsi="宋体"/>
          <w:b w:val="0"/>
          <w:lang w:eastAsia="zh-Hans"/>
        </w:rPr>
        <w:t>、</w:t>
      </w:r>
      <w:r>
        <w:rPr>
          <w:rFonts w:ascii="宋体" w:eastAsia="宋体" w:hAnsi="宋体" w:hint="eastAsia"/>
          <w:b w:val="0"/>
          <w:lang w:eastAsia="zh-Hans"/>
        </w:rPr>
        <w:t>常见并发症及处理</w:t>
      </w:r>
      <w:r>
        <w:rPr>
          <w:rFonts w:ascii="宋体" w:eastAsia="宋体" w:hAnsi="宋体"/>
          <w:b w:val="0"/>
          <w:lang w:eastAsia="zh-Hans"/>
        </w:rPr>
        <w:t>、</w:t>
      </w:r>
      <w:r>
        <w:rPr>
          <w:rFonts w:ascii="宋体" w:eastAsia="宋体" w:hAnsi="宋体" w:hint="eastAsia"/>
          <w:b w:val="0"/>
          <w:lang w:eastAsia="zh-Hans"/>
        </w:rPr>
        <w:t>角膜塑形</w:t>
      </w:r>
      <w:proofErr w:type="gramStart"/>
      <w:r>
        <w:rPr>
          <w:rFonts w:ascii="宋体" w:eastAsia="宋体" w:hAnsi="宋体" w:hint="eastAsia"/>
          <w:b w:val="0"/>
          <w:lang w:eastAsia="zh-Hans"/>
        </w:rPr>
        <w:t>镜相关</w:t>
      </w:r>
      <w:proofErr w:type="gramEnd"/>
      <w:r>
        <w:rPr>
          <w:rFonts w:ascii="宋体" w:eastAsia="宋体" w:hAnsi="宋体" w:hint="eastAsia"/>
          <w:b w:val="0"/>
          <w:lang w:eastAsia="zh-Hans"/>
        </w:rPr>
        <w:t>病例及角膜塑形镜</w:t>
      </w:r>
      <w:proofErr w:type="gramStart"/>
      <w:r>
        <w:rPr>
          <w:rFonts w:ascii="宋体" w:eastAsia="宋体" w:hAnsi="宋体" w:hint="eastAsia"/>
          <w:b w:val="0"/>
          <w:lang w:eastAsia="zh-Hans"/>
        </w:rPr>
        <w:t>配戴眼表或</w:t>
      </w:r>
      <w:proofErr w:type="gramEnd"/>
      <w:r>
        <w:rPr>
          <w:rFonts w:ascii="宋体" w:eastAsia="宋体" w:hAnsi="宋体" w:hint="eastAsia"/>
          <w:b w:val="0"/>
          <w:lang w:eastAsia="zh-Hans"/>
        </w:rPr>
        <w:t>视觉改变相关研究</w:t>
      </w:r>
      <w:r>
        <w:rPr>
          <w:rFonts w:ascii="宋体" w:eastAsia="宋体" w:hAnsi="宋体"/>
          <w:b w:val="0"/>
          <w:lang w:eastAsia="zh-Hans"/>
        </w:rPr>
        <w:t>。</w:t>
      </w:r>
      <w:r>
        <w:rPr>
          <w:rFonts w:ascii="宋体" w:eastAsia="宋体" w:hAnsi="宋体" w:hint="eastAsia"/>
          <w:b w:val="0"/>
        </w:rPr>
        <w:t>过本课程的学习，能够更加全面了解接触镜</w:t>
      </w:r>
      <w:proofErr w:type="gramStart"/>
      <w:r>
        <w:rPr>
          <w:rFonts w:ascii="宋体" w:eastAsia="宋体" w:hAnsi="宋体" w:hint="eastAsia"/>
          <w:b w:val="0"/>
        </w:rPr>
        <w:t>及眼表解剖</w:t>
      </w:r>
      <w:proofErr w:type="gramEnd"/>
      <w:r>
        <w:rPr>
          <w:rFonts w:ascii="宋体" w:eastAsia="宋体" w:hAnsi="宋体" w:hint="eastAsia"/>
          <w:b w:val="0"/>
        </w:rPr>
        <w:t>与生理的相关知识，建立完善的知识体系，增强对其他专业知识融会贯通，提高对问题的分析能力及判断能力。</w:t>
      </w:r>
    </w:p>
    <w:p w14:paraId="69F0970D" w14:textId="77777777" w:rsidR="00FD69D0" w:rsidRDefault="00000000">
      <w:pPr>
        <w:spacing w:line="720" w:lineRule="auto"/>
        <w:jc w:val="center"/>
      </w:pPr>
      <w:r>
        <w:rPr>
          <w:rFonts w:hint="eastAsia"/>
          <w:b/>
          <w:sz w:val="28"/>
        </w:rPr>
        <w:t>第二部分</w:t>
      </w:r>
      <w:r>
        <w:rPr>
          <w:rFonts w:hint="eastAsia"/>
          <w:b/>
          <w:sz w:val="28"/>
        </w:rPr>
        <w:t xml:space="preserve">   </w:t>
      </w:r>
      <w:r>
        <w:rPr>
          <w:rFonts w:hint="eastAsia"/>
          <w:b/>
          <w:sz w:val="28"/>
        </w:rPr>
        <w:t>考核内容与考核目标</w:t>
      </w:r>
    </w:p>
    <w:p w14:paraId="4DDFBCFE" w14:textId="2DA08089" w:rsidR="00FD69D0" w:rsidRDefault="00000000">
      <w:pPr>
        <w:jc w:val="center"/>
        <w:rPr>
          <w:b/>
          <w:bCs/>
        </w:rPr>
      </w:pPr>
      <w:r>
        <w:rPr>
          <w:rFonts w:hint="eastAsia"/>
          <w:b/>
          <w:bCs/>
        </w:rPr>
        <w:t>第</w:t>
      </w:r>
      <w:r>
        <w:rPr>
          <w:rFonts w:hint="eastAsia"/>
          <w:b/>
          <w:bCs/>
          <w:lang w:eastAsia="zh-Hans"/>
        </w:rPr>
        <w:t>一</w:t>
      </w:r>
      <w:r>
        <w:rPr>
          <w:rFonts w:hint="eastAsia"/>
          <w:b/>
          <w:bCs/>
        </w:rPr>
        <w:t>章</w:t>
      </w:r>
      <w:r>
        <w:rPr>
          <w:rFonts w:hint="eastAsia"/>
          <w:b/>
          <w:bCs/>
        </w:rPr>
        <w:t xml:space="preserve">   </w:t>
      </w:r>
      <w:r>
        <w:rPr>
          <w:rFonts w:hint="eastAsia"/>
          <w:b/>
          <w:bCs/>
        </w:rPr>
        <w:t>角膜</w:t>
      </w:r>
      <w:r>
        <w:rPr>
          <w:rFonts w:ascii="宋体" w:hAnsi="宋体" w:hint="eastAsia"/>
          <w:b/>
          <w:bCs/>
        </w:rPr>
        <w:t>塑形</w:t>
      </w:r>
      <w:proofErr w:type="gramStart"/>
      <w:r>
        <w:rPr>
          <w:rFonts w:ascii="宋体" w:hAnsi="宋体" w:hint="eastAsia"/>
          <w:b/>
          <w:bCs/>
        </w:rPr>
        <w:t>镜相关眼</w:t>
      </w:r>
      <w:r>
        <w:rPr>
          <w:rFonts w:ascii="宋体" w:hAnsi="宋体" w:hint="eastAsia"/>
          <w:b/>
          <w:bCs/>
          <w:lang w:eastAsia="zh-Hans"/>
        </w:rPr>
        <w:t>表</w:t>
      </w:r>
      <w:proofErr w:type="gramEnd"/>
      <w:r w:rsidR="00E6104B">
        <w:rPr>
          <w:rFonts w:ascii="宋体" w:hAnsi="宋体" w:hint="eastAsia"/>
          <w:b/>
          <w:bCs/>
          <w:lang w:eastAsia="zh-Hans"/>
        </w:rPr>
        <w:t>的</w:t>
      </w:r>
      <w:r>
        <w:rPr>
          <w:rFonts w:ascii="宋体" w:hAnsi="宋体" w:hint="eastAsia"/>
          <w:b/>
          <w:bCs/>
        </w:rPr>
        <w:t>解剖</w:t>
      </w:r>
      <w:r>
        <w:rPr>
          <w:rFonts w:ascii="宋体" w:hAnsi="宋体" w:hint="eastAsia"/>
          <w:b/>
          <w:bCs/>
          <w:lang w:eastAsia="zh-Hans"/>
        </w:rPr>
        <w:t>与</w:t>
      </w:r>
      <w:r>
        <w:rPr>
          <w:rFonts w:ascii="宋体" w:hAnsi="宋体" w:hint="eastAsia"/>
          <w:b/>
          <w:bCs/>
        </w:rPr>
        <w:t>生理</w:t>
      </w:r>
    </w:p>
    <w:p w14:paraId="1B622C00" w14:textId="77777777" w:rsidR="00FD69D0" w:rsidRDefault="00000000">
      <w:pPr>
        <w:ind w:left="420" w:hanging="420"/>
        <w:rPr>
          <w:b/>
          <w:bCs/>
        </w:rPr>
      </w:pPr>
      <w:r>
        <w:rPr>
          <w:rFonts w:hint="eastAsia"/>
          <w:b/>
          <w:bCs/>
        </w:rPr>
        <w:t>一、学习目的与要求</w:t>
      </w:r>
    </w:p>
    <w:p w14:paraId="203EB9AB" w14:textId="77777777" w:rsidR="00FD69D0" w:rsidRDefault="00000000">
      <w:r>
        <w:t xml:space="preserve">    </w:t>
      </w:r>
      <w:r>
        <w:rPr>
          <w:rFonts w:hint="eastAsia"/>
        </w:rPr>
        <w:t>本章介绍</w:t>
      </w:r>
      <w:r>
        <w:rPr>
          <w:rFonts w:hint="eastAsia"/>
          <w:b/>
          <w:bCs/>
        </w:rPr>
        <w:t>角膜塑形</w:t>
      </w:r>
      <w:proofErr w:type="gramStart"/>
      <w:r>
        <w:rPr>
          <w:rFonts w:hint="eastAsia"/>
          <w:b/>
          <w:bCs/>
        </w:rPr>
        <w:t>镜相关眼表</w:t>
      </w:r>
      <w:proofErr w:type="gramEnd"/>
      <w:r>
        <w:rPr>
          <w:rFonts w:hint="eastAsia"/>
          <w:b/>
          <w:bCs/>
        </w:rPr>
        <w:t>的解剖与生理，</w:t>
      </w:r>
      <w:r>
        <w:rPr>
          <w:rFonts w:hint="eastAsia"/>
        </w:rPr>
        <w:t>要求通过本章学习，理解和掌握角膜的基础知识、熟悉泪液的测量，了解过夜配戴角膜塑形镜对角膜生理的影响。</w:t>
      </w:r>
    </w:p>
    <w:p w14:paraId="21659B68" w14:textId="77777777" w:rsidR="00FD69D0" w:rsidRDefault="00000000">
      <w:pPr>
        <w:rPr>
          <w:b/>
          <w:bCs/>
        </w:rPr>
      </w:pPr>
      <w:r>
        <w:rPr>
          <w:rFonts w:hint="eastAsia"/>
          <w:b/>
          <w:bCs/>
        </w:rPr>
        <w:t>二、考核知识点与考核目标</w:t>
      </w:r>
    </w:p>
    <w:p w14:paraId="5207A6CB" w14:textId="77777777" w:rsidR="00FD69D0" w:rsidRDefault="00000000">
      <w:r>
        <w:rPr>
          <w:rFonts w:hint="eastAsia"/>
        </w:rPr>
        <w:t>（一）角膜解剖学，角膜组织的分层（重点）</w:t>
      </w:r>
    </w:p>
    <w:p w14:paraId="0A969490" w14:textId="77777777" w:rsidR="00FD69D0" w:rsidRDefault="00000000">
      <w:pPr>
        <w:ind w:firstLine="420"/>
      </w:pPr>
      <w:r>
        <w:rPr>
          <w:rFonts w:hint="eastAsia"/>
        </w:rPr>
        <w:t>识记：角膜的定义；角膜的分层；角膜的形态参数</w:t>
      </w:r>
      <w:r>
        <w:rPr>
          <w:rFonts w:hint="eastAsia"/>
        </w:rPr>
        <w:t xml:space="preserve">   </w:t>
      </w:r>
    </w:p>
    <w:p w14:paraId="4DCE117B" w14:textId="77777777" w:rsidR="00FD69D0" w:rsidRDefault="00000000">
      <w:pPr>
        <w:ind w:firstLineChars="200" w:firstLine="420"/>
      </w:pPr>
      <w:r>
        <w:rPr>
          <w:rFonts w:hint="eastAsia"/>
        </w:rPr>
        <w:t>理解：角膜各层的区别；角膜形态的区别</w:t>
      </w:r>
    </w:p>
    <w:p w14:paraId="75818C39" w14:textId="77777777" w:rsidR="00FD69D0" w:rsidRDefault="00000000">
      <w:r>
        <w:rPr>
          <w:rFonts w:hint="eastAsia"/>
        </w:rPr>
        <w:t xml:space="preserve">    </w:t>
      </w:r>
      <w:r>
        <w:rPr>
          <w:rFonts w:hint="eastAsia"/>
        </w:rPr>
        <w:t>应用：角膜各层的鉴别；不同角膜形态的诊治与处理</w:t>
      </w:r>
    </w:p>
    <w:p w14:paraId="05ED602B" w14:textId="77777777" w:rsidR="00FD69D0" w:rsidRDefault="00000000">
      <w:r>
        <w:rPr>
          <w:rFonts w:hint="eastAsia"/>
        </w:rPr>
        <w:t>（二）神经分布与角膜敏感性、供氧、角膜透明度、角膜上皮损伤修复（一般）</w:t>
      </w:r>
    </w:p>
    <w:p w14:paraId="7E8F1607" w14:textId="77777777" w:rsidR="00FD69D0" w:rsidRDefault="00000000">
      <w:pPr>
        <w:ind w:firstLineChars="200" w:firstLine="420"/>
      </w:pPr>
      <w:r>
        <w:rPr>
          <w:rFonts w:hint="eastAsia"/>
        </w:rPr>
        <w:t>识记：神经分布与角膜敏感性的关系；角膜供氧的重要性；角膜上皮损伤的临床表现及治疗方法</w:t>
      </w:r>
    </w:p>
    <w:p w14:paraId="524D0487" w14:textId="77777777" w:rsidR="00FD69D0" w:rsidRDefault="00000000">
      <w:pPr>
        <w:ind w:firstLineChars="200" w:firstLine="420"/>
      </w:pPr>
      <w:r>
        <w:rPr>
          <w:rFonts w:hint="eastAsia"/>
        </w:rPr>
        <w:t>理解：不同角膜分层受到损伤后的鉴别；角膜供氧的途径</w:t>
      </w:r>
    </w:p>
    <w:p w14:paraId="6FB37DCA" w14:textId="77777777" w:rsidR="00FD69D0" w:rsidRDefault="00000000">
      <w:pPr>
        <w:ind w:firstLineChars="200" w:firstLine="420"/>
      </w:pPr>
      <w:r>
        <w:rPr>
          <w:rFonts w:hint="eastAsia"/>
        </w:rPr>
        <w:t>应用：角膜上皮损伤的诊治与处理</w:t>
      </w:r>
    </w:p>
    <w:p w14:paraId="53EDAAEA" w14:textId="77777777" w:rsidR="00FD69D0" w:rsidRDefault="00000000">
      <w:r>
        <w:rPr>
          <w:rFonts w:hint="eastAsia"/>
        </w:rPr>
        <w:t>（三）泪膜结构与生理（次重点）</w:t>
      </w:r>
    </w:p>
    <w:p w14:paraId="5FC2A8A6" w14:textId="77777777" w:rsidR="00FD69D0" w:rsidRDefault="00000000">
      <w:pPr>
        <w:ind w:firstLineChars="200" w:firstLine="420"/>
      </w:pPr>
      <w:r>
        <w:rPr>
          <w:rFonts w:hint="eastAsia"/>
        </w:rPr>
        <w:t>识记：泪液的功能、泪液的</w:t>
      </w:r>
      <w:r>
        <w:rPr>
          <w:rFonts w:hint="eastAsia"/>
          <w:lang w:eastAsia="zh-Hans"/>
        </w:rPr>
        <w:t>成分及特性</w:t>
      </w:r>
      <w:r>
        <w:rPr>
          <w:rFonts w:hint="eastAsia"/>
        </w:rPr>
        <w:t>、泪液的</w:t>
      </w:r>
      <w:r>
        <w:rPr>
          <w:rFonts w:hint="eastAsia"/>
          <w:lang w:eastAsia="zh-Hans"/>
        </w:rPr>
        <w:t>分泌</w:t>
      </w:r>
      <w:r>
        <w:rPr>
          <w:rFonts w:hint="eastAsia"/>
        </w:rPr>
        <w:t>测量、泪液的稳定性</w:t>
      </w:r>
    </w:p>
    <w:p w14:paraId="49CCD9BF" w14:textId="77777777" w:rsidR="00FD69D0" w:rsidRDefault="00000000">
      <w:pPr>
        <w:ind w:firstLineChars="200" w:firstLine="420"/>
      </w:pPr>
      <w:r>
        <w:rPr>
          <w:rFonts w:hint="eastAsia"/>
        </w:rPr>
        <w:t>理解：泪液与角膜塑形镜的过夜配戴的相关性</w:t>
      </w:r>
    </w:p>
    <w:p w14:paraId="52CA4E60" w14:textId="77777777" w:rsidR="00FD69D0" w:rsidRDefault="00000000">
      <w:pPr>
        <w:ind w:firstLineChars="200" w:firstLine="420"/>
      </w:pPr>
      <w:r>
        <w:rPr>
          <w:rFonts w:hint="eastAsia"/>
        </w:rPr>
        <w:t>应用：泪膜破裂时间的测量；改善泪液质量的方式</w:t>
      </w:r>
    </w:p>
    <w:p w14:paraId="0E3F9E33" w14:textId="77777777" w:rsidR="00FD69D0" w:rsidRDefault="00000000">
      <w:pPr>
        <w:numPr>
          <w:ilvl w:val="0"/>
          <w:numId w:val="1"/>
        </w:numPr>
        <w:rPr>
          <w:lang w:eastAsia="zh-Hans"/>
        </w:rPr>
      </w:pPr>
      <w:r>
        <w:rPr>
          <w:rFonts w:hint="eastAsia"/>
          <w:lang w:eastAsia="zh-Hans"/>
        </w:rPr>
        <w:t>结膜结构与生理</w:t>
      </w:r>
      <w:r>
        <w:rPr>
          <w:lang w:eastAsia="zh-Hans"/>
        </w:rPr>
        <w:t>（</w:t>
      </w:r>
      <w:r>
        <w:rPr>
          <w:rFonts w:hint="eastAsia"/>
          <w:lang w:eastAsia="zh-Hans"/>
        </w:rPr>
        <w:t>一般</w:t>
      </w:r>
      <w:r>
        <w:rPr>
          <w:lang w:eastAsia="zh-Hans"/>
        </w:rPr>
        <w:t>）</w:t>
      </w:r>
    </w:p>
    <w:p w14:paraId="39A4B324" w14:textId="77777777" w:rsidR="00FD69D0" w:rsidRDefault="00000000">
      <w:pPr>
        <w:ind w:firstLine="420"/>
      </w:pPr>
      <w:r>
        <w:rPr>
          <w:rFonts w:hint="eastAsia"/>
        </w:rPr>
        <w:t>识记：</w:t>
      </w:r>
      <w:r>
        <w:rPr>
          <w:rFonts w:hint="eastAsia"/>
          <w:lang w:eastAsia="zh-Hans"/>
        </w:rPr>
        <w:t>结膜</w:t>
      </w:r>
      <w:r>
        <w:rPr>
          <w:rFonts w:hint="eastAsia"/>
        </w:rPr>
        <w:t>的定义；</w:t>
      </w:r>
      <w:r>
        <w:rPr>
          <w:rFonts w:hint="eastAsia"/>
          <w:lang w:eastAsia="zh-Hans"/>
        </w:rPr>
        <w:t>结膜</w:t>
      </w:r>
      <w:r>
        <w:rPr>
          <w:rFonts w:hint="eastAsia"/>
        </w:rPr>
        <w:t>的分层</w:t>
      </w:r>
    </w:p>
    <w:p w14:paraId="7E7930C9" w14:textId="77777777" w:rsidR="00FD69D0" w:rsidRDefault="00000000">
      <w:pPr>
        <w:ind w:firstLineChars="200" w:firstLine="420"/>
      </w:pPr>
      <w:r>
        <w:rPr>
          <w:rFonts w:hint="eastAsia"/>
        </w:rPr>
        <w:lastRenderedPageBreak/>
        <w:t>理解：</w:t>
      </w:r>
      <w:r>
        <w:rPr>
          <w:rFonts w:hint="eastAsia"/>
          <w:lang w:eastAsia="zh-Hans"/>
        </w:rPr>
        <w:t>结膜</w:t>
      </w:r>
      <w:r>
        <w:rPr>
          <w:rFonts w:hint="eastAsia"/>
        </w:rPr>
        <w:t>各层的区别；</w:t>
      </w:r>
      <w:r>
        <w:rPr>
          <w:rFonts w:hint="eastAsia"/>
          <w:lang w:eastAsia="zh-Hans"/>
        </w:rPr>
        <w:t>结膜的主要功能</w:t>
      </w:r>
    </w:p>
    <w:p w14:paraId="0A517E84" w14:textId="77777777" w:rsidR="00FD69D0" w:rsidRDefault="00000000">
      <w:r>
        <w:rPr>
          <w:rFonts w:hint="eastAsia"/>
        </w:rPr>
        <w:t xml:space="preserve">    </w:t>
      </w:r>
      <w:r>
        <w:rPr>
          <w:rFonts w:hint="eastAsia"/>
        </w:rPr>
        <w:t>应用：</w:t>
      </w:r>
      <w:r>
        <w:rPr>
          <w:rFonts w:hint="eastAsia"/>
          <w:lang w:eastAsia="zh-Hans"/>
        </w:rPr>
        <w:t>结膜</w:t>
      </w:r>
      <w:r>
        <w:rPr>
          <w:rFonts w:hint="eastAsia"/>
        </w:rPr>
        <w:t>各层的鉴别；不同</w:t>
      </w:r>
      <w:r>
        <w:rPr>
          <w:rFonts w:hint="eastAsia"/>
          <w:lang w:eastAsia="zh-Hans"/>
        </w:rPr>
        <w:t>结膜表现</w:t>
      </w:r>
      <w:r>
        <w:rPr>
          <w:rFonts w:hint="eastAsia"/>
        </w:rPr>
        <w:t>的诊治与处理</w:t>
      </w:r>
    </w:p>
    <w:p w14:paraId="736F4C37" w14:textId="77777777" w:rsidR="00FD69D0" w:rsidRDefault="00FD69D0">
      <w:pPr>
        <w:ind w:firstLineChars="200" w:firstLine="420"/>
      </w:pPr>
    </w:p>
    <w:p w14:paraId="0FCBD803" w14:textId="77777777" w:rsidR="00FD69D0" w:rsidRDefault="00000000">
      <w:pPr>
        <w:pStyle w:val="ac"/>
        <w:jc w:val="center"/>
        <w:rPr>
          <w:b/>
          <w:bCs/>
        </w:rPr>
      </w:pPr>
      <w:r>
        <w:rPr>
          <w:rFonts w:hint="eastAsia"/>
          <w:b/>
          <w:bCs/>
        </w:rPr>
        <w:t>第</w:t>
      </w:r>
      <w:r>
        <w:rPr>
          <w:rFonts w:hint="eastAsia"/>
          <w:b/>
          <w:bCs/>
          <w:lang w:eastAsia="zh-Hans"/>
        </w:rPr>
        <w:t>二</w:t>
      </w:r>
      <w:r>
        <w:rPr>
          <w:rFonts w:hint="eastAsia"/>
          <w:b/>
          <w:bCs/>
        </w:rPr>
        <w:t>章   角膜地形图</w:t>
      </w:r>
    </w:p>
    <w:p w14:paraId="1A2AB2A6" w14:textId="77777777" w:rsidR="00FD69D0" w:rsidRDefault="00000000">
      <w:pPr>
        <w:pStyle w:val="ac"/>
        <w:rPr>
          <w:b/>
          <w:bCs/>
        </w:rPr>
      </w:pPr>
      <w:r>
        <w:rPr>
          <w:rFonts w:hint="eastAsia"/>
          <w:b/>
          <w:bCs/>
        </w:rPr>
        <w:t>一、学习目的与要求</w:t>
      </w:r>
    </w:p>
    <w:p w14:paraId="73144FAF" w14:textId="77777777" w:rsidR="00FD69D0" w:rsidRDefault="00000000">
      <w:pPr>
        <w:pStyle w:val="ac"/>
        <w:ind w:firstLineChars="200" w:firstLine="420"/>
      </w:pPr>
      <w:r>
        <w:t xml:space="preserve"> </w:t>
      </w:r>
      <w:r>
        <w:rPr>
          <w:rFonts w:hint="eastAsia"/>
        </w:rPr>
        <w:t>本章介绍角膜地形图的阅读与使用，要求通过本章学习，理解和掌握角膜地形图中常用参数、Placido盘角膜地形图的原理、操作与常用参数、了解角膜地形图在角膜塑形镜中的应用。</w:t>
      </w:r>
    </w:p>
    <w:p w14:paraId="6D41F46B" w14:textId="77777777" w:rsidR="00FD69D0" w:rsidRDefault="00000000">
      <w:pPr>
        <w:pStyle w:val="ac"/>
        <w:rPr>
          <w:b/>
          <w:bCs/>
        </w:rPr>
      </w:pPr>
      <w:r>
        <w:rPr>
          <w:rFonts w:hint="eastAsia"/>
          <w:b/>
          <w:bCs/>
        </w:rPr>
        <w:t xml:space="preserve">二、考核知识点与考核目标：       </w:t>
      </w:r>
    </w:p>
    <w:p w14:paraId="164A92DA" w14:textId="77777777" w:rsidR="00FD69D0" w:rsidRDefault="00000000">
      <w:pPr>
        <w:pStyle w:val="ac"/>
      </w:pPr>
      <w:r>
        <w:rPr>
          <w:rFonts w:hint="eastAsia"/>
        </w:rPr>
        <w:t>（一）角膜地形图中常用参数概念（一般）</w:t>
      </w:r>
    </w:p>
    <w:p w14:paraId="45F070EA" w14:textId="77777777" w:rsidR="00FD69D0" w:rsidRDefault="00000000">
      <w:pPr>
        <w:pStyle w:val="ac"/>
        <w:ind w:firstLineChars="300" w:firstLine="630"/>
      </w:pPr>
      <w:r>
        <w:rPr>
          <w:rFonts w:hint="eastAsia"/>
        </w:rPr>
        <w:t>识记：曲率的定义、常见的角膜地形图类型、常见的角膜形态参数</w:t>
      </w:r>
    </w:p>
    <w:p w14:paraId="342891EE" w14:textId="77777777" w:rsidR="00FD69D0" w:rsidRDefault="00000000">
      <w:pPr>
        <w:pStyle w:val="ac"/>
        <w:ind w:firstLineChars="300" w:firstLine="630"/>
      </w:pPr>
      <w:r>
        <w:rPr>
          <w:rFonts w:hint="eastAsia"/>
        </w:rPr>
        <w:t>理解：常见的角膜地形图类型；常见的角膜形态参数</w:t>
      </w:r>
    </w:p>
    <w:p w14:paraId="137337E6" w14:textId="77777777" w:rsidR="00FD69D0" w:rsidRDefault="00000000">
      <w:pPr>
        <w:pStyle w:val="ac"/>
      </w:pPr>
      <w:r>
        <w:rPr>
          <w:rFonts w:hint="eastAsia"/>
        </w:rPr>
        <w:t>（二）Placido盘角膜地形图（重点）</w:t>
      </w:r>
    </w:p>
    <w:p w14:paraId="46341D44" w14:textId="77777777" w:rsidR="00FD69D0" w:rsidRDefault="00000000">
      <w:pPr>
        <w:pStyle w:val="ac"/>
        <w:ind w:left="420"/>
      </w:pPr>
      <w:r>
        <w:rPr>
          <w:rFonts w:hint="eastAsia"/>
        </w:rPr>
        <w:t xml:space="preserve">  识记：Placido盘角膜地形图的原理</w:t>
      </w:r>
    </w:p>
    <w:p w14:paraId="585381B5" w14:textId="77777777" w:rsidR="00FD69D0" w:rsidRDefault="00000000">
      <w:pPr>
        <w:pStyle w:val="ac"/>
        <w:ind w:left="420" w:firstLineChars="100" w:firstLine="210"/>
      </w:pPr>
      <w:r>
        <w:rPr>
          <w:rFonts w:hint="eastAsia"/>
        </w:rPr>
        <w:t>理解：Placido盘角膜地形图常用参数的阅读</w:t>
      </w:r>
    </w:p>
    <w:p w14:paraId="16A3EBF3" w14:textId="77777777" w:rsidR="00FD69D0" w:rsidRDefault="00000000">
      <w:pPr>
        <w:pStyle w:val="ac"/>
        <w:ind w:left="420"/>
      </w:pPr>
      <w:r>
        <w:rPr>
          <w:rFonts w:hint="eastAsia"/>
        </w:rPr>
        <w:t xml:space="preserve">  应用：Placido盘角膜地形图的阅读使用</w:t>
      </w:r>
    </w:p>
    <w:p w14:paraId="299F9209" w14:textId="77777777" w:rsidR="00FD69D0" w:rsidRDefault="00000000">
      <w:pPr>
        <w:pStyle w:val="ac"/>
      </w:pPr>
      <w:r>
        <w:rPr>
          <w:rFonts w:hint="eastAsia"/>
        </w:rPr>
        <w:t>（三）角膜地形图在角膜塑形镜中的应用（次重点）</w:t>
      </w:r>
    </w:p>
    <w:p w14:paraId="69B2250E" w14:textId="77777777" w:rsidR="00FD69D0" w:rsidRDefault="00000000">
      <w:pPr>
        <w:pStyle w:val="ac"/>
      </w:pPr>
      <w:r>
        <w:rPr>
          <w:rFonts w:hint="eastAsia"/>
        </w:rPr>
        <w:t xml:space="preserve">      理解：角膜地形图在角膜塑形</w:t>
      </w:r>
      <w:proofErr w:type="gramStart"/>
      <w:r>
        <w:rPr>
          <w:rFonts w:hint="eastAsia"/>
        </w:rPr>
        <w:t>镜验配</w:t>
      </w:r>
      <w:proofErr w:type="gramEnd"/>
      <w:r>
        <w:rPr>
          <w:rFonts w:hint="eastAsia"/>
        </w:rPr>
        <w:t xml:space="preserve">中的使用时机      </w:t>
      </w:r>
    </w:p>
    <w:p w14:paraId="7244765B" w14:textId="77777777" w:rsidR="00FD69D0" w:rsidRDefault="00000000">
      <w:pPr>
        <w:pStyle w:val="ac"/>
      </w:pPr>
      <w:r>
        <w:rPr>
          <w:rFonts w:hint="eastAsia"/>
        </w:rPr>
        <w:t xml:space="preserve">      应用：利用角膜地形图分析角膜塑形镜的初期评估与配戴效果评估</w:t>
      </w:r>
    </w:p>
    <w:p w14:paraId="477D6CF5" w14:textId="77777777" w:rsidR="00FD69D0" w:rsidRDefault="00FD69D0">
      <w:pPr>
        <w:pStyle w:val="ac"/>
        <w:rPr>
          <w:lang w:eastAsia="zh-Hans"/>
        </w:rPr>
      </w:pPr>
    </w:p>
    <w:p w14:paraId="31C9BC0F" w14:textId="2261DBB1" w:rsidR="00FD69D0" w:rsidRDefault="00000000">
      <w:pPr>
        <w:pStyle w:val="ac"/>
        <w:jc w:val="center"/>
        <w:rPr>
          <w:b/>
          <w:bCs/>
        </w:rPr>
      </w:pPr>
      <w:r>
        <w:rPr>
          <w:rFonts w:hint="eastAsia"/>
          <w:b/>
          <w:bCs/>
        </w:rPr>
        <w:t>第</w:t>
      </w:r>
      <w:r>
        <w:rPr>
          <w:rFonts w:hint="eastAsia"/>
          <w:b/>
          <w:bCs/>
          <w:lang w:eastAsia="zh-Hans"/>
        </w:rPr>
        <w:t>三</w:t>
      </w:r>
      <w:r>
        <w:rPr>
          <w:rFonts w:hint="eastAsia"/>
          <w:b/>
          <w:bCs/>
        </w:rPr>
        <w:t>章   接触镜材料及选择</w:t>
      </w:r>
    </w:p>
    <w:p w14:paraId="2340691D" w14:textId="77777777" w:rsidR="00FD69D0" w:rsidRDefault="00000000">
      <w:pPr>
        <w:pStyle w:val="ac"/>
        <w:rPr>
          <w:b/>
          <w:bCs/>
        </w:rPr>
      </w:pPr>
      <w:r>
        <w:rPr>
          <w:rFonts w:hint="eastAsia"/>
          <w:b/>
          <w:bCs/>
        </w:rPr>
        <w:t>一、学习目的与要求</w:t>
      </w:r>
    </w:p>
    <w:p w14:paraId="790D32F5" w14:textId="77777777" w:rsidR="00FD69D0" w:rsidRDefault="00000000">
      <w:pPr>
        <w:pStyle w:val="ac"/>
        <w:ind w:firstLineChars="200" w:firstLine="420"/>
      </w:pPr>
      <w:r>
        <w:t xml:space="preserve"> </w:t>
      </w:r>
      <w:r>
        <w:rPr>
          <w:rFonts w:hint="eastAsia"/>
        </w:rPr>
        <w:t>本章介绍接触镜的材料特征解读，要求通过本章学习，理解和掌握接触镜材料选择的重要属性、硬性非透气性材料及透气性材料，了解材料表面的性质对舒适、安全配戴的重要性。</w:t>
      </w:r>
    </w:p>
    <w:p w14:paraId="0A68CE67" w14:textId="77777777" w:rsidR="00FD69D0" w:rsidRDefault="00000000">
      <w:pPr>
        <w:pStyle w:val="ac"/>
        <w:rPr>
          <w:b/>
          <w:bCs/>
        </w:rPr>
      </w:pPr>
      <w:r>
        <w:rPr>
          <w:rFonts w:hint="eastAsia"/>
          <w:b/>
          <w:bCs/>
        </w:rPr>
        <w:t xml:space="preserve">二、考核知识点与考核目标：       </w:t>
      </w:r>
    </w:p>
    <w:p w14:paraId="71C30062" w14:textId="77777777" w:rsidR="00FD69D0" w:rsidRDefault="00000000">
      <w:pPr>
        <w:pStyle w:val="ac"/>
      </w:pPr>
      <w:r>
        <w:rPr>
          <w:rFonts w:hint="eastAsia"/>
        </w:rPr>
        <w:t>（一）接触镜材料的重要属性（重点）</w:t>
      </w:r>
    </w:p>
    <w:p w14:paraId="60F2ADEE" w14:textId="77777777" w:rsidR="00FD69D0" w:rsidRDefault="00000000">
      <w:pPr>
        <w:pStyle w:val="ac"/>
        <w:ind w:firstLineChars="300" w:firstLine="630"/>
      </w:pPr>
      <w:r>
        <w:rPr>
          <w:rFonts w:hint="eastAsia"/>
        </w:rPr>
        <w:t>识记：接触镜材料的</w:t>
      </w:r>
      <w:proofErr w:type="gramStart"/>
      <w:r>
        <w:rPr>
          <w:rFonts w:hint="eastAsia"/>
        </w:rPr>
        <w:t>透氧性概念</w:t>
      </w:r>
      <w:proofErr w:type="gramEnd"/>
      <w:r>
        <w:rPr>
          <w:rFonts w:hint="eastAsia"/>
        </w:rPr>
        <w:t>、湿润性概念、硬度概念</w:t>
      </w:r>
    </w:p>
    <w:p w14:paraId="590766E4" w14:textId="77777777" w:rsidR="00FD69D0" w:rsidRDefault="00000000">
      <w:pPr>
        <w:pStyle w:val="ac"/>
        <w:ind w:firstLineChars="300" w:firstLine="630"/>
      </w:pPr>
      <w:r>
        <w:rPr>
          <w:rFonts w:hint="eastAsia"/>
        </w:rPr>
        <w:t>理解：透氧系数Dk值的定义公式、湿润性实验测试、硬度测试</w:t>
      </w:r>
    </w:p>
    <w:p w14:paraId="0C031418" w14:textId="77777777" w:rsidR="00FD69D0" w:rsidRDefault="00000000">
      <w:pPr>
        <w:pStyle w:val="ac"/>
      </w:pPr>
      <w:r>
        <w:rPr>
          <w:rFonts w:hint="eastAsia"/>
        </w:rPr>
        <w:t>（二）硬性非透气性材料及透气性材料（次重点）</w:t>
      </w:r>
    </w:p>
    <w:p w14:paraId="6D269955" w14:textId="77777777" w:rsidR="00FD69D0" w:rsidRDefault="00000000">
      <w:pPr>
        <w:pStyle w:val="ac"/>
        <w:ind w:left="420"/>
      </w:pPr>
      <w:r>
        <w:rPr>
          <w:rFonts w:hint="eastAsia"/>
        </w:rPr>
        <w:t xml:space="preserve">  识记：甲基丙烯酸甲酯（PMMA）、硅氧烷丙烯酸、氟硅氧烷丙烯酸</w:t>
      </w:r>
    </w:p>
    <w:p w14:paraId="7CD5500E" w14:textId="77777777" w:rsidR="00FD69D0" w:rsidRDefault="00000000">
      <w:pPr>
        <w:pStyle w:val="ac"/>
        <w:ind w:left="420" w:firstLineChars="100" w:firstLine="210"/>
      </w:pPr>
      <w:r>
        <w:rPr>
          <w:rFonts w:hint="eastAsia"/>
        </w:rPr>
        <w:t>理解：对于硬性透气性材料的要求</w:t>
      </w:r>
    </w:p>
    <w:p w14:paraId="1E6D24CC" w14:textId="77777777" w:rsidR="00FD69D0" w:rsidRDefault="00000000">
      <w:pPr>
        <w:pStyle w:val="ac"/>
        <w:ind w:left="420"/>
      </w:pPr>
      <w:r>
        <w:rPr>
          <w:rFonts w:hint="eastAsia"/>
        </w:rPr>
        <w:t xml:space="preserve">  应用：不同功能接触镜在不同材料上的使用</w:t>
      </w:r>
    </w:p>
    <w:p w14:paraId="5C295563" w14:textId="77777777" w:rsidR="00FD69D0" w:rsidRDefault="00FD69D0">
      <w:pPr>
        <w:ind w:firstLine="420"/>
      </w:pPr>
    </w:p>
    <w:p w14:paraId="38BDA868" w14:textId="77777777" w:rsidR="00FD69D0" w:rsidRDefault="00000000">
      <w:pPr>
        <w:ind w:firstLineChars="100" w:firstLine="211"/>
        <w:jc w:val="center"/>
        <w:rPr>
          <w:rFonts w:ascii="宋体" w:hAnsi="宋体"/>
          <w:b/>
          <w:bCs/>
        </w:rPr>
      </w:pPr>
      <w:r>
        <w:rPr>
          <w:rFonts w:hint="eastAsia"/>
          <w:b/>
          <w:color w:val="000000"/>
        </w:rPr>
        <w:t>第</w:t>
      </w:r>
      <w:r>
        <w:rPr>
          <w:rFonts w:hint="eastAsia"/>
          <w:b/>
          <w:color w:val="000000"/>
          <w:lang w:eastAsia="zh-Hans"/>
        </w:rPr>
        <w:t>四</w:t>
      </w:r>
      <w:r>
        <w:rPr>
          <w:rFonts w:hint="eastAsia"/>
          <w:b/>
          <w:color w:val="000000"/>
        </w:rPr>
        <w:t>章</w:t>
      </w:r>
      <w:r>
        <w:rPr>
          <w:rFonts w:hint="eastAsia"/>
          <w:b/>
          <w:color w:val="000000"/>
        </w:rPr>
        <w:t xml:space="preserve">   </w:t>
      </w:r>
      <w:r>
        <w:rPr>
          <w:rFonts w:hint="eastAsia"/>
          <w:b/>
          <w:color w:val="000000"/>
        </w:rPr>
        <w:t>角膜塑形镜的历史背景及镜片设计</w:t>
      </w:r>
    </w:p>
    <w:p w14:paraId="5EF277C5" w14:textId="77777777" w:rsidR="00FD69D0" w:rsidRDefault="00FD69D0">
      <w:pPr>
        <w:pStyle w:val="ac"/>
        <w:numPr>
          <w:ilvl w:val="1"/>
          <w:numId w:val="0"/>
        </w:numPr>
        <w:jc w:val="center"/>
        <w:rPr>
          <w:b/>
          <w:bCs/>
          <w:color w:val="FF0000"/>
        </w:rPr>
      </w:pPr>
    </w:p>
    <w:p w14:paraId="16E9A02E" w14:textId="77777777" w:rsidR="00FD69D0" w:rsidRDefault="00000000">
      <w:pPr>
        <w:pStyle w:val="ac"/>
        <w:rPr>
          <w:b/>
          <w:bCs/>
        </w:rPr>
      </w:pPr>
      <w:r>
        <w:rPr>
          <w:rFonts w:hint="eastAsia"/>
          <w:b/>
          <w:bCs/>
        </w:rPr>
        <w:t>一、学习目的与要求</w:t>
      </w:r>
    </w:p>
    <w:p w14:paraId="1BB2AF7F" w14:textId="77777777" w:rsidR="00FD69D0" w:rsidRDefault="00000000">
      <w:pPr>
        <w:pStyle w:val="ac"/>
        <w:ind w:firstLineChars="200" w:firstLine="420"/>
      </w:pPr>
      <w:r>
        <w:rPr>
          <w:rFonts w:hint="eastAsia"/>
        </w:rPr>
        <w:t>本章介绍角膜塑形镜的历史发展进程及镜片的设计种类。要求重点了解和掌握常规设计和环曲面设计，了解VST设计和CRT设计的特点和区别，更好的选择适合的角膜情况。</w:t>
      </w:r>
    </w:p>
    <w:p w14:paraId="31036A1D" w14:textId="77777777" w:rsidR="00FD69D0" w:rsidRDefault="00000000">
      <w:pPr>
        <w:pStyle w:val="ac"/>
        <w:rPr>
          <w:b/>
          <w:bCs/>
        </w:rPr>
      </w:pPr>
      <w:r>
        <w:rPr>
          <w:rFonts w:hint="eastAsia"/>
          <w:b/>
          <w:bCs/>
        </w:rPr>
        <w:t xml:space="preserve">二、考核知识点与考核目标       </w:t>
      </w:r>
    </w:p>
    <w:p w14:paraId="6B0A9F3E" w14:textId="77777777" w:rsidR="00FD69D0" w:rsidRDefault="00000000">
      <w:r>
        <w:rPr>
          <w:rFonts w:hint="eastAsia"/>
        </w:rPr>
        <w:t>（一）镜片的</w:t>
      </w:r>
      <w:r>
        <w:rPr>
          <w:rFonts w:hint="eastAsia"/>
        </w:rPr>
        <w:t>VST</w:t>
      </w:r>
      <w:r>
        <w:rPr>
          <w:rFonts w:hint="eastAsia"/>
        </w:rPr>
        <w:t>设计（重点）</w:t>
      </w:r>
    </w:p>
    <w:p w14:paraId="118BFD05" w14:textId="77777777" w:rsidR="00FD69D0" w:rsidRDefault="00000000">
      <w:pPr>
        <w:ind w:firstLine="420"/>
      </w:pPr>
      <w:r>
        <w:rPr>
          <w:rFonts w:hint="eastAsia"/>
        </w:rPr>
        <w:t>识记：</w:t>
      </w:r>
      <w:proofErr w:type="gramStart"/>
      <w:r>
        <w:rPr>
          <w:rFonts w:hint="eastAsia"/>
        </w:rPr>
        <w:t>基弧区的</w:t>
      </w:r>
      <w:proofErr w:type="gramEnd"/>
      <w:r>
        <w:rPr>
          <w:rFonts w:hint="eastAsia"/>
        </w:rPr>
        <w:t>定义、</w:t>
      </w:r>
      <w:proofErr w:type="gramStart"/>
      <w:r>
        <w:rPr>
          <w:rFonts w:hint="eastAsia"/>
        </w:rPr>
        <w:t>反转弧区的</w:t>
      </w:r>
      <w:proofErr w:type="gramEnd"/>
      <w:r>
        <w:rPr>
          <w:rFonts w:hint="eastAsia"/>
        </w:rPr>
        <w:t>定义、</w:t>
      </w:r>
      <w:proofErr w:type="gramStart"/>
      <w:r>
        <w:rPr>
          <w:rFonts w:hint="eastAsia"/>
        </w:rPr>
        <w:t>定位弧区的</w:t>
      </w:r>
      <w:proofErr w:type="gramEnd"/>
      <w:r>
        <w:rPr>
          <w:rFonts w:hint="eastAsia"/>
        </w:rPr>
        <w:t>定义、</w:t>
      </w:r>
      <w:proofErr w:type="gramStart"/>
      <w:r>
        <w:rPr>
          <w:rFonts w:hint="eastAsia"/>
        </w:rPr>
        <w:t>周边弧区的</w:t>
      </w:r>
      <w:proofErr w:type="gramEnd"/>
      <w:r>
        <w:rPr>
          <w:rFonts w:hint="eastAsia"/>
        </w:rPr>
        <w:t>定义</w:t>
      </w:r>
      <w:r>
        <w:rPr>
          <w:rFonts w:hint="eastAsia"/>
        </w:rPr>
        <w:t xml:space="preserve"> </w:t>
      </w:r>
    </w:p>
    <w:p w14:paraId="42766715" w14:textId="77777777" w:rsidR="00FD69D0" w:rsidRDefault="00000000">
      <w:pPr>
        <w:ind w:firstLine="420"/>
      </w:pPr>
      <w:r>
        <w:rPr>
          <w:rFonts w:hint="eastAsia"/>
        </w:rPr>
        <w:t>理解：</w:t>
      </w:r>
      <w:proofErr w:type="gramStart"/>
      <w:r>
        <w:rPr>
          <w:rFonts w:hint="eastAsia"/>
        </w:rPr>
        <w:t>基弧区的</w:t>
      </w:r>
      <w:proofErr w:type="gramEnd"/>
      <w:r>
        <w:rPr>
          <w:rFonts w:hint="eastAsia"/>
        </w:rPr>
        <w:t>作用、</w:t>
      </w:r>
      <w:proofErr w:type="gramStart"/>
      <w:r>
        <w:rPr>
          <w:rFonts w:hint="eastAsia"/>
        </w:rPr>
        <w:t>反转弧区的</w:t>
      </w:r>
      <w:proofErr w:type="gramEnd"/>
      <w:r>
        <w:rPr>
          <w:rFonts w:hint="eastAsia"/>
        </w:rPr>
        <w:t>作用、</w:t>
      </w:r>
      <w:proofErr w:type="gramStart"/>
      <w:r>
        <w:rPr>
          <w:rFonts w:hint="eastAsia"/>
        </w:rPr>
        <w:t>定位弧区的</w:t>
      </w:r>
      <w:proofErr w:type="gramEnd"/>
      <w:r>
        <w:rPr>
          <w:rFonts w:hint="eastAsia"/>
        </w:rPr>
        <w:t>作用、</w:t>
      </w:r>
      <w:proofErr w:type="gramStart"/>
      <w:r>
        <w:rPr>
          <w:rFonts w:hint="eastAsia"/>
        </w:rPr>
        <w:t>周边弧区的</w:t>
      </w:r>
      <w:proofErr w:type="gramEnd"/>
      <w:r>
        <w:rPr>
          <w:rFonts w:hint="eastAsia"/>
        </w:rPr>
        <w:t>作用</w:t>
      </w:r>
    </w:p>
    <w:p w14:paraId="535D684B" w14:textId="77777777" w:rsidR="00FD69D0" w:rsidRDefault="00000000">
      <w:pPr>
        <w:ind w:firstLine="420"/>
      </w:pPr>
      <w:r>
        <w:rPr>
          <w:rFonts w:hint="eastAsia"/>
        </w:rPr>
        <w:t>应用：</w:t>
      </w:r>
      <w:proofErr w:type="gramStart"/>
      <w:r>
        <w:rPr>
          <w:rFonts w:hint="eastAsia"/>
        </w:rPr>
        <w:t>基弧区的</w:t>
      </w:r>
      <w:proofErr w:type="gramEnd"/>
      <w:r>
        <w:rPr>
          <w:rFonts w:hint="eastAsia"/>
        </w:rPr>
        <w:t>调整、</w:t>
      </w:r>
      <w:proofErr w:type="gramStart"/>
      <w:r>
        <w:rPr>
          <w:rFonts w:hint="eastAsia"/>
        </w:rPr>
        <w:t>反转弧区的</w:t>
      </w:r>
      <w:proofErr w:type="gramEnd"/>
      <w:r>
        <w:rPr>
          <w:rFonts w:hint="eastAsia"/>
        </w:rPr>
        <w:t>调整、</w:t>
      </w:r>
      <w:proofErr w:type="gramStart"/>
      <w:r>
        <w:rPr>
          <w:rFonts w:hint="eastAsia"/>
        </w:rPr>
        <w:t>定位弧区的</w:t>
      </w:r>
      <w:proofErr w:type="gramEnd"/>
      <w:r>
        <w:rPr>
          <w:rFonts w:hint="eastAsia"/>
        </w:rPr>
        <w:t>调整、</w:t>
      </w:r>
      <w:proofErr w:type="gramStart"/>
      <w:r>
        <w:rPr>
          <w:rFonts w:hint="eastAsia"/>
        </w:rPr>
        <w:t>周边弧区的</w:t>
      </w:r>
      <w:proofErr w:type="gramEnd"/>
      <w:r>
        <w:rPr>
          <w:rFonts w:hint="eastAsia"/>
        </w:rPr>
        <w:t>调整</w:t>
      </w:r>
    </w:p>
    <w:p w14:paraId="4176F304" w14:textId="77777777" w:rsidR="00FD69D0" w:rsidRDefault="00000000">
      <w:r>
        <w:rPr>
          <w:rFonts w:hint="eastAsia"/>
        </w:rPr>
        <w:lastRenderedPageBreak/>
        <w:t>（二）镜片的</w:t>
      </w:r>
      <w:r>
        <w:rPr>
          <w:rFonts w:hint="eastAsia"/>
        </w:rPr>
        <w:t>CRT</w:t>
      </w:r>
      <w:r>
        <w:rPr>
          <w:rFonts w:hint="eastAsia"/>
        </w:rPr>
        <w:t>设计（次重点）</w:t>
      </w:r>
    </w:p>
    <w:p w14:paraId="0B55BE44" w14:textId="77777777" w:rsidR="00FD69D0" w:rsidRDefault="00000000">
      <w:pPr>
        <w:ind w:firstLineChars="200" w:firstLine="420"/>
      </w:pPr>
      <w:r>
        <w:rPr>
          <w:rFonts w:hint="eastAsia"/>
        </w:rPr>
        <w:t>识记：基弧的定义、反转区深度、着陆角的定义</w:t>
      </w:r>
    </w:p>
    <w:p w14:paraId="7370FA10" w14:textId="77777777" w:rsidR="00FD69D0" w:rsidRDefault="00000000">
      <w:pPr>
        <w:ind w:firstLineChars="200" w:firstLine="420"/>
      </w:pPr>
      <w:r>
        <w:rPr>
          <w:rFonts w:hint="eastAsia"/>
        </w:rPr>
        <w:t>理解：基弧的作用、反转区深度的作用、着陆角的作用</w:t>
      </w:r>
    </w:p>
    <w:p w14:paraId="50361CF7" w14:textId="77777777" w:rsidR="00FD69D0" w:rsidRDefault="00000000">
      <w:pPr>
        <w:ind w:firstLineChars="200" w:firstLine="420"/>
      </w:pPr>
      <w:r>
        <w:rPr>
          <w:rFonts w:hint="eastAsia"/>
        </w:rPr>
        <w:t>应用：基弧的调整、反转区深度的调整、着陆角的调整</w:t>
      </w:r>
    </w:p>
    <w:p w14:paraId="470211F6" w14:textId="77777777" w:rsidR="00FD69D0" w:rsidRDefault="00000000">
      <w:r>
        <w:rPr>
          <w:rFonts w:hint="eastAsia"/>
        </w:rPr>
        <w:t>（三）角膜塑形镜的环曲面（散光）设计（一般）</w:t>
      </w:r>
    </w:p>
    <w:p w14:paraId="3577E93A" w14:textId="77777777" w:rsidR="00FD69D0" w:rsidRDefault="00000000">
      <w:pPr>
        <w:ind w:firstLineChars="200" w:firstLine="420"/>
      </w:pPr>
      <w:r>
        <w:rPr>
          <w:rFonts w:hint="eastAsia"/>
        </w:rPr>
        <w:t>理解：角膜塑形</w:t>
      </w:r>
      <w:proofErr w:type="gramStart"/>
      <w:r>
        <w:rPr>
          <w:rFonts w:hint="eastAsia"/>
        </w:rPr>
        <w:t>镜环曲面</w:t>
      </w:r>
      <w:proofErr w:type="gramEnd"/>
      <w:r>
        <w:rPr>
          <w:rFonts w:hint="eastAsia"/>
        </w:rPr>
        <w:t>（散光）设计的作用及适合条件</w:t>
      </w:r>
    </w:p>
    <w:p w14:paraId="543B2E43" w14:textId="77777777" w:rsidR="00FD69D0" w:rsidRDefault="00000000">
      <w:pPr>
        <w:ind w:firstLineChars="200" w:firstLine="420"/>
      </w:pPr>
      <w:r>
        <w:rPr>
          <w:rFonts w:hint="eastAsia"/>
        </w:rPr>
        <w:t>应用：常规设计及环曲面设计的鉴别</w:t>
      </w:r>
    </w:p>
    <w:p w14:paraId="7D6A9228" w14:textId="7A830926" w:rsidR="00FD69D0" w:rsidRDefault="00000000">
      <w:r>
        <w:t>（</w:t>
      </w:r>
      <w:r>
        <w:rPr>
          <w:rFonts w:hint="eastAsia"/>
          <w:lang w:eastAsia="zh-Hans"/>
        </w:rPr>
        <w:t>四</w:t>
      </w:r>
      <w:r>
        <w:t>）</w:t>
      </w:r>
      <w:r>
        <w:rPr>
          <w:rFonts w:hint="eastAsia"/>
          <w:lang w:eastAsia="zh-Hans"/>
        </w:rPr>
        <w:t>角膜塑形</w:t>
      </w:r>
      <w:proofErr w:type="gramStart"/>
      <w:r>
        <w:rPr>
          <w:rFonts w:hint="eastAsia"/>
          <w:lang w:eastAsia="zh-Hans"/>
        </w:rPr>
        <w:t>镜作用</w:t>
      </w:r>
      <w:proofErr w:type="gramEnd"/>
      <w:r>
        <w:rPr>
          <w:rFonts w:hint="eastAsia"/>
          <w:lang w:eastAsia="zh-Hans"/>
        </w:rPr>
        <w:t>于眼睛的压力</w:t>
      </w:r>
      <w:r w:rsidR="001D2C76">
        <w:rPr>
          <w:rFonts w:hint="eastAsia"/>
          <w:lang w:eastAsia="zh-Hans"/>
        </w:rPr>
        <w:t>（重点）</w:t>
      </w:r>
    </w:p>
    <w:p w14:paraId="7C761638" w14:textId="77777777" w:rsidR="00FD69D0" w:rsidRDefault="00000000">
      <w:pPr>
        <w:ind w:firstLineChars="200" w:firstLine="420"/>
      </w:pPr>
      <w:r>
        <w:rPr>
          <w:rFonts w:hint="eastAsia"/>
        </w:rPr>
        <w:t>理解：</w:t>
      </w:r>
      <w:r>
        <w:rPr>
          <w:rFonts w:hint="eastAsia"/>
          <w:lang w:eastAsia="zh-Hans"/>
        </w:rPr>
        <w:t>眼睑压力</w:t>
      </w:r>
      <w:r>
        <w:rPr>
          <w:lang w:eastAsia="zh-Hans"/>
        </w:rPr>
        <w:t>、</w:t>
      </w:r>
      <w:r>
        <w:rPr>
          <w:rFonts w:hint="eastAsia"/>
          <w:lang w:eastAsia="zh-Hans"/>
        </w:rPr>
        <w:t>表面张力</w:t>
      </w:r>
      <w:r>
        <w:rPr>
          <w:lang w:eastAsia="zh-Hans"/>
        </w:rPr>
        <w:t>、</w:t>
      </w:r>
      <w:r>
        <w:rPr>
          <w:rFonts w:hint="eastAsia"/>
          <w:lang w:eastAsia="zh-Hans"/>
        </w:rPr>
        <w:t>重力</w:t>
      </w:r>
      <w:r>
        <w:rPr>
          <w:lang w:eastAsia="zh-Hans"/>
        </w:rPr>
        <w:t>、</w:t>
      </w:r>
      <w:r>
        <w:rPr>
          <w:rFonts w:hint="eastAsia"/>
          <w:lang w:eastAsia="zh-Hans"/>
        </w:rPr>
        <w:t>泪液挤压力的作用</w:t>
      </w:r>
    </w:p>
    <w:p w14:paraId="593F4EC4" w14:textId="77777777" w:rsidR="00FD69D0" w:rsidRDefault="00000000">
      <w:pPr>
        <w:pStyle w:val="ac"/>
        <w:numPr>
          <w:ilvl w:val="0"/>
          <w:numId w:val="2"/>
        </w:numPr>
        <w:tabs>
          <w:tab w:val="left" w:pos="360"/>
        </w:tabs>
        <w:rPr>
          <w:color w:val="FF0000"/>
        </w:rPr>
      </w:pPr>
      <w:r>
        <w:t xml:space="preserve"> </w:t>
      </w:r>
      <w:r>
        <w:rPr>
          <w:rFonts w:hint="eastAsia"/>
        </w:rPr>
        <w:t>应用：</w:t>
      </w:r>
      <w:r>
        <w:rPr>
          <w:rFonts w:hint="eastAsia"/>
          <w:lang w:eastAsia="zh-Hans"/>
        </w:rPr>
        <w:t>角膜塑形镜逆几何设计作用于角膜的力量</w:t>
      </w:r>
    </w:p>
    <w:p w14:paraId="6CBD88BF" w14:textId="77777777" w:rsidR="00FD69D0" w:rsidRDefault="00FD69D0">
      <w:pPr>
        <w:pStyle w:val="ac"/>
        <w:ind w:left="840"/>
        <w:jc w:val="center"/>
        <w:rPr>
          <w:color w:val="FF0000"/>
        </w:rPr>
      </w:pPr>
    </w:p>
    <w:p w14:paraId="3E33F588" w14:textId="77777777" w:rsidR="00FD69D0" w:rsidRDefault="00000000">
      <w:pPr>
        <w:pStyle w:val="ac"/>
        <w:jc w:val="center"/>
        <w:rPr>
          <w:b/>
          <w:bCs/>
        </w:rPr>
      </w:pPr>
      <w:r>
        <w:rPr>
          <w:rFonts w:hint="eastAsia"/>
          <w:b/>
          <w:bCs/>
        </w:rPr>
        <w:t>第五章   角膜塑形镜的验配</w:t>
      </w:r>
    </w:p>
    <w:p w14:paraId="6A5F3CD8" w14:textId="77777777" w:rsidR="00FD69D0" w:rsidRDefault="00000000">
      <w:pPr>
        <w:rPr>
          <w:b/>
          <w:bCs/>
        </w:rPr>
      </w:pPr>
      <w:r>
        <w:rPr>
          <w:rFonts w:hint="eastAsia"/>
          <w:b/>
          <w:bCs/>
        </w:rPr>
        <w:t>一、学习目的与要求</w:t>
      </w:r>
    </w:p>
    <w:p w14:paraId="62AE0D86" w14:textId="77777777" w:rsidR="00FD69D0" w:rsidRDefault="00000000">
      <w:pPr>
        <w:ind w:firstLine="420"/>
      </w:pPr>
      <w:r>
        <w:rPr>
          <w:rFonts w:hint="eastAsia"/>
        </w:rPr>
        <w:t>角膜塑形镜的验</w:t>
      </w:r>
      <w:proofErr w:type="gramStart"/>
      <w:r>
        <w:rPr>
          <w:rFonts w:hint="eastAsia"/>
        </w:rPr>
        <w:t>配需要</w:t>
      </w:r>
      <w:proofErr w:type="gramEnd"/>
      <w:r>
        <w:rPr>
          <w:rFonts w:hint="eastAsia"/>
        </w:rPr>
        <w:t>个性化、标准化，本章介绍角膜塑形镜的验配过程，要求通过本章学习，掌握角膜塑形镜</w:t>
      </w:r>
      <w:proofErr w:type="gramStart"/>
      <w:r>
        <w:rPr>
          <w:rFonts w:hint="eastAsia"/>
        </w:rPr>
        <w:t>的配前检查</w:t>
      </w:r>
      <w:proofErr w:type="gramEnd"/>
      <w:r>
        <w:rPr>
          <w:rFonts w:hint="eastAsia"/>
        </w:rPr>
        <w:t>项目、配戴者的选择和验配方式过程，知晓如何调整镜片参数，正确规范的验配角膜塑形镜。</w:t>
      </w:r>
    </w:p>
    <w:p w14:paraId="4A49AC77" w14:textId="77777777" w:rsidR="00FD69D0" w:rsidRDefault="00000000">
      <w:pPr>
        <w:ind w:firstLine="420"/>
        <w:rPr>
          <w:b/>
          <w:bCs/>
        </w:rPr>
      </w:pPr>
      <w:r>
        <w:rPr>
          <w:rFonts w:hint="eastAsia"/>
          <w:b/>
          <w:bCs/>
        </w:rPr>
        <w:t>二、考核知识点与考核目标</w:t>
      </w:r>
    </w:p>
    <w:p w14:paraId="076A2275" w14:textId="77777777" w:rsidR="00FD69D0" w:rsidRDefault="00000000">
      <w:r>
        <w:rPr>
          <w:rFonts w:hint="eastAsia"/>
        </w:rPr>
        <w:t>（一）</w:t>
      </w:r>
      <w:proofErr w:type="gramStart"/>
      <w:r>
        <w:rPr>
          <w:rFonts w:hint="eastAsia"/>
        </w:rPr>
        <w:t>配前检查</w:t>
      </w:r>
      <w:proofErr w:type="gramEnd"/>
      <w:r>
        <w:rPr>
          <w:rFonts w:hint="eastAsia"/>
        </w:rPr>
        <w:t>（重点）</w:t>
      </w:r>
    </w:p>
    <w:p w14:paraId="0DB89216" w14:textId="77777777" w:rsidR="00FD69D0" w:rsidRDefault="00000000">
      <w:pPr>
        <w:ind w:firstLine="420"/>
      </w:pPr>
      <w:r>
        <w:rPr>
          <w:rFonts w:hint="eastAsia"/>
        </w:rPr>
        <w:t>识记：问诊咨询、视力检查、裂隙灯检查、眼底检查、</w:t>
      </w:r>
      <w:proofErr w:type="gramStart"/>
      <w:r>
        <w:rPr>
          <w:rFonts w:hint="eastAsia"/>
        </w:rPr>
        <w:t>眼前节</w:t>
      </w:r>
      <w:proofErr w:type="gramEnd"/>
      <w:r>
        <w:rPr>
          <w:rFonts w:hint="eastAsia"/>
        </w:rPr>
        <w:t>相关参数检查、地形图检查、屈光不正检查。</w:t>
      </w:r>
    </w:p>
    <w:p w14:paraId="7CC91694" w14:textId="77777777" w:rsidR="00FD69D0" w:rsidRDefault="00000000">
      <w:pPr>
        <w:ind w:firstLine="420"/>
      </w:pPr>
      <w:r>
        <w:rPr>
          <w:rFonts w:hint="eastAsia"/>
        </w:rPr>
        <w:t>理解：</w:t>
      </w:r>
      <w:proofErr w:type="gramStart"/>
      <w:r>
        <w:rPr>
          <w:rFonts w:hint="eastAsia"/>
        </w:rPr>
        <w:t>配前检查</w:t>
      </w:r>
      <w:proofErr w:type="gramEnd"/>
      <w:r>
        <w:rPr>
          <w:rFonts w:hint="eastAsia"/>
        </w:rPr>
        <w:t>的临床意义，各项检查的阅读。</w:t>
      </w:r>
    </w:p>
    <w:p w14:paraId="49741BA2" w14:textId="77777777" w:rsidR="00FD69D0" w:rsidRDefault="00000000">
      <w:pPr>
        <w:ind w:firstLine="420"/>
      </w:pPr>
      <w:r>
        <w:rPr>
          <w:rFonts w:hint="eastAsia"/>
        </w:rPr>
        <w:t>应用：</w:t>
      </w:r>
      <w:proofErr w:type="gramStart"/>
      <w:r>
        <w:rPr>
          <w:rFonts w:hint="eastAsia"/>
        </w:rPr>
        <w:t>配前检查</w:t>
      </w:r>
      <w:proofErr w:type="gramEnd"/>
      <w:r>
        <w:rPr>
          <w:rFonts w:hint="eastAsia"/>
        </w:rPr>
        <w:t>的诊断与评估</w:t>
      </w:r>
    </w:p>
    <w:p w14:paraId="0654F70A" w14:textId="77777777" w:rsidR="00FD69D0" w:rsidRDefault="00000000">
      <w:r>
        <w:rPr>
          <w:rFonts w:hint="eastAsia"/>
        </w:rPr>
        <w:t>（二）筛选配戴者及角膜塑形镜的适应症及禁忌症（次重点）</w:t>
      </w:r>
    </w:p>
    <w:p w14:paraId="0495DE4D" w14:textId="77777777" w:rsidR="00FD69D0" w:rsidRDefault="00000000">
      <w:pPr>
        <w:ind w:firstLineChars="200" w:firstLine="420"/>
      </w:pPr>
      <w:r>
        <w:rPr>
          <w:rFonts w:hint="eastAsia"/>
        </w:rPr>
        <w:t>识记：筛选的基础条件、主观适应症（治疗目的、职业、心理）、客观适应症（屈光度、散光量、角膜曲率值、角膜形态、瞳孔）。</w:t>
      </w:r>
    </w:p>
    <w:p w14:paraId="047DF523" w14:textId="77777777" w:rsidR="00FD69D0" w:rsidRDefault="00000000">
      <w:pPr>
        <w:ind w:firstLineChars="200" w:firstLine="420"/>
      </w:pPr>
      <w:r>
        <w:rPr>
          <w:rFonts w:hint="eastAsia"/>
        </w:rPr>
        <w:t>理解：角膜塑形镜的适应症需要主观适应症和客观适应症相结合，缺一不可。</w:t>
      </w:r>
    </w:p>
    <w:p w14:paraId="6F31E5ED" w14:textId="77777777" w:rsidR="00FD69D0" w:rsidRDefault="00000000">
      <w:pPr>
        <w:ind w:firstLineChars="200" w:firstLine="420"/>
      </w:pPr>
      <w:r>
        <w:rPr>
          <w:rFonts w:hint="eastAsia"/>
        </w:rPr>
        <w:t>应用：筛选合格的角膜塑形镜的配戴者。</w:t>
      </w:r>
    </w:p>
    <w:p w14:paraId="684EA75C" w14:textId="77777777" w:rsidR="00FD69D0" w:rsidRDefault="00000000">
      <w:r>
        <w:rPr>
          <w:rFonts w:hint="eastAsia"/>
        </w:rPr>
        <w:t>（三）试戴</w:t>
      </w:r>
      <w:proofErr w:type="gramStart"/>
      <w:r>
        <w:rPr>
          <w:rFonts w:hint="eastAsia"/>
        </w:rPr>
        <w:t>验</w:t>
      </w:r>
      <w:proofErr w:type="gramEnd"/>
      <w:r>
        <w:rPr>
          <w:rFonts w:hint="eastAsia"/>
        </w:rPr>
        <w:t>配方法（重点）</w:t>
      </w:r>
    </w:p>
    <w:p w14:paraId="2C7774C7" w14:textId="77777777" w:rsidR="00FD69D0" w:rsidRDefault="00000000">
      <w:pPr>
        <w:ind w:firstLineChars="200" w:firstLine="420"/>
      </w:pPr>
      <w:r>
        <w:rPr>
          <w:rFonts w:hint="eastAsia"/>
        </w:rPr>
        <w:t>识记：试戴片的选择、</w:t>
      </w:r>
      <w:proofErr w:type="gramStart"/>
      <w:r>
        <w:rPr>
          <w:rFonts w:hint="eastAsia"/>
        </w:rPr>
        <w:t>配适评估</w:t>
      </w:r>
      <w:proofErr w:type="gramEnd"/>
      <w:r>
        <w:rPr>
          <w:rFonts w:hint="eastAsia"/>
        </w:rPr>
        <w:t>方法、</w:t>
      </w:r>
      <w:proofErr w:type="gramStart"/>
      <w:r>
        <w:rPr>
          <w:rFonts w:hint="eastAsia"/>
        </w:rPr>
        <w:t>常见配适状态</w:t>
      </w:r>
      <w:proofErr w:type="gramEnd"/>
    </w:p>
    <w:p w14:paraId="7DC7AF89" w14:textId="77777777" w:rsidR="00FD69D0" w:rsidRDefault="00000000">
      <w:pPr>
        <w:ind w:firstLineChars="200" w:firstLine="420"/>
      </w:pPr>
      <w:r>
        <w:rPr>
          <w:rFonts w:hint="eastAsia"/>
        </w:rPr>
        <w:t>理解：</w:t>
      </w:r>
      <w:r>
        <w:rPr>
          <w:rFonts w:hint="eastAsia"/>
        </w:rPr>
        <w:t>VST</w:t>
      </w:r>
      <w:r>
        <w:rPr>
          <w:rFonts w:hint="eastAsia"/>
        </w:rPr>
        <w:t>设计角膜塑形镜试戴片的选择流程；</w:t>
      </w:r>
      <w:proofErr w:type="gramStart"/>
      <w:r>
        <w:rPr>
          <w:rFonts w:hint="eastAsia"/>
        </w:rPr>
        <w:t>最佳配适</w:t>
      </w:r>
      <w:proofErr w:type="gramEnd"/>
      <w:r>
        <w:rPr>
          <w:rFonts w:hint="eastAsia"/>
        </w:rPr>
        <w:t>、偏松配适、偏紧配适、镜片偏位的表现。</w:t>
      </w:r>
    </w:p>
    <w:p w14:paraId="70A61247" w14:textId="77777777" w:rsidR="00FD69D0" w:rsidRDefault="00000000">
      <w:pPr>
        <w:ind w:firstLineChars="200" w:firstLine="420"/>
      </w:pPr>
      <w:r>
        <w:rPr>
          <w:rFonts w:hint="eastAsia"/>
        </w:rPr>
        <w:t>应用：</w:t>
      </w:r>
      <w:r>
        <w:rPr>
          <w:rFonts w:hint="eastAsia"/>
        </w:rPr>
        <w:t>VST</w:t>
      </w:r>
      <w:r>
        <w:rPr>
          <w:rFonts w:hint="eastAsia"/>
        </w:rPr>
        <w:t>设计角膜塑形镜的实际验配操作。</w:t>
      </w:r>
    </w:p>
    <w:p w14:paraId="2E182335" w14:textId="6961E11A" w:rsidR="00FD69D0" w:rsidRDefault="00000000">
      <w:pPr>
        <w:numPr>
          <w:ilvl w:val="0"/>
          <w:numId w:val="3"/>
        </w:numPr>
        <w:rPr>
          <w:lang w:eastAsia="zh-Hans"/>
        </w:rPr>
      </w:pPr>
      <w:r>
        <w:rPr>
          <w:rFonts w:hint="eastAsia"/>
          <w:lang w:eastAsia="zh-Hans"/>
        </w:rPr>
        <w:t>角膜塑形镜试戴验配的原则</w:t>
      </w:r>
      <w:r w:rsidR="004536C1">
        <w:rPr>
          <w:rFonts w:hint="eastAsia"/>
          <w:lang w:eastAsia="zh-Hans"/>
        </w:rPr>
        <w:t>（重点）</w:t>
      </w:r>
    </w:p>
    <w:p w14:paraId="6F0B7401" w14:textId="77777777" w:rsidR="00FD69D0" w:rsidRDefault="00000000">
      <w:pPr>
        <w:rPr>
          <w:lang w:eastAsia="zh-Hans"/>
        </w:rPr>
      </w:pPr>
      <w:r>
        <w:rPr>
          <w:lang w:eastAsia="zh-Hans"/>
        </w:rPr>
        <w:t xml:space="preserve">    </w:t>
      </w:r>
      <w:r>
        <w:rPr>
          <w:rFonts w:hint="eastAsia"/>
          <w:lang w:eastAsia="zh-Hans"/>
        </w:rPr>
        <w:t>识记</w:t>
      </w:r>
      <w:r>
        <w:rPr>
          <w:lang w:eastAsia="zh-Hans"/>
        </w:rPr>
        <w:t>：</w:t>
      </w:r>
      <w:r>
        <w:rPr>
          <w:rFonts w:hint="eastAsia"/>
          <w:lang w:eastAsia="zh-Hans"/>
        </w:rPr>
        <w:t>Jessen</w:t>
      </w:r>
      <w:r>
        <w:rPr>
          <w:rFonts w:hint="eastAsia"/>
          <w:lang w:eastAsia="zh-Hans"/>
        </w:rPr>
        <w:t>原则</w:t>
      </w:r>
      <w:r>
        <w:rPr>
          <w:lang w:eastAsia="zh-Hans"/>
        </w:rPr>
        <w:t>、</w:t>
      </w:r>
      <w:r>
        <w:rPr>
          <w:rFonts w:hint="eastAsia"/>
          <w:lang w:eastAsia="zh-Hans"/>
        </w:rPr>
        <w:t>矢高的定义</w:t>
      </w:r>
      <w:r>
        <w:rPr>
          <w:lang w:eastAsia="zh-Hans"/>
        </w:rPr>
        <w:t>、</w:t>
      </w:r>
      <w:r>
        <w:rPr>
          <w:rFonts w:hint="eastAsia"/>
          <w:lang w:eastAsia="zh-Hans"/>
        </w:rPr>
        <w:t>泪液层形态</w:t>
      </w:r>
    </w:p>
    <w:p w14:paraId="256E3CB5" w14:textId="77777777" w:rsidR="00FD69D0" w:rsidRDefault="00000000">
      <w:pPr>
        <w:ind w:firstLine="420"/>
        <w:rPr>
          <w:lang w:eastAsia="zh-Hans"/>
        </w:rPr>
      </w:pPr>
      <w:r>
        <w:rPr>
          <w:rFonts w:hint="eastAsia"/>
        </w:rPr>
        <w:t>理解：</w:t>
      </w:r>
      <w:r>
        <w:rPr>
          <w:rFonts w:hint="eastAsia"/>
          <w:lang w:eastAsia="zh-Hans"/>
        </w:rPr>
        <w:t>Jessen</w:t>
      </w:r>
      <w:r>
        <w:rPr>
          <w:rFonts w:hint="eastAsia"/>
          <w:lang w:eastAsia="zh-Hans"/>
        </w:rPr>
        <w:t>原则的意义</w:t>
      </w:r>
      <w:r>
        <w:rPr>
          <w:lang w:eastAsia="zh-Hans"/>
        </w:rPr>
        <w:t>、</w:t>
      </w:r>
      <w:r>
        <w:rPr>
          <w:rFonts w:hint="eastAsia"/>
          <w:lang w:eastAsia="zh-Hans"/>
        </w:rPr>
        <w:t>矢高原则的意义</w:t>
      </w:r>
      <w:r>
        <w:rPr>
          <w:lang w:eastAsia="zh-Hans"/>
        </w:rPr>
        <w:t>、</w:t>
      </w:r>
      <w:r>
        <w:rPr>
          <w:rFonts w:hint="eastAsia"/>
          <w:lang w:eastAsia="zh-Hans"/>
        </w:rPr>
        <w:t>镜片后表面泪液层的作用</w:t>
      </w:r>
    </w:p>
    <w:p w14:paraId="111BA66D" w14:textId="77777777" w:rsidR="00FD69D0" w:rsidRDefault="00000000">
      <w:pPr>
        <w:ind w:firstLine="420"/>
      </w:pPr>
      <w:r>
        <w:rPr>
          <w:rFonts w:hint="eastAsia"/>
        </w:rPr>
        <w:t>应用：</w:t>
      </w:r>
      <w:r>
        <w:rPr>
          <w:rFonts w:hint="eastAsia"/>
          <w:lang w:eastAsia="zh-Hans"/>
        </w:rPr>
        <w:t>Jessen</w:t>
      </w:r>
      <w:r>
        <w:rPr>
          <w:rFonts w:hint="eastAsia"/>
          <w:lang w:eastAsia="zh-Hans"/>
        </w:rPr>
        <w:t>原则的应用</w:t>
      </w:r>
      <w:r>
        <w:rPr>
          <w:lang w:eastAsia="zh-Hans"/>
        </w:rPr>
        <w:t>、</w:t>
      </w:r>
      <w:r>
        <w:rPr>
          <w:rFonts w:hint="eastAsia"/>
          <w:lang w:eastAsia="zh-Hans"/>
        </w:rPr>
        <w:t>矢高原则的应用</w:t>
      </w:r>
      <w:r>
        <w:rPr>
          <w:lang w:eastAsia="zh-Hans"/>
        </w:rPr>
        <w:t>、</w:t>
      </w:r>
      <w:r>
        <w:rPr>
          <w:rFonts w:hint="eastAsia"/>
          <w:lang w:eastAsia="zh-Hans"/>
        </w:rPr>
        <w:t>评估镜片后表面泪液层的质量</w:t>
      </w:r>
    </w:p>
    <w:p w14:paraId="6CCC5FB0" w14:textId="77777777" w:rsidR="00FD69D0" w:rsidRDefault="00FD69D0">
      <w:pPr>
        <w:ind w:firstLine="420"/>
      </w:pPr>
    </w:p>
    <w:p w14:paraId="777FD6B3" w14:textId="77777777" w:rsidR="00FD69D0" w:rsidRDefault="00000000">
      <w:pPr>
        <w:pStyle w:val="ac"/>
        <w:jc w:val="center"/>
        <w:rPr>
          <w:b/>
          <w:bCs/>
        </w:rPr>
      </w:pPr>
      <w:r>
        <w:rPr>
          <w:rFonts w:hint="eastAsia"/>
          <w:b/>
          <w:bCs/>
        </w:rPr>
        <w:t>第</w:t>
      </w:r>
      <w:r>
        <w:rPr>
          <w:rFonts w:hint="eastAsia"/>
          <w:b/>
          <w:bCs/>
          <w:lang w:eastAsia="zh-Hans"/>
        </w:rPr>
        <w:t>六</w:t>
      </w:r>
      <w:r>
        <w:rPr>
          <w:rFonts w:hint="eastAsia"/>
          <w:b/>
          <w:bCs/>
        </w:rPr>
        <w:t>章   角膜塑形</w:t>
      </w:r>
      <w:proofErr w:type="gramStart"/>
      <w:r>
        <w:rPr>
          <w:rFonts w:hint="eastAsia"/>
          <w:b/>
          <w:bCs/>
        </w:rPr>
        <w:t>镜</w:t>
      </w:r>
      <w:r>
        <w:rPr>
          <w:rFonts w:hint="eastAsia"/>
          <w:b/>
          <w:bCs/>
          <w:lang w:eastAsia="zh-Hans"/>
        </w:rPr>
        <w:t>配适</w:t>
      </w:r>
      <w:proofErr w:type="gramEnd"/>
      <w:r>
        <w:rPr>
          <w:rFonts w:hint="eastAsia"/>
          <w:b/>
          <w:bCs/>
          <w:lang w:eastAsia="zh-Hans"/>
        </w:rPr>
        <w:t>异常及参数调整</w:t>
      </w:r>
    </w:p>
    <w:p w14:paraId="7E5C834A" w14:textId="77777777" w:rsidR="00FD69D0" w:rsidRDefault="00000000">
      <w:pPr>
        <w:rPr>
          <w:b/>
          <w:bCs/>
        </w:rPr>
      </w:pPr>
      <w:r>
        <w:rPr>
          <w:rFonts w:hint="eastAsia"/>
          <w:b/>
          <w:bCs/>
        </w:rPr>
        <w:t>一、学习目的与要求</w:t>
      </w:r>
    </w:p>
    <w:p w14:paraId="3E25AE3C" w14:textId="77777777" w:rsidR="00FD69D0" w:rsidRDefault="00000000">
      <w:pPr>
        <w:ind w:firstLine="420"/>
        <w:rPr>
          <w:lang w:eastAsia="zh-Hans"/>
        </w:rPr>
      </w:pPr>
      <w:r>
        <w:rPr>
          <w:rFonts w:hint="eastAsia"/>
        </w:rPr>
        <w:t>角膜塑形镜的验</w:t>
      </w:r>
      <w:proofErr w:type="gramStart"/>
      <w:r>
        <w:rPr>
          <w:rFonts w:hint="eastAsia"/>
        </w:rPr>
        <w:t>配</w:t>
      </w:r>
      <w:r>
        <w:rPr>
          <w:rFonts w:hint="eastAsia"/>
          <w:lang w:eastAsia="zh-Hans"/>
        </w:rPr>
        <w:t>常常</w:t>
      </w:r>
      <w:proofErr w:type="gramEnd"/>
      <w:r>
        <w:rPr>
          <w:rFonts w:hint="eastAsia"/>
          <w:lang w:eastAsia="zh-Hans"/>
        </w:rPr>
        <w:t>会</w:t>
      </w:r>
      <w:proofErr w:type="gramStart"/>
      <w:r>
        <w:rPr>
          <w:rFonts w:hint="eastAsia"/>
          <w:lang w:eastAsia="zh-Hans"/>
        </w:rPr>
        <w:t>遇到配适不良</w:t>
      </w:r>
      <w:proofErr w:type="gramEnd"/>
      <w:r>
        <w:rPr>
          <w:rFonts w:hint="eastAsia"/>
          <w:lang w:eastAsia="zh-Hans"/>
        </w:rPr>
        <w:t>或者配戴后效果不佳的情况</w:t>
      </w:r>
      <w:r>
        <w:rPr>
          <w:lang w:eastAsia="zh-Hans"/>
        </w:rPr>
        <w:t>。</w:t>
      </w:r>
      <w:r>
        <w:rPr>
          <w:rFonts w:hint="eastAsia"/>
        </w:rPr>
        <w:t>本章介绍角膜塑形镜</w:t>
      </w:r>
      <w:r>
        <w:rPr>
          <w:rFonts w:hint="eastAsia"/>
          <w:lang w:eastAsia="zh-Hans"/>
        </w:rPr>
        <w:t>出现配戴效果异常后</w:t>
      </w:r>
      <w:r>
        <w:rPr>
          <w:lang w:eastAsia="zh-Hans"/>
        </w:rPr>
        <w:t>，</w:t>
      </w:r>
      <w:r>
        <w:rPr>
          <w:rFonts w:hint="eastAsia"/>
          <w:lang w:eastAsia="zh-Hans"/>
        </w:rPr>
        <w:t>常见的原因诊断及处理方法</w:t>
      </w:r>
      <w:r>
        <w:rPr>
          <w:lang w:eastAsia="zh-Hans"/>
        </w:rPr>
        <w:t>。</w:t>
      </w:r>
      <w:r>
        <w:rPr>
          <w:rFonts w:hint="eastAsia"/>
        </w:rPr>
        <w:t>要求通过本章学习，掌握角膜塑形镜的</w:t>
      </w:r>
      <w:proofErr w:type="gramStart"/>
      <w:r>
        <w:rPr>
          <w:rFonts w:hint="eastAsia"/>
          <w:lang w:eastAsia="zh-Hans"/>
        </w:rPr>
        <w:t>配适出现</w:t>
      </w:r>
      <w:proofErr w:type="gramEnd"/>
      <w:r>
        <w:rPr>
          <w:rFonts w:hint="eastAsia"/>
          <w:lang w:eastAsia="zh-Hans"/>
        </w:rPr>
        <w:t>异常的原因</w:t>
      </w:r>
      <w:r>
        <w:rPr>
          <w:lang w:eastAsia="zh-Hans"/>
        </w:rPr>
        <w:t>，</w:t>
      </w:r>
      <w:r>
        <w:rPr>
          <w:rFonts w:hint="eastAsia"/>
          <w:lang w:eastAsia="zh-Hans"/>
        </w:rPr>
        <w:t>熟悉相应的解决办法</w:t>
      </w:r>
      <w:r>
        <w:rPr>
          <w:lang w:eastAsia="zh-Hans"/>
        </w:rPr>
        <w:t>，</w:t>
      </w:r>
      <w:r>
        <w:rPr>
          <w:rFonts w:hint="eastAsia"/>
          <w:lang w:eastAsia="zh-Hans"/>
        </w:rPr>
        <w:t>以更好更安全的配戴使用</w:t>
      </w:r>
      <w:r>
        <w:rPr>
          <w:lang w:eastAsia="zh-Hans"/>
        </w:rPr>
        <w:t>。</w:t>
      </w:r>
    </w:p>
    <w:p w14:paraId="469A137B" w14:textId="77777777" w:rsidR="00FD69D0" w:rsidRDefault="00000000">
      <w:pPr>
        <w:ind w:firstLine="420"/>
        <w:rPr>
          <w:b/>
          <w:bCs/>
        </w:rPr>
      </w:pPr>
      <w:r>
        <w:rPr>
          <w:rFonts w:hint="eastAsia"/>
          <w:b/>
          <w:bCs/>
        </w:rPr>
        <w:t>二、考核知识点与考核目标</w:t>
      </w:r>
    </w:p>
    <w:p w14:paraId="1FEA2DCD" w14:textId="77777777" w:rsidR="00FD69D0" w:rsidRDefault="00000000">
      <w:r>
        <w:rPr>
          <w:rFonts w:hint="eastAsia"/>
        </w:rPr>
        <w:t>（一）</w:t>
      </w:r>
      <w:r>
        <w:rPr>
          <w:rFonts w:hint="eastAsia"/>
          <w:lang w:eastAsia="zh-Hans"/>
        </w:rPr>
        <w:t>镜片偏位</w:t>
      </w:r>
      <w:r>
        <w:rPr>
          <w:rFonts w:hint="eastAsia"/>
        </w:rPr>
        <w:t>（重点）</w:t>
      </w:r>
    </w:p>
    <w:p w14:paraId="75EBDC53" w14:textId="77777777" w:rsidR="00FD69D0" w:rsidRDefault="00000000">
      <w:pPr>
        <w:ind w:firstLine="420"/>
      </w:pPr>
      <w:r>
        <w:rPr>
          <w:rFonts w:hint="eastAsia"/>
        </w:rPr>
        <w:lastRenderedPageBreak/>
        <w:t>识记：</w:t>
      </w:r>
      <w:r>
        <w:rPr>
          <w:rFonts w:hint="eastAsia"/>
          <w:lang w:eastAsia="zh-Hans"/>
        </w:rPr>
        <w:t>镜片下方偏位的表现</w:t>
      </w:r>
      <w:r>
        <w:rPr>
          <w:lang w:eastAsia="zh-Hans"/>
        </w:rPr>
        <w:t>、</w:t>
      </w:r>
      <w:r>
        <w:rPr>
          <w:rFonts w:hint="eastAsia"/>
          <w:lang w:eastAsia="zh-Hans"/>
        </w:rPr>
        <w:t>镜片上方偏位的表现</w:t>
      </w:r>
      <w:r>
        <w:rPr>
          <w:lang w:eastAsia="zh-Hans"/>
        </w:rPr>
        <w:t>、</w:t>
      </w:r>
      <w:r>
        <w:rPr>
          <w:rFonts w:hint="eastAsia"/>
          <w:lang w:eastAsia="zh-Hans"/>
        </w:rPr>
        <w:t>镜片侧方偏位的表现</w:t>
      </w:r>
      <w:r>
        <w:rPr>
          <w:lang w:eastAsia="zh-Hans"/>
        </w:rPr>
        <w:t>。</w:t>
      </w:r>
    </w:p>
    <w:p w14:paraId="74704799" w14:textId="77777777" w:rsidR="00FD69D0" w:rsidRDefault="00000000">
      <w:pPr>
        <w:ind w:firstLine="420"/>
        <w:rPr>
          <w:lang w:eastAsia="zh-Hans"/>
        </w:rPr>
      </w:pPr>
      <w:r>
        <w:rPr>
          <w:rFonts w:hint="eastAsia"/>
        </w:rPr>
        <w:t>理解：</w:t>
      </w:r>
      <w:r>
        <w:rPr>
          <w:rFonts w:hint="eastAsia"/>
          <w:lang w:eastAsia="zh-Hans"/>
        </w:rPr>
        <w:t>镜片下方偏位的原因</w:t>
      </w:r>
      <w:r>
        <w:rPr>
          <w:lang w:eastAsia="zh-Hans"/>
        </w:rPr>
        <w:t>、</w:t>
      </w:r>
      <w:r>
        <w:rPr>
          <w:rFonts w:hint="eastAsia"/>
          <w:lang w:eastAsia="zh-Hans"/>
        </w:rPr>
        <w:t>镜片上方偏位的原因</w:t>
      </w:r>
      <w:r>
        <w:rPr>
          <w:lang w:eastAsia="zh-Hans"/>
        </w:rPr>
        <w:t>、</w:t>
      </w:r>
      <w:r>
        <w:rPr>
          <w:rFonts w:hint="eastAsia"/>
          <w:lang w:eastAsia="zh-Hans"/>
        </w:rPr>
        <w:t>镜片侧方偏位的原因</w:t>
      </w:r>
      <w:r>
        <w:rPr>
          <w:lang w:eastAsia="zh-Hans"/>
        </w:rPr>
        <w:t>。</w:t>
      </w:r>
    </w:p>
    <w:p w14:paraId="1277A4B5" w14:textId="77777777" w:rsidR="00FD69D0" w:rsidRDefault="00000000">
      <w:pPr>
        <w:ind w:firstLine="420"/>
      </w:pPr>
      <w:r>
        <w:rPr>
          <w:rFonts w:hint="eastAsia"/>
        </w:rPr>
        <w:t>应用：</w:t>
      </w:r>
      <w:r>
        <w:rPr>
          <w:rFonts w:hint="eastAsia"/>
          <w:lang w:eastAsia="zh-Hans"/>
        </w:rPr>
        <w:t>镜片下方偏位的调整</w:t>
      </w:r>
      <w:r>
        <w:rPr>
          <w:lang w:eastAsia="zh-Hans"/>
        </w:rPr>
        <w:t>、</w:t>
      </w:r>
      <w:r>
        <w:rPr>
          <w:rFonts w:hint="eastAsia"/>
          <w:lang w:eastAsia="zh-Hans"/>
        </w:rPr>
        <w:t>镜片上方偏位的调整</w:t>
      </w:r>
      <w:r>
        <w:rPr>
          <w:lang w:eastAsia="zh-Hans"/>
        </w:rPr>
        <w:t>、</w:t>
      </w:r>
      <w:r>
        <w:rPr>
          <w:rFonts w:hint="eastAsia"/>
          <w:lang w:eastAsia="zh-Hans"/>
        </w:rPr>
        <w:t>镜片侧方偏位的调整</w:t>
      </w:r>
      <w:r>
        <w:rPr>
          <w:lang w:eastAsia="zh-Hans"/>
        </w:rPr>
        <w:t>。</w:t>
      </w:r>
    </w:p>
    <w:p w14:paraId="12F66B6E" w14:textId="77777777" w:rsidR="00FD69D0" w:rsidRDefault="00000000">
      <w:r>
        <w:rPr>
          <w:rFonts w:hint="eastAsia"/>
        </w:rPr>
        <w:t>（二）</w:t>
      </w:r>
      <w:r>
        <w:rPr>
          <w:rFonts w:hint="eastAsia"/>
          <w:lang w:eastAsia="zh-Hans"/>
        </w:rPr>
        <w:t>镜片中央或旁中央岛</w:t>
      </w:r>
      <w:r>
        <w:rPr>
          <w:rFonts w:hint="eastAsia"/>
        </w:rPr>
        <w:t>（次重点）</w:t>
      </w:r>
    </w:p>
    <w:p w14:paraId="12840CDE" w14:textId="77777777" w:rsidR="00FD69D0" w:rsidRDefault="00000000">
      <w:pPr>
        <w:ind w:firstLineChars="200" w:firstLine="420"/>
        <w:rPr>
          <w:lang w:eastAsia="zh-Hans"/>
        </w:rPr>
      </w:pPr>
      <w:r>
        <w:rPr>
          <w:rFonts w:hint="eastAsia"/>
        </w:rPr>
        <w:t>识记：</w:t>
      </w:r>
      <w:r>
        <w:rPr>
          <w:rFonts w:hint="eastAsia"/>
          <w:lang w:eastAsia="zh-Hans"/>
        </w:rPr>
        <w:t>中央岛形态的表现</w:t>
      </w:r>
      <w:r>
        <w:rPr>
          <w:lang w:eastAsia="zh-Hans"/>
        </w:rPr>
        <w:t>、</w:t>
      </w:r>
      <w:r>
        <w:rPr>
          <w:rFonts w:hint="eastAsia"/>
          <w:lang w:eastAsia="zh-Hans"/>
        </w:rPr>
        <w:t>假性中央岛形态的表现</w:t>
      </w:r>
      <w:r>
        <w:rPr>
          <w:lang w:eastAsia="zh-Hans"/>
        </w:rPr>
        <w:t>。</w:t>
      </w:r>
    </w:p>
    <w:p w14:paraId="6EEE5313" w14:textId="77777777" w:rsidR="00FD69D0" w:rsidRDefault="00000000">
      <w:pPr>
        <w:ind w:firstLineChars="200" w:firstLine="420"/>
      </w:pPr>
      <w:r>
        <w:rPr>
          <w:rFonts w:hint="eastAsia"/>
        </w:rPr>
        <w:t>理解：</w:t>
      </w:r>
      <w:r>
        <w:rPr>
          <w:rFonts w:hint="eastAsia"/>
          <w:lang w:eastAsia="zh-Hans"/>
        </w:rPr>
        <w:t>出现的成因</w:t>
      </w:r>
      <w:r>
        <w:rPr>
          <w:lang w:eastAsia="zh-Hans"/>
        </w:rPr>
        <w:t>，</w:t>
      </w:r>
      <w:r>
        <w:rPr>
          <w:rFonts w:hint="eastAsia"/>
          <w:lang w:eastAsia="zh-Hans"/>
        </w:rPr>
        <w:t>区分中央岛与假性中央岛</w:t>
      </w:r>
      <w:r>
        <w:rPr>
          <w:lang w:eastAsia="zh-Hans"/>
        </w:rPr>
        <w:t>。</w:t>
      </w:r>
    </w:p>
    <w:p w14:paraId="47F5E31B" w14:textId="77777777" w:rsidR="00FD69D0" w:rsidRDefault="00000000">
      <w:pPr>
        <w:ind w:firstLineChars="200" w:firstLine="420"/>
      </w:pPr>
      <w:r>
        <w:rPr>
          <w:rFonts w:hint="eastAsia"/>
        </w:rPr>
        <w:t>应用：</w:t>
      </w:r>
      <w:r>
        <w:rPr>
          <w:rFonts w:hint="eastAsia"/>
          <w:lang w:eastAsia="zh-Hans"/>
        </w:rPr>
        <w:t>中央岛的处理方法</w:t>
      </w:r>
      <w:r>
        <w:rPr>
          <w:lang w:eastAsia="zh-Hans"/>
        </w:rPr>
        <w:t>、</w:t>
      </w:r>
      <w:r>
        <w:rPr>
          <w:rFonts w:hint="eastAsia"/>
          <w:lang w:eastAsia="zh-Hans"/>
        </w:rPr>
        <w:t>假性中央岛的处理方法</w:t>
      </w:r>
      <w:r>
        <w:rPr>
          <w:lang w:eastAsia="zh-Hans"/>
        </w:rPr>
        <w:t>。</w:t>
      </w:r>
    </w:p>
    <w:p w14:paraId="3F166F88" w14:textId="77777777" w:rsidR="00FD69D0" w:rsidRDefault="00000000">
      <w:r>
        <w:rPr>
          <w:rFonts w:hint="eastAsia"/>
        </w:rPr>
        <w:t>（三）</w:t>
      </w:r>
      <w:r>
        <w:rPr>
          <w:rFonts w:hint="eastAsia"/>
          <w:lang w:eastAsia="zh-Hans"/>
        </w:rPr>
        <w:t>角膜中央染色</w:t>
      </w:r>
      <w:r>
        <w:rPr>
          <w:rFonts w:hint="eastAsia"/>
        </w:rPr>
        <w:t>（重点）</w:t>
      </w:r>
    </w:p>
    <w:p w14:paraId="5AC17D63" w14:textId="77777777" w:rsidR="00FD69D0" w:rsidRDefault="00000000">
      <w:pPr>
        <w:ind w:firstLineChars="200" w:firstLine="420"/>
        <w:rPr>
          <w:lang w:eastAsia="zh-Hans"/>
        </w:rPr>
      </w:pPr>
      <w:r>
        <w:rPr>
          <w:rFonts w:hint="eastAsia"/>
        </w:rPr>
        <w:t>识记：</w:t>
      </w:r>
      <w:r>
        <w:rPr>
          <w:rFonts w:hint="eastAsia"/>
          <w:lang w:eastAsia="zh-Hans"/>
        </w:rPr>
        <w:t>角膜中央染色的表现</w:t>
      </w:r>
    </w:p>
    <w:p w14:paraId="4BF415A8" w14:textId="77777777" w:rsidR="00FD69D0" w:rsidRDefault="00000000">
      <w:pPr>
        <w:ind w:firstLineChars="200" w:firstLine="420"/>
        <w:rPr>
          <w:lang w:eastAsia="zh-Hans"/>
        </w:rPr>
      </w:pPr>
      <w:r>
        <w:rPr>
          <w:rFonts w:hint="eastAsia"/>
        </w:rPr>
        <w:t>理解：</w:t>
      </w:r>
      <w:r>
        <w:rPr>
          <w:rFonts w:hint="eastAsia"/>
          <w:lang w:eastAsia="zh-Hans"/>
        </w:rPr>
        <w:t>角膜中央染色出现的原因</w:t>
      </w:r>
    </w:p>
    <w:p w14:paraId="6DEFADF0" w14:textId="77777777" w:rsidR="00FD69D0" w:rsidRDefault="00000000">
      <w:pPr>
        <w:ind w:firstLineChars="200" w:firstLine="420"/>
      </w:pPr>
      <w:r>
        <w:rPr>
          <w:rFonts w:hint="eastAsia"/>
        </w:rPr>
        <w:t>应用：</w:t>
      </w:r>
      <w:r>
        <w:rPr>
          <w:rFonts w:hint="eastAsia"/>
          <w:lang w:eastAsia="zh-Hans"/>
        </w:rPr>
        <w:t>角膜中央染色后的处理办法</w:t>
      </w:r>
    </w:p>
    <w:p w14:paraId="1EF0BD36" w14:textId="77777777" w:rsidR="00FD69D0" w:rsidRDefault="00000000">
      <w:pPr>
        <w:numPr>
          <w:ilvl w:val="0"/>
          <w:numId w:val="4"/>
        </w:numPr>
        <w:rPr>
          <w:lang w:eastAsia="zh-Hans"/>
        </w:rPr>
      </w:pPr>
      <w:r>
        <w:rPr>
          <w:rFonts w:hint="eastAsia"/>
          <w:lang w:eastAsia="zh-Hans"/>
        </w:rPr>
        <w:t>角膜塑形镜拱顶配适</w:t>
      </w:r>
      <w:r>
        <w:rPr>
          <w:lang w:eastAsia="zh-Hans"/>
        </w:rPr>
        <w:t>（</w:t>
      </w:r>
      <w:r>
        <w:rPr>
          <w:rFonts w:hint="eastAsia"/>
          <w:lang w:eastAsia="zh-Hans"/>
        </w:rPr>
        <w:t>一般</w:t>
      </w:r>
      <w:r>
        <w:rPr>
          <w:lang w:eastAsia="zh-Hans"/>
        </w:rPr>
        <w:t>）</w:t>
      </w:r>
    </w:p>
    <w:p w14:paraId="14977F2F" w14:textId="77777777" w:rsidR="00FD69D0" w:rsidRDefault="00000000">
      <w:pPr>
        <w:ind w:firstLineChars="200" w:firstLine="420"/>
        <w:rPr>
          <w:lang w:eastAsia="zh-Hans"/>
        </w:rPr>
      </w:pPr>
      <w:r>
        <w:rPr>
          <w:rFonts w:hint="eastAsia"/>
        </w:rPr>
        <w:t>识记：</w:t>
      </w:r>
      <w:r>
        <w:rPr>
          <w:rFonts w:hint="eastAsia"/>
          <w:lang w:eastAsia="zh-Hans"/>
        </w:rPr>
        <w:t>角膜塑形镜拱顶配适表现</w:t>
      </w:r>
    </w:p>
    <w:p w14:paraId="12F6FB41" w14:textId="77777777" w:rsidR="00FD69D0" w:rsidRDefault="00000000">
      <w:pPr>
        <w:ind w:firstLineChars="200" w:firstLine="420"/>
        <w:rPr>
          <w:lang w:eastAsia="zh-Hans"/>
        </w:rPr>
      </w:pPr>
      <w:r>
        <w:rPr>
          <w:rFonts w:hint="eastAsia"/>
        </w:rPr>
        <w:t>理解：</w:t>
      </w:r>
      <w:r>
        <w:rPr>
          <w:rFonts w:hint="eastAsia"/>
          <w:lang w:eastAsia="zh-Hans"/>
        </w:rPr>
        <w:t>角膜塑形镜拱顶配适原因</w:t>
      </w:r>
    </w:p>
    <w:p w14:paraId="2811A38A" w14:textId="77777777" w:rsidR="00FD69D0" w:rsidRDefault="00000000">
      <w:pPr>
        <w:ind w:firstLine="420"/>
      </w:pPr>
      <w:r>
        <w:rPr>
          <w:rFonts w:hint="eastAsia"/>
        </w:rPr>
        <w:t>应用：</w:t>
      </w:r>
      <w:r>
        <w:rPr>
          <w:rFonts w:hint="eastAsia"/>
          <w:lang w:eastAsia="zh-Hans"/>
        </w:rPr>
        <w:t>角膜塑形镜拱顶配适的处理办法</w:t>
      </w:r>
    </w:p>
    <w:p w14:paraId="47BB9E14" w14:textId="77777777" w:rsidR="00FD69D0" w:rsidRDefault="00000000">
      <w:r>
        <w:rPr>
          <w:rFonts w:hint="eastAsia"/>
        </w:rPr>
        <w:t>（</w:t>
      </w:r>
      <w:r>
        <w:rPr>
          <w:rFonts w:hint="eastAsia"/>
          <w:lang w:eastAsia="zh-Hans"/>
        </w:rPr>
        <w:t>五</w:t>
      </w:r>
      <w:r>
        <w:rPr>
          <w:rFonts w:hint="eastAsia"/>
        </w:rPr>
        <w:t>）</w:t>
      </w:r>
      <w:r>
        <w:rPr>
          <w:rFonts w:hint="eastAsia"/>
          <w:lang w:eastAsia="zh-Hans"/>
        </w:rPr>
        <w:t>镜片下气泡</w:t>
      </w:r>
      <w:r>
        <w:rPr>
          <w:lang w:eastAsia="zh-Hans"/>
        </w:rPr>
        <w:t>、</w:t>
      </w:r>
      <w:r>
        <w:rPr>
          <w:rFonts w:hint="eastAsia"/>
          <w:lang w:eastAsia="zh-Hans"/>
        </w:rPr>
        <w:t>角膜表现镜片压痕</w:t>
      </w:r>
      <w:r>
        <w:rPr>
          <w:rFonts w:hint="eastAsia"/>
        </w:rPr>
        <w:t>（</w:t>
      </w:r>
      <w:r>
        <w:rPr>
          <w:rFonts w:hint="eastAsia"/>
          <w:lang w:eastAsia="zh-Hans"/>
        </w:rPr>
        <w:t>一般</w:t>
      </w:r>
      <w:r>
        <w:rPr>
          <w:rFonts w:hint="eastAsia"/>
        </w:rPr>
        <w:t>）</w:t>
      </w:r>
    </w:p>
    <w:p w14:paraId="03AC40E8" w14:textId="77777777" w:rsidR="00FD69D0" w:rsidRDefault="00000000">
      <w:pPr>
        <w:ind w:firstLineChars="200" w:firstLine="420"/>
        <w:rPr>
          <w:lang w:eastAsia="zh-Hans"/>
        </w:rPr>
      </w:pPr>
      <w:r>
        <w:rPr>
          <w:rFonts w:hint="eastAsia"/>
        </w:rPr>
        <w:t>识记</w:t>
      </w:r>
      <w:r>
        <w:t>：</w:t>
      </w:r>
      <w:r>
        <w:rPr>
          <w:rFonts w:hint="eastAsia"/>
          <w:lang w:eastAsia="zh-Hans"/>
        </w:rPr>
        <w:t>镜片下气泡的表现</w:t>
      </w:r>
      <w:r>
        <w:rPr>
          <w:lang w:eastAsia="zh-Hans"/>
        </w:rPr>
        <w:t>、</w:t>
      </w:r>
      <w:r>
        <w:rPr>
          <w:rFonts w:hint="eastAsia"/>
          <w:lang w:eastAsia="zh-Hans"/>
        </w:rPr>
        <w:t>角膜表现镜片压痕的表现</w:t>
      </w:r>
    </w:p>
    <w:p w14:paraId="0242BD61" w14:textId="77777777" w:rsidR="00FD69D0" w:rsidRDefault="00000000">
      <w:pPr>
        <w:ind w:firstLineChars="200" w:firstLine="420"/>
        <w:rPr>
          <w:lang w:eastAsia="zh-Hans"/>
        </w:rPr>
      </w:pPr>
      <w:r>
        <w:rPr>
          <w:rFonts w:hint="eastAsia"/>
        </w:rPr>
        <w:t>理解：</w:t>
      </w:r>
      <w:r>
        <w:rPr>
          <w:rFonts w:hint="eastAsia"/>
          <w:lang w:eastAsia="zh-Hans"/>
        </w:rPr>
        <w:t>镜片下气泡出现的原因</w:t>
      </w:r>
      <w:r>
        <w:rPr>
          <w:lang w:eastAsia="zh-Hans"/>
        </w:rPr>
        <w:t>、</w:t>
      </w:r>
      <w:r>
        <w:rPr>
          <w:rFonts w:hint="eastAsia"/>
          <w:lang w:eastAsia="zh-Hans"/>
        </w:rPr>
        <w:t>角膜表现镜片压痕的原因</w:t>
      </w:r>
    </w:p>
    <w:p w14:paraId="5567F573" w14:textId="77777777" w:rsidR="00FD69D0" w:rsidRDefault="00000000">
      <w:pPr>
        <w:ind w:firstLineChars="200" w:firstLine="420"/>
      </w:pPr>
      <w:r>
        <w:rPr>
          <w:rFonts w:hint="eastAsia"/>
        </w:rPr>
        <w:t>应用：</w:t>
      </w:r>
      <w:r>
        <w:rPr>
          <w:rFonts w:hint="eastAsia"/>
          <w:lang w:eastAsia="zh-Hans"/>
        </w:rPr>
        <w:t>区分镜片下气泡和镜片压痕</w:t>
      </w:r>
      <w:r>
        <w:rPr>
          <w:lang w:eastAsia="zh-Hans"/>
        </w:rPr>
        <w:t>、</w:t>
      </w:r>
      <w:r>
        <w:rPr>
          <w:rFonts w:hint="eastAsia"/>
          <w:lang w:eastAsia="zh-Hans"/>
        </w:rPr>
        <w:t>镜片下气泡及镜片压痕的处理办法</w:t>
      </w:r>
    </w:p>
    <w:p w14:paraId="10401400" w14:textId="77777777" w:rsidR="00FD69D0" w:rsidRDefault="00000000">
      <w:r>
        <w:rPr>
          <w:rFonts w:hint="eastAsia"/>
        </w:rPr>
        <w:t>（</w:t>
      </w:r>
      <w:r>
        <w:rPr>
          <w:rFonts w:hint="eastAsia"/>
          <w:lang w:eastAsia="zh-Hans"/>
        </w:rPr>
        <w:t>六</w:t>
      </w:r>
      <w:r>
        <w:rPr>
          <w:rFonts w:hint="eastAsia"/>
        </w:rPr>
        <w:t>）</w:t>
      </w:r>
      <w:r>
        <w:rPr>
          <w:rFonts w:hint="eastAsia"/>
          <w:lang w:eastAsia="zh-Hans"/>
        </w:rPr>
        <w:t>戴镜后视力不佳</w:t>
      </w:r>
      <w:r>
        <w:rPr>
          <w:rFonts w:hint="eastAsia"/>
        </w:rPr>
        <w:t>（</w:t>
      </w:r>
      <w:r>
        <w:rPr>
          <w:rFonts w:hint="eastAsia"/>
          <w:lang w:eastAsia="zh-Hans"/>
        </w:rPr>
        <w:t>次重点</w:t>
      </w:r>
      <w:r>
        <w:rPr>
          <w:rFonts w:hint="eastAsia"/>
        </w:rPr>
        <w:t>）</w:t>
      </w:r>
    </w:p>
    <w:p w14:paraId="054BF89B" w14:textId="77777777" w:rsidR="00FD69D0" w:rsidRDefault="00000000">
      <w:pPr>
        <w:ind w:firstLineChars="200" w:firstLine="420"/>
        <w:rPr>
          <w:lang w:eastAsia="zh-Hans"/>
        </w:rPr>
      </w:pPr>
      <w:r>
        <w:rPr>
          <w:rFonts w:hint="eastAsia"/>
        </w:rPr>
        <w:t>识记</w:t>
      </w:r>
      <w:r>
        <w:t>：</w:t>
      </w:r>
      <w:r>
        <w:rPr>
          <w:rFonts w:hint="eastAsia"/>
          <w:lang w:eastAsia="zh-Hans"/>
        </w:rPr>
        <w:t>夜间戴镜后日间视力不佳的表现</w:t>
      </w:r>
    </w:p>
    <w:p w14:paraId="4E8CF30D" w14:textId="77777777" w:rsidR="00FD69D0" w:rsidRDefault="00000000">
      <w:pPr>
        <w:ind w:firstLineChars="200" w:firstLine="420"/>
        <w:rPr>
          <w:lang w:eastAsia="zh-Hans"/>
        </w:rPr>
      </w:pPr>
      <w:r>
        <w:rPr>
          <w:rFonts w:hint="eastAsia"/>
        </w:rPr>
        <w:t>理解：</w:t>
      </w:r>
      <w:r>
        <w:rPr>
          <w:rFonts w:hint="eastAsia"/>
          <w:lang w:eastAsia="zh-Hans"/>
        </w:rPr>
        <w:t>镜片矫正造成的原因</w:t>
      </w:r>
      <w:r>
        <w:rPr>
          <w:lang w:eastAsia="zh-Hans"/>
        </w:rPr>
        <w:t>、</w:t>
      </w:r>
      <w:r>
        <w:rPr>
          <w:rFonts w:hint="eastAsia"/>
          <w:lang w:eastAsia="zh-Hans"/>
        </w:rPr>
        <w:t>角膜问题造成的原因</w:t>
      </w:r>
      <w:r>
        <w:rPr>
          <w:lang w:eastAsia="zh-Hans"/>
        </w:rPr>
        <w:t>、</w:t>
      </w:r>
      <w:r>
        <w:rPr>
          <w:rFonts w:hint="eastAsia"/>
          <w:lang w:eastAsia="zh-Hans"/>
        </w:rPr>
        <w:t>戴镜时间造成的原因</w:t>
      </w:r>
    </w:p>
    <w:p w14:paraId="10552207" w14:textId="77777777" w:rsidR="00FD69D0" w:rsidRDefault="00000000">
      <w:pPr>
        <w:ind w:firstLineChars="200" w:firstLine="420"/>
        <w:rPr>
          <w:lang w:eastAsia="zh-Hans"/>
        </w:rPr>
      </w:pPr>
      <w:r>
        <w:rPr>
          <w:rFonts w:hint="eastAsia"/>
        </w:rPr>
        <w:t>应用：</w:t>
      </w:r>
      <w:r>
        <w:rPr>
          <w:rFonts w:hint="eastAsia"/>
          <w:lang w:eastAsia="zh-Hans"/>
        </w:rPr>
        <w:t>镜片矫正造成的处理</w:t>
      </w:r>
      <w:r>
        <w:rPr>
          <w:lang w:eastAsia="zh-Hans"/>
        </w:rPr>
        <w:t>、</w:t>
      </w:r>
      <w:r>
        <w:rPr>
          <w:rFonts w:hint="eastAsia"/>
          <w:lang w:eastAsia="zh-Hans"/>
        </w:rPr>
        <w:t>角膜问题造成的处理</w:t>
      </w:r>
      <w:r>
        <w:rPr>
          <w:lang w:eastAsia="zh-Hans"/>
        </w:rPr>
        <w:t>、</w:t>
      </w:r>
      <w:r>
        <w:rPr>
          <w:rFonts w:hint="eastAsia"/>
          <w:lang w:eastAsia="zh-Hans"/>
        </w:rPr>
        <w:t>戴镜时间造成的处理</w:t>
      </w:r>
    </w:p>
    <w:p w14:paraId="2D071407" w14:textId="77777777" w:rsidR="00FD69D0" w:rsidRDefault="00000000">
      <w:r>
        <w:rPr>
          <w:rFonts w:hint="eastAsia"/>
        </w:rPr>
        <w:t>（</w:t>
      </w:r>
      <w:r>
        <w:rPr>
          <w:rFonts w:hint="eastAsia"/>
          <w:lang w:eastAsia="zh-Hans"/>
        </w:rPr>
        <w:t>七</w:t>
      </w:r>
      <w:r>
        <w:rPr>
          <w:rFonts w:hint="eastAsia"/>
        </w:rPr>
        <w:t>）</w:t>
      </w:r>
      <w:r>
        <w:rPr>
          <w:rFonts w:hint="eastAsia"/>
          <w:lang w:eastAsia="zh-Hans"/>
        </w:rPr>
        <w:t>镜片中心粘附</w:t>
      </w:r>
      <w:r>
        <w:rPr>
          <w:rFonts w:hint="eastAsia"/>
        </w:rPr>
        <w:t>（</w:t>
      </w:r>
      <w:r>
        <w:rPr>
          <w:rFonts w:hint="eastAsia"/>
          <w:lang w:eastAsia="zh-Hans"/>
        </w:rPr>
        <w:t>一般</w:t>
      </w:r>
      <w:r>
        <w:rPr>
          <w:rFonts w:hint="eastAsia"/>
        </w:rPr>
        <w:t>）</w:t>
      </w:r>
    </w:p>
    <w:p w14:paraId="03980DD7" w14:textId="77777777" w:rsidR="00FD69D0" w:rsidRDefault="00000000">
      <w:pPr>
        <w:ind w:firstLineChars="200" w:firstLine="420"/>
        <w:rPr>
          <w:lang w:eastAsia="zh-Hans"/>
        </w:rPr>
      </w:pPr>
      <w:r>
        <w:rPr>
          <w:rFonts w:hint="eastAsia"/>
        </w:rPr>
        <w:t>识记</w:t>
      </w:r>
      <w:r>
        <w:t>：</w:t>
      </w:r>
      <w:r>
        <w:rPr>
          <w:rFonts w:hint="eastAsia"/>
          <w:lang w:eastAsia="zh-Hans"/>
        </w:rPr>
        <w:t>镜片中心粘附的表现</w:t>
      </w:r>
    </w:p>
    <w:p w14:paraId="7B57948B" w14:textId="77777777" w:rsidR="00FD69D0" w:rsidRDefault="00000000">
      <w:pPr>
        <w:ind w:firstLineChars="200" w:firstLine="420"/>
        <w:rPr>
          <w:lang w:eastAsia="zh-Hans"/>
        </w:rPr>
      </w:pPr>
      <w:r>
        <w:rPr>
          <w:rFonts w:hint="eastAsia"/>
        </w:rPr>
        <w:t>理解：</w:t>
      </w:r>
      <w:r>
        <w:rPr>
          <w:rFonts w:hint="eastAsia"/>
          <w:lang w:eastAsia="zh-Hans"/>
        </w:rPr>
        <w:t>镜片中心粘附出现的原因</w:t>
      </w:r>
    </w:p>
    <w:p w14:paraId="69EA9579" w14:textId="77777777" w:rsidR="00FD69D0" w:rsidRDefault="00000000">
      <w:pPr>
        <w:ind w:firstLineChars="200" w:firstLine="420"/>
        <w:rPr>
          <w:lang w:eastAsia="zh-Hans"/>
        </w:rPr>
      </w:pPr>
      <w:r>
        <w:rPr>
          <w:rFonts w:hint="eastAsia"/>
        </w:rPr>
        <w:t>应用：</w:t>
      </w:r>
      <w:r>
        <w:rPr>
          <w:rFonts w:hint="eastAsia"/>
          <w:lang w:eastAsia="zh-Hans"/>
        </w:rPr>
        <w:t>镜片中心粘的附处理办法</w:t>
      </w:r>
    </w:p>
    <w:p w14:paraId="67754242" w14:textId="77777777" w:rsidR="00FD69D0" w:rsidRDefault="00FD69D0">
      <w:pPr>
        <w:ind w:firstLineChars="200" w:firstLine="420"/>
        <w:rPr>
          <w:lang w:eastAsia="zh-Hans"/>
        </w:rPr>
      </w:pPr>
    </w:p>
    <w:p w14:paraId="187BCF1F" w14:textId="77777777" w:rsidR="00FD69D0" w:rsidRDefault="00000000">
      <w:pPr>
        <w:jc w:val="center"/>
        <w:rPr>
          <w:b/>
          <w:bCs/>
        </w:rPr>
      </w:pPr>
      <w:r>
        <w:rPr>
          <w:rFonts w:hint="eastAsia"/>
          <w:b/>
          <w:bCs/>
        </w:rPr>
        <w:t>第七章</w:t>
      </w:r>
      <w:r>
        <w:rPr>
          <w:rFonts w:hint="eastAsia"/>
          <w:b/>
          <w:bCs/>
        </w:rPr>
        <w:t xml:space="preserve">   </w:t>
      </w:r>
      <w:r>
        <w:rPr>
          <w:rFonts w:ascii="宋体" w:hAnsi="宋体" w:hint="eastAsia"/>
          <w:b/>
          <w:bCs/>
        </w:rPr>
        <w:t>角膜塑形镜摘戴护理操作流程及复诊</w:t>
      </w:r>
    </w:p>
    <w:p w14:paraId="60C59660" w14:textId="77777777" w:rsidR="00FD69D0" w:rsidRDefault="00000000">
      <w:pPr>
        <w:ind w:left="420" w:hanging="420"/>
        <w:rPr>
          <w:b/>
          <w:bCs/>
        </w:rPr>
      </w:pPr>
      <w:r>
        <w:rPr>
          <w:rFonts w:hint="eastAsia"/>
          <w:b/>
          <w:bCs/>
        </w:rPr>
        <w:t>一、学习目的与要求</w:t>
      </w:r>
    </w:p>
    <w:p w14:paraId="1726D0F8" w14:textId="77777777" w:rsidR="00FD69D0" w:rsidRDefault="00000000">
      <w:pPr>
        <w:ind w:firstLine="420"/>
      </w:pPr>
      <w:r>
        <w:rPr>
          <w:rFonts w:hint="eastAsia"/>
        </w:rPr>
        <w:t>角膜塑形镜的摘戴护理流程与软性角膜接触镜有许多相似之处，但由于角膜塑形镜是硬性角膜接触镜且内表面为多弧设计、曲率不一，在清洗及护理方面需更加严格仔细，以最大限度降低因护理产生的戴镜后并发症的风险。要求通过本章学习，理解和掌握角膜塑型镜的戴前准备、戴镜流程、</w:t>
      </w:r>
      <w:proofErr w:type="gramStart"/>
      <w:r>
        <w:rPr>
          <w:rFonts w:hint="eastAsia"/>
        </w:rPr>
        <w:t>摘镜流程</w:t>
      </w:r>
      <w:proofErr w:type="gramEnd"/>
      <w:r>
        <w:rPr>
          <w:rFonts w:hint="eastAsia"/>
        </w:rPr>
        <w:t>及复诊的项目和安排。</w:t>
      </w:r>
    </w:p>
    <w:p w14:paraId="472B89BE" w14:textId="77777777" w:rsidR="00FD69D0" w:rsidRDefault="00000000">
      <w:pPr>
        <w:rPr>
          <w:b/>
          <w:bCs/>
        </w:rPr>
      </w:pPr>
      <w:r>
        <w:rPr>
          <w:rFonts w:hint="eastAsia"/>
          <w:b/>
          <w:bCs/>
        </w:rPr>
        <w:t>二、考核知识点与考核目标</w:t>
      </w:r>
    </w:p>
    <w:p w14:paraId="6C501B15" w14:textId="77777777" w:rsidR="00FD69D0" w:rsidRDefault="00000000">
      <w:r>
        <w:rPr>
          <w:rFonts w:hint="eastAsia"/>
        </w:rPr>
        <w:t>（一）角戴镜前准备（一般）</w:t>
      </w:r>
    </w:p>
    <w:p w14:paraId="582BE565" w14:textId="77777777" w:rsidR="00FD69D0" w:rsidRDefault="00000000">
      <w:pPr>
        <w:ind w:firstLine="420"/>
      </w:pPr>
      <w:r>
        <w:rPr>
          <w:rFonts w:hint="eastAsia"/>
        </w:rPr>
        <w:t>识记：干净的场所；镜片、护理液、镜盒、纸巾、托盘等必需品</w:t>
      </w:r>
      <w:r>
        <w:rPr>
          <w:rFonts w:hint="eastAsia"/>
        </w:rPr>
        <w:t xml:space="preserve">   </w:t>
      </w:r>
    </w:p>
    <w:p w14:paraId="270C3BC5" w14:textId="77777777" w:rsidR="00FD69D0" w:rsidRDefault="00000000">
      <w:pPr>
        <w:ind w:firstLineChars="200" w:firstLine="420"/>
      </w:pPr>
      <w:r>
        <w:rPr>
          <w:rFonts w:hint="eastAsia"/>
        </w:rPr>
        <w:t>理解：所需物品的作用及重要性</w:t>
      </w:r>
    </w:p>
    <w:p w14:paraId="1B5DB382" w14:textId="77777777" w:rsidR="00FD69D0" w:rsidRDefault="00000000">
      <w:r>
        <w:rPr>
          <w:rFonts w:hint="eastAsia"/>
        </w:rPr>
        <w:t xml:space="preserve">    </w:t>
      </w:r>
      <w:r>
        <w:rPr>
          <w:rFonts w:hint="eastAsia"/>
        </w:rPr>
        <w:t>应用：角膜塑形镜的配戴操作</w:t>
      </w:r>
    </w:p>
    <w:p w14:paraId="74BC4BE1" w14:textId="77777777" w:rsidR="00FD69D0" w:rsidRDefault="00000000">
      <w:r>
        <w:rPr>
          <w:rFonts w:hint="eastAsia"/>
        </w:rPr>
        <w:t>（二）戴镜流程（重点）</w:t>
      </w:r>
    </w:p>
    <w:p w14:paraId="76B7E5C7" w14:textId="77777777" w:rsidR="00FD69D0" w:rsidRDefault="00000000">
      <w:pPr>
        <w:ind w:firstLineChars="200" w:firstLine="420"/>
      </w:pPr>
      <w:r>
        <w:rPr>
          <w:rFonts w:hint="eastAsia"/>
        </w:rPr>
        <w:t>识记：清洗镜片、自己或他人戴镜方法</w:t>
      </w:r>
    </w:p>
    <w:p w14:paraId="07F70AFE" w14:textId="77777777" w:rsidR="00FD69D0" w:rsidRDefault="00000000">
      <w:pPr>
        <w:ind w:firstLineChars="200" w:firstLine="420"/>
      </w:pPr>
      <w:r>
        <w:rPr>
          <w:rFonts w:hint="eastAsia"/>
        </w:rPr>
        <w:t>理解：正确清洗镜片的方法；自己戴镜与他人戴镜的方法和区别</w:t>
      </w:r>
    </w:p>
    <w:p w14:paraId="2B6D63F4" w14:textId="77777777" w:rsidR="00FD69D0" w:rsidRDefault="00000000">
      <w:r>
        <w:rPr>
          <w:rFonts w:hint="eastAsia"/>
        </w:rPr>
        <w:t>应用：角膜塑形镜的配戴操作</w:t>
      </w:r>
    </w:p>
    <w:p w14:paraId="1EA04B87" w14:textId="77777777" w:rsidR="00FD69D0" w:rsidRDefault="00000000">
      <w:r>
        <w:rPr>
          <w:rFonts w:hint="eastAsia"/>
        </w:rPr>
        <w:t>（三）</w:t>
      </w:r>
      <w:proofErr w:type="gramStart"/>
      <w:r>
        <w:rPr>
          <w:rFonts w:hint="eastAsia"/>
        </w:rPr>
        <w:t>摘镜流程</w:t>
      </w:r>
      <w:proofErr w:type="gramEnd"/>
      <w:r>
        <w:t>（</w:t>
      </w:r>
      <w:r>
        <w:rPr>
          <w:rFonts w:hint="eastAsia"/>
        </w:rPr>
        <w:t>一般</w:t>
      </w:r>
      <w:r>
        <w:t>）</w:t>
      </w:r>
    </w:p>
    <w:p w14:paraId="067E4340" w14:textId="77777777" w:rsidR="00FD69D0" w:rsidRDefault="00000000">
      <w:pPr>
        <w:ind w:firstLineChars="200" w:firstLine="420"/>
      </w:pPr>
      <w:r>
        <w:rPr>
          <w:rFonts w:hint="eastAsia"/>
        </w:rPr>
        <w:lastRenderedPageBreak/>
        <w:t>识记：</w:t>
      </w:r>
      <w:proofErr w:type="gramStart"/>
      <w:r>
        <w:rPr>
          <w:rFonts w:hint="eastAsia"/>
        </w:rPr>
        <w:t>自己摘镜和他人摘镜的</w:t>
      </w:r>
      <w:proofErr w:type="gramEnd"/>
      <w:r>
        <w:rPr>
          <w:rFonts w:hint="eastAsia"/>
        </w:rPr>
        <w:t>要领、</w:t>
      </w:r>
      <w:proofErr w:type="gramStart"/>
      <w:r>
        <w:rPr>
          <w:rFonts w:hint="eastAsia"/>
        </w:rPr>
        <w:t>徒手摘镜或</w:t>
      </w:r>
      <w:proofErr w:type="gramEnd"/>
      <w:r>
        <w:rPr>
          <w:rFonts w:hint="eastAsia"/>
        </w:rPr>
        <w:t>借助</w:t>
      </w:r>
      <w:proofErr w:type="gramStart"/>
      <w:r>
        <w:rPr>
          <w:rFonts w:hint="eastAsia"/>
        </w:rPr>
        <w:t>吸棒摘镜</w:t>
      </w:r>
      <w:proofErr w:type="gramEnd"/>
    </w:p>
    <w:p w14:paraId="34E6B37C" w14:textId="77777777" w:rsidR="00FD69D0" w:rsidRDefault="00000000">
      <w:pPr>
        <w:ind w:firstLineChars="200" w:firstLine="420"/>
      </w:pPr>
      <w:r>
        <w:rPr>
          <w:rFonts w:hint="eastAsia"/>
        </w:rPr>
        <w:t>理解：</w:t>
      </w:r>
      <w:proofErr w:type="gramStart"/>
      <w:r>
        <w:rPr>
          <w:rFonts w:hint="eastAsia"/>
        </w:rPr>
        <w:t>自己摘镜和他人摘镜的</w:t>
      </w:r>
      <w:proofErr w:type="gramEnd"/>
      <w:r>
        <w:rPr>
          <w:rFonts w:hint="eastAsia"/>
        </w:rPr>
        <w:t>操作区别、</w:t>
      </w:r>
      <w:proofErr w:type="gramStart"/>
      <w:r>
        <w:rPr>
          <w:rFonts w:hint="eastAsia"/>
        </w:rPr>
        <w:t>徒手摘镜或</w:t>
      </w:r>
      <w:proofErr w:type="gramEnd"/>
      <w:r>
        <w:rPr>
          <w:rFonts w:hint="eastAsia"/>
        </w:rPr>
        <w:t>借助</w:t>
      </w:r>
      <w:proofErr w:type="gramStart"/>
      <w:r>
        <w:rPr>
          <w:rFonts w:hint="eastAsia"/>
        </w:rPr>
        <w:t>吸棒摘镜</w:t>
      </w:r>
      <w:proofErr w:type="gramEnd"/>
      <w:r>
        <w:rPr>
          <w:rFonts w:hint="eastAsia"/>
        </w:rPr>
        <w:t>的区别</w:t>
      </w:r>
    </w:p>
    <w:p w14:paraId="11806F98" w14:textId="77777777" w:rsidR="00FD69D0" w:rsidRDefault="00000000">
      <w:pPr>
        <w:ind w:firstLineChars="200" w:firstLine="420"/>
      </w:pPr>
      <w:r>
        <w:rPr>
          <w:rFonts w:hint="eastAsia"/>
        </w:rPr>
        <w:t>应用：角膜塑形镜的配戴操作</w:t>
      </w:r>
    </w:p>
    <w:p w14:paraId="0745E201" w14:textId="77777777" w:rsidR="00FD69D0" w:rsidRDefault="00000000">
      <w:r>
        <w:rPr>
          <w:rFonts w:hint="eastAsia"/>
        </w:rPr>
        <w:t>（四）复诊流程（次重点）</w:t>
      </w:r>
    </w:p>
    <w:p w14:paraId="1EFBF44A" w14:textId="77777777" w:rsidR="00FD69D0" w:rsidRDefault="00000000">
      <w:pPr>
        <w:ind w:firstLineChars="200" w:firstLine="420"/>
      </w:pPr>
      <w:r>
        <w:rPr>
          <w:rFonts w:hint="eastAsia"/>
        </w:rPr>
        <w:t>识记：复诊时间的安排、复诊项目包括问诊与主诉、视力检查、屈光度检查、角膜地形图检查、</w:t>
      </w:r>
      <w:proofErr w:type="gramStart"/>
      <w:r>
        <w:rPr>
          <w:rFonts w:hint="eastAsia"/>
        </w:rPr>
        <w:t>眼前节</w:t>
      </w:r>
      <w:proofErr w:type="gramEnd"/>
      <w:r>
        <w:rPr>
          <w:rFonts w:hint="eastAsia"/>
        </w:rPr>
        <w:t>检查、镜片</w:t>
      </w:r>
      <w:proofErr w:type="gramStart"/>
      <w:r>
        <w:rPr>
          <w:rFonts w:hint="eastAsia"/>
        </w:rPr>
        <w:t>配适及</w:t>
      </w:r>
      <w:proofErr w:type="gramEnd"/>
      <w:r>
        <w:rPr>
          <w:rFonts w:hint="eastAsia"/>
        </w:rPr>
        <w:t>护理检查、眼生物测量及内皮细胞检查。</w:t>
      </w:r>
    </w:p>
    <w:p w14:paraId="42D79000" w14:textId="77777777" w:rsidR="00FD69D0" w:rsidRDefault="00000000">
      <w:pPr>
        <w:ind w:firstLineChars="200" w:firstLine="420"/>
      </w:pPr>
      <w:r>
        <w:rPr>
          <w:rFonts w:hint="eastAsia"/>
        </w:rPr>
        <w:t>理解：复诊的必要性、复诊项目的重要性</w:t>
      </w:r>
    </w:p>
    <w:p w14:paraId="62BC3706" w14:textId="77777777" w:rsidR="00FD69D0" w:rsidRDefault="00000000">
      <w:pPr>
        <w:ind w:firstLineChars="200" w:firstLine="420"/>
      </w:pPr>
      <w:r>
        <w:rPr>
          <w:rFonts w:hint="eastAsia"/>
        </w:rPr>
        <w:t>应用：角膜塑形镜的复查</w:t>
      </w:r>
    </w:p>
    <w:p w14:paraId="6997D804" w14:textId="77777777" w:rsidR="00FD69D0" w:rsidRDefault="00FD69D0">
      <w:pPr>
        <w:ind w:firstLine="420"/>
      </w:pPr>
    </w:p>
    <w:p w14:paraId="0146EE71" w14:textId="77777777" w:rsidR="00FD69D0" w:rsidRDefault="00000000">
      <w:pPr>
        <w:jc w:val="center"/>
        <w:rPr>
          <w:b/>
        </w:rPr>
      </w:pPr>
      <w:r>
        <w:rPr>
          <w:rFonts w:hint="eastAsia"/>
          <w:b/>
          <w:bCs/>
        </w:rPr>
        <w:t>第八章</w:t>
      </w:r>
      <w:r>
        <w:rPr>
          <w:rFonts w:hint="eastAsia"/>
          <w:b/>
          <w:bCs/>
        </w:rPr>
        <w:t xml:space="preserve">   </w:t>
      </w:r>
      <w:r>
        <w:rPr>
          <w:rFonts w:hint="eastAsia"/>
          <w:b/>
        </w:rPr>
        <w:t>角膜塑形</w:t>
      </w:r>
      <w:r>
        <w:rPr>
          <w:rFonts w:hint="eastAsia"/>
          <w:b/>
          <w:lang w:eastAsia="zh-Hans"/>
        </w:rPr>
        <w:t>术常见</w:t>
      </w:r>
      <w:r>
        <w:rPr>
          <w:rFonts w:hint="eastAsia"/>
          <w:b/>
        </w:rPr>
        <w:t>并发症及</w:t>
      </w:r>
      <w:r>
        <w:rPr>
          <w:rFonts w:hint="eastAsia"/>
          <w:b/>
          <w:lang w:eastAsia="zh-Hans"/>
        </w:rPr>
        <w:t>其处理</w:t>
      </w:r>
    </w:p>
    <w:p w14:paraId="1936287D" w14:textId="77777777" w:rsidR="00FD69D0" w:rsidRDefault="00FD69D0">
      <w:pPr>
        <w:jc w:val="center"/>
        <w:rPr>
          <w:b/>
          <w:bCs/>
        </w:rPr>
      </w:pPr>
    </w:p>
    <w:p w14:paraId="4DBC092B" w14:textId="77777777" w:rsidR="00FD69D0" w:rsidRDefault="00000000">
      <w:pPr>
        <w:ind w:left="420" w:hanging="420"/>
        <w:rPr>
          <w:b/>
          <w:bCs/>
        </w:rPr>
      </w:pPr>
      <w:r>
        <w:rPr>
          <w:rFonts w:hint="eastAsia"/>
          <w:b/>
          <w:bCs/>
        </w:rPr>
        <w:t>一、学习目的与要求</w:t>
      </w:r>
    </w:p>
    <w:p w14:paraId="41B8A015" w14:textId="77777777" w:rsidR="00FD69D0" w:rsidRDefault="00000000">
      <w:pPr>
        <w:ind w:firstLine="420"/>
      </w:pPr>
      <w:r>
        <w:rPr>
          <w:rFonts w:hint="eastAsia"/>
        </w:rPr>
        <w:t>在角膜塑形镜的使用期间，任何一个环节没有严格</w:t>
      </w:r>
      <w:proofErr w:type="gramStart"/>
      <w:r>
        <w:rPr>
          <w:rFonts w:hint="eastAsia"/>
        </w:rPr>
        <w:t>把控均可能</w:t>
      </w:r>
      <w:proofErr w:type="gramEnd"/>
      <w:r>
        <w:rPr>
          <w:rFonts w:hint="eastAsia"/>
        </w:rPr>
        <w:t>导致角膜塑形</w:t>
      </w:r>
      <w:proofErr w:type="gramStart"/>
      <w:r>
        <w:rPr>
          <w:rFonts w:hint="eastAsia"/>
        </w:rPr>
        <w:t>镜相关</w:t>
      </w:r>
      <w:proofErr w:type="gramEnd"/>
      <w:r>
        <w:rPr>
          <w:rFonts w:hint="eastAsia"/>
        </w:rPr>
        <w:t>的并发症，且这些并发症多发生于眼表。要求通过本章学习，理解和掌握角膜塑型镜出现并发症的原因、并发症的主要体征和症状，掌握出现并发症后的处理办法，从而更安全长久的配戴角膜塑形镜。</w:t>
      </w:r>
    </w:p>
    <w:p w14:paraId="62E22589" w14:textId="77777777" w:rsidR="00FD69D0" w:rsidRDefault="00000000">
      <w:pPr>
        <w:rPr>
          <w:b/>
          <w:bCs/>
        </w:rPr>
      </w:pPr>
      <w:r>
        <w:rPr>
          <w:rFonts w:hint="eastAsia"/>
          <w:b/>
          <w:bCs/>
        </w:rPr>
        <w:t>二、考核知识点与考核目标</w:t>
      </w:r>
    </w:p>
    <w:p w14:paraId="18C6E5CB" w14:textId="77777777" w:rsidR="00FD69D0" w:rsidRDefault="00000000">
      <w:r>
        <w:rPr>
          <w:rFonts w:hint="eastAsia"/>
        </w:rPr>
        <w:t>（一）常见角膜损伤与处理（重点）</w:t>
      </w:r>
    </w:p>
    <w:p w14:paraId="216A5B3D" w14:textId="77777777" w:rsidR="00FD69D0" w:rsidRDefault="00000000">
      <w:pPr>
        <w:ind w:firstLine="420"/>
      </w:pPr>
      <w:r>
        <w:rPr>
          <w:rFonts w:hint="eastAsia"/>
        </w:rPr>
        <w:t>识记：角膜上皮损伤、镜片粘附、镜下异物、角膜色素环、视觉不良、无菌性角膜浸润</w:t>
      </w:r>
    </w:p>
    <w:p w14:paraId="083AF95F" w14:textId="77777777" w:rsidR="00FD69D0" w:rsidRDefault="00000000">
      <w:pPr>
        <w:ind w:firstLineChars="200" w:firstLine="420"/>
      </w:pPr>
      <w:r>
        <w:rPr>
          <w:rFonts w:hint="eastAsia"/>
        </w:rPr>
        <w:t>理解：常见损伤出现的原因</w:t>
      </w:r>
    </w:p>
    <w:p w14:paraId="597D6C8E" w14:textId="77777777" w:rsidR="00FD69D0" w:rsidRDefault="00000000">
      <w:r>
        <w:rPr>
          <w:rFonts w:hint="eastAsia"/>
        </w:rPr>
        <w:t xml:space="preserve">    </w:t>
      </w:r>
      <w:r>
        <w:rPr>
          <w:rFonts w:hint="eastAsia"/>
        </w:rPr>
        <w:t>应用：常见损伤出现后的处理</w:t>
      </w:r>
    </w:p>
    <w:p w14:paraId="3BBA6285" w14:textId="77777777" w:rsidR="00FD69D0" w:rsidRDefault="00000000">
      <w:r>
        <w:rPr>
          <w:rFonts w:hint="eastAsia"/>
        </w:rPr>
        <w:t>（二）结膜性炎症反应（次重点）</w:t>
      </w:r>
    </w:p>
    <w:p w14:paraId="78626779" w14:textId="77777777" w:rsidR="00FD69D0" w:rsidRDefault="00000000">
      <w:pPr>
        <w:ind w:firstLineChars="200" w:firstLine="420"/>
      </w:pPr>
      <w:r>
        <w:rPr>
          <w:rFonts w:hint="eastAsia"/>
        </w:rPr>
        <w:t>识记：急性红眼原因及临床表现、结膜炎原因及临床表现、巨乳头性结膜炎原因及临床表现</w:t>
      </w:r>
    </w:p>
    <w:p w14:paraId="72288105" w14:textId="77777777" w:rsidR="00FD69D0" w:rsidRDefault="00000000">
      <w:pPr>
        <w:ind w:firstLineChars="200" w:firstLine="420"/>
      </w:pPr>
      <w:r>
        <w:rPr>
          <w:rFonts w:hint="eastAsia"/>
        </w:rPr>
        <w:t>理解：急性红眼处理办法、结膜炎处理办法、巨乳头性结膜炎处理办法</w:t>
      </w:r>
    </w:p>
    <w:p w14:paraId="16EA8498" w14:textId="77777777" w:rsidR="00FD69D0" w:rsidRDefault="00000000">
      <w:pPr>
        <w:ind w:firstLineChars="200" w:firstLine="420"/>
      </w:pPr>
      <w:r>
        <w:rPr>
          <w:rFonts w:hint="eastAsia"/>
        </w:rPr>
        <w:t>应用：角膜塑形镜并发症的诊断与处理</w:t>
      </w:r>
    </w:p>
    <w:p w14:paraId="3DED84B9" w14:textId="77777777" w:rsidR="00FD69D0" w:rsidRDefault="00000000">
      <w:r>
        <w:rPr>
          <w:rFonts w:hint="eastAsia"/>
        </w:rPr>
        <w:t>（三）镜片变异、</w:t>
      </w:r>
      <w:proofErr w:type="gramStart"/>
      <w:r>
        <w:rPr>
          <w:rFonts w:hint="eastAsia"/>
        </w:rPr>
        <w:t>过敏性眼表炎症</w:t>
      </w:r>
      <w:proofErr w:type="gramEnd"/>
      <w:r>
        <w:rPr>
          <w:rFonts w:hint="eastAsia"/>
        </w:rPr>
        <w:t>（一般）</w:t>
      </w:r>
    </w:p>
    <w:p w14:paraId="5C098E50" w14:textId="77777777" w:rsidR="00FD69D0" w:rsidRDefault="00000000">
      <w:pPr>
        <w:ind w:firstLineChars="200" w:firstLine="420"/>
      </w:pPr>
      <w:r>
        <w:rPr>
          <w:rFonts w:hint="eastAsia"/>
        </w:rPr>
        <w:t>识记：镜片出现变化的原因、过敏性炎症的原因及临床表现</w:t>
      </w:r>
    </w:p>
    <w:p w14:paraId="75A57C7C" w14:textId="77777777" w:rsidR="00FD69D0" w:rsidRDefault="00000000">
      <w:pPr>
        <w:ind w:firstLineChars="200" w:firstLine="420"/>
      </w:pPr>
      <w:r>
        <w:rPr>
          <w:rFonts w:hint="eastAsia"/>
        </w:rPr>
        <w:t>理解：镜片变异后的处理办法、过敏性炎症的处理办法</w:t>
      </w:r>
    </w:p>
    <w:p w14:paraId="68A590B0" w14:textId="77777777" w:rsidR="00FD69D0" w:rsidRDefault="00000000">
      <w:pPr>
        <w:ind w:firstLineChars="200" w:firstLine="420"/>
      </w:pPr>
      <w:r>
        <w:rPr>
          <w:rFonts w:hint="eastAsia"/>
        </w:rPr>
        <w:t>应用：角膜塑形镜的更换镜片及抗敏治疗</w:t>
      </w:r>
    </w:p>
    <w:p w14:paraId="32ACA2A7" w14:textId="77777777" w:rsidR="00FD69D0" w:rsidRDefault="00FD69D0">
      <w:pPr>
        <w:ind w:firstLineChars="200" w:firstLine="420"/>
      </w:pPr>
    </w:p>
    <w:p w14:paraId="23E8BE08" w14:textId="77777777" w:rsidR="00FD69D0" w:rsidRDefault="00000000">
      <w:pPr>
        <w:jc w:val="center"/>
        <w:rPr>
          <w:b/>
        </w:rPr>
      </w:pPr>
      <w:r>
        <w:rPr>
          <w:rFonts w:hint="eastAsia"/>
          <w:b/>
          <w:bCs/>
        </w:rPr>
        <w:t>第</w:t>
      </w:r>
      <w:r>
        <w:rPr>
          <w:rFonts w:hint="eastAsia"/>
          <w:b/>
          <w:bCs/>
          <w:lang w:eastAsia="zh-Hans"/>
        </w:rPr>
        <w:t>九</w:t>
      </w:r>
      <w:r>
        <w:rPr>
          <w:rFonts w:hint="eastAsia"/>
          <w:b/>
          <w:bCs/>
        </w:rPr>
        <w:t>章</w:t>
      </w:r>
      <w:r>
        <w:rPr>
          <w:rFonts w:hint="eastAsia"/>
          <w:b/>
          <w:bCs/>
        </w:rPr>
        <w:t xml:space="preserve">   </w:t>
      </w:r>
      <w:r>
        <w:rPr>
          <w:rFonts w:hint="eastAsia"/>
          <w:b/>
        </w:rPr>
        <w:t>角膜塑形</w:t>
      </w:r>
      <w:proofErr w:type="gramStart"/>
      <w:r>
        <w:rPr>
          <w:rFonts w:hint="eastAsia"/>
          <w:b/>
        </w:rPr>
        <w:t>镜</w:t>
      </w:r>
      <w:r>
        <w:rPr>
          <w:rFonts w:hint="eastAsia"/>
          <w:b/>
          <w:lang w:eastAsia="zh-Hans"/>
        </w:rPr>
        <w:t>相关</w:t>
      </w:r>
      <w:proofErr w:type="gramEnd"/>
      <w:r>
        <w:rPr>
          <w:rFonts w:hint="eastAsia"/>
          <w:b/>
          <w:lang w:eastAsia="zh-Hans"/>
        </w:rPr>
        <w:t>病例</w:t>
      </w:r>
    </w:p>
    <w:p w14:paraId="32CEF8D2" w14:textId="77777777" w:rsidR="00FD69D0" w:rsidRDefault="00FD69D0">
      <w:pPr>
        <w:jc w:val="center"/>
        <w:rPr>
          <w:b/>
          <w:bCs/>
        </w:rPr>
      </w:pPr>
    </w:p>
    <w:p w14:paraId="492C67CE" w14:textId="77777777" w:rsidR="00FD69D0" w:rsidRDefault="00000000">
      <w:pPr>
        <w:ind w:left="420" w:hanging="420"/>
        <w:rPr>
          <w:b/>
          <w:bCs/>
        </w:rPr>
      </w:pPr>
      <w:r>
        <w:rPr>
          <w:rFonts w:hint="eastAsia"/>
          <w:b/>
          <w:bCs/>
        </w:rPr>
        <w:t>一、学习目的与要求</w:t>
      </w:r>
    </w:p>
    <w:p w14:paraId="479729AB" w14:textId="77777777" w:rsidR="00FD69D0" w:rsidRDefault="00000000">
      <w:pPr>
        <w:ind w:firstLine="420"/>
      </w:pPr>
      <w:r>
        <w:rPr>
          <w:rFonts w:hint="eastAsia"/>
          <w:lang w:eastAsia="zh-Hans"/>
        </w:rPr>
        <w:t>角膜塑形镜在实际验配中会遇到各种类型的角膜形态</w:t>
      </w:r>
      <w:r>
        <w:rPr>
          <w:lang w:eastAsia="zh-Hans"/>
        </w:rPr>
        <w:t>，</w:t>
      </w:r>
      <w:r>
        <w:rPr>
          <w:rFonts w:hint="eastAsia"/>
          <w:lang w:eastAsia="zh-Hans"/>
        </w:rPr>
        <w:t>出现不规则散光或者镜片偏位等其他的不良状况</w:t>
      </w:r>
      <w:r>
        <w:rPr>
          <w:rFonts w:hint="eastAsia"/>
        </w:rPr>
        <w:t>。要求通过本章学习，理解和掌握角膜塑型镜</w:t>
      </w:r>
      <w:r>
        <w:rPr>
          <w:rFonts w:hint="eastAsia"/>
          <w:lang w:eastAsia="zh-Hans"/>
        </w:rPr>
        <w:t>常见病例出现问题的</w:t>
      </w:r>
      <w:r>
        <w:rPr>
          <w:rFonts w:hint="eastAsia"/>
        </w:rPr>
        <w:t>原因</w:t>
      </w:r>
      <w:r>
        <w:t>，</w:t>
      </w:r>
      <w:r>
        <w:rPr>
          <w:rFonts w:hint="eastAsia"/>
        </w:rPr>
        <w:t>掌握出现</w:t>
      </w:r>
      <w:r>
        <w:rPr>
          <w:rFonts w:hint="eastAsia"/>
          <w:lang w:eastAsia="zh-Hans"/>
        </w:rPr>
        <w:t>问题后对症处理</w:t>
      </w:r>
      <w:r>
        <w:rPr>
          <w:rFonts w:hint="eastAsia"/>
        </w:rPr>
        <w:t>办法，从而</w:t>
      </w:r>
      <w:r>
        <w:rPr>
          <w:rFonts w:hint="eastAsia"/>
          <w:lang w:eastAsia="zh-Hans"/>
        </w:rPr>
        <w:t>减少配戴者的不适症状</w:t>
      </w:r>
      <w:r>
        <w:rPr>
          <w:lang w:eastAsia="zh-Hans"/>
        </w:rPr>
        <w:t>，</w:t>
      </w:r>
      <w:r>
        <w:rPr>
          <w:rFonts w:hint="eastAsia"/>
          <w:lang w:eastAsia="zh-Hans"/>
        </w:rPr>
        <w:t>更平稳的配戴角膜塑形镜</w:t>
      </w:r>
      <w:r>
        <w:rPr>
          <w:lang w:eastAsia="zh-Hans"/>
        </w:rPr>
        <w:t>。</w:t>
      </w:r>
    </w:p>
    <w:p w14:paraId="0D266B2D" w14:textId="77777777" w:rsidR="00FD69D0" w:rsidRDefault="00000000">
      <w:pPr>
        <w:rPr>
          <w:b/>
          <w:bCs/>
        </w:rPr>
      </w:pPr>
      <w:r>
        <w:rPr>
          <w:rFonts w:hint="eastAsia"/>
          <w:b/>
          <w:bCs/>
        </w:rPr>
        <w:t>二、考核知识点与考核目标</w:t>
      </w:r>
    </w:p>
    <w:p w14:paraId="15EA5FF6" w14:textId="77777777" w:rsidR="00FD69D0" w:rsidRDefault="00000000">
      <w:r>
        <w:rPr>
          <w:rFonts w:hint="eastAsia"/>
        </w:rPr>
        <w:t>（一）</w:t>
      </w:r>
      <w:r>
        <w:rPr>
          <w:rFonts w:hint="eastAsia"/>
          <w:lang w:eastAsia="zh-Hans"/>
        </w:rPr>
        <w:t>常规病例的验配</w:t>
      </w:r>
      <w:r>
        <w:rPr>
          <w:rFonts w:hint="eastAsia"/>
        </w:rPr>
        <w:t>（重点）</w:t>
      </w:r>
    </w:p>
    <w:p w14:paraId="5B702633" w14:textId="77777777" w:rsidR="00FD69D0" w:rsidRDefault="00000000">
      <w:r>
        <w:t xml:space="preserve">   </w:t>
      </w:r>
      <w:r>
        <w:rPr>
          <w:rFonts w:hint="eastAsia"/>
          <w:lang w:eastAsia="zh-Hans"/>
        </w:rPr>
        <w:t>识记</w:t>
      </w:r>
      <w:r>
        <w:rPr>
          <w:lang w:eastAsia="zh-Hans"/>
        </w:rPr>
        <w:t>：</w:t>
      </w:r>
      <w:r>
        <w:rPr>
          <w:rFonts w:hint="eastAsia"/>
          <w:lang w:eastAsia="zh-Hans"/>
        </w:rPr>
        <w:t>常见的角膜形态</w:t>
      </w:r>
    </w:p>
    <w:p w14:paraId="78765774" w14:textId="77777777" w:rsidR="00FD69D0" w:rsidRDefault="00000000">
      <w:pPr>
        <w:ind w:firstLineChars="200" w:firstLine="420"/>
      </w:pPr>
      <w:r>
        <w:rPr>
          <w:rFonts w:hint="eastAsia"/>
        </w:rPr>
        <w:t>理解：</w:t>
      </w:r>
      <w:r>
        <w:rPr>
          <w:rFonts w:hint="eastAsia"/>
          <w:lang w:eastAsia="zh-Hans"/>
        </w:rPr>
        <w:t>常见的角膜形态的验配方法及效果</w:t>
      </w:r>
    </w:p>
    <w:p w14:paraId="6F05F0AD" w14:textId="77777777" w:rsidR="00FD69D0" w:rsidRDefault="00000000">
      <w:r>
        <w:rPr>
          <w:rFonts w:hint="eastAsia"/>
        </w:rPr>
        <w:t xml:space="preserve">    </w:t>
      </w:r>
      <w:r>
        <w:rPr>
          <w:rFonts w:hint="eastAsia"/>
        </w:rPr>
        <w:t>应用：</w:t>
      </w:r>
      <w:r>
        <w:rPr>
          <w:rFonts w:hint="eastAsia"/>
          <w:lang w:eastAsia="zh-Hans"/>
        </w:rPr>
        <w:t>常见角膜形态的角膜塑形镜验配</w:t>
      </w:r>
    </w:p>
    <w:p w14:paraId="51EF20A5" w14:textId="77777777" w:rsidR="00FD69D0" w:rsidRDefault="00000000">
      <w:r>
        <w:rPr>
          <w:rFonts w:hint="eastAsia"/>
        </w:rPr>
        <w:t>（二）</w:t>
      </w:r>
      <w:r>
        <w:rPr>
          <w:rFonts w:hint="eastAsia"/>
          <w:lang w:eastAsia="zh-Hans"/>
        </w:rPr>
        <w:t>不规则角膜形态的验配</w:t>
      </w:r>
      <w:r>
        <w:rPr>
          <w:rFonts w:hint="eastAsia"/>
        </w:rPr>
        <w:t>（</w:t>
      </w:r>
      <w:r>
        <w:rPr>
          <w:rFonts w:hint="eastAsia"/>
          <w:lang w:eastAsia="zh-Hans"/>
        </w:rPr>
        <w:t>一般</w:t>
      </w:r>
      <w:r>
        <w:rPr>
          <w:rFonts w:hint="eastAsia"/>
        </w:rPr>
        <w:t>）</w:t>
      </w:r>
    </w:p>
    <w:p w14:paraId="5DC44743" w14:textId="77777777" w:rsidR="00FD69D0" w:rsidRDefault="00000000">
      <w:pPr>
        <w:ind w:firstLineChars="200" w:firstLine="420"/>
        <w:rPr>
          <w:rFonts w:eastAsia="Times New Roman"/>
          <w:lang w:eastAsia="zh-Hans"/>
        </w:rPr>
      </w:pPr>
      <w:r>
        <w:rPr>
          <w:rFonts w:hint="eastAsia"/>
          <w:lang w:eastAsia="zh-Hans"/>
        </w:rPr>
        <w:t>识记</w:t>
      </w:r>
      <w:r>
        <w:rPr>
          <w:lang w:eastAsia="zh-Hans"/>
        </w:rPr>
        <w:t>：</w:t>
      </w:r>
      <w:r>
        <w:rPr>
          <w:rFonts w:hint="eastAsia"/>
          <w:lang w:eastAsia="zh-Hans"/>
        </w:rPr>
        <w:t>不规则的角膜形态</w:t>
      </w:r>
    </w:p>
    <w:p w14:paraId="4DEEAFB4" w14:textId="77777777" w:rsidR="00FD69D0" w:rsidRDefault="00000000">
      <w:pPr>
        <w:ind w:firstLineChars="200" w:firstLine="420"/>
      </w:pPr>
      <w:r>
        <w:rPr>
          <w:rFonts w:hint="eastAsia"/>
        </w:rPr>
        <w:lastRenderedPageBreak/>
        <w:t>理解：</w:t>
      </w:r>
      <w:r>
        <w:rPr>
          <w:rFonts w:hint="eastAsia"/>
          <w:lang w:eastAsia="zh-Hans"/>
        </w:rPr>
        <w:t>逆规散光的验配方法及效果</w:t>
      </w:r>
      <w:r>
        <w:rPr>
          <w:lang w:eastAsia="zh-Hans"/>
        </w:rPr>
        <w:t>、</w:t>
      </w:r>
      <w:r>
        <w:rPr>
          <w:rFonts w:hint="eastAsia"/>
          <w:lang w:eastAsia="zh-Hans"/>
        </w:rPr>
        <w:t>近视激光手术后的验配方法及效果</w:t>
      </w:r>
    </w:p>
    <w:p w14:paraId="58D7687A" w14:textId="77777777" w:rsidR="00FD69D0" w:rsidRDefault="00000000">
      <w:pPr>
        <w:ind w:firstLineChars="200" w:firstLine="420"/>
      </w:pPr>
      <w:r>
        <w:rPr>
          <w:rFonts w:hint="eastAsia"/>
        </w:rPr>
        <w:t>应用：</w:t>
      </w:r>
      <w:r>
        <w:rPr>
          <w:rFonts w:hint="eastAsia"/>
          <w:lang w:eastAsia="zh-Hans"/>
        </w:rPr>
        <w:t>逆规散光角膜的验配</w:t>
      </w:r>
      <w:r>
        <w:rPr>
          <w:lang w:eastAsia="zh-Hans"/>
        </w:rPr>
        <w:t>、</w:t>
      </w:r>
      <w:r>
        <w:rPr>
          <w:rFonts w:hint="eastAsia"/>
          <w:lang w:eastAsia="zh-Hans"/>
        </w:rPr>
        <w:t>近视激光手术后的角膜的验配</w:t>
      </w:r>
    </w:p>
    <w:p w14:paraId="5ACFF339" w14:textId="77777777" w:rsidR="00FD69D0" w:rsidRDefault="00000000">
      <w:r>
        <w:rPr>
          <w:rFonts w:hint="eastAsia"/>
        </w:rPr>
        <w:t>（三</w:t>
      </w:r>
      <w:r>
        <w:t>）</w:t>
      </w:r>
      <w:r>
        <w:rPr>
          <w:rFonts w:hint="eastAsia"/>
          <w:lang w:eastAsia="zh-Hans"/>
        </w:rPr>
        <w:t>角膜直径偏大或者偏小的验配</w:t>
      </w:r>
      <w:r>
        <w:rPr>
          <w:rFonts w:hint="eastAsia"/>
        </w:rPr>
        <w:t>（</w:t>
      </w:r>
      <w:r>
        <w:rPr>
          <w:rFonts w:hint="eastAsia"/>
          <w:lang w:eastAsia="zh-Hans"/>
        </w:rPr>
        <w:t>次重点</w:t>
      </w:r>
      <w:r>
        <w:rPr>
          <w:rFonts w:hint="eastAsia"/>
        </w:rPr>
        <w:t>）</w:t>
      </w:r>
    </w:p>
    <w:p w14:paraId="76B2C8EA" w14:textId="77777777" w:rsidR="00FD69D0" w:rsidRDefault="00000000">
      <w:pPr>
        <w:ind w:firstLineChars="200" w:firstLine="420"/>
        <w:rPr>
          <w:rFonts w:eastAsia="Times New Roman"/>
          <w:lang w:eastAsia="zh-Hans"/>
        </w:rPr>
      </w:pPr>
      <w:r>
        <w:rPr>
          <w:rFonts w:hint="eastAsia"/>
          <w:lang w:eastAsia="zh-Hans"/>
        </w:rPr>
        <w:t>识记</w:t>
      </w:r>
      <w:r>
        <w:rPr>
          <w:lang w:eastAsia="zh-Hans"/>
        </w:rPr>
        <w:t>：</w:t>
      </w:r>
      <w:r>
        <w:rPr>
          <w:rFonts w:hint="eastAsia"/>
          <w:lang w:eastAsia="zh-Hans"/>
        </w:rPr>
        <w:t>角膜直径的测量</w:t>
      </w:r>
    </w:p>
    <w:p w14:paraId="43D2B8D6" w14:textId="77777777" w:rsidR="00FD69D0" w:rsidRDefault="00000000">
      <w:pPr>
        <w:ind w:firstLineChars="200" w:firstLine="420"/>
      </w:pPr>
      <w:r>
        <w:rPr>
          <w:rFonts w:hint="eastAsia"/>
        </w:rPr>
        <w:t>理解：</w:t>
      </w:r>
      <w:r>
        <w:rPr>
          <w:rFonts w:hint="eastAsia"/>
          <w:lang w:eastAsia="zh-Hans"/>
        </w:rPr>
        <w:t>大角膜直径的验配方法及效果</w:t>
      </w:r>
      <w:r>
        <w:rPr>
          <w:lang w:eastAsia="zh-Hans"/>
        </w:rPr>
        <w:t>、</w:t>
      </w:r>
      <w:r>
        <w:rPr>
          <w:rFonts w:hint="eastAsia"/>
          <w:lang w:eastAsia="zh-Hans"/>
        </w:rPr>
        <w:t>小角膜直径的验配方法及效果</w:t>
      </w:r>
    </w:p>
    <w:p w14:paraId="0609BF17" w14:textId="77777777" w:rsidR="00FD69D0" w:rsidRDefault="00000000">
      <w:pPr>
        <w:ind w:firstLineChars="200" w:firstLine="420"/>
        <w:rPr>
          <w:lang w:eastAsia="zh-Hans"/>
        </w:rPr>
      </w:pPr>
      <w:r>
        <w:rPr>
          <w:rFonts w:hint="eastAsia"/>
        </w:rPr>
        <w:t>应用：</w:t>
      </w:r>
      <w:r>
        <w:rPr>
          <w:rFonts w:hint="eastAsia"/>
          <w:lang w:eastAsia="zh-Hans"/>
        </w:rPr>
        <w:t>大角膜直径的验配</w:t>
      </w:r>
      <w:r>
        <w:rPr>
          <w:lang w:eastAsia="zh-Hans"/>
        </w:rPr>
        <w:t>、</w:t>
      </w:r>
      <w:r>
        <w:rPr>
          <w:rFonts w:hint="eastAsia"/>
          <w:lang w:eastAsia="zh-Hans"/>
        </w:rPr>
        <w:t>小角膜直径的验配</w:t>
      </w:r>
    </w:p>
    <w:p w14:paraId="3EF48490" w14:textId="77777777" w:rsidR="00FD69D0" w:rsidRDefault="00000000">
      <w:r>
        <w:rPr>
          <w:rFonts w:hint="eastAsia"/>
        </w:rPr>
        <w:t>（</w:t>
      </w:r>
      <w:r>
        <w:rPr>
          <w:rFonts w:hint="eastAsia"/>
          <w:lang w:eastAsia="zh-Hans"/>
        </w:rPr>
        <w:t>四</w:t>
      </w:r>
      <w:r>
        <w:t>）</w:t>
      </w:r>
      <w:r>
        <w:rPr>
          <w:rFonts w:hint="eastAsia"/>
          <w:lang w:eastAsia="zh-Hans"/>
        </w:rPr>
        <w:t>因护理卫生不当导致并发症</w:t>
      </w:r>
      <w:r>
        <w:rPr>
          <w:rFonts w:hint="eastAsia"/>
        </w:rPr>
        <w:t>（</w:t>
      </w:r>
      <w:r>
        <w:rPr>
          <w:rFonts w:hint="eastAsia"/>
          <w:lang w:eastAsia="zh-Hans"/>
        </w:rPr>
        <w:t>一般</w:t>
      </w:r>
      <w:r>
        <w:rPr>
          <w:rFonts w:hint="eastAsia"/>
        </w:rPr>
        <w:t>）</w:t>
      </w:r>
    </w:p>
    <w:p w14:paraId="458E4C6C" w14:textId="77777777" w:rsidR="00FD69D0" w:rsidRDefault="00000000">
      <w:pPr>
        <w:ind w:firstLineChars="200" w:firstLine="420"/>
        <w:rPr>
          <w:rFonts w:eastAsia="Times New Roman"/>
          <w:lang w:eastAsia="zh-Hans"/>
        </w:rPr>
      </w:pPr>
      <w:r>
        <w:rPr>
          <w:rFonts w:hint="eastAsia"/>
          <w:lang w:eastAsia="zh-Hans"/>
        </w:rPr>
        <w:t>识记</w:t>
      </w:r>
      <w:r>
        <w:rPr>
          <w:lang w:eastAsia="zh-Hans"/>
        </w:rPr>
        <w:t>：</w:t>
      </w:r>
      <w:r>
        <w:rPr>
          <w:rFonts w:hint="eastAsia"/>
          <w:lang w:eastAsia="zh-Hans"/>
        </w:rPr>
        <w:t>镜片的摘戴护理</w:t>
      </w:r>
    </w:p>
    <w:p w14:paraId="7F16A957" w14:textId="77777777" w:rsidR="00FD69D0" w:rsidRDefault="00000000">
      <w:pPr>
        <w:ind w:firstLineChars="200" w:firstLine="420"/>
      </w:pPr>
      <w:r>
        <w:rPr>
          <w:rFonts w:hint="eastAsia"/>
        </w:rPr>
        <w:t>理解：</w:t>
      </w:r>
      <w:r>
        <w:rPr>
          <w:rFonts w:hint="eastAsia"/>
          <w:lang w:eastAsia="zh-Hans"/>
        </w:rPr>
        <w:t>规范摘戴护理操作镜片的重要性</w:t>
      </w:r>
    </w:p>
    <w:p w14:paraId="236B7434" w14:textId="77777777" w:rsidR="00FD69D0" w:rsidRDefault="00000000">
      <w:pPr>
        <w:ind w:firstLineChars="200" w:firstLine="420"/>
        <w:rPr>
          <w:lang w:eastAsia="zh-Hans"/>
        </w:rPr>
      </w:pPr>
      <w:r>
        <w:rPr>
          <w:rFonts w:hint="eastAsia"/>
        </w:rPr>
        <w:t>应用：</w:t>
      </w:r>
      <w:r>
        <w:rPr>
          <w:rFonts w:hint="eastAsia"/>
          <w:lang w:eastAsia="zh-Hans"/>
        </w:rPr>
        <w:t>出现因护理原因造成并发症时的处理</w:t>
      </w:r>
    </w:p>
    <w:p w14:paraId="6C55C3A2" w14:textId="77777777" w:rsidR="00FD69D0" w:rsidRDefault="00FD69D0">
      <w:pPr>
        <w:ind w:firstLineChars="200" w:firstLine="420"/>
        <w:rPr>
          <w:lang w:eastAsia="zh-Hans"/>
        </w:rPr>
      </w:pPr>
    </w:p>
    <w:p w14:paraId="313F0867" w14:textId="77777777" w:rsidR="00FD69D0" w:rsidRDefault="00000000">
      <w:pPr>
        <w:jc w:val="center"/>
        <w:rPr>
          <w:b/>
          <w:bCs/>
        </w:rPr>
      </w:pPr>
      <w:r>
        <w:rPr>
          <w:rFonts w:hint="eastAsia"/>
          <w:b/>
          <w:bCs/>
        </w:rPr>
        <w:t>第</w:t>
      </w:r>
      <w:r>
        <w:rPr>
          <w:rFonts w:hint="eastAsia"/>
          <w:b/>
          <w:bCs/>
          <w:lang w:eastAsia="zh-Hans"/>
        </w:rPr>
        <w:t>十</w:t>
      </w:r>
      <w:r>
        <w:rPr>
          <w:rFonts w:hint="eastAsia"/>
          <w:b/>
          <w:bCs/>
        </w:rPr>
        <w:t>章</w:t>
      </w:r>
      <w:r>
        <w:rPr>
          <w:rFonts w:hint="eastAsia"/>
          <w:b/>
          <w:bCs/>
        </w:rPr>
        <w:t xml:space="preserve">   </w:t>
      </w:r>
      <w:r>
        <w:rPr>
          <w:rFonts w:hint="eastAsia"/>
          <w:b/>
        </w:rPr>
        <w:t>角膜塑形镜</w:t>
      </w:r>
      <w:proofErr w:type="gramStart"/>
      <w:r>
        <w:rPr>
          <w:rFonts w:hint="eastAsia"/>
          <w:b/>
          <w:lang w:eastAsia="zh-Hans"/>
        </w:rPr>
        <w:t>配戴眼表或</w:t>
      </w:r>
      <w:proofErr w:type="gramEnd"/>
      <w:r>
        <w:rPr>
          <w:rFonts w:hint="eastAsia"/>
          <w:b/>
          <w:lang w:eastAsia="zh-Hans"/>
        </w:rPr>
        <w:t>视觉改变相关研究</w:t>
      </w:r>
    </w:p>
    <w:p w14:paraId="5A321648" w14:textId="77777777" w:rsidR="00FD69D0" w:rsidRDefault="00000000">
      <w:pPr>
        <w:ind w:left="420" w:hanging="420"/>
        <w:rPr>
          <w:b/>
          <w:bCs/>
        </w:rPr>
      </w:pPr>
      <w:r>
        <w:rPr>
          <w:rFonts w:hint="eastAsia"/>
          <w:b/>
          <w:bCs/>
        </w:rPr>
        <w:t>一、学习目的与要求</w:t>
      </w:r>
    </w:p>
    <w:p w14:paraId="4E8DB135" w14:textId="77777777" w:rsidR="00FD69D0" w:rsidRDefault="00000000">
      <w:pPr>
        <w:ind w:firstLine="420"/>
      </w:pPr>
      <w:r>
        <w:rPr>
          <w:rFonts w:hint="eastAsia"/>
          <w:lang w:eastAsia="zh-Hans"/>
        </w:rPr>
        <w:t>角膜塑形镜配戴的同时</w:t>
      </w:r>
      <w:r>
        <w:rPr>
          <w:lang w:eastAsia="zh-Hans"/>
        </w:rPr>
        <w:t>，</w:t>
      </w:r>
      <w:r>
        <w:rPr>
          <w:rFonts w:hint="eastAsia"/>
          <w:lang w:eastAsia="zh-Hans"/>
        </w:rPr>
        <w:t>会对眼表</w:t>
      </w:r>
      <w:r>
        <w:rPr>
          <w:lang w:eastAsia="zh-Hans"/>
        </w:rPr>
        <w:t>、</w:t>
      </w:r>
      <w:r>
        <w:rPr>
          <w:rFonts w:hint="eastAsia"/>
          <w:lang w:eastAsia="zh-Hans"/>
        </w:rPr>
        <w:t>泪液</w:t>
      </w:r>
      <w:r>
        <w:rPr>
          <w:lang w:eastAsia="zh-Hans"/>
        </w:rPr>
        <w:t>、</w:t>
      </w:r>
      <w:r>
        <w:rPr>
          <w:rFonts w:hint="eastAsia"/>
          <w:lang w:eastAsia="zh-Hans"/>
        </w:rPr>
        <w:t>睑板腺</w:t>
      </w:r>
      <w:r>
        <w:rPr>
          <w:lang w:eastAsia="zh-Hans"/>
        </w:rPr>
        <w:t>、</w:t>
      </w:r>
      <w:r>
        <w:rPr>
          <w:rFonts w:hint="eastAsia"/>
          <w:lang w:eastAsia="zh-Hans"/>
        </w:rPr>
        <w:t>视觉质量等产生影响及变化</w:t>
      </w:r>
      <w:r>
        <w:rPr>
          <w:lang w:eastAsia="zh-Hans"/>
        </w:rPr>
        <w:t>，</w:t>
      </w:r>
      <w:r>
        <w:rPr>
          <w:rFonts w:hint="eastAsia"/>
        </w:rPr>
        <w:t>要求通过本章学习，理解和掌握</w:t>
      </w:r>
      <w:r>
        <w:rPr>
          <w:rFonts w:hint="eastAsia"/>
          <w:lang w:eastAsia="zh-Hans"/>
        </w:rPr>
        <w:t>出现这些变化的</w:t>
      </w:r>
      <w:r>
        <w:rPr>
          <w:rFonts w:hint="eastAsia"/>
        </w:rPr>
        <w:t>原因</w:t>
      </w:r>
      <w:r>
        <w:rPr>
          <w:rFonts w:hint="eastAsia"/>
          <w:lang w:eastAsia="zh-Hans"/>
        </w:rPr>
        <w:t>及影响</w:t>
      </w:r>
      <w:r>
        <w:rPr>
          <w:lang w:eastAsia="zh-Hans"/>
        </w:rPr>
        <w:t>。</w:t>
      </w:r>
    </w:p>
    <w:p w14:paraId="2CD40B0F" w14:textId="77777777" w:rsidR="00FD69D0" w:rsidRDefault="00000000">
      <w:pPr>
        <w:rPr>
          <w:b/>
          <w:bCs/>
        </w:rPr>
      </w:pPr>
      <w:r>
        <w:rPr>
          <w:rFonts w:hint="eastAsia"/>
          <w:b/>
          <w:bCs/>
        </w:rPr>
        <w:t>二、考核知识点与考核目标</w:t>
      </w:r>
    </w:p>
    <w:p w14:paraId="5DB8F8E4" w14:textId="77777777" w:rsidR="00FD69D0" w:rsidRDefault="00000000">
      <w:r>
        <w:rPr>
          <w:rFonts w:hint="eastAsia"/>
        </w:rPr>
        <w:t>（一）</w:t>
      </w:r>
      <w:r>
        <w:rPr>
          <w:rFonts w:hint="eastAsia"/>
          <w:lang w:eastAsia="zh-Hans"/>
        </w:rPr>
        <w:t>配戴角膜塑形镜对眼表和泪液的影响</w:t>
      </w:r>
      <w:r>
        <w:rPr>
          <w:rFonts w:hint="eastAsia"/>
        </w:rPr>
        <w:t>（重点）</w:t>
      </w:r>
    </w:p>
    <w:p w14:paraId="1C3136BF" w14:textId="77777777" w:rsidR="00FD69D0" w:rsidRDefault="00000000">
      <w:r>
        <w:t xml:space="preserve">    </w:t>
      </w:r>
      <w:r>
        <w:rPr>
          <w:rFonts w:hint="eastAsia"/>
          <w:lang w:eastAsia="zh-Hans"/>
        </w:rPr>
        <w:t>识记</w:t>
      </w:r>
      <w:r>
        <w:rPr>
          <w:lang w:eastAsia="zh-Hans"/>
        </w:rPr>
        <w:t>：</w:t>
      </w:r>
      <w:r>
        <w:rPr>
          <w:rFonts w:hint="eastAsia"/>
          <w:lang w:eastAsia="zh-Hans"/>
        </w:rPr>
        <w:t>配戴后泪液的改变</w:t>
      </w:r>
      <w:r>
        <w:rPr>
          <w:lang w:eastAsia="zh-Hans"/>
        </w:rPr>
        <w:t>、</w:t>
      </w:r>
      <w:r>
        <w:rPr>
          <w:rFonts w:hint="eastAsia"/>
          <w:lang w:eastAsia="zh-Hans"/>
        </w:rPr>
        <w:t>配戴后上皮的改变</w:t>
      </w:r>
      <w:r>
        <w:rPr>
          <w:lang w:eastAsia="zh-Hans"/>
        </w:rPr>
        <w:t>、</w:t>
      </w:r>
      <w:r>
        <w:rPr>
          <w:rFonts w:hint="eastAsia"/>
          <w:lang w:eastAsia="zh-Hans"/>
        </w:rPr>
        <w:t>配戴后神经形态和角膜知觉的改变</w:t>
      </w:r>
    </w:p>
    <w:p w14:paraId="270DF0CA" w14:textId="77777777" w:rsidR="00FD69D0" w:rsidRDefault="00000000">
      <w:pPr>
        <w:ind w:firstLineChars="200" w:firstLine="420"/>
      </w:pPr>
      <w:r>
        <w:rPr>
          <w:rFonts w:hint="eastAsia"/>
        </w:rPr>
        <w:t>理解：</w:t>
      </w:r>
      <w:r>
        <w:rPr>
          <w:rFonts w:hint="eastAsia"/>
          <w:lang w:eastAsia="zh-Hans"/>
        </w:rPr>
        <w:t>出现泪液改变的原因</w:t>
      </w:r>
      <w:r>
        <w:rPr>
          <w:lang w:eastAsia="zh-Hans"/>
        </w:rPr>
        <w:t>、</w:t>
      </w:r>
      <w:r>
        <w:rPr>
          <w:rFonts w:hint="eastAsia"/>
          <w:lang w:eastAsia="zh-Hans"/>
        </w:rPr>
        <w:t>出现上皮改变的原因</w:t>
      </w:r>
      <w:r>
        <w:rPr>
          <w:lang w:eastAsia="zh-Hans"/>
        </w:rPr>
        <w:t>、</w:t>
      </w:r>
      <w:r>
        <w:rPr>
          <w:rFonts w:hint="eastAsia"/>
          <w:lang w:eastAsia="zh-Hans"/>
        </w:rPr>
        <w:t>出现神经形态和角膜知觉改变的原因</w:t>
      </w:r>
    </w:p>
    <w:p w14:paraId="5CDB4016" w14:textId="77777777" w:rsidR="00FD69D0" w:rsidRDefault="00000000">
      <w:pPr>
        <w:ind w:firstLine="420"/>
      </w:pPr>
      <w:r>
        <w:rPr>
          <w:rFonts w:hint="eastAsia"/>
        </w:rPr>
        <w:t>应用：</w:t>
      </w:r>
      <w:r>
        <w:rPr>
          <w:rFonts w:hint="eastAsia"/>
          <w:lang w:eastAsia="zh-Hans"/>
        </w:rPr>
        <w:t>相关文献研究的理解阅读</w:t>
      </w:r>
      <w:r>
        <w:rPr>
          <w:lang w:eastAsia="zh-Hans"/>
        </w:rPr>
        <w:t>。</w:t>
      </w:r>
    </w:p>
    <w:p w14:paraId="62366980" w14:textId="77777777" w:rsidR="00FD69D0" w:rsidRDefault="00000000">
      <w:r>
        <w:rPr>
          <w:rFonts w:hint="eastAsia"/>
        </w:rPr>
        <w:t>（</w:t>
      </w:r>
      <w:r>
        <w:rPr>
          <w:rFonts w:hint="eastAsia"/>
          <w:lang w:eastAsia="zh-Hans"/>
        </w:rPr>
        <w:t>二</w:t>
      </w:r>
      <w:r>
        <w:rPr>
          <w:rFonts w:hint="eastAsia"/>
        </w:rPr>
        <w:t>）</w:t>
      </w:r>
      <w:r>
        <w:rPr>
          <w:rFonts w:hint="eastAsia"/>
          <w:lang w:eastAsia="zh-Hans"/>
        </w:rPr>
        <w:t>配戴角膜塑形镜对睑板腺功能的影响</w:t>
      </w:r>
      <w:r>
        <w:rPr>
          <w:rFonts w:hint="eastAsia"/>
        </w:rPr>
        <w:t>（</w:t>
      </w:r>
      <w:r>
        <w:rPr>
          <w:rFonts w:hint="eastAsia"/>
          <w:lang w:eastAsia="zh-Hans"/>
        </w:rPr>
        <w:t>次重点</w:t>
      </w:r>
      <w:r>
        <w:rPr>
          <w:rFonts w:hint="eastAsia"/>
        </w:rPr>
        <w:t>）</w:t>
      </w:r>
    </w:p>
    <w:p w14:paraId="5C7A47B6" w14:textId="77777777" w:rsidR="00FD69D0" w:rsidRDefault="00000000">
      <w:r>
        <w:t xml:space="preserve">    </w:t>
      </w:r>
      <w:r>
        <w:rPr>
          <w:rFonts w:hint="eastAsia"/>
          <w:lang w:eastAsia="zh-Hans"/>
        </w:rPr>
        <w:t>识记</w:t>
      </w:r>
      <w:r>
        <w:rPr>
          <w:lang w:eastAsia="zh-Hans"/>
        </w:rPr>
        <w:t>：</w:t>
      </w:r>
      <w:r>
        <w:rPr>
          <w:rFonts w:hint="eastAsia"/>
          <w:lang w:eastAsia="zh-Hans"/>
        </w:rPr>
        <w:t>配戴后验板腺的改变</w:t>
      </w:r>
    </w:p>
    <w:p w14:paraId="5A1E06C1" w14:textId="77777777" w:rsidR="00FD69D0" w:rsidRDefault="00000000">
      <w:pPr>
        <w:ind w:firstLineChars="200" w:firstLine="420"/>
      </w:pPr>
      <w:r>
        <w:rPr>
          <w:rFonts w:hint="eastAsia"/>
        </w:rPr>
        <w:t>理解：</w:t>
      </w:r>
      <w:r>
        <w:rPr>
          <w:rFonts w:hint="eastAsia"/>
          <w:lang w:eastAsia="zh-Hans"/>
        </w:rPr>
        <w:t>出现睑板腺功能改变的原因及处理</w:t>
      </w:r>
    </w:p>
    <w:p w14:paraId="4CF5FAB2" w14:textId="77777777" w:rsidR="00FD69D0" w:rsidRDefault="00000000">
      <w:pPr>
        <w:ind w:firstLine="420"/>
      </w:pPr>
      <w:r>
        <w:rPr>
          <w:rFonts w:hint="eastAsia"/>
        </w:rPr>
        <w:t>应用：</w:t>
      </w:r>
      <w:r>
        <w:rPr>
          <w:rFonts w:hint="eastAsia"/>
          <w:lang w:eastAsia="zh-Hans"/>
        </w:rPr>
        <w:t>相关文献研究的理解阅读</w:t>
      </w:r>
      <w:r>
        <w:rPr>
          <w:lang w:eastAsia="zh-Hans"/>
        </w:rPr>
        <w:t>。</w:t>
      </w:r>
    </w:p>
    <w:p w14:paraId="139F5DAD" w14:textId="77777777" w:rsidR="00FD69D0" w:rsidRDefault="00000000">
      <w:r>
        <w:rPr>
          <w:rFonts w:hint="eastAsia"/>
        </w:rPr>
        <w:t>（</w:t>
      </w:r>
      <w:r>
        <w:rPr>
          <w:rFonts w:hint="eastAsia"/>
          <w:lang w:eastAsia="zh-Hans"/>
        </w:rPr>
        <w:t>三</w:t>
      </w:r>
      <w:r>
        <w:rPr>
          <w:rFonts w:hint="eastAsia"/>
        </w:rPr>
        <w:t>）</w:t>
      </w:r>
      <w:r>
        <w:rPr>
          <w:rFonts w:hint="eastAsia"/>
          <w:lang w:eastAsia="zh-Hans"/>
        </w:rPr>
        <w:t>配戴角膜塑形镜后视觉质量的改变</w:t>
      </w:r>
      <w:r>
        <w:rPr>
          <w:lang w:eastAsia="zh-Hans"/>
        </w:rPr>
        <w:t>（</w:t>
      </w:r>
      <w:r>
        <w:rPr>
          <w:rFonts w:hint="eastAsia"/>
          <w:lang w:eastAsia="zh-Hans"/>
        </w:rPr>
        <w:t>一般</w:t>
      </w:r>
      <w:r>
        <w:rPr>
          <w:lang w:eastAsia="zh-Hans"/>
        </w:rPr>
        <w:t>）</w:t>
      </w:r>
    </w:p>
    <w:p w14:paraId="63D9759C" w14:textId="77777777" w:rsidR="00FD69D0" w:rsidRDefault="00000000">
      <w:r>
        <w:t xml:space="preserve">    </w:t>
      </w:r>
      <w:r>
        <w:rPr>
          <w:rFonts w:hint="eastAsia"/>
          <w:lang w:eastAsia="zh-Hans"/>
        </w:rPr>
        <w:t>识记</w:t>
      </w:r>
      <w:r>
        <w:rPr>
          <w:lang w:eastAsia="zh-Hans"/>
        </w:rPr>
        <w:t>：</w:t>
      </w:r>
      <w:r>
        <w:rPr>
          <w:rFonts w:hint="eastAsia"/>
          <w:lang w:eastAsia="zh-Hans"/>
        </w:rPr>
        <w:t>对比敏感度的定义</w:t>
      </w:r>
      <w:r>
        <w:rPr>
          <w:lang w:eastAsia="zh-Hans"/>
        </w:rPr>
        <w:t>、</w:t>
      </w:r>
      <w:r>
        <w:rPr>
          <w:rFonts w:hint="eastAsia"/>
          <w:lang w:eastAsia="zh-Hans"/>
        </w:rPr>
        <w:t>前像差的定义</w:t>
      </w:r>
      <w:r>
        <w:rPr>
          <w:lang w:eastAsia="zh-Hans"/>
        </w:rPr>
        <w:t>、</w:t>
      </w:r>
      <w:r>
        <w:rPr>
          <w:rFonts w:hint="eastAsia"/>
          <w:lang w:eastAsia="zh-Hans"/>
        </w:rPr>
        <w:t>波点扩散函数的定义</w:t>
      </w:r>
      <w:r>
        <w:rPr>
          <w:lang w:eastAsia="zh-Hans"/>
        </w:rPr>
        <w:t>、</w:t>
      </w:r>
      <w:r>
        <w:rPr>
          <w:rFonts w:hint="eastAsia"/>
          <w:lang w:eastAsia="zh-Hans"/>
        </w:rPr>
        <w:t>调制传递函数的定义</w:t>
      </w:r>
      <w:r>
        <w:rPr>
          <w:lang w:eastAsia="zh-Hans"/>
        </w:rPr>
        <w:t>、</w:t>
      </w:r>
      <w:r>
        <w:rPr>
          <w:rFonts w:hint="eastAsia"/>
          <w:lang w:eastAsia="zh-Hans"/>
        </w:rPr>
        <w:t>眼内散射的定义</w:t>
      </w:r>
    </w:p>
    <w:p w14:paraId="2881D19E" w14:textId="77777777" w:rsidR="00FD69D0" w:rsidRDefault="00000000">
      <w:pPr>
        <w:ind w:firstLineChars="200" w:firstLine="420"/>
      </w:pPr>
      <w:r>
        <w:rPr>
          <w:rFonts w:hint="eastAsia"/>
        </w:rPr>
        <w:t>理解：</w:t>
      </w:r>
      <w:r>
        <w:rPr>
          <w:rFonts w:hint="eastAsia"/>
          <w:lang w:eastAsia="zh-Hans"/>
        </w:rPr>
        <w:t>对比敏感度的改变</w:t>
      </w:r>
      <w:r>
        <w:rPr>
          <w:lang w:eastAsia="zh-Hans"/>
        </w:rPr>
        <w:t>、</w:t>
      </w:r>
      <w:r>
        <w:rPr>
          <w:rFonts w:hint="eastAsia"/>
          <w:lang w:eastAsia="zh-Hans"/>
        </w:rPr>
        <w:t>前像差的改变</w:t>
      </w:r>
      <w:r>
        <w:rPr>
          <w:lang w:eastAsia="zh-Hans"/>
        </w:rPr>
        <w:t>、</w:t>
      </w:r>
      <w:r>
        <w:rPr>
          <w:rFonts w:hint="eastAsia"/>
          <w:lang w:eastAsia="zh-Hans"/>
        </w:rPr>
        <w:t>波点扩散函数的改变</w:t>
      </w:r>
      <w:r>
        <w:rPr>
          <w:lang w:eastAsia="zh-Hans"/>
        </w:rPr>
        <w:t>、</w:t>
      </w:r>
      <w:r>
        <w:rPr>
          <w:rFonts w:hint="eastAsia"/>
          <w:lang w:eastAsia="zh-Hans"/>
        </w:rPr>
        <w:t>调制传递函数的改变</w:t>
      </w:r>
      <w:r>
        <w:rPr>
          <w:lang w:eastAsia="zh-Hans"/>
        </w:rPr>
        <w:t>、</w:t>
      </w:r>
      <w:r>
        <w:rPr>
          <w:rFonts w:hint="eastAsia"/>
          <w:lang w:eastAsia="zh-Hans"/>
        </w:rPr>
        <w:t>眼内散射的改变</w:t>
      </w:r>
    </w:p>
    <w:p w14:paraId="17535C1D" w14:textId="77777777" w:rsidR="00FD69D0" w:rsidRDefault="00000000">
      <w:pPr>
        <w:ind w:firstLine="420"/>
        <w:rPr>
          <w:lang w:eastAsia="zh-Hans"/>
        </w:rPr>
      </w:pPr>
      <w:r>
        <w:rPr>
          <w:rFonts w:hint="eastAsia"/>
        </w:rPr>
        <w:t>应用：</w:t>
      </w:r>
      <w:r>
        <w:rPr>
          <w:rFonts w:hint="eastAsia"/>
          <w:lang w:eastAsia="zh-Hans"/>
        </w:rPr>
        <w:t>相关文献研究的理解阅读</w:t>
      </w:r>
      <w:r>
        <w:rPr>
          <w:lang w:eastAsia="zh-Hans"/>
        </w:rPr>
        <w:t>。</w:t>
      </w:r>
    </w:p>
    <w:p w14:paraId="74018379" w14:textId="77777777" w:rsidR="00FD69D0" w:rsidRDefault="00000000">
      <w:r>
        <w:rPr>
          <w:rFonts w:hint="eastAsia"/>
        </w:rPr>
        <w:t>（</w:t>
      </w:r>
      <w:r>
        <w:rPr>
          <w:rFonts w:hint="eastAsia"/>
          <w:lang w:eastAsia="zh-Hans"/>
        </w:rPr>
        <w:t>四</w:t>
      </w:r>
      <w:r>
        <w:rPr>
          <w:rFonts w:hint="eastAsia"/>
        </w:rPr>
        <w:t>）</w:t>
      </w:r>
      <w:proofErr w:type="gramStart"/>
      <w:r>
        <w:rPr>
          <w:rFonts w:hint="eastAsia"/>
          <w:lang w:eastAsia="zh-Hans"/>
        </w:rPr>
        <w:t>停戴角膜</w:t>
      </w:r>
      <w:proofErr w:type="gramEnd"/>
      <w:r>
        <w:rPr>
          <w:rFonts w:hint="eastAsia"/>
          <w:lang w:eastAsia="zh-Hans"/>
        </w:rPr>
        <w:t>塑形镜后角膜形态学及视觉质量的变化</w:t>
      </w:r>
      <w:r>
        <w:rPr>
          <w:rFonts w:hint="eastAsia"/>
        </w:rPr>
        <w:t>（</w:t>
      </w:r>
      <w:r>
        <w:rPr>
          <w:rFonts w:hint="eastAsia"/>
          <w:lang w:eastAsia="zh-Hans"/>
        </w:rPr>
        <w:t>一般</w:t>
      </w:r>
      <w:r>
        <w:rPr>
          <w:rFonts w:hint="eastAsia"/>
        </w:rPr>
        <w:t>）</w:t>
      </w:r>
    </w:p>
    <w:p w14:paraId="791DA8F9" w14:textId="77777777" w:rsidR="00FD69D0" w:rsidRDefault="00000000">
      <w:r>
        <w:t xml:space="preserve">    </w:t>
      </w:r>
      <w:r>
        <w:rPr>
          <w:rFonts w:hint="eastAsia"/>
          <w:lang w:eastAsia="zh-Hans"/>
        </w:rPr>
        <w:t>识记</w:t>
      </w:r>
      <w:r>
        <w:rPr>
          <w:lang w:eastAsia="zh-Hans"/>
        </w:rPr>
        <w:t>：</w:t>
      </w:r>
      <w:r>
        <w:rPr>
          <w:rFonts w:hint="eastAsia"/>
          <w:lang w:eastAsia="zh-Hans"/>
        </w:rPr>
        <w:t>停戴时间的变化</w:t>
      </w:r>
      <w:r>
        <w:rPr>
          <w:lang w:eastAsia="zh-Hans"/>
        </w:rPr>
        <w:t>、</w:t>
      </w:r>
      <w:r>
        <w:rPr>
          <w:rFonts w:hint="eastAsia"/>
          <w:lang w:eastAsia="zh-Hans"/>
        </w:rPr>
        <w:t>角膜中央厚度的变化</w:t>
      </w:r>
      <w:r>
        <w:rPr>
          <w:lang w:eastAsia="zh-Hans"/>
        </w:rPr>
        <w:t>、</w:t>
      </w:r>
      <w:r>
        <w:rPr>
          <w:rFonts w:hint="eastAsia"/>
          <w:lang w:eastAsia="zh-Hans"/>
        </w:rPr>
        <w:t>不同屈光度影响回退的变化</w:t>
      </w:r>
    </w:p>
    <w:p w14:paraId="01E84794" w14:textId="77777777" w:rsidR="00FD69D0" w:rsidRDefault="00000000">
      <w:pPr>
        <w:ind w:firstLineChars="200" w:firstLine="420"/>
      </w:pPr>
      <w:r>
        <w:rPr>
          <w:rFonts w:hint="eastAsia"/>
        </w:rPr>
        <w:t>理解：</w:t>
      </w:r>
      <w:r>
        <w:rPr>
          <w:rFonts w:hint="eastAsia"/>
          <w:lang w:eastAsia="zh-Hans"/>
        </w:rPr>
        <w:t>停戴时间不同出现变化的原因</w:t>
      </w:r>
      <w:r>
        <w:rPr>
          <w:lang w:eastAsia="zh-Hans"/>
        </w:rPr>
        <w:t>、</w:t>
      </w:r>
      <w:r>
        <w:rPr>
          <w:rFonts w:hint="eastAsia"/>
          <w:lang w:eastAsia="zh-Hans"/>
        </w:rPr>
        <w:t>角膜中央厚度的变化的原因</w:t>
      </w:r>
      <w:r>
        <w:rPr>
          <w:lang w:eastAsia="zh-Hans"/>
        </w:rPr>
        <w:t>、</w:t>
      </w:r>
      <w:r>
        <w:rPr>
          <w:rFonts w:hint="eastAsia"/>
          <w:lang w:eastAsia="zh-Hans"/>
        </w:rPr>
        <w:t>不同屈光度影响回退的变化的原因</w:t>
      </w:r>
    </w:p>
    <w:p w14:paraId="470EBAA1" w14:textId="77777777" w:rsidR="00FD69D0" w:rsidRDefault="00000000">
      <w:pPr>
        <w:ind w:firstLine="420"/>
        <w:rPr>
          <w:lang w:eastAsia="zh-Hans"/>
        </w:rPr>
      </w:pPr>
      <w:r>
        <w:rPr>
          <w:rFonts w:hint="eastAsia"/>
        </w:rPr>
        <w:t>应用：</w:t>
      </w:r>
      <w:r>
        <w:rPr>
          <w:rFonts w:hint="eastAsia"/>
          <w:lang w:eastAsia="zh-Hans"/>
        </w:rPr>
        <w:t>相关文献研究的理解阅读</w:t>
      </w:r>
      <w:r>
        <w:rPr>
          <w:lang w:eastAsia="zh-Hans"/>
        </w:rPr>
        <w:t>。</w:t>
      </w:r>
    </w:p>
    <w:p w14:paraId="386E6299" w14:textId="77777777" w:rsidR="00FD69D0" w:rsidRDefault="00000000">
      <w:pPr>
        <w:spacing w:line="720" w:lineRule="auto"/>
        <w:jc w:val="center"/>
        <w:rPr>
          <w:b/>
          <w:sz w:val="28"/>
        </w:rPr>
      </w:pPr>
      <w:r>
        <w:rPr>
          <w:rFonts w:hint="eastAsia"/>
          <w:b/>
          <w:sz w:val="28"/>
        </w:rPr>
        <w:t>第三部分</w:t>
      </w:r>
      <w:r>
        <w:rPr>
          <w:rFonts w:hint="eastAsia"/>
          <w:b/>
          <w:sz w:val="28"/>
        </w:rPr>
        <w:t xml:space="preserve">   </w:t>
      </w:r>
      <w:r>
        <w:rPr>
          <w:rFonts w:hint="eastAsia"/>
          <w:b/>
          <w:sz w:val="28"/>
        </w:rPr>
        <w:t>有关说明与实施要求</w:t>
      </w:r>
    </w:p>
    <w:p w14:paraId="7DC94EAF" w14:textId="77777777" w:rsidR="00FD69D0" w:rsidRDefault="00000000">
      <w:pPr>
        <w:rPr>
          <w:b/>
          <w:bCs/>
        </w:rPr>
      </w:pPr>
      <w:r>
        <w:rPr>
          <w:rFonts w:hint="eastAsia"/>
          <w:b/>
          <w:bCs/>
        </w:rPr>
        <w:t>一、考核目标的能力层次表述</w:t>
      </w:r>
    </w:p>
    <w:p w14:paraId="2EDC9E3D" w14:textId="77777777" w:rsidR="00FD69D0" w:rsidRDefault="00000000">
      <w:r>
        <w:rPr>
          <w:rFonts w:hint="eastAsia"/>
        </w:rPr>
        <w:t xml:space="preserve">    </w:t>
      </w:r>
      <w:r>
        <w:rPr>
          <w:rFonts w:hint="eastAsia"/>
        </w:rPr>
        <w:t>本课程的能力考核目标共分为三个能力层次：“识记”、“理解”、“应用”。</w:t>
      </w:r>
      <w:proofErr w:type="gramStart"/>
      <w:r>
        <w:rPr>
          <w:rFonts w:hint="eastAsia"/>
        </w:rPr>
        <w:t>各能力</w:t>
      </w:r>
      <w:proofErr w:type="gramEnd"/>
      <w:r>
        <w:rPr>
          <w:rFonts w:hint="eastAsia"/>
        </w:rPr>
        <w:t>层次为递进等级关系，后者必须建立在前者的基础上，其含义是：</w:t>
      </w:r>
      <w:r>
        <w:br/>
      </w:r>
      <w:r>
        <w:rPr>
          <w:rFonts w:hint="eastAsia"/>
        </w:rPr>
        <w:t xml:space="preserve">    </w:t>
      </w:r>
      <w:r>
        <w:rPr>
          <w:rFonts w:hint="eastAsia"/>
          <w:b/>
        </w:rPr>
        <w:t>识记</w:t>
      </w:r>
      <w:r>
        <w:rPr>
          <w:rFonts w:hint="eastAsia"/>
        </w:rPr>
        <w:t>：能够识别和记忆本课程中的有关名词、概念及规律的主要内容，并能够根据考核的不同要求，做出正确的表述、选择和判断。</w:t>
      </w:r>
    </w:p>
    <w:p w14:paraId="60AF5E01" w14:textId="77777777" w:rsidR="00FD69D0" w:rsidRDefault="00000000">
      <w:r>
        <w:rPr>
          <w:rFonts w:hint="eastAsia"/>
          <w:b/>
        </w:rPr>
        <w:lastRenderedPageBreak/>
        <w:t xml:space="preserve">    </w:t>
      </w:r>
      <w:r>
        <w:rPr>
          <w:rFonts w:hint="eastAsia"/>
          <w:b/>
        </w:rPr>
        <w:t>理解</w:t>
      </w:r>
      <w:r>
        <w:rPr>
          <w:rFonts w:hint="eastAsia"/>
        </w:rPr>
        <w:t>：能够领悟和理解本课程中有关概念及规律的内涵，全面把握基本概念、基本原理、基本方法，能掌握有关概念、原理、方法的区别与联系，并能够根据考核的不同要求，对问题进行逻辑推理和论证，做出正确的判断、解释和说明。</w:t>
      </w:r>
    </w:p>
    <w:p w14:paraId="42B63005" w14:textId="77777777" w:rsidR="00FD69D0" w:rsidRDefault="00000000">
      <w:pPr>
        <w:pStyle w:val="ac"/>
        <w:ind w:firstLine="420"/>
        <w:rPr>
          <w:rFonts w:hAnsi="宋体"/>
        </w:rPr>
      </w:pPr>
      <w:r>
        <w:rPr>
          <w:rFonts w:hint="eastAsia"/>
          <w:b/>
        </w:rPr>
        <w:t>应用（包含简单应用和综合应用）</w:t>
      </w:r>
      <w:r>
        <w:rPr>
          <w:rFonts w:hint="eastAsia"/>
        </w:rPr>
        <w:t>：能够在</w:t>
      </w:r>
      <w:r>
        <w:rPr>
          <w:rFonts w:hAnsi="宋体" w:hint="eastAsia"/>
        </w:rPr>
        <w:t>在理解的基础上，能运用基本概念、基本原理、基本诊断、基本方法联系学过的多个知识点分析和解决有关的理论问题和实际问题，个性化处理遇到的问题，是最高层次的要求。</w:t>
      </w:r>
    </w:p>
    <w:p w14:paraId="3210887D" w14:textId="77777777" w:rsidR="00B64701" w:rsidRDefault="00B64701">
      <w:pPr>
        <w:pStyle w:val="ac"/>
        <w:ind w:firstLine="420"/>
      </w:pPr>
    </w:p>
    <w:p w14:paraId="625CF99E" w14:textId="77777777" w:rsidR="00FD69D0" w:rsidRDefault="00000000">
      <w:pPr>
        <w:rPr>
          <w:b/>
          <w:bCs/>
        </w:rPr>
      </w:pPr>
      <w:r>
        <w:rPr>
          <w:rFonts w:hint="eastAsia"/>
          <w:b/>
          <w:bCs/>
        </w:rPr>
        <w:t>二、指定教材</w:t>
      </w:r>
    </w:p>
    <w:p w14:paraId="23E11F62" w14:textId="77777777" w:rsidR="00FD69D0" w:rsidRDefault="00000000">
      <w:pPr>
        <w:ind w:firstLineChars="200" w:firstLine="420"/>
      </w:pPr>
      <w:r>
        <w:rPr>
          <w:rFonts w:hint="eastAsia"/>
        </w:rPr>
        <w:t>指定教材为考生自学、社会助学和考试命题的依据。</w:t>
      </w:r>
    </w:p>
    <w:p w14:paraId="0E7DA52E" w14:textId="08386437" w:rsidR="00FD69D0" w:rsidRDefault="00000000">
      <w:pPr>
        <w:ind w:firstLineChars="200" w:firstLine="420"/>
      </w:pPr>
      <w:r>
        <w:rPr>
          <w:rFonts w:hint="eastAsia"/>
        </w:rPr>
        <w:t>指定教材：《角膜塑形镜验配实用教程》</w:t>
      </w:r>
      <w:r>
        <w:rPr>
          <w:rFonts w:hint="eastAsia"/>
        </w:rPr>
        <w:t xml:space="preserve"> </w:t>
      </w:r>
      <w:proofErr w:type="gramStart"/>
      <w:r>
        <w:rPr>
          <w:rFonts w:hint="eastAsia"/>
        </w:rPr>
        <w:t>魏瑞华</w:t>
      </w:r>
      <w:proofErr w:type="gramEnd"/>
      <w:r>
        <w:rPr>
          <w:rFonts w:hint="eastAsia"/>
        </w:rPr>
        <w:t>主编</w:t>
      </w:r>
      <w:r>
        <w:rPr>
          <w:rFonts w:hint="eastAsia"/>
        </w:rPr>
        <w:t xml:space="preserve"> </w:t>
      </w:r>
      <w:r>
        <w:rPr>
          <w:rFonts w:hint="eastAsia"/>
        </w:rPr>
        <w:t>人民卫生出版社，</w:t>
      </w:r>
      <w:r>
        <w:rPr>
          <w:rFonts w:hint="eastAsia"/>
        </w:rPr>
        <w:t>2019</w:t>
      </w:r>
      <w:r>
        <w:rPr>
          <w:rFonts w:hint="eastAsia"/>
        </w:rPr>
        <w:t>年</w:t>
      </w:r>
      <w:r>
        <w:rPr>
          <w:rFonts w:hint="eastAsia"/>
        </w:rPr>
        <w:t>1</w:t>
      </w:r>
      <w:r>
        <w:t>0</w:t>
      </w:r>
      <w:r>
        <w:rPr>
          <w:rFonts w:hint="eastAsia"/>
        </w:rPr>
        <w:t>月</w:t>
      </w:r>
    </w:p>
    <w:p w14:paraId="213E4FDB" w14:textId="77777777" w:rsidR="00B64701" w:rsidRDefault="00B64701">
      <w:pPr>
        <w:ind w:firstLineChars="200" w:firstLine="420"/>
      </w:pPr>
    </w:p>
    <w:p w14:paraId="0536A07E" w14:textId="77777777" w:rsidR="00FD69D0" w:rsidRDefault="00000000">
      <w:pPr>
        <w:rPr>
          <w:b/>
          <w:bCs/>
        </w:rPr>
      </w:pPr>
      <w:r>
        <w:rPr>
          <w:rFonts w:hint="eastAsia"/>
          <w:b/>
          <w:bCs/>
        </w:rPr>
        <w:t>三、自学方法指导</w:t>
      </w:r>
    </w:p>
    <w:p w14:paraId="1BB7BFE4" w14:textId="77777777" w:rsidR="00FD69D0" w:rsidRDefault="00000000">
      <w:pPr>
        <w:ind w:firstLineChars="200" w:firstLine="420"/>
      </w:pPr>
      <w:r>
        <w:rPr>
          <w:rFonts w:hint="eastAsia"/>
        </w:rPr>
        <w:t>1</w:t>
      </w:r>
      <w:r>
        <w:rPr>
          <w:rFonts w:hint="eastAsia"/>
        </w:rPr>
        <w:t>、自学时必须要认真阅读教材，开始阅读每一章之前，应先认真学习大纲中有关该章的考核知识点、自学要求以及对知识点的能力层次要求和考核要求。以便在阅读教材时做到心中有数，有的放矢。</w:t>
      </w:r>
    </w:p>
    <w:p w14:paraId="7349578E" w14:textId="77777777" w:rsidR="00FD69D0" w:rsidRDefault="00000000">
      <w:pPr>
        <w:ind w:firstLineChars="200" w:firstLine="420"/>
      </w:pPr>
      <w:r>
        <w:rPr>
          <w:rFonts w:hint="eastAsia"/>
        </w:rPr>
        <w:t>2</w:t>
      </w:r>
      <w:r>
        <w:rPr>
          <w:rFonts w:hint="eastAsia"/>
        </w:rPr>
        <w:t>、使用教材时，应注意将精读与泛读相结合，应在泛读即通读的基础和掌握较全面的知识背景条件下，对考核知识点进行重点地逐段细读，逐句推敲，以求做到对基本概念深刻理解，对历史脉络彻底弄清，对基本理论牢固掌握。切忌在没有全面学习教材的情况下孤立地抓考核知识点，以免生吞活剥，不能真正地理解和灵活地运用。</w:t>
      </w:r>
    </w:p>
    <w:p w14:paraId="5FB0D899" w14:textId="77777777" w:rsidR="00FD69D0" w:rsidRDefault="00000000">
      <w:pPr>
        <w:ind w:firstLineChars="200" w:firstLine="420"/>
      </w:pPr>
      <w:r>
        <w:rPr>
          <w:rFonts w:hint="eastAsia"/>
        </w:rPr>
        <w:t>3</w:t>
      </w:r>
      <w:r>
        <w:rPr>
          <w:rFonts w:hint="eastAsia"/>
        </w:rPr>
        <w:t>、在自学过程中，既要思考问题，也要做好阅读笔记，把教材中的基本概念术语、基本理论命题、基本解决方法加以整理，归纳出要点，从而加深对问题的认知、理解和记忆。有利于突出重点，并涵盖全部课程内容，同时锻炼提高自己的自学能力。</w:t>
      </w:r>
    </w:p>
    <w:p w14:paraId="1E7242B8" w14:textId="77777777" w:rsidR="00FD69D0" w:rsidRDefault="00000000">
      <w:pPr>
        <w:ind w:firstLineChars="200" w:firstLine="420"/>
      </w:pPr>
      <w:r>
        <w:rPr>
          <w:rFonts w:hint="eastAsia"/>
        </w:rPr>
        <w:t>4</w:t>
      </w:r>
      <w:r>
        <w:rPr>
          <w:rFonts w:hint="eastAsia"/>
        </w:rPr>
        <w:t>、在自学过程中，既要注重理论知识，也应重视实际运用能力的培养。注重理论与实际相结合，要通过完成练习思考题、撰写小论文，锻炼自己分析论证及书面表达的能力。</w:t>
      </w:r>
    </w:p>
    <w:p w14:paraId="49213118" w14:textId="77777777" w:rsidR="00B64701" w:rsidRDefault="00B64701">
      <w:pPr>
        <w:ind w:firstLineChars="200" w:firstLine="422"/>
        <w:rPr>
          <w:b/>
          <w:bCs/>
        </w:rPr>
      </w:pPr>
    </w:p>
    <w:p w14:paraId="20765E38" w14:textId="77777777" w:rsidR="00FD69D0" w:rsidRDefault="00000000">
      <w:pPr>
        <w:rPr>
          <w:b/>
          <w:bCs/>
        </w:rPr>
      </w:pPr>
      <w:r>
        <w:rPr>
          <w:rFonts w:hint="eastAsia"/>
          <w:b/>
          <w:bCs/>
        </w:rPr>
        <w:t>四、对社会助学的要求</w:t>
      </w:r>
    </w:p>
    <w:p w14:paraId="780947DB" w14:textId="77777777" w:rsidR="00FD69D0" w:rsidRDefault="00000000">
      <w:pPr>
        <w:ind w:firstLineChars="200" w:firstLine="420"/>
      </w:pPr>
      <w:r>
        <w:rPr>
          <w:rFonts w:hint="eastAsia"/>
        </w:rPr>
        <w:t>1.</w:t>
      </w:r>
      <w:r>
        <w:rPr>
          <w:rFonts w:hint="eastAsia"/>
        </w:rPr>
        <w:t>社会助学者应根据本大纲规定的考试内容和考核目标，认真钻研自学考试指定教材，明确本课程与其他课程不同的特点和学习要求，对自学应考者进行切实有效的辅导，引导他们防止自学中的各种偏向，把握社会助学的正确导向。</w:t>
      </w:r>
    </w:p>
    <w:p w14:paraId="1716A1A2" w14:textId="77777777" w:rsidR="00FD69D0" w:rsidRDefault="00000000">
      <w:pPr>
        <w:ind w:firstLineChars="200" w:firstLine="420"/>
      </w:pPr>
      <w:r>
        <w:rPr>
          <w:rFonts w:hint="eastAsia"/>
        </w:rPr>
        <w:t>2.</w:t>
      </w:r>
      <w:r>
        <w:rPr>
          <w:rFonts w:hint="eastAsia"/>
        </w:rPr>
        <w:t>要正确处理基础知识和应用能力的关系，努力引导自学应考者将识记、理解与应用联系起来，把基础知识和理论转化为应用能力，在全面辅导的基础上，着重培养和提高自学应考者的分析问题和解决问题的能力。</w:t>
      </w:r>
    </w:p>
    <w:p w14:paraId="5A438E1B" w14:textId="77777777" w:rsidR="00FD69D0" w:rsidRDefault="00000000">
      <w:pPr>
        <w:ind w:firstLineChars="200" w:firstLine="420"/>
      </w:pPr>
      <w:r>
        <w:rPr>
          <w:rFonts w:hint="eastAsia"/>
        </w:rPr>
        <w:t>3.</w:t>
      </w:r>
      <w:r>
        <w:rPr>
          <w:rFonts w:hint="eastAsia"/>
        </w:rPr>
        <w:t>要正确处理重点、次重点和一般的关系。课程内容有重点、次重点和一般之分，但考试内容是全面的，而且三者之间是相互联系的，不是截然分开的。社会助学者应指导自学应考者全面系统地学习教材，掌握全部考试内容和考核知识点，在此基础上再突出重点。总之，要把重点学习同兼顾一般结合起来，切勿孤立地抓重点，把自学应考者引向猜题押题。</w:t>
      </w:r>
    </w:p>
    <w:p w14:paraId="6CAF7BDF" w14:textId="7BD60B30" w:rsidR="00FD69D0" w:rsidRDefault="00000000">
      <w:pPr>
        <w:ind w:firstLineChars="200" w:firstLine="420"/>
      </w:pPr>
      <w:r>
        <w:rPr>
          <w:rFonts w:hint="eastAsia"/>
        </w:rPr>
        <w:t>4</w:t>
      </w:r>
      <w:r>
        <w:rPr>
          <w:rFonts w:hint="eastAsia"/>
        </w:rPr>
        <w:t>．助学学时建议。本课程共</w:t>
      </w:r>
      <w:r>
        <w:rPr>
          <w:rFonts w:hint="eastAsia"/>
        </w:rPr>
        <w:t>5</w:t>
      </w:r>
      <w:r>
        <w:rPr>
          <w:rFonts w:hint="eastAsia"/>
        </w:rPr>
        <w:t>学分，助学建议不少于</w:t>
      </w:r>
      <w:r w:rsidR="00FB4BFA">
        <w:t>90</w:t>
      </w:r>
      <w:r>
        <w:rPr>
          <w:rFonts w:hint="eastAsia"/>
        </w:rPr>
        <w:t>学时，课程学时分配如下：</w:t>
      </w:r>
    </w:p>
    <w:tbl>
      <w:tblPr>
        <w:tblW w:w="0" w:type="auto"/>
        <w:jc w:val="center"/>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1707"/>
        <w:gridCol w:w="4459"/>
        <w:gridCol w:w="1500"/>
      </w:tblGrid>
      <w:tr w:rsidR="00FD69D0" w14:paraId="67F26E9B" w14:textId="77777777">
        <w:trPr>
          <w:trHeight w:val="272"/>
          <w:jc w:val="center"/>
        </w:trPr>
        <w:tc>
          <w:tcPr>
            <w:tcW w:w="1707" w:type="dxa"/>
            <w:tcBorders>
              <w:top w:val="single" w:sz="4" w:space="0" w:color="auto"/>
              <w:left w:val="single" w:sz="4" w:space="0" w:color="auto"/>
              <w:bottom w:val="single" w:sz="4" w:space="0" w:color="auto"/>
              <w:right w:val="single" w:sz="4" w:space="0" w:color="auto"/>
            </w:tcBorders>
            <w:vAlign w:val="center"/>
          </w:tcPr>
          <w:p w14:paraId="03936DF6" w14:textId="77777777" w:rsidR="00FD69D0" w:rsidRDefault="00000000" w:rsidP="00BE3D84">
            <w:pPr>
              <w:snapToGrid w:val="0"/>
              <w:ind w:firstLineChars="200" w:firstLine="420"/>
            </w:pPr>
            <w:proofErr w:type="gramStart"/>
            <w:r>
              <w:rPr>
                <w:rFonts w:hint="eastAsia"/>
              </w:rPr>
              <w:t>章次</w:t>
            </w:r>
            <w:proofErr w:type="gramEnd"/>
          </w:p>
        </w:tc>
        <w:tc>
          <w:tcPr>
            <w:tcW w:w="4459" w:type="dxa"/>
            <w:tcBorders>
              <w:top w:val="single" w:sz="4" w:space="0" w:color="auto"/>
              <w:left w:val="single" w:sz="4" w:space="0" w:color="auto"/>
              <w:bottom w:val="single" w:sz="4" w:space="0" w:color="auto"/>
              <w:right w:val="single" w:sz="4" w:space="0" w:color="auto"/>
            </w:tcBorders>
            <w:vAlign w:val="center"/>
          </w:tcPr>
          <w:p w14:paraId="49EE2652" w14:textId="77777777" w:rsidR="00FD69D0" w:rsidRDefault="00000000" w:rsidP="00BE3D84">
            <w:pPr>
              <w:snapToGrid w:val="0"/>
              <w:ind w:firstLineChars="200" w:firstLine="420"/>
              <w:jc w:val="center"/>
            </w:pPr>
            <w:r>
              <w:rPr>
                <w:rFonts w:hint="eastAsia"/>
              </w:rPr>
              <w:t>课程内容</w:t>
            </w:r>
          </w:p>
        </w:tc>
        <w:tc>
          <w:tcPr>
            <w:tcW w:w="1500" w:type="dxa"/>
            <w:tcBorders>
              <w:top w:val="single" w:sz="4" w:space="0" w:color="auto"/>
              <w:left w:val="single" w:sz="4" w:space="0" w:color="auto"/>
              <w:bottom w:val="single" w:sz="4" w:space="0" w:color="auto"/>
              <w:right w:val="single" w:sz="4" w:space="0" w:color="auto"/>
            </w:tcBorders>
            <w:vAlign w:val="center"/>
          </w:tcPr>
          <w:p w14:paraId="5040FB38" w14:textId="77777777" w:rsidR="00FD69D0" w:rsidRDefault="00000000" w:rsidP="00BE3D84">
            <w:pPr>
              <w:snapToGrid w:val="0"/>
              <w:ind w:firstLineChars="200" w:firstLine="420"/>
              <w:jc w:val="center"/>
            </w:pPr>
            <w:r>
              <w:rPr>
                <w:rFonts w:hint="eastAsia"/>
              </w:rPr>
              <w:t>助学学时</w:t>
            </w:r>
          </w:p>
        </w:tc>
      </w:tr>
      <w:tr w:rsidR="009335D5" w14:paraId="2A7D5728" w14:textId="77777777">
        <w:trPr>
          <w:trHeight w:val="272"/>
          <w:jc w:val="center"/>
        </w:trPr>
        <w:tc>
          <w:tcPr>
            <w:tcW w:w="1707" w:type="dxa"/>
            <w:tcBorders>
              <w:top w:val="single" w:sz="4" w:space="0" w:color="auto"/>
              <w:left w:val="single" w:sz="4" w:space="0" w:color="auto"/>
              <w:bottom w:val="single" w:sz="4" w:space="0" w:color="auto"/>
              <w:right w:val="single" w:sz="4" w:space="0" w:color="auto"/>
            </w:tcBorders>
            <w:vAlign w:val="center"/>
          </w:tcPr>
          <w:p w14:paraId="5A8A134A" w14:textId="77777777" w:rsidR="009335D5" w:rsidRDefault="009335D5" w:rsidP="00BE3D84">
            <w:pPr>
              <w:snapToGrid w:val="0"/>
              <w:ind w:firstLineChars="200" w:firstLine="420"/>
            </w:pPr>
            <w:r>
              <w:rPr>
                <w:rFonts w:hint="eastAsia"/>
              </w:rPr>
              <w:t>第一章</w:t>
            </w:r>
          </w:p>
        </w:tc>
        <w:tc>
          <w:tcPr>
            <w:tcW w:w="4459" w:type="dxa"/>
            <w:tcBorders>
              <w:top w:val="single" w:sz="4" w:space="0" w:color="auto"/>
              <w:left w:val="single" w:sz="4" w:space="0" w:color="auto"/>
              <w:bottom w:val="single" w:sz="4" w:space="0" w:color="auto"/>
              <w:right w:val="single" w:sz="4" w:space="0" w:color="auto"/>
            </w:tcBorders>
          </w:tcPr>
          <w:p w14:paraId="7E12D5B2" w14:textId="77777777" w:rsidR="009335D5" w:rsidRDefault="009335D5" w:rsidP="00BE3D84">
            <w:pPr>
              <w:snapToGrid w:val="0"/>
              <w:ind w:firstLineChars="200" w:firstLine="420"/>
              <w:jc w:val="center"/>
              <w:rPr>
                <w:rFonts w:eastAsia="Times New Roman"/>
                <w:lang w:eastAsia="zh-Hans"/>
              </w:rPr>
            </w:pPr>
            <w:r>
              <w:rPr>
                <w:rFonts w:hint="eastAsia"/>
                <w:lang w:eastAsia="zh-Hans"/>
              </w:rPr>
              <w:t>角膜塑形镜相关眼表的解剖与生理</w:t>
            </w:r>
          </w:p>
        </w:tc>
        <w:tc>
          <w:tcPr>
            <w:tcW w:w="1500" w:type="dxa"/>
            <w:tcBorders>
              <w:top w:val="single" w:sz="4" w:space="0" w:color="auto"/>
              <w:left w:val="single" w:sz="4" w:space="0" w:color="auto"/>
              <w:bottom w:val="single" w:sz="4" w:space="0" w:color="auto"/>
              <w:right w:val="single" w:sz="4" w:space="0" w:color="auto"/>
            </w:tcBorders>
          </w:tcPr>
          <w:p w14:paraId="339D095F" w14:textId="7BC6298E" w:rsidR="009335D5" w:rsidRDefault="009335D5" w:rsidP="00BE3D84">
            <w:pPr>
              <w:snapToGrid w:val="0"/>
              <w:ind w:firstLineChars="200" w:firstLine="420"/>
              <w:jc w:val="center"/>
            </w:pPr>
            <w:r w:rsidRPr="00084C56">
              <w:t>10</w:t>
            </w:r>
          </w:p>
        </w:tc>
      </w:tr>
      <w:tr w:rsidR="009335D5" w14:paraId="557DFC82" w14:textId="77777777">
        <w:trPr>
          <w:trHeight w:val="272"/>
          <w:jc w:val="center"/>
        </w:trPr>
        <w:tc>
          <w:tcPr>
            <w:tcW w:w="1707" w:type="dxa"/>
            <w:tcBorders>
              <w:top w:val="single" w:sz="4" w:space="0" w:color="auto"/>
              <w:left w:val="single" w:sz="4" w:space="0" w:color="auto"/>
              <w:bottom w:val="single" w:sz="4" w:space="0" w:color="auto"/>
              <w:right w:val="single" w:sz="4" w:space="0" w:color="auto"/>
            </w:tcBorders>
            <w:vAlign w:val="center"/>
          </w:tcPr>
          <w:p w14:paraId="2585649D" w14:textId="77777777" w:rsidR="009335D5" w:rsidRDefault="009335D5" w:rsidP="00BE3D84">
            <w:pPr>
              <w:snapToGrid w:val="0"/>
              <w:ind w:firstLineChars="200" w:firstLine="420"/>
            </w:pPr>
            <w:r>
              <w:rPr>
                <w:rFonts w:hint="eastAsia"/>
              </w:rPr>
              <w:t>第二章</w:t>
            </w:r>
          </w:p>
        </w:tc>
        <w:tc>
          <w:tcPr>
            <w:tcW w:w="4459" w:type="dxa"/>
            <w:tcBorders>
              <w:top w:val="single" w:sz="4" w:space="0" w:color="auto"/>
              <w:left w:val="single" w:sz="4" w:space="0" w:color="auto"/>
              <w:bottom w:val="single" w:sz="4" w:space="0" w:color="auto"/>
              <w:right w:val="single" w:sz="4" w:space="0" w:color="auto"/>
            </w:tcBorders>
          </w:tcPr>
          <w:p w14:paraId="09718EAA" w14:textId="77777777" w:rsidR="009335D5" w:rsidRDefault="009335D5" w:rsidP="00BE3D84">
            <w:pPr>
              <w:snapToGrid w:val="0"/>
              <w:ind w:firstLineChars="200" w:firstLine="420"/>
              <w:jc w:val="center"/>
              <w:rPr>
                <w:rFonts w:eastAsia="Times New Roman"/>
                <w:lang w:eastAsia="zh-Hans"/>
              </w:rPr>
            </w:pPr>
            <w:r>
              <w:rPr>
                <w:rFonts w:hint="eastAsia"/>
                <w:lang w:eastAsia="zh-Hans"/>
              </w:rPr>
              <w:t>角膜地形图</w:t>
            </w:r>
          </w:p>
        </w:tc>
        <w:tc>
          <w:tcPr>
            <w:tcW w:w="1500" w:type="dxa"/>
            <w:tcBorders>
              <w:top w:val="single" w:sz="4" w:space="0" w:color="auto"/>
              <w:left w:val="single" w:sz="4" w:space="0" w:color="auto"/>
              <w:bottom w:val="single" w:sz="4" w:space="0" w:color="auto"/>
              <w:right w:val="single" w:sz="4" w:space="0" w:color="auto"/>
            </w:tcBorders>
          </w:tcPr>
          <w:p w14:paraId="647AC900" w14:textId="1FA22C18" w:rsidR="009335D5" w:rsidRDefault="009335D5" w:rsidP="00BE3D84">
            <w:pPr>
              <w:snapToGrid w:val="0"/>
              <w:ind w:firstLineChars="200" w:firstLine="420"/>
              <w:jc w:val="center"/>
            </w:pPr>
            <w:r w:rsidRPr="00084C56">
              <w:t>8</w:t>
            </w:r>
          </w:p>
        </w:tc>
      </w:tr>
      <w:tr w:rsidR="009335D5" w14:paraId="3FECE359" w14:textId="77777777">
        <w:trPr>
          <w:trHeight w:val="272"/>
          <w:jc w:val="center"/>
        </w:trPr>
        <w:tc>
          <w:tcPr>
            <w:tcW w:w="1707" w:type="dxa"/>
            <w:tcBorders>
              <w:top w:val="single" w:sz="4" w:space="0" w:color="auto"/>
              <w:left w:val="single" w:sz="4" w:space="0" w:color="auto"/>
              <w:bottom w:val="single" w:sz="4" w:space="0" w:color="auto"/>
              <w:right w:val="single" w:sz="4" w:space="0" w:color="auto"/>
            </w:tcBorders>
            <w:vAlign w:val="center"/>
          </w:tcPr>
          <w:p w14:paraId="5D4CFC90" w14:textId="77777777" w:rsidR="009335D5" w:rsidRDefault="009335D5" w:rsidP="00BE3D84">
            <w:pPr>
              <w:snapToGrid w:val="0"/>
              <w:ind w:firstLineChars="200" w:firstLine="420"/>
            </w:pPr>
            <w:r>
              <w:rPr>
                <w:rFonts w:hint="eastAsia"/>
              </w:rPr>
              <w:t>第三章</w:t>
            </w:r>
          </w:p>
        </w:tc>
        <w:tc>
          <w:tcPr>
            <w:tcW w:w="4459" w:type="dxa"/>
            <w:tcBorders>
              <w:top w:val="single" w:sz="4" w:space="0" w:color="auto"/>
              <w:left w:val="single" w:sz="4" w:space="0" w:color="auto"/>
              <w:bottom w:val="single" w:sz="4" w:space="0" w:color="auto"/>
              <w:right w:val="single" w:sz="4" w:space="0" w:color="auto"/>
            </w:tcBorders>
          </w:tcPr>
          <w:p w14:paraId="6D820B62" w14:textId="77777777" w:rsidR="009335D5" w:rsidRDefault="009335D5" w:rsidP="00BE3D84">
            <w:pPr>
              <w:snapToGrid w:val="0"/>
              <w:ind w:firstLineChars="200" w:firstLine="420"/>
              <w:jc w:val="center"/>
              <w:rPr>
                <w:rFonts w:eastAsia="Times New Roman"/>
                <w:lang w:eastAsia="zh-Hans"/>
              </w:rPr>
            </w:pPr>
            <w:r>
              <w:rPr>
                <w:rFonts w:hint="eastAsia"/>
                <w:lang w:eastAsia="zh-Hans"/>
              </w:rPr>
              <w:t>接触镜材料及选择</w:t>
            </w:r>
          </w:p>
        </w:tc>
        <w:tc>
          <w:tcPr>
            <w:tcW w:w="1500" w:type="dxa"/>
            <w:tcBorders>
              <w:top w:val="single" w:sz="4" w:space="0" w:color="auto"/>
              <w:left w:val="single" w:sz="4" w:space="0" w:color="auto"/>
              <w:bottom w:val="single" w:sz="4" w:space="0" w:color="auto"/>
              <w:right w:val="single" w:sz="4" w:space="0" w:color="auto"/>
            </w:tcBorders>
          </w:tcPr>
          <w:p w14:paraId="30FB9E19" w14:textId="42A7DA5A" w:rsidR="009335D5" w:rsidRDefault="009335D5" w:rsidP="00BE3D84">
            <w:pPr>
              <w:snapToGrid w:val="0"/>
              <w:ind w:firstLineChars="200" w:firstLine="420"/>
              <w:jc w:val="center"/>
            </w:pPr>
            <w:r w:rsidRPr="00084C56">
              <w:t>6</w:t>
            </w:r>
          </w:p>
        </w:tc>
      </w:tr>
      <w:tr w:rsidR="009335D5" w14:paraId="17AEA974" w14:textId="77777777">
        <w:trPr>
          <w:trHeight w:val="272"/>
          <w:jc w:val="center"/>
        </w:trPr>
        <w:tc>
          <w:tcPr>
            <w:tcW w:w="1707" w:type="dxa"/>
            <w:tcBorders>
              <w:top w:val="single" w:sz="4" w:space="0" w:color="auto"/>
              <w:left w:val="single" w:sz="4" w:space="0" w:color="auto"/>
              <w:bottom w:val="single" w:sz="4" w:space="0" w:color="auto"/>
              <w:right w:val="single" w:sz="4" w:space="0" w:color="auto"/>
            </w:tcBorders>
            <w:vAlign w:val="center"/>
          </w:tcPr>
          <w:p w14:paraId="7DDAA4FF" w14:textId="77777777" w:rsidR="009335D5" w:rsidRDefault="009335D5" w:rsidP="00BE3D84">
            <w:pPr>
              <w:snapToGrid w:val="0"/>
              <w:ind w:firstLineChars="200" w:firstLine="420"/>
            </w:pPr>
            <w:r>
              <w:rPr>
                <w:rFonts w:hint="eastAsia"/>
              </w:rPr>
              <w:t>第四章</w:t>
            </w:r>
          </w:p>
        </w:tc>
        <w:tc>
          <w:tcPr>
            <w:tcW w:w="4459" w:type="dxa"/>
            <w:tcBorders>
              <w:top w:val="single" w:sz="4" w:space="0" w:color="auto"/>
              <w:left w:val="single" w:sz="4" w:space="0" w:color="auto"/>
              <w:bottom w:val="single" w:sz="4" w:space="0" w:color="auto"/>
              <w:right w:val="single" w:sz="4" w:space="0" w:color="auto"/>
            </w:tcBorders>
          </w:tcPr>
          <w:p w14:paraId="47F8B868" w14:textId="77777777" w:rsidR="009335D5" w:rsidRDefault="009335D5" w:rsidP="00BE3D84">
            <w:pPr>
              <w:snapToGrid w:val="0"/>
              <w:ind w:firstLineChars="200" w:firstLine="420"/>
              <w:jc w:val="center"/>
              <w:rPr>
                <w:rFonts w:eastAsia="Times New Roman"/>
                <w:lang w:eastAsia="zh-Hans"/>
              </w:rPr>
            </w:pPr>
            <w:r>
              <w:rPr>
                <w:rFonts w:hint="eastAsia"/>
                <w:lang w:eastAsia="zh-Hans"/>
              </w:rPr>
              <w:t>角膜塑形镜的历史背景及镜片设计</w:t>
            </w:r>
          </w:p>
        </w:tc>
        <w:tc>
          <w:tcPr>
            <w:tcW w:w="1500" w:type="dxa"/>
            <w:tcBorders>
              <w:top w:val="single" w:sz="4" w:space="0" w:color="auto"/>
              <w:left w:val="single" w:sz="4" w:space="0" w:color="auto"/>
              <w:bottom w:val="single" w:sz="4" w:space="0" w:color="auto"/>
              <w:right w:val="single" w:sz="4" w:space="0" w:color="auto"/>
            </w:tcBorders>
          </w:tcPr>
          <w:p w14:paraId="2BC74BAB" w14:textId="414D22CF" w:rsidR="009335D5" w:rsidRDefault="009335D5" w:rsidP="00BE3D84">
            <w:pPr>
              <w:snapToGrid w:val="0"/>
              <w:ind w:firstLineChars="200" w:firstLine="420"/>
              <w:jc w:val="center"/>
            </w:pPr>
            <w:r w:rsidRPr="00084C56">
              <w:t>6</w:t>
            </w:r>
          </w:p>
        </w:tc>
      </w:tr>
      <w:tr w:rsidR="009335D5" w14:paraId="10162428" w14:textId="77777777">
        <w:trPr>
          <w:trHeight w:val="272"/>
          <w:jc w:val="center"/>
        </w:trPr>
        <w:tc>
          <w:tcPr>
            <w:tcW w:w="1707" w:type="dxa"/>
            <w:tcBorders>
              <w:top w:val="single" w:sz="4" w:space="0" w:color="auto"/>
              <w:left w:val="single" w:sz="4" w:space="0" w:color="auto"/>
              <w:bottom w:val="single" w:sz="4" w:space="0" w:color="auto"/>
              <w:right w:val="single" w:sz="4" w:space="0" w:color="auto"/>
            </w:tcBorders>
            <w:vAlign w:val="center"/>
          </w:tcPr>
          <w:p w14:paraId="22A781D0" w14:textId="77777777" w:rsidR="009335D5" w:rsidRDefault="009335D5" w:rsidP="00BE3D84">
            <w:pPr>
              <w:snapToGrid w:val="0"/>
              <w:ind w:firstLineChars="200" w:firstLine="420"/>
            </w:pPr>
            <w:r>
              <w:rPr>
                <w:rFonts w:hint="eastAsia"/>
              </w:rPr>
              <w:t>第五章</w:t>
            </w:r>
          </w:p>
        </w:tc>
        <w:tc>
          <w:tcPr>
            <w:tcW w:w="4459" w:type="dxa"/>
            <w:tcBorders>
              <w:top w:val="single" w:sz="4" w:space="0" w:color="auto"/>
              <w:left w:val="single" w:sz="4" w:space="0" w:color="auto"/>
              <w:bottom w:val="single" w:sz="4" w:space="0" w:color="auto"/>
              <w:right w:val="single" w:sz="4" w:space="0" w:color="auto"/>
            </w:tcBorders>
          </w:tcPr>
          <w:p w14:paraId="0F2BC4A9" w14:textId="77777777" w:rsidR="009335D5" w:rsidRDefault="009335D5" w:rsidP="00BE3D84">
            <w:pPr>
              <w:snapToGrid w:val="0"/>
              <w:ind w:firstLineChars="200" w:firstLine="420"/>
              <w:jc w:val="center"/>
            </w:pPr>
            <w:r>
              <w:rPr>
                <w:rFonts w:hint="eastAsia"/>
              </w:rPr>
              <w:t>角膜塑形镜的验配</w:t>
            </w:r>
          </w:p>
        </w:tc>
        <w:tc>
          <w:tcPr>
            <w:tcW w:w="1500" w:type="dxa"/>
            <w:tcBorders>
              <w:top w:val="single" w:sz="4" w:space="0" w:color="auto"/>
              <w:left w:val="single" w:sz="4" w:space="0" w:color="auto"/>
              <w:bottom w:val="single" w:sz="4" w:space="0" w:color="auto"/>
              <w:right w:val="single" w:sz="4" w:space="0" w:color="auto"/>
            </w:tcBorders>
          </w:tcPr>
          <w:p w14:paraId="1D242E6F" w14:textId="110D19F7" w:rsidR="009335D5" w:rsidRDefault="009335D5" w:rsidP="00BE3D84">
            <w:pPr>
              <w:snapToGrid w:val="0"/>
              <w:ind w:firstLineChars="200" w:firstLine="420"/>
              <w:jc w:val="center"/>
            </w:pPr>
            <w:r w:rsidRPr="00084C56">
              <w:t>13</w:t>
            </w:r>
          </w:p>
        </w:tc>
      </w:tr>
      <w:tr w:rsidR="009335D5" w14:paraId="2364D6FD" w14:textId="77777777">
        <w:trPr>
          <w:trHeight w:val="272"/>
          <w:jc w:val="center"/>
        </w:trPr>
        <w:tc>
          <w:tcPr>
            <w:tcW w:w="1707" w:type="dxa"/>
            <w:tcBorders>
              <w:top w:val="single" w:sz="4" w:space="0" w:color="auto"/>
              <w:left w:val="single" w:sz="4" w:space="0" w:color="auto"/>
              <w:bottom w:val="single" w:sz="4" w:space="0" w:color="auto"/>
              <w:right w:val="single" w:sz="4" w:space="0" w:color="auto"/>
            </w:tcBorders>
            <w:vAlign w:val="center"/>
          </w:tcPr>
          <w:p w14:paraId="3C75BF1D" w14:textId="77777777" w:rsidR="009335D5" w:rsidRDefault="009335D5" w:rsidP="00BE3D84">
            <w:pPr>
              <w:snapToGrid w:val="0"/>
              <w:ind w:firstLineChars="200" w:firstLine="420"/>
            </w:pPr>
            <w:r>
              <w:rPr>
                <w:rFonts w:hint="eastAsia"/>
              </w:rPr>
              <w:t>第六章</w:t>
            </w:r>
          </w:p>
        </w:tc>
        <w:tc>
          <w:tcPr>
            <w:tcW w:w="4459" w:type="dxa"/>
            <w:tcBorders>
              <w:top w:val="single" w:sz="4" w:space="0" w:color="auto"/>
              <w:left w:val="single" w:sz="4" w:space="0" w:color="auto"/>
              <w:bottom w:val="single" w:sz="4" w:space="0" w:color="auto"/>
              <w:right w:val="single" w:sz="4" w:space="0" w:color="auto"/>
            </w:tcBorders>
          </w:tcPr>
          <w:p w14:paraId="0C31984D" w14:textId="77777777" w:rsidR="009335D5" w:rsidRDefault="009335D5" w:rsidP="00BE3D84">
            <w:pPr>
              <w:snapToGrid w:val="0"/>
              <w:ind w:firstLineChars="200" w:firstLine="420"/>
              <w:jc w:val="center"/>
              <w:rPr>
                <w:rFonts w:eastAsia="Times New Roman"/>
                <w:lang w:eastAsia="zh-Hans"/>
              </w:rPr>
            </w:pPr>
            <w:r>
              <w:rPr>
                <w:rFonts w:hint="eastAsia"/>
                <w:lang w:eastAsia="zh-Hans"/>
              </w:rPr>
              <w:t>角膜塑形镜配适异常及参数调整</w:t>
            </w:r>
          </w:p>
        </w:tc>
        <w:tc>
          <w:tcPr>
            <w:tcW w:w="1500" w:type="dxa"/>
            <w:tcBorders>
              <w:top w:val="single" w:sz="4" w:space="0" w:color="auto"/>
              <w:left w:val="single" w:sz="4" w:space="0" w:color="auto"/>
              <w:bottom w:val="single" w:sz="4" w:space="0" w:color="auto"/>
              <w:right w:val="single" w:sz="4" w:space="0" w:color="auto"/>
            </w:tcBorders>
          </w:tcPr>
          <w:p w14:paraId="65AC7080" w14:textId="14DD89FA" w:rsidR="009335D5" w:rsidRDefault="009335D5" w:rsidP="00BE3D84">
            <w:pPr>
              <w:snapToGrid w:val="0"/>
              <w:ind w:firstLineChars="200" w:firstLine="420"/>
              <w:jc w:val="center"/>
            </w:pPr>
            <w:r w:rsidRPr="00084C56">
              <w:t>11</w:t>
            </w:r>
          </w:p>
        </w:tc>
      </w:tr>
      <w:tr w:rsidR="009335D5" w14:paraId="0117A464" w14:textId="77777777">
        <w:trPr>
          <w:trHeight w:val="272"/>
          <w:jc w:val="center"/>
        </w:trPr>
        <w:tc>
          <w:tcPr>
            <w:tcW w:w="1707" w:type="dxa"/>
            <w:tcBorders>
              <w:top w:val="single" w:sz="4" w:space="0" w:color="auto"/>
              <w:left w:val="single" w:sz="4" w:space="0" w:color="auto"/>
              <w:bottom w:val="single" w:sz="4" w:space="0" w:color="auto"/>
              <w:right w:val="single" w:sz="4" w:space="0" w:color="auto"/>
            </w:tcBorders>
            <w:vAlign w:val="center"/>
          </w:tcPr>
          <w:p w14:paraId="6E985E61" w14:textId="77777777" w:rsidR="009335D5" w:rsidRDefault="009335D5" w:rsidP="00BE3D84">
            <w:pPr>
              <w:snapToGrid w:val="0"/>
              <w:ind w:firstLineChars="200" w:firstLine="420"/>
            </w:pPr>
            <w:r>
              <w:rPr>
                <w:rFonts w:hint="eastAsia"/>
              </w:rPr>
              <w:t>第七章</w:t>
            </w:r>
          </w:p>
        </w:tc>
        <w:tc>
          <w:tcPr>
            <w:tcW w:w="4459" w:type="dxa"/>
            <w:tcBorders>
              <w:top w:val="single" w:sz="4" w:space="0" w:color="auto"/>
              <w:left w:val="single" w:sz="4" w:space="0" w:color="auto"/>
              <w:bottom w:val="single" w:sz="4" w:space="0" w:color="auto"/>
              <w:right w:val="single" w:sz="4" w:space="0" w:color="auto"/>
            </w:tcBorders>
          </w:tcPr>
          <w:p w14:paraId="6669B176" w14:textId="77777777" w:rsidR="009335D5" w:rsidRDefault="009335D5" w:rsidP="00BE3D84">
            <w:pPr>
              <w:snapToGrid w:val="0"/>
              <w:ind w:firstLineChars="200" w:firstLine="420"/>
              <w:jc w:val="center"/>
            </w:pPr>
            <w:r>
              <w:rPr>
                <w:rFonts w:hint="eastAsia"/>
              </w:rPr>
              <w:t>角膜塑形镜摘戴护理操作流程及复诊</w:t>
            </w:r>
          </w:p>
        </w:tc>
        <w:tc>
          <w:tcPr>
            <w:tcW w:w="1500" w:type="dxa"/>
            <w:tcBorders>
              <w:top w:val="single" w:sz="4" w:space="0" w:color="auto"/>
              <w:left w:val="single" w:sz="4" w:space="0" w:color="auto"/>
              <w:bottom w:val="single" w:sz="4" w:space="0" w:color="auto"/>
              <w:right w:val="single" w:sz="4" w:space="0" w:color="auto"/>
            </w:tcBorders>
          </w:tcPr>
          <w:p w14:paraId="7FC9F061" w14:textId="1901617C" w:rsidR="009335D5" w:rsidRDefault="009335D5" w:rsidP="00BE3D84">
            <w:pPr>
              <w:snapToGrid w:val="0"/>
              <w:ind w:firstLineChars="200" w:firstLine="420"/>
              <w:jc w:val="center"/>
            </w:pPr>
            <w:r w:rsidRPr="00084C56">
              <w:t>11</w:t>
            </w:r>
          </w:p>
        </w:tc>
      </w:tr>
      <w:tr w:rsidR="009335D5" w14:paraId="50B489DA" w14:textId="77777777">
        <w:trPr>
          <w:trHeight w:val="272"/>
          <w:jc w:val="center"/>
        </w:trPr>
        <w:tc>
          <w:tcPr>
            <w:tcW w:w="1707" w:type="dxa"/>
            <w:tcBorders>
              <w:top w:val="single" w:sz="4" w:space="0" w:color="auto"/>
              <w:left w:val="single" w:sz="4" w:space="0" w:color="auto"/>
              <w:bottom w:val="single" w:sz="4" w:space="0" w:color="auto"/>
              <w:right w:val="single" w:sz="4" w:space="0" w:color="auto"/>
            </w:tcBorders>
            <w:vAlign w:val="center"/>
          </w:tcPr>
          <w:p w14:paraId="030A3A38" w14:textId="77777777" w:rsidR="009335D5" w:rsidRDefault="009335D5" w:rsidP="00BE3D84">
            <w:pPr>
              <w:snapToGrid w:val="0"/>
              <w:ind w:firstLineChars="200" w:firstLine="420"/>
            </w:pPr>
            <w:r>
              <w:rPr>
                <w:rFonts w:hint="eastAsia"/>
              </w:rPr>
              <w:lastRenderedPageBreak/>
              <w:t>第八章</w:t>
            </w:r>
          </w:p>
        </w:tc>
        <w:tc>
          <w:tcPr>
            <w:tcW w:w="4459" w:type="dxa"/>
            <w:tcBorders>
              <w:top w:val="single" w:sz="4" w:space="0" w:color="auto"/>
              <w:left w:val="single" w:sz="4" w:space="0" w:color="auto"/>
              <w:bottom w:val="single" w:sz="4" w:space="0" w:color="auto"/>
              <w:right w:val="single" w:sz="4" w:space="0" w:color="auto"/>
            </w:tcBorders>
          </w:tcPr>
          <w:p w14:paraId="3A681810" w14:textId="77777777" w:rsidR="009335D5" w:rsidRDefault="009335D5" w:rsidP="00BE3D84">
            <w:pPr>
              <w:snapToGrid w:val="0"/>
              <w:ind w:firstLineChars="200" w:firstLine="420"/>
              <w:jc w:val="center"/>
              <w:rPr>
                <w:rFonts w:eastAsia="Times New Roman"/>
                <w:lang w:eastAsia="zh-Hans"/>
              </w:rPr>
            </w:pPr>
            <w:r>
              <w:rPr>
                <w:rFonts w:hint="eastAsia"/>
                <w:lang w:eastAsia="zh-Hans"/>
              </w:rPr>
              <w:t>角膜塑形术常见并发症及其处理</w:t>
            </w:r>
          </w:p>
        </w:tc>
        <w:tc>
          <w:tcPr>
            <w:tcW w:w="1500" w:type="dxa"/>
            <w:tcBorders>
              <w:top w:val="single" w:sz="4" w:space="0" w:color="auto"/>
              <w:left w:val="single" w:sz="4" w:space="0" w:color="auto"/>
              <w:bottom w:val="single" w:sz="4" w:space="0" w:color="auto"/>
              <w:right w:val="single" w:sz="4" w:space="0" w:color="auto"/>
            </w:tcBorders>
          </w:tcPr>
          <w:p w14:paraId="466FF91C" w14:textId="244144EB" w:rsidR="009335D5" w:rsidRDefault="009335D5" w:rsidP="00BE3D84">
            <w:pPr>
              <w:snapToGrid w:val="0"/>
              <w:ind w:firstLineChars="200" w:firstLine="420"/>
              <w:jc w:val="center"/>
            </w:pPr>
            <w:r w:rsidRPr="00084C56">
              <w:t>13</w:t>
            </w:r>
          </w:p>
        </w:tc>
      </w:tr>
      <w:tr w:rsidR="009335D5" w14:paraId="1B9D1CB1" w14:textId="77777777">
        <w:trPr>
          <w:trHeight w:val="272"/>
          <w:jc w:val="center"/>
        </w:trPr>
        <w:tc>
          <w:tcPr>
            <w:tcW w:w="1707" w:type="dxa"/>
            <w:tcBorders>
              <w:top w:val="single" w:sz="4" w:space="0" w:color="auto"/>
              <w:left w:val="single" w:sz="4" w:space="0" w:color="auto"/>
              <w:bottom w:val="single" w:sz="4" w:space="0" w:color="auto"/>
              <w:right w:val="single" w:sz="4" w:space="0" w:color="auto"/>
            </w:tcBorders>
            <w:vAlign w:val="center"/>
          </w:tcPr>
          <w:p w14:paraId="39195281" w14:textId="77777777" w:rsidR="009335D5" w:rsidRDefault="009335D5" w:rsidP="00BE3D84">
            <w:pPr>
              <w:snapToGrid w:val="0"/>
              <w:ind w:firstLineChars="200" w:firstLine="420"/>
              <w:rPr>
                <w:rFonts w:eastAsia="Times New Roman"/>
                <w:lang w:eastAsia="zh-Hans"/>
              </w:rPr>
            </w:pPr>
            <w:r>
              <w:rPr>
                <w:rFonts w:hint="eastAsia"/>
                <w:lang w:eastAsia="zh-Hans"/>
              </w:rPr>
              <w:t>第九章</w:t>
            </w:r>
          </w:p>
        </w:tc>
        <w:tc>
          <w:tcPr>
            <w:tcW w:w="4459" w:type="dxa"/>
            <w:tcBorders>
              <w:top w:val="single" w:sz="4" w:space="0" w:color="auto"/>
              <w:left w:val="single" w:sz="4" w:space="0" w:color="auto"/>
              <w:bottom w:val="single" w:sz="4" w:space="0" w:color="auto"/>
              <w:right w:val="single" w:sz="4" w:space="0" w:color="auto"/>
            </w:tcBorders>
          </w:tcPr>
          <w:p w14:paraId="1B7EDE55" w14:textId="77777777" w:rsidR="009335D5" w:rsidRDefault="009335D5" w:rsidP="00BE3D84">
            <w:pPr>
              <w:snapToGrid w:val="0"/>
              <w:ind w:firstLineChars="200" w:firstLine="420"/>
              <w:jc w:val="center"/>
              <w:rPr>
                <w:rFonts w:eastAsia="Times New Roman"/>
                <w:lang w:eastAsia="zh-Hans"/>
              </w:rPr>
            </w:pPr>
            <w:r>
              <w:rPr>
                <w:rFonts w:hint="eastAsia"/>
                <w:lang w:eastAsia="zh-Hans"/>
              </w:rPr>
              <w:t>角膜塑形镜相关病例</w:t>
            </w:r>
          </w:p>
        </w:tc>
        <w:tc>
          <w:tcPr>
            <w:tcW w:w="1500" w:type="dxa"/>
            <w:tcBorders>
              <w:top w:val="single" w:sz="4" w:space="0" w:color="auto"/>
              <w:left w:val="single" w:sz="4" w:space="0" w:color="auto"/>
              <w:bottom w:val="single" w:sz="4" w:space="0" w:color="auto"/>
              <w:right w:val="single" w:sz="4" w:space="0" w:color="auto"/>
            </w:tcBorders>
          </w:tcPr>
          <w:p w14:paraId="6D241095" w14:textId="7B4DB64B" w:rsidR="009335D5" w:rsidRDefault="009335D5" w:rsidP="00BE3D84">
            <w:pPr>
              <w:snapToGrid w:val="0"/>
              <w:ind w:firstLineChars="200" w:firstLine="420"/>
              <w:jc w:val="center"/>
            </w:pPr>
            <w:r w:rsidRPr="00084C56">
              <w:t>6</w:t>
            </w:r>
          </w:p>
        </w:tc>
      </w:tr>
      <w:tr w:rsidR="009335D5" w14:paraId="7193ABA8" w14:textId="77777777">
        <w:trPr>
          <w:trHeight w:val="272"/>
          <w:jc w:val="center"/>
        </w:trPr>
        <w:tc>
          <w:tcPr>
            <w:tcW w:w="1707" w:type="dxa"/>
            <w:tcBorders>
              <w:top w:val="single" w:sz="4" w:space="0" w:color="auto"/>
              <w:left w:val="single" w:sz="4" w:space="0" w:color="auto"/>
              <w:bottom w:val="single" w:sz="4" w:space="0" w:color="auto"/>
              <w:right w:val="single" w:sz="4" w:space="0" w:color="auto"/>
            </w:tcBorders>
            <w:vAlign w:val="center"/>
          </w:tcPr>
          <w:p w14:paraId="75626FD0" w14:textId="77777777" w:rsidR="009335D5" w:rsidRDefault="009335D5" w:rsidP="00BE3D84">
            <w:pPr>
              <w:snapToGrid w:val="0"/>
              <w:ind w:firstLineChars="200" w:firstLine="420"/>
              <w:rPr>
                <w:rFonts w:eastAsia="Times New Roman"/>
                <w:lang w:eastAsia="zh-Hans"/>
              </w:rPr>
            </w:pPr>
            <w:r>
              <w:rPr>
                <w:rFonts w:hint="eastAsia"/>
                <w:lang w:eastAsia="zh-Hans"/>
              </w:rPr>
              <w:t>第十章</w:t>
            </w:r>
          </w:p>
        </w:tc>
        <w:tc>
          <w:tcPr>
            <w:tcW w:w="4459" w:type="dxa"/>
            <w:tcBorders>
              <w:top w:val="single" w:sz="4" w:space="0" w:color="auto"/>
              <w:left w:val="single" w:sz="4" w:space="0" w:color="auto"/>
              <w:bottom w:val="single" w:sz="4" w:space="0" w:color="auto"/>
              <w:right w:val="single" w:sz="4" w:space="0" w:color="auto"/>
            </w:tcBorders>
          </w:tcPr>
          <w:p w14:paraId="5C6883A2" w14:textId="77777777" w:rsidR="009335D5" w:rsidRDefault="009335D5" w:rsidP="00BE3D84">
            <w:pPr>
              <w:snapToGrid w:val="0"/>
              <w:ind w:firstLineChars="200" w:firstLine="420"/>
              <w:jc w:val="center"/>
              <w:rPr>
                <w:rFonts w:eastAsia="Times New Roman"/>
                <w:lang w:eastAsia="zh-Hans"/>
              </w:rPr>
            </w:pPr>
            <w:r>
              <w:rPr>
                <w:rFonts w:hint="eastAsia"/>
                <w:lang w:eastAsia="zh-Hans"/>
              </w:rPr>
              <w:t>角膜塑形镜配戴眼表或视觉改变相关研究</w:t>
            </w:r>
          </w:p>
        </w:tc>
        <w:tc>
          <w:tcPr>
            <w:tcW w:w="1500" w:type="dxa"/>
            <w:tcBorders>
              <w:top w:val="single" w:sz="4" w:space="0" w:color="auto"/>
              <w:left w:val="single" w:sz="4" w:space="0" w:color="auto"/>
              <w:bottom w:val="single" w:sz="4" w:space="0" w:color="auto"/>
              <w:right w:val="single" w:sz="4" w:space="0" w:color="auto"/>
            </w:tcBorders>
          </w:tcPr>
          <w:p w14:paraId="308ECE78" w14:textId="046AA764" w:rsidR="009335D5" w:rsidRDefault="009335D5" w:rsidP="00BE3D84">
            <w:pPr>
              <w:snapToGrid w:val="0"/>
              <w:ind w:firstLineChars="200" w:firstLine="420"/>
              <w:jc w:val="center"/>
            </w:pPr>
            <w:r w:rsidRPr="00084C56">
              <w:t>6</w:t>
            </w:r>
          </w:p>
        </w:tc>
      </w:tr>
      <w:tr w:rsidR="00FD69D0" w14:paraId="76631D3E" w14:textId="77777777">
        <w:trPr>
          <w:trHeight w:val="272"/>
          <w:jc w:val="center"/>
        </w:trPr>
        <w:tc>
          <w:tcPr>
            <w:tcW w:w="6166" w:type="dxa"/>
            <w:gridSpan w:val="2"/>
            <w:tcBorders>
              <w:top w:val="single" w:sz="4" w:space="0" w:color="auto"/>
              <w:left w:val="single" w:sz="4" w:space="0" w:color="auto"/>
              <w:bottom w:val="single" w:sz="4" w:space="0" w:color="auto"/>
              <w:right w:val="single" w:sz="4" w:space="0" w:color="auto"/>
            </w:tcBorders>
            <w:vAlign w:val="center"/>
          </w:tcPr>
          <w:p w14:paraId="492D329C" w14:textId="77777777" w:rsidR="00FD69D0" w:rsidRDefault="00000000" w:rsidP="00BE3D84">
            <w:pPr>
              <w:snapToGrid w:val="0"/>
              <w:ind w:firstLineChars="200" w:firstLine="420"/>
              <w:jc w:val="center"/>
              <w:rPr>
                <w:lang w:eastAsia="zh-Hans"/>
              </w:rPr>
            </w:pPr>
            <w:r>
              <w:rPr>
                <w:rFonts w:hint="eastAsia"/>
                <w:lang w:eastAsia="zh-Hans"/>
              </w:rPr>
              <w:t>总计</w:t>
            </w:r>
          </w:p>
        </w:tc>
        <w:tc>
          <w:tcPr>
            <w:tcW w:w="1500" w:type="dxa"/>
            <w:tcBorders>
              <w:top w:val="single" w:sz="4" w:space="0" w:color="auto"/>
              <w:left w:val="single" w:sz="4" w:space="0" w:color="auto"/>
              <w:bottom w:val="single" w:sz="4" w:space="0" w:color="auto"/>
              <w:right w:val="single" w:sz="4" w:space="0" w:color="auto"/>
            </w:tcBorders>
          </w:tcPr>
          <w:p w14:paraId="65FB57C5" w14:textId="00BBCB4F" w:rsidR="00FD69D0" w:rsidRDefault="00B52B41" w:rsidP="00BE3D84">
            <w:pPr>
              <w:snapToGrid w:val="0"/>
              <w:ind w:firstLineChars="200" w:firstLine="420"/>
              <w:jc w:val="center"/>
            </w:pPr>
            <w:r>
              <w:fldChar w:fldCharType="begin"/>
            </w:r>
            <w:r>
              <w:instrText xml:space="preserve"> =SUM(ABOVE) </w:instrText>
            </w:r>
            <w:r>
              <w:fldChar w:fldCharType="separate"/>
            </w:r>
            <w:r>
              <w:rPr>
                <w:noProof/>
              </w:rPr>
              <w:t>90</w:t>
            </w:r>
            <w:r>
              <w:fldChar w:fldCharType="end"/>
            </w:r>
          </w:p>
        </w:tc>
      </w:tr>
    </w:tbl>
    <w:p w14:paraId="5365DD51" w14:textId="77777777" w:rsidR="00FD69D0" w:rsidRDefault="00FD69D0">
      <w:pPr>
        <w:spacing w:line="360" w:lineRule="auto"/>
        <w:rPr>
          <w:b/>
          <w:bCs/>
        </w:rPr>
      </w:pPr>
    </w:p>
    <w:p w14:paraId="05E847C4" w14:textId="77777777" w:rsidR="00FD69D0" w:rsidRDefault="00000000">
      <w:pPr>
        <w:rPr>
          <w:b/>
          <w:bCs/>
          <w:color w:val="000000"/>
        </w:rPr>
      </w:pPr>
      <w:r>
        <w:rPr>
          <w:rFonts w:hint="eastAsia"/>
          <w:b/>
          <w:bCs/>
        </w:rPr>
        <w:t>五、关于命题考试的若干规定</w:t>
      </w:r>
    </w:p>
    <w:p w14:paraId="3B15EDCA" w14:textId="77777777" w:rsidR="00FD69D0" w:rsidRDefault="00000000">
      <w:pPr>
        <w:ind w:firstLineChars="200" w:firstLine="420"/>
      </w:pPr>
      <w:r>
        <w:rPr>
          <w:rFonts w:hint="eastAsia"/>
        </w:rPr>
        <w:t>1</w:t>
      </w:r>
      <w:r>
        <w:rPr>
          <w:rFonts w:hint="eastAsia"/>
        </w:rPr>
        <w:t>、本大纲各章所提到的内容和考核目标都是考试的内容。</w:t>
      </w:r>
    </w:p>
    <w:p w14:paraId="53503214" w14:textId="77777777" w:rsidR="00FD69D0" w:rsidRDefault="00000000">
      <w:pPr>
        <w:ind w:firstLineChars="200" w:firstLine="420"/>
      </w:pPr>
      <w:r>
        <w:rPr>
          <w:rFonts w:hint="eastAsia"/>
        </w:rPr>
        <w:t>2</w:t>
      </w:r>
      <w:r>
        <w:rPr>
          <w:rFonts w:hint="eastAsia"/>
        </w:rPr>
        <w:t>、试卷中对不同能力层次要求和试题所占的比例大致是：“识记”为</w:t>
      </w:r>
      <w:r>
        <w:rPr>
          <w:rFonts w:hint="eastAsia"/>
        </w:rPr>
        <w:t>2</w:t>
      </w:r>
      <w:r>
        <w:t>0%</w:t>
      </w:r>
      <w:r>
        <w:rPr>
          <w:rFonts w:hint="eastAsia"/>
        </w:rPr>
        <w:t>，“理解”为</w:t>
      </w:r>
      <w:r>
        <w:rPr>
          <w:rFonts w:hint="eastAsia"/>
        </w:rPr>
        <w:t>4</w:t>
      </w:r>
      <w:r>
        <w:t>0%</w:t>
      </w:r>
      <w:r>
        <w:rPr>
          <w:rFonts w:hint="eastAsia"/>
        </w:rPr>
        <w:t>，“应用”为</w:t>
      </w:r>
      <w:r>
        <w:rPr>
          <w:rFonts w:hint="eastAsia"/>
        </w:rPr>
        <w:t>40</w:t>
      </w:r>
      <w:r>
        <w:t>%</w:t>
      </w:r>
      <w:r>
        <w:rPr>
          <w:rFonts w:hint="eastAsia"/>
        </w:rPr>
        <w:t>。</w:t>
      </w:r>
    </w:p>
    <w:p w14:paraId="469DFEFC" w14:textId="77777777" w:rsidR="00FD69D0" w:rsidRDefault="00000000">
      <w:pPr>
        <w:ind w:firstLineChars="200" w:firstLine="420"/>
      </w:pPr>
      <w:r>
        <w:rPr>
          <w:rFonts w:hint="eastAsia"/>
        </w:rPr>
        <w:t>3</w:t>
      </w:r>
      <w:r>
        <w:rPr>
          <w:rFonts w:hint="eastAsia"/>
        </w:rPr>
        <w:t>、试题难易程度要合理，可分为四档：易、较易、较难、难，这四档在每份试卷中所占比例依次为</w:t>
      </w:r>
      <w:r>
        <w:t>2</w:t>
      </w:r>
      <w:r>
        <w:rPr>
          <w:rFonts w:hint="eastAsia"/>
        </w:rPr>
        <w:t>：</w:t>
      </w:r>
      <w:r>
        <w:t>3</w:t>
      </w:r>
      <w:r>
        <w:rPr>
          <w:rFonts w:hint="eastAsia"/>
        </w:rPr>
        <w:t>：</w:t>
      </w:r>
      <w:r>
        <w:t>3</w:t>
      </w:r>
      <w:r>
        <w:rPr>
          <w:rFonts w:hint="eastAsia"/>
        </w:rPr>
        <w:t>：</w:t>
      </w:r>
      <w:r>
        <w:t>2</w:t>
      </w:r>
      <w:r>
        <w:rPr>
          <w:rFonts w:hint="eastAsia"/>
        </w:rPr>
        <w:t>左右。</w:t>
      </w:r>
    </w:p>
    <w:p w14:paraId="364BDB98" w14:textId="77777777" w:rsidR="00FD69D0" w:rsidRDefault="00000000">
      <w:pPr>
        <w:ind w:firstLineChars="200" w:firstLine="420"/>
      </w:pPr>
      <w:r>
        <w:rPr>
          <w:rFonts w:hint="eastAsia"/>
        </w:rPr>
        <w:t>4</w:t>
      </w:r>
      <w:r>
        <w:rPr>
          <w:rFonts w:hint="eastAsia"/>
        </w:rPr>
        <w:t>、每份试卷中，各类考核点所占比例约为：重点占</w:t>
      </w:r>
      <w:r>
        <w:rPr>
          <w:rFonts w:hint="eastAsia"/>
        </w:rPr>
        <w:t>65%</w:t>
      </w:r>
      <w:r>
        <w:rPr>
          <w:rFonts w:hint="eastAsia"/>
        </w:rPr>
        <w:t>，次重点占</w:t>
      </w:r>
      <w:r>
        <w:rPr>
          <w:rFonts w:hint="eastAsia"/>
        </w:rPr>
        <w:t>25%</w:t>
      </w:r>
      <w:r>
        <w:rPr>
          <w:rFonts w:hint="eastAsia"/>
        </w:rPr>
        <w:t>，一般占</w:t>
      </w:r>
      <w:r>
        <w:rPr>
          <w:rFonts w:hint="eastAsia"/>
        </w:rPr>
        <w:t>10%</w:t>
      </w:r>
      <w:r>
        <w:rPr>
          <w:rFonts w:hint="eastAsia"/>
        </w:rPr>
        <w:t>。</w:t>
      </w:r>
    </w:p>
    <w:p w14:paraId="17342C17" w14:textId="77777777" w:rsidR="00FD69D0" w:rsidRDefault="00000000">
      <w:pPr>
        <w:ind w:firstLineChars="200" w:firstLine="420"/>
        <w:rPr>
          <w:rFonts w:ascii="宋体" w:hAnsi="宋体"/>
        </w:rPr>
      </w:pPr>
      <w:r>
        <w:rPr>
          <w:rFonts w:hint="eastAsia"/>
        </w:rPr>
        <w:t>5</w:t>
      </w:r>
      <w:r>
        <w:rPr>
          <w:rFonts w:hint="eastAsia"/>
        </w:rPr>
        <w:t>、试题题型一般分为：</w:t>
      </w:r>
      <w:r>
        <w:rPr>
          <w:rFonts w:ascii="宋体" w:hAnsi="宋体" w:hint="eastAsia"/>
        </w:rPr>
        <w:t>单项选择题、多项选择题、填空题、名词解释题、简答题、论述题等。</w:t>
      </w:r>
    </w:p>
    <w:p w14:paraId="478C27FA" w14:textId="77777777" w:rsidR="00FD69D0" w:rsidRDefault="00000000">
      <w:pPr>
        <w:ind w:firstLineChars="200" w:firstLine="420"/>
      </w:pPr>
      <w:r>
        <w:rPr>
          <w:rFonts w:hint="eastAsia"/>
        </w:rPr>
        <w:t>6</w:t>
      </w:r>
      <w:r>
        <w:rPr>
          <w:rFonts w:hint="eastAsia"/>
        </w:rPr>
        <w:t>、考试采用闭卷笔试。考试时间为</w:t>
      </w:r>
      <w:r>
        <w:t>15</w:t>
      </w:r>
      <w:r>
        <w:rPr>
          <w:rFonts w:hint="eastAsia"/>
        </w:rPr>
        <w:t>0</w:t>
      </w:r>
      <w:r>
        <w:rPr>
          <w:rFonts w:hint="eastAsia"/>
        </w:rPr>
        <w:t>分钟，采用百分制评分，</w:t>
      </w:r>
      <w:r>
        <w:t>60</w:t>
      </w:r>
      <w:r>
        <w:rPr>
          <w:rFonts w:hint="eastAsia"/>
        </w:rPr>
        <w:t>分为及格。</w:t>
      </w:r>
    </w:p>
    <w:p w14:paraId="66E66F72" w14:textId="77777777" w:rsidR="00FD69D0" w:rsidRDefault="00FD69D0">
      <w:pPr>
        <w:ind w:left="420"/>
      </w:pPr>
    </w:p>
    <w:p w14:paraId="314E4926" w14:textId="77777777" w:rsidR="00FD69D0" w:rsidRDefault="00000000">
      <w:pPr>
        <w:numPr>
          <w:ilvl w:val="0"/>
          <w:numId w:val="5"/>
        </w:numPr>
        <w:rPr>
          <w:b/>
          <w:bCs/>
        </w:rPr>
      </w:pPr>
      <w:r>
        <w:rPr>
          <w:rFonts w:hint="eastAsia"/>
          <w:b/>
          <w:bCs/>
        </w:rPr>
        <w:t>题型示例（样题）</w:t>
      </w:r>
    </w:p>
    <w:p w14:paraId="2358FD64" w14:textId="77777777" w:rsidR="00FD69D0" w:rsidRDefault="00000000">
      <w:pPr>
        <w:rPr>
          <w:rFonts w:ascii="宋体" w:hAnsi="宋体"/>
        </w:rPr>
      </w:pPr>
      <w:r>
        <w:rPr>
          <w:rFonts w:ascii="宋体" w:hAnsi="宋体" w:hint="eastAsia"/>
        </w:rPr>
        <w:t>（一）单项选择题</w:t>
      </w:r>
    </w:p>
    <w:p w14:paraId="27FD9CDA" w14:textId="77777777" w:rsidR="00FD69D0" w:rsidRDefault="00000000">
      <w:pPr>
        <w:ind w:leftChars="201" w:left="422" w:firstLineChars="100" w:firstLine="210"/>
        <w:rPr>
          <w:rFonts w:ascii="宋体" w:hAnsi="宋体"/>
        </w:rPr>
      </w:pPr>
      <w:r>
        <w:rPr>
          <w:rFonts w:ascii="宋体" w:hAnsi="宋体" w:hint="eastAsia"/>
        </w:rPr>
        <w:t>1、VST设计角膜塑形</w:t>
      </w:r>
      <w:proofErr w:type="gramStart"/>
      <w:r>
        <w:rPr>
          <w:rFonts w:ascii="宋体" w:hAnsi="宋体" w:hint="eastAsia"/>
        </w:rPr>
        <w:t>镜配定位区</w:t>
      </w:r>
      <w:proofErr w:type="gramEnd"/>
      <w:r>
        <w:rPr>
          <w:rFonts w:ascii="宋体" w:hAnsi="宋体" w:hint="eastAsia"/>
        </w:rPr>
        <w:t>的主要作用是（   ）</w:t>
      </w:r>
    </w:p>
    <w:p w14:paraId="47772186" w14:textId="77777777" w:rsidR="00FD69D0" w:rsidRDefault="00000000">
      <w:pPr>
        <w:ind w:leftChars="201" w:left="422" w:firstLineChars="300" w:firstLine="630"/>
        <w:rPr>
          <w:rFonts w:ascii="宋体" w:hAnsi="宋体"/>
        </w:rPr>
      </w:pPr>
      <w:r>
        <w:rPr>
          <w:rFonts w:ascii="宋体" w:hAnsi="宋体" w:hint="eastAsia"/>
        </w:rPr>
        <w:t xml:space="preserve">A.稳定镜片的位置     B.压平角膜前表面顶端   </w:t>
      </w:r>
    </w:p>
    <w:p w14:paraId="404DF2B6" w14:textId="77777777" w:rsidR="00FD69D0" w:rsidRDefault="00000000">
      <w:pPr>
        <w:ind w:leftChars="201" w:left="422" w:firstLineChars="300" w:firstLine="630"/>
        <w:rPr>
          <w:rFonts w:ascii="宋体" w:hAnsi="宋体"/>
        </w:rPr>
      </w:pPr>
      <w:r>
        <w:rPr>
          <w:rFonts w:ascii="宋体" w:hAnsi="宋体" w:hint="eastAsia"/>
        </w:rPr>
        <w:t xml:space="preserve">C.泪液交换           D.维持镜片运动    </w:t>
      </w:r>
    </w:p>
    <w:p w14:paraId="09651294" w14:textId="77777777" w:rsidR="00FD69D0" w:rsidRDefault="00000000">
      <w:pPr>
        <w:rPr>
          <w:rFonts w:ascii="宋体" w:hAnsi="宋体"/>
        </w:rPr>
      </w:pPr>
      <w:r>
        <w:rPr>
          <w:rFonts w:ascii="宋体" w:hAnsi="宋体" w:hint="eastAsia"/>
        </w:rPr>
        <w:t>（二）多项选择题目</w:t>
      </w:r>
    </w:p>
    <w:p w14:paraId="05865ECF" w14:textId="77777777" w:rsidR="00FD69D0" w:rsidRDefault="00000000">
      <w:pPr>
        <w:rPr>
          <w:rFonts w:ascii="宋体" w:hAnsi="宋体"/>
        </w:rPr>
      </w:pPr>
      <w:r>
        <w:rPr>
          <w:rFonts w:ascii="宋体" w:hAnsi="宋体" w:hint="eastAsia"/>
        </w:rPr>
        <w:t xml:space="preserve">      1、配戴角膜塑形镜后出现角膜色素环往往与（）有关</w:t>
      </w:r>
    </w:p>
    <w:p w14:paraId="0EEFD0AB" w14:textId="77777777" w:rsidR="00FD69D0" w:rsidRDefault="00000000">
      <w:pPr>
        <w:ind w:firstLineChars="400" w:firstLine="840"/>
        <w:rPr>
          <w:rFonts w:ascii="宋体" w:hAnsi="宋体"/>
        </w:rPr>
      </w:pPr>
      <w:r>
        <w:rPr>
          <w:rFonts w:ascii="宋体" w:hAnsi="宋体" w:hint="eastAsia"/>
        </w:rPr>
        <w:t xml:space="preserve">  A.</w:t>
      </w:r>
      <w:proofErr w:type="gramStart"/>
      <w:r>
        <w:rPr>
          <w:rFonts w:ascii="宋体" w:hAnsi="宋体" w:hint="eastAsia"/>
        </w:rPr>
        <w:t>镜片配适过松</w:t>
      </w:r>
      <w:proofErr w:type="gramEnd"/>
      <w:r>
        <w:rPr>
          <w:rFonts w:ascii="宋体" w:hAnsi="宋体" w:hint="eastAsia"/>
        </w:rPr>
        <w:t xml:space="preserve">     B.镜片</w:t>
      </w:r>
      <w:proofErr w:type="gramStart"/>
      <w:r>
        <w:rPr>
          <w:rFonts w:ascii="宋体" w:hAnsi="宋体" w:hint="eastAsia"/>
        </w:rPr>
        <w:t>配适过</w:t>
      </w:r>
      <w:proofErr w:type="gramEnd"/>
      <w:r>
        <w:rPr>
          <w:rFonts w:ascii="宋体" w:hAnsi="宋体" w:hint="eastAsia"/>
        </w:rPr>
        <w:t xml:space="preserve">紧   </w:t>
      </w:r>
    </w:p>
    <w:p w14:paraId="2124DCB5" w14:textId="77777777" w:rsidR="00FD69D0" w:rsidRDefault="00000000">
      <w:pPr>
        <w:ind w:firstLineChars="500" w:firstLine="1050"/>
        <w:rPr>
          <w:rFonts w:ascii="宋体" w:hAnsi="宋体"/>
        </w:rPr>
      </w:pPr>
      <w:r>
        <w:rPr>
          <w:rFonts w:ascii="宋体" w:hAnsi="宋体" w:hint="eastAsia"/>
        </w:rPr>
        <w:t xml:space="preserve">C.泪液循环差           D.镜片使用时间过长   </w:t>
      </w:r>
    </w:p>
    <w:p w14:paraId="1E33C227" w14:textId="77777777" w:rsidR="00FD69D0" w:rsidRDefault="00000000">
      <w:pPr>
        <w:rPr>
          <w:rFonts w:eastAsia="华文行楷"/>
          <w:bCs/>
        </w:rPr>
      </w:pPr>
      <w:r>
        <w:rPr>
          <w:rFonts w:ascii="宋体" w:hAnsi="宋体" w:hint="eastAsia"/>
        </w:rPr>
        <w:t>（三）填空题</w:t>
      </w:r>
    </w:p>
    <w:p w14:paraId="42AC2710" w14:textId="77777777" w:rsidR="00FD69D0" w:rsidRDefault="00000000">
      <w:pPr>
        <w:ind w:firstLineChars="300" w:firstLine="630"/>
        <w:rPr>
          <w:rFonts w:eastAsia="华文行楷"/>
          <w:bCs/>
        </w:rPr>
      </w:pPr>
      <w:r>
        <w:rPr>
          <w:rFonts w:ascii="宋体" w:hAnsi="宋体" w:hint="eastAsia"/>
        </w:rPr>
        <w:t>1、角膜组织从前到后的分层</w:t>
      </w:r>
      <w:r>
        <w:rPr>
          <w:rFonts w:ascii="宋体" w:hAnsi="宋体" w:hint="eastAsia"/>
          <w:u w:val="single"/>
        </w:rPr>
        <w:t xml:space="preserve">                       </w:t>
      </w:r>
      <w:r>
        <w:rPr>
          <w:rFonts w:ascii="宋体" w:hAnsi="宋体" w:hint="eastAsia"/>
        </w:rPr>
        <w:t>。</w:t>
      </w:r>
    </w:p>
    <w:p w14:paraId="616362EF" w14:textId="77777777" w:rsidR="00FD69D0" w:rsidRDefault="00000000">
      <w:pPr>
        <w:rPr>
          <w:rFonts w:eastAsia="华文行楷"/>
          <w:bCs/>
        </w:rPr>
      </w:pPr>
      <w:r>
        <w:rPr>
          <w:rFonts w:ascii="宋体" w:hAnsi="宋体" w:hint="eastAsia"/>
        </w:rPr>
        <w:t>（四）名词解释</w:t>
      </w:r>
    </w:p>
    <w:p w14:paraId="3CD747A9" w14:textId="77777777" w:rsidR="00FD69D0" w:rsidRDefault="00000000">
      <w:pPr>
        <w:ind w:leftChars="201" w:left="422" w:firstLineChars="100" w:firstLine="210"/>
        <w:rPr>
          <w:bCs/>
        </w:rPr>
      </w:pPr>
      <w:r>
        <w:rPr>
          <w:rFonts w:ascii="宋体" w:hAnsi="宋体" w:hint="eastAsia"/>
          <w:bCs/>
        </w:rPr>
        <w:t>1、周边离焦</w:t>
      </w:r>
    </w:p>
    <w:p w14:paraId="29E4FA42" w14:textId="77777777" w:rsidR="00FD69D0" w:rsidRDefault="00000000">
      <w:pPr>
        <w:rPr>
          <w:rFonts w:eastAsia="华文行楷"/>
          <w:bCs/>
        </w:rPr>
      </w:pPr>
      <w:r>
        <w:rPr>
          <w:rFonts w:ascii="宋体" w:hAnsi="宋体" w:hint="eastAsia"/>
        </w:rPr>
        <w:t>（五）简答题</w:t>
      </w:r>
    </w:p>
    <w:p w14:paraId="506183FA" w14:textId="77777777" w:rsidR="00FD69D0" w:rsidRDefault="00000000">
      <w:pPr>
        <w:ind w:leftChars="201" w:left="422" w:firstLineChars="100" w:firstLine="210"/>
        <w:rPr>
          <w:bCs/>
        </w:rPr>
      </w:pPr>
      <w:r>
        <w:rPr>
          <w:rFonts w:ascii="宋体" w:hAnsi="宋体" w:hint="eastAsia"/>
        </w:rPr>
        <w:t>1、VST设计角膜塑形镜包含</w:t>
      </w:r>
      <w:proofErr w:type="gramStart"/>
      <w:r>
        <w:rPr>
          <w:rFonts w:ascii="宋体" w:hAnsi="宋体" w:hint="eastAsia"/>
        </w:rPr>
        <w:t>的弧区及</w:t>
      </w:r>
      <w:proofErr w:type="gramEnd"/>
      <w:r>
        <w:rPr>
          <w:rFonts w:ascii="宋体" w:hAnsi="宋体" w:hint="eastAsia"/>
        </w:rPr>
        <w:t>作用</w:t>
      </w:r>
    </w:p>
    <w:p w14:paraId="4810EB08" w14:textId="77777777" w:rsidR="00FD69D0" w:rsidRDefault="00000000">
      <w:pPr>
        <w:rPr>
          <w:rFonts w:ascii="宋体" w:hAnsi="宋体"/>
        </w:rPr>
      </w:pPr>
      <w:r>
        <w:rPr>
          <w:rFonts w:ascii="宋体" w:hAnsi="宋体" w:hint="eastAsia"/>
        </w:rPr>
        <w:t xml:space="preserve">（六）论述题   </w:t>
      </w:r>
    </w:p>
    <w:p w14:paraId="4C156A3F" w14:textId="77777777" w:rsidR="00FD69D0" w:rsidRDefault="00000000">
      <w:pPr>
        <w:ind w:firstLineChars="300" w:firstLine="630"/>
        <w:rPr>
          <w:bCs/>
        </w:rPr>
      </w:pPr>
      <w:r>
        <w:rPr>
          <w:rFonts w:ascii="宋体" w:hAnsi="宋体" w:hint="eastAsia"/>
          <w:bCs/>
        </w:rPr>
        <w:t>1、试述过夜配戴角膜塑形镜对角膜生理的影响</w:t>
      </w:r>
    </w:p>
    <w:p w14:paraId="6C99D2A5" w14:textId="77777777" w:rsidR="00FD69D0" w:rsidRDefault="00FD69D0"/>
    <w:p w14:paraId="6432E306" w14:textId="77777777" w:rsidR="00FD69D0" w:rsidRDefault="00FD69D0">
      <w:pPr>
        <w:ind w:left="1176"/>
        <w:rPr>
          <w:b/>
          <w:bCs/>
          <w:color w:val="FF0000"/>
        </w:rPr>
      </w:pPr>
    </w:p>
    <w:p w14:paraId="0F3C4A5A" w14:textId="77777777" w:rsidR="00B21063" w:rsidRDefault="00B21063"/>
    <w:sectPr w:rsidR="00B21063">
      <w:headerReference w:type="even" r:id="rId7"/>
      <w:headerReference w:type="default" r:id="rId8"/>
      <w:footerReference w:type="even" r:id="rId9"/>
      <w:footerReference w:type="default" r:id="rId10"/>
      <w:headerReference w:type="first" r:id="rId11"/>
      <w:footerReference w:type="first" r:id="rId12"/>
      <w:pgSz w:w="11906" w:h="16838"/>
      <w:pgMar w:top="1440" w:right="1797" w:bottom="1440" w:left="1797" w:header="851" w:footer="992" w:gutter="0"/>
      <w:cols w:space="720"/>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247882" w14:textId="77777777" w:rsidR="00567F88" w:rsidRDefault="00567F88">
      <w:r>
        <w:separator/>
      </w:r>
    </w:p>
  </w:endnote>
  <w:endnote w:type="continuationSeparator" w:id="0">
    <w:p w14:paraId="73C3E397" w14:textId="77777777" w:rsidR="00567F88" w:rsidRDefault="00567F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楷体_GB2312">
    <w:altName w:val="微软雅黑"/>
    <w:charset w:val="86"/>
    <w:family w:val="modern"/>
    <w:pitch w:val="fixed"/>
    <w:sig w:usb0="00000001" w:usb1="080E0000" w:usb2="00000010" w:usb3="00000000" w:csb0="00040000" w:csb1="00000000"/>
  </w:font>
  <w:font w:name="Courier New">
    <w:panose1 w:val="02070309020205020404"/>
    <w:charset w:val="00"/>
    <w:family w:val="modern"/>
    <w:pitch w:val="fixed"/>
    <w:sig w:usb0="E0002E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华文行楷">
    <w:panose1 w:val="02010800040101010101"/>
    <w:charset w:val="86"/>
    <w:family w:val="auto"/>
    <w:pitch w:val="variable"/>
    <w:sig w:usb0="00000001" w:usb1="080F0000" w:usb2="00000010" w:usb3="00000000" w:csb0="00040000" w:csb1="00000000"/>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12FE5C" w14:textId="77777777" w:rsidR="00FD69D0" w:rsidRDefault="00000000">
    <w:pPr>
      <w:pStyle w:val="ab"/>
      <w:framePr w:wrap="around" w:vAnchor="text" w:hAnchor="margin" w:xAlign="center" w:y="1"/>
      <w:rPr>
        <w:rStyle w:val="a7"/>
      </w:rPr>
    </w:pPr>
    <w:r>
      <w:fldChar w:fldCharType="begin"/>
    </w:r>
    <w:r>
      <w:rPr>
        <w:rStyle w:val="a7"/>
      </w:rPr>
      <w:instrText xml:space="preserve">PAGE  </w:instrText>
    </w:r>
    <w:r>
      <w:fldChar w:fldCharType="end"/>
    </w:r>
  </w:p>
  <w:p w14:paraId="33B4F387" w14:textId="77777777" w:rsidR="00FD69D0" w:rsidRDefault="00FD69D0">
    <w:pPr>
      <w:pStyle w:val="ab"/>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C1D480" w14:textId="77777777" w:rsidR="00FD69D0" w:rsidRDefault="00FD69D0">
    <w:pPr>
      <w:pStyle w:val="ab"/>
      <w:framePr w:wrap="around" w:vAnchor="text" w:hAnchor="margin" w:xAlign="center" w:y="1"/>
      <w:rPr>
        <w:rStyle w:val="a7"/>
      </w:rPr>
    </w:pPr>
  </w:p>
  <w:p w14:paraId="59020DB0" w14:textId="77777777" w:rsidR="00FD69D0" w:rsidRDefault="00000000">
    <w:pPr>
      <w:pStyle w:val="ab"/>
      <w:jc w:val="center"/>
    </w:pPr>
    <w:r>
      <w:rPr>
        <w:rFonts w:hint="eastAsia"/>
        <w:kern w:val="0"/>
        <w:szCs w:val="21"/>
      </w:rPr>
      <w:t>第</w:t>
    </w:r>
    <w:r>
      <w:rPr>
        <w:rFonts w:hint="eastAsia"/>
        <w:kern w:val="0"/>
        <w:szCs w:val="21"/>
      </w:rPr>
      <w:t xml:space="preserve"> </w:t>
    </w:r>
    <w:r>
      <w:rPr>
        <w:kern w:val="0"/>
        <w:szCs w:val="21"/>
      </w:rPr>
      <w:fldChar w:fldCharType="begin"/>
    </w:r>
    <w:r>
      <w:rPr>
        <w:kern w:val="0"/>
        <w:szCs w:val="21"/>
      </w:rPr>
      <w:instrText xml:space="preserve"> PAGE </w:instrText>
    </w:r>
    <w:r>
      <w:rPr>
        <w:kern w:val="0"/>
        <w:szCs w:val="21"/>
      </w:rPr>
      <w:fldChar w:fldCharType="separate"/>
    </w:r>
    <w:r>
      <w:rPr>
        <w:kern w:val="0"/>
        <w:szCs w:val="21"/>
      </w:rPr>
      <w:t>4</w:t>
    </w:r>
    <w:r>
      <w:rPr>
        <w:kern w:val="0"/>
        <w:szCs w:val="21"/>
      </w:rPr>
      <w:fldChar w:fldCharType="end"/>
    </w:r>
    <w:r>
      <w:rPr>
        <w:rFonts w:hint="eastAsia"/>
        <w:kern w:val="0"/>
        <w:szCs w:val="21"/>
      </w:rPr>
      <w:t xml:space="preserve"> </w:t>
    </w:r>
    <w:r>
      <w:rPr>
        <w:rFonts w:hint="eastAsia"/>
        <w:kern w:val="0"/>
        <w:szCs w:val="21"/>
      </w:rPr>
      <w:t>页</w:t>
    </w:r>
    <w:r>
      <w:rPr>
        <w:rFonts w:hint="eastAsia"/>
        <w:kern w:val="0"/>
        <w:szCs w:val="21"/>
      </w:rPr>
      <w:t xml:space="preserve"> </w:t>
    </w:r>
    <w:r>
      <w:rPr>
        <w:rFonts w:hint="eastAsia"/>
        <w:kern w:val="0"/>
        <w:szCs w:val="21"/>
      </w:rPr>
      <w:t>共</w:t>
    </w:r>
    <w:r>
      <w:rPr>
        <w:rFonts w:hint="eastAsia"/>
        <w:kern w:val="0"/>
        <w:szCs w:val="21"/>
      </w:rPr>
      <w:t xml:space="preserve"> </w:t>
    </w:r>
    <w:r>
      <w:rPr>
        <w:kern w:val="0"/>
        <w:szCs w:val="21"/>
      </w:rPr>
      <w:fldChar w:fldCharType="begin"/>
    </w:r>
    <w:r>
      <w:rPr>
        <w:kern w:val="0"/>
        <w:szCs w:val="21"/>
      </w:rPr>
      <w:instrText xml:space="preserve"> NUMPAGES </w:instrText>
    </w:r>
    <w:r>
      <w:rPr>
        <w:kern w:val="0"/>
        <w:szCs w:val="21"/>
      </w:rPr>
      <w:fldChar w:fldCharType="separate"/>
    </w:r>
    <w:r>
      <w:rPr>
        <w:kern w:val="0"/>
        <w:szCs w:val="21"/>
      </w:rPr>
      <w:t>6</w:t>
    </w:r>
    <w:r>
      <w:rPr>
        <w:kern w:val="0"/>
        <w:szCs w:val="21"/>
      </w:rPr>
      <w:fldChar w:fldCharType="end"/>
    </w:r>
    <w:r>
      <w:rPr>
        <w:rFonts w:hint="eastAsia"/>
        <w:kern w:val="0"/>
        <w:szCs w:val="21"/>
      </w:rPr>
      <w:t xml:space="preserve"> </w:t>
    </w:r>
    <w:r>
      <w:rPr>
        <w:rFonts w:hint="eastAsia"/>
        <w:kern w:val="0"/>
        <w:szCs w:val="21"/>
      </w:rPr>
      <w:t>页</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9B2E9F" w14:textId="77777777" w:rsidR="00481612" w:rsidRDefault="00481612">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E6D9AA" w14:textId="77777777" w:rsidR="00567F88" w:rsidRDefault="00567F88">
      <w:r>
        <w:separator/>
      </w:r>
    </w:p>
  </w:footnote>
  <w:footnote w:type="continuationSeparator" w:id="0">
    <w:p w14:paraId="3B2D2C5B" w14:textId="77777777" w:rsidR="00567F88" w:rsidRDefault="00567F8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7E6A9B" w14:textId="77777777" w:rsidR="00481612" w:rsidRDefault="00481612">
    <w:pPr>
      <w:pStyle w:val="ad"/>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AB3CC6" w14:textId="77777777" w:rsidR="00FD69D0" w:rsidRDefault="00000000">
    <w:pPr>
      <w:pStyle w:val="ad"/>
      <w:rPr>
        <w:b/>
        <w:sz w:val="21"/>
      </w:rPr>
    </w:pPr>
    <w:r>
      <w:rPr>
        <w:rFonts w:hint="eastAsia"/>
        <w:b/>
        <w:sz w:val="21"/>
      </w:rPr>
      <w:t>天津市高等教育自学考试课程考试大纲</w:t>
    </w:r>
  </w:p>
  <w:p w14:paraId="04474E7A" w14:textId="6A0CE036" w:rsidR="00FD69D0" w:rsidRPr="00481612" w:rsidRDefault="00000000">
    <w:pPr>
      <w:pStyle w:val="ad"/>
      <w:jc w:val="both"/>
      <w:rPr>
        <w:b/>
      </w:rPr>
    </w:pPr>
    <w:r w:rsidRPr="00481612">
      <w:rPr>
        <w:b/>
      </w:rPr>
      <w:t>课程名称：角膜</w:t>
    </w:r>
    <w:proofErr w:type="gramStart"/>
    <w:r w:rsidRPr="00481612">
      <w:rPr>
        <w:b/>
      </w:rPr>
      <w:t>塑形镜学</w:t>
    </w:r>
    <w:proofErr w:type="gramEnd"/>
    <w:r w:rsidRPr="00481612">
      <w:rPr>
        <w:b/>
      </w:rPr>
      <w:t xml:space="preserve">                 2024</w:t>
    </w:r>
    <w:r w:rsidRPr="00481612">
      <w:rPr>
        <w:b/>
      </w:rPr>
      <w:t>年</w:t>
    </w:r>
    <w:r w:rsidRPr="00481612">
      <w:rPr>
        <w:b/>
      </w:rPr>
      <w:t>1</w:t>
    </w:r>
    <w:r w:rsidRPr="00481612">
      <w:rPr>
        <w:b/>
      </w:rPr>
      <w:t>月启用</w:t>
    </w:r>
    <w:r w:rsidRPr="00481612">
      <w:rPr>
        <w:b/>
      </w:rPr>
      <w:t xml:space="preserve">                      </w:t>
    </w:r>
    <w:r w:rsidRPr="00481612">
      <w:rPr>
        <w:b/>
      </w:rPr>
      <w:t>课程代码：</w:t>
    </w:r>
    <w:r w:rsidRPr="00481612">
      <w:rPr>
        <w:b/>
      </w:rPr>
      <w:t xml:space="preserve">13849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C8748C" w14:textId="77777777" w:rsidR="00481612" w:rsidRDefault="00481612">
    <w:pPr>
      <w:pStyle w:val="ad"/>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8096514"/>
    <w:multiLevelType w:val="multilevel"/>
    <w:tmpl w:val="38096514"/>
    <w:lvl w:ilvl="0">
      <w:start w:val="6"/>
      <w:numFmt w:val="japaneseCounting"/>
      <w:lvlText w:val="%1、"/>
      <w:lvlJc w:val="left"/>
      <w:pPr>
        <w:ind w:left="456" w:hanging="456"/>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 w15:restartNumberingAfterBreak="0">
    <w:nsid w:val="3B5B60A7"/>
    <w:multiLevelType w:val="multilevel"/>
    <w:tmpl w:val="3B5B60A7"/>
    <w:lvl w:ilvl="0">
      <w:start w:val="2"/>
      <w:numFmt w:val="decimal"/>
      <w:lvlText w:val=""/>
      <w:lvlJc w:val="left"/>
      <w:pPr>
        <w:tabs>
          <w:tab w:val="num" w:pos="360"/>
        </w:tabs>
        <w:ind w:left="360" w:hanging="360"/>
      </w:pPr>
      <w:rPr>
        <w:rFonts w:ascii="Times New Roman" w:hAnsi="Times New Roman" w:hint="default"/>
      </w:rPr>
    </w:lvl>
    <w:lvl w:ilvl="1">
      <w:start w:val="1"/>
      <w:numFmt w:val="japaneseCounting"/>
      <w:lvlText w:val="%2、"/>
      <w:lvlJc w:val="left"/>
      <w:pPr>
        <w:tabs>
          <w:tab w:val="num" w:pos="840"/>
        </w:tabs>
        <w:ind w:left="840" w:hanging="420"/>
      </w:pPr>
      <w:rPr>
        <w:rFonts w:hint="eastAsia"/>
      </w:rPr>
    </w:lvl>
    <w:lvl w:ilvl="2">
      <w:start w:val="1"/>
      <w:numFmt w:val="decimal"/>
      <w:lvlText w:val="%3．"/>
      <w:lvlJc w:val="left"/>
      <w:pPr>
        <w:tabs>
          <w:tab w:val="num" w:pos="1200"/>
        </w:tabs>
        <w:ind w:left="1200" w:hanging="360"/>
      </w:pPr>
      <w:rPr>
        <w:rFonts w:hint="eastAsia"/>
      </w:r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2" w15:restartNumberingAfterBreak="0">
    <w:nsid w:val="6510E75D"/>
    <w:multiLevelType w:val="singleLevel"/>
    <w:tmpl w:val="6510E75D"/>
    <w:lvl w:ilvl="0">
      <w:start w:val="4"/>
      <w:numFmt w:val="chineseCounting"/>
      <w:suff w:val="nothing"/>
      <w:lvlText w:val="（%1）"/>
      <w:lvlJc w:val="left"/>
    </w:lvl>
  </w:abstractNum>
  <w:abstractNum w:abstractNumId="3" w15:restartNumberingAfterBreak="0">
    <w:nsid w:val="6510EB38"/>
    <w:multiLevelType w:val="singleLevel"/>
    <w:tmpl w:val="6510EB38"/>
    <w:lvl w:ilvl="0">
      <w:start w:val="4"/>
      <w:numFmt w:val="chineseCounting"/>
      <w:suff w:val="nothing"/>
      <w:lvlText w:val="（%1）"/>
      <w:lvlJc w:val="left"/>
    </w:lvl>
  </w:abstractNum>
  <w:abstractNum w:abstractNumId="4" w15:restartNumberingAfterBreak="0">
    <w:nsid w:val="6510EFE8"/>
    <w:multiLevelType w:val="singleLevel"/>
    <w:tmpl w:val="6510EFE8"/>
    <w:lvl w:ilvl="0">
      <w:start w:val="4"/>
      <w:numFmt w:val="chineseCounting"/>
      <w:suff w:val="nothing"/>
      <w:lvlText w:val="（%1）"/>
      <w:lvlJc w:val="left"/>
    </w:lvl>
  </w:abstractNum>
  <w:num w:numId="1" w16cid:durableId="198276913">
    <w:abstractNumId w:val="2"/>
  </w:num>
  <w:num w:numId="2" w16cid:durableId="1602831440">
    <w:abstractNumId w:val="1"/>
  </w:num>
  <w:num w:numId="3" w16cid:durableId="1715537411">
    <w:abstractNumId w:val="3"/>
  </w:num>
  <w:num w:numId="4" w16cid:durableId="1631128643">
    <w:abstractNumId w:val="4"/>
  </w:num>
  <w:num w:numId="5" w16cid:durableId="50405349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commondata" w:val="eyJoZGlkIjoiNmViMmM1NmZlZGI1NGE4ZTVjNDIzYmJkNDE1MTNhNDYifQ=="/>
  </w:docVars>
  <w:rsids>
    <w:rsidRoot w:val="00884F4A"/>
    <w:rsid w:val="B2F38293"/>
    <w:rsid w:val="BFEEAB00"/>
    <w:rsid w:val="D7F7CDDD"/>
    <w:rsid w:val="DD7EF00C"/>
    <w:rsid w:val="DDAC3057"/>
    <w:rsid w:val="DEEEC340"/>
    <w:rsid w:val="DF9B663B"/>
    <w:rsid w:val="DFE36F2F"/>
    <w:rsid w:val="E6D2068C"/>
    <w:rsid w:val="EDF7645E"/>
    <w:rsid w:val="EEF1852B"/>
    <w:rsid w:val="F27FB381"/>
    <w:rsid w:val="F3DE5F23"/>
    <w:rsid w:val="F3F5B534"/>
    <w:rsid w:val="F5BF53B0"/>
    <w:rsid w:val="F5DBB4B5"/>
    <w:rsid w:val="F5EE1967"/>
    <w:rsid w:val="F63D6E10"/>
    <w:rsid w:val="F79AFE0F"/>
    <w:rsid w:val="F7FF4A87"/>
    <w:rsid w:val="FBBF63F3"/>
    <w:rsid w:val="FBDF190C"/>
    <w:rsid w:val="FDEFC9E5"/>
    <w:rsid w:val="FEFBF836"/>
    <w:rsid w:val="FF2DBB51"/>
    <w:rsid w:val="FF7C4DB4"/>
    <w:rsid w:val="FF8A4415"/>
    <w:rsid w:val="FFDF017E"/>
    <w:rsid w:val="FFEF41C8"/>
    <w:rsid w:val="001043CE"/>
    <w:rsid w:val="00125A6E"/>
    <w:rsid w:val="00173A24"/>
    <w:rsid w:val="0019314B"/>
    <w:rsid w:val="001A0A90"/>
    <w:rsid w:val="001D2C76"/>
    <w:rsid w:val="0020468C"/>
    <w:rsid w:val="00205168"/>
    <w:rsid w:val="00255F4F"/>
    <w:rsid w:val="00277B38"/>
    <w:rsid w:val="002A1EC0"/>
    <w:rsid w:val="002E451B"/>
    <w:rsid w:val="002F1A60"/>
    <w:rsid w:val="003906BC"/>
    <w:rsid w:val="003B2380"/>
    <w:rsid w:val="004344BC"/>
    <w:rsid w:val="004536C1"/>
    <w:rsid w:val="004753D9"/>
    <w:rsid w:val="00481612"/>
    <w:rsid w:val="004C4907"/>
    <w:rsid w:val="004D4092"/>
    <w:rsid w:val="00511EA8"/>
    <w:rsid w:val="00567F88"/>
    <w:rsid w:val="005C1065"/>
    <w:rsid w:val="00672899"/>
    <w:rsid w:val="0069605D"/>
    <w:rsid w:val="006C746C"/>
    <w:rsid w:val="006F296C"/>
    <w:rsid w:val="00730F93"/>
    <w:rsid w:val="007723A9"/>
    <w:rsid w:val="007728A2"/>
    <w:rsid w:val="007F6A97"/>
    <w:rsid w:val="008466D7"/>
    <w:rsid w:val="008547E8"/>
    <w:rsid w:val="00884F4A"/>
    <w:rsid w:val="008B082F"/>
    <w:rsid w:val="008E7708"/>
    <w:rsid w:val="0092693D"/>
    <w:rsid w:val="00932DBF"/>
    <w:rsid w:val="009335D5"/>
    <w:rsid w:val="009F3296"/>
    <w:rsid w:val="00A25DDA"/>
    <w:rsid w:val="00A63B24"/>
    <w:rsid w:val="00A82F11"/>
    <w:rsid w:val="00B21063"/>
    <w:rsid w:val="00B21909"/>
    <w:rsid w:val="00B45224"/>
    <w:rsid w:val="00B52B41"/>
    <w:rsid w:val="00B64701"/>
    <w:rsid w:val="00B75173"/>
    <w:rsid w:val="00BC652E"/>
    <w:rsid w:val="00BE3D84"/>
    <w:rsid w:val="00C34B58"/>
    <w:rsid w:val="00C545F1"/>
    <w:rsid w:val="00CF1254"/>
    <w:rsid w:val="00D6101E"/>
    <w:rsid w:val="00E015A2"/>
    <w:rsid w:val="00E03524"/>
    <w:rsid w:val="00E31313"/>
    <w:rsid w:val="00E462DA"/>
    <w:rsid w:val="00E6104B"/>
    <w:rsid w:val="00E723B7"/>
    <w:rsid w:val="00F313E9"/>
    <w:rsid w:val="00F90755"/>
    <w:rsid w:val="00FB4BFA"/>
    <w:rsid w:val="00FD69D0"/>
    <w:rsid w:val="00FE6D67"/>
    <w:rsid w:val="00FF64BA"/>
    <w:rsid w:val="03FD11E1"/>
    <w:rsid w:val="07295DB5"/>
    <w:rsid w:val="08321C74"/>
    <w:rsid w:val="09772BD9"/>
    <w:rsid w:val="15DF1BD4"/>
    <w:rsid w:val="1B2E0388"/>
    <w:rsid w:val="1B5C325B"/>
    <w:rsid w:val="1EBFAF61"/>
    <w:rsid w:val="1F743304"/>
    <w:rsid w:val="1FDF25F5"/>
    <w:rsid w:val="23F50448"/>
    <w:rsid w:val="27375BC2"/>
    <w:rsid w:val="273F0465"/>
    <w:rsid w:val="287776D3"/>
    <w:rsid w:val="296712D5"/>
    <w:rsid w:val="2BFF0504"/>
    <w:rsid w:val="361108D3"/>
    <w:rsid w:val="37E6DAB3"/>
    <w:rsid w:val="3B18228A"/>
    <w:rsid w:val="3CCC4AB3"/>
    <w:rsid w:val="3D36F9ED"/>
    <w:rsid w:val="3DE82470"/>
    <w:rsid w:val="3E910D3D"/>
    <w:rsid w:val="429F227D"/>
    <w:rsid w:val="43D367D4"/>
    <w:rsid w:val="459C69D7"/>
    <w:rsid w:val="474D3358"/>
    <w:rsid w:val="4FCD4798"/>
    <w:rsid w:val="50597F0F"/>
    <w:rsid w:val="50B03363"/>
    <w:rsid w:val="54E1262F"/>
    <w:rsid w:val="55A31462"/>
    <w:rsid w:val="55B514A3"/>
    <w:rsid w:val="55F014C4"/>
    <w:rsid w:val="570404A9"/>
    <w:rsid w:val="57EF3840"/>
    <w:rsid w:val="5AFF9EA4"/>
    <w:rsid w:val="5B7D5FC0"/>
    <w:rsid w:val="5CAF28F5"/>
    <w:rsid w:val="5DBB01FF"/>
    <w:rsid w:val="5E381AC3"/>
    <w:rsid w:val="5FE5B11E"/>
    <w:rsid w:val="5FF7051B"/>
    <w:rsid w:val="601B6F8F"/>
    <w:rsid w:val="60286787"/>
    <w:rsid w:val="62EE12A7"/>
    <w:rsid w:val="62EE61E5"/>
    <w:rsid w:val="67FF7125"/>
    <w:rsid w:val="67FFC531"/>
    <w:rsid w:val="6EFF949D"/>
    <w:rsid w:val="6F487EA1"/>
    <w:rsid w:val="6F637AEB"/>
    <w:rsid w:val="6FFB7CC4"/>
    <w:rsid w:val="715443C9"/>
    <w:rsid w:val="7199283E"/>
    <w:rsid w:val="738F7399"/>
    <w:rsid w:val="75AB3796"/>
    <w:rsid w:val="76E7A633"/>
    <w:rsid w:val="77F779C0"/>
    <w:rsid w:val="79856CB3"/>
    <w:rsid w:val="79E90AD8"/>
    <w:rsid w:val="7D3D0CEE"/>
    <w:rsid w:val="7D5F4FC7"/>
    <w:rsid w:val="7F6F312C"/>
    <w:rsid w:val="7FD21699"/>
    <w:rsid w:val="7FE70BF9"/>
    <w:rsid w:val="7FEC0259"/>
    <w:rsid w:val="7FFFDC2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3A6875D"/>
  <w15:chartTrackingRefBased/>
  <w15:docId w15:val="{F3040369-9441-4F6E-A9CF-E0B80E98CD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lsdException w:name="Subtitle" w:qFormat="1"/>
    <w:lsdException w:name="Body Text Indent 2"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99" w:qFormat="1"/>
    <w:lsdException w:name="Quote" w:uiPriority="99" w:qFormat="1"/>
    <w:lsdException w:name="Intense Quote" w:uiPriority="9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批注文字 字符"/>
    <w:link w:val="a4"/>
    <w:rPr>
      <w:kern w:val="2"/>
      <w:sz w:val="21"/>
      <w:szCs w:val="24"/>
    </w:rPr>
  </w:style>
  <w:style w:type="character" w:customStyle="1" w:styleId="a5">
    <w:name w:val="批注主题 字符"/>
    <w:link w:val="a6"/>
    <w:rPr>
      <w:b/>
      <w:bCs/>
    </w:rPr>
  </w:style>
  <w:style w:type="character" w:styleId="a7">
    <w:name w:val="page number"/>
  </w:style>
  <w:style w:type="character" w:customStyle="1" w:styleId="a8">
    <w:name w:val="批注框文本 字符"/>
    <w:link w:val="a9"/>
    <w:rPr>
      <w:kern w:val="2"/>
      <w:sz w:val="18"/>
      <w:szCs w:val="18"/>
    </w:rPr>
  </w:style>
  <w:style w:type="character" w:styleId="aa">
    <w:name w:val="annotation reference"/>
    <w:rPr>
      <w:sz w:val="21"/>
      <w:szCs w:val="21"/>
    </w:rPr>
  </w:style>
  <w:style w:type="paragraph" w:customStyle="1" w:styleId="Web">
    <w:name w:val="普通 (Web)"/>
    <w:basedOn w:val="a"/>
    <w:uiPriority w:val="2"/>
    <w:pPr>
      <w:widowControl/>
      <w:spacing w:before="100" w:beforeAutospacing="1" w:after="100" w:afterAutospacing="1" w:line="300" w:lineRule="atLeast"/>
      <w:jc w:val="left"/>
    </w:pPr>
    <w:rPr>
      <w:rFonts w:ascii="宋体" w:hAnsi="宋体"/>
      <w:color w:val="000000"/>
      <w:kern w:val="0"/>
      <w:sz w:val="24"/>
    </w:rPr>
  </w:style>
  <w:style w:type="paragraph" w:styleId="ab">
    <w:name w:val="footer"/>
    <w:basedOn w:val="a"/>
    <w:pPr>
      <w:tabs>
        <w:tab w:val="center" w:pos="4153"/>
        <w:tab w:val="right" w:pos="8306"/>
      </w:tabs>
      <w:snapToGrid w:val="0"/>
      <w:jc w:val="left"/>
    </w:pPr>
    <w:rPr>
      <w:sz w:val="18"/>
    </w:rPr>
  </w:style>
  <w:style w:type="paragraph" w:styleId="a9">
    <w:name w:val="Balloon Text"/>
    <w:basedOn w:val="a"/>
    <w:link w:val="a8"/>
    <w:rPr>
      <w:sz w:val="18"/>
      <w:szCs w:val="18"/>
    </w:rPr>
  </w:style>
  <w:style w:type="paragraph" w:styleId="2">
    <w:name w:val="Body Text Indent 2"/>
    <w:basedOn w:val="a"/>
    <w:qFormat/>
    <w:pPr>
      <w:ind w:left="1080" w:hanging="660"/>
    </w:pPr>
    <w:rPr>
      <w:rFonts w:eastAsia="楷体_GB2312"/>
      <w:b/>
      <w:szCs w:val="20"/>
    </w:rPr>
  </w:style>
  <w:style w:type="paragraph" w:styleId="ac">
    <w:name w:val="Plain Text"/>
    <w:basedOn w:val="a"/>
    <w:rPr>
      <w:rFonts w:ascii="宋体" w:hAnsi="Courier New" w:cs="黑体"/>
      <w:szCs w:val="21"/>
    </w:rPr>
  </w:style>
  <w:style w:type="paragraph" w:styleId="a4">
    <w:name w:val="annotation text"/>
    <w:basedOn w:val="a"/>
    <w:link w:val="a3"/>
    <w:pPr>
      <w:jc w:val="left"/>
    </w:pPr>
  </w:style>
  <w:style w:type="paragraph" w:styleId="ad">
    <w:name w:val="header"/>
    <w:basedOn w:val="a"/>
    <w:pPr>
      <w:pBdr>
        <w:bottom w:val="single" w:sz="6" w:space="1" w:color="auto"/>
      </w:pBdr>
      <w:tabs>
        <w:tab w:val="center" w:pos="4153"/>
        <w:tab w:val="right" w:pos="8306"/>
      </w:tabs>
      <w:snapToGrid w:val="0"/>
      <w:jc w:val="center"/>
    </w:pPr>
    <w:rPr>
      <w:sz w:val="18"/>
    </w:rPr>
  </w:style>
  <w:style w:type="paragraph" w:styleId="a6">
    <w:name w:val="annotation subject"/>
    <w:basedOn w:val="a4"/>
    <w:next w:val="a4"/>
    <w:link w:val="a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encoding w:val="utf-8"/>
  <w:optimizeForBrowser/>
  <w:allowPNG/>
  <w:pixelsPerInch w:val="12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8</Pages>
  <Words>1160</Words>
  <Characters>6615</Characters>
  <Application>Microsoft Office Word</Application>
  <DocSecurity>0</DocSecurity>
  <Lines>55</Lines>
  <Paragraphs>15</Paragraphs>
  <ScaleCrop>false</ScaleCrop>
  <Company>leonli</Company>
  <LinksUpToDate>false</LinksUpToDate>
  <CharactersWithSpaces>7760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高等教育自学考试《中国文学批评史》考试大纲</dc:title>
  <dc:subject/>
  <dc:creator>leon</dc:creator>
  <cp:keywords/>
  <cp:lastModifiedBy>KSY</cp:lastModifiedBy>
  <cp:revision>6</cp:revision>
  <cp:lastPrinted>2002-05-17T09:32:00Z</cp:lastPrinted>
  <dcterms:created xsi:type="dcterms:W3CDTF">2023-10-06T12:51:00Z</dcterms:created>
  <dcterms:modified xsi:type="dcterms:W3CDTF">2023-10-16T07:28:00Z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2052-3.9.1.6204</vt:lpwstr>
  </property>
  <property fmtid="{D5CDD505-2E9C-101B-9397-08002B2CF9AE}" pid="3" name="ICV">
    <vt:lpwstr>2B9D08D891BF48AEB8C78A537ED128EF_13</vt:lpwstr>
  </property>
  <property fmtid="{D5CDD505-2E9C-101B-9397-08002B2CF9AE}" pid="4" name="fileWhereFroms">
    <vt:lpwstr>PpjeLB1gRN0lwrPqMaCTkg1OTAFcSb+6OZ1Stvx919kV0l1eJU/ovEQ6u5QfdbnG3eZpf1Sm9VXkM/4hwP108DLCTGlgzjmz74oZaYni0HSL1Kex5PfDuKQOg5o6epUR0MJqpIhstH63Z/FCvg/g6orCasHQgj7Jldxx1izaqnvzlfueWsEBFhVawUBuJszaYcIBSB8x9hoZxT+79J/0ZGKdV3SPecuhrtMbbjG/4J9H2Zn8bVs2/X+wgztdErwvbnjX8QghlZTrojapbqP/Og==</vt:lpwstr>
  </property>
</Properties>
</file>