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spacing w:line="360" w:lineRule="auto"/>
        <w:jc w:val="left"/>
        <w:rPr>
          <w:rFonts w:hint="default" w:ascii="仿宋" w:hAnsi="仿宋" w:eastAsia="仿宋" w:cs="仿宋"/>
          <w:sz w:val="24"/>
          <w:szCs w:val="24"/>
          <w:lang w:val="en-US" w:eastAsia="zh-CN"/>
        </w:rPr>
      </w:pPr>
      <w:r>
        <w:rPr>
          <w:rFonts w:hint="eastAsia" w:ascii="仿宋" w:hAnsi="仿宋" w:eastAsia="仿宋" w:cs="仿宋"/>
          <w:sz w:val="24"/>
          <w:szCs w:val="24"/>
          <w:lang w:eastAsia="zh-CN"/>
        </w:rPr>
        <w:t>附件</w:t>
      </w:r>
      <w:r>
        <w:rPr>
          <w:rFonts w:hint="eastAsia" w:ascii="仿宋" w:hAnsi="仿宋" w:eastAsia="仿宋" w:cs="仿宋"/>
          <w:sz w:val="24"/>
          <w:szCs w:val="24"/>
          <w:lang w:val="en-US" w:eastAsia="zh-CN"/>
        </w:rPr>
        <w:t>2</w:t>
      </w:r>
      <w:r>
        <w:rPr>
          <w:rFonts w:hint="default" w:ascii="仿宋" w:hAnsi="仿宋" w:eastAsia="仿宋" w:cs="仿宋"/>
          <w:sz w:val="24"/>
          <w:szCs w:val="24"/>
          <w:lang w:val="en-US" w:eastAsia="zh-CN"/>
        </w:rPr>
        <w:t xml:space="preserve">  </w:t>
      </w:r>
    </w:p>
    <w:p>
      <w:pPr>
        <w:numPr>
          <w:ilvl w:val="0"/>
          <w:numId w:val="0"/>
        </w:numPr>
        <w:spacing w:line="360" w:lineRule="auto"/>
        <w:jc w:val="center"/>
        <w:rPr>
          <w:rFonts w:hint="eastAsia" w:ascii="宋体" w:hAnsi="宋体" w:eastAsia="宋体" w:cs="宋体"/>
          <w:b/>
          <w:bCs/>
          <w:sz w:val="32"/>
          <w:szCs w:val="32"/>
          <w:lang w:val="en-US" w:eastAsia="zh-CN"/>
        </w:rPr>
      </w:pPr>
      <w:r>
        <w:rPr>
          <w:rFonts w:hint="eastAsia" w:ascii="宋体" w:hAnsi="宋体" w:eastAsia="宋体" w:cs="宋体"/>
          <w:b/>
          <w:bCs/>
          <w:sz w:val="24"/>
          <w:szCs w:val="24"/>
          <w:lang w:val="en-US" w:eastAsia="zh-CN"/>
        </w:rPr>
        <w:t xml:space="preserve"> </w:t>
      </w:r>
      <w:r>
        <w:rPr>
          <w:rFonts w:hint="eastAsia" w:ascii="宋体" w:hAnsi="宋体" w:eastAsia="宋体" w:cs="宋体"/>
          <w:b/>
          <w:bCs/>
          <w:sz w:val="32"/>
          <w:szCs w:val="32"/>
          <w:lang w:val="en-US" w:eastAsia="zh-CN"/>
        </w:rPr>
        <w:t>电子商务（专科）等18个主考专业社会考生实践课程考核安排表</w:t>
      </w:r>
    </w:p>
    <w:p>
      <w:pPr>
        <w:numPr>
          <w:ilvl w:val="0"/>
          <w:numId w:val="0"/>
        </w:numPr>
        <w:spacing w:line="360" w:lineRule="auto"/>
        <w:jc w:val="center"/>
        <w:rPr>
          <w:rFonts w:hint="eastAsia" w:ascii="宋体" w:hAnsi="宋体" w:eastAsia="宋体" w:cs="宋体"/>
          <w:b/>
          <w:bCs/>
          <w:sz w:val="32"/>
          <w:szCs w:val="32"/>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40" w:lineRule="exact"/>
        <w:jc w:val="left"/>
        <w:textAlignment w:val="auto"/>
        <w:rPr>
          <w:rStyle w:val="7"/>
          <w:rFonts w:hint="eastAsia" w:ascii="仿宋" w:hAnsi="仿宋" w:eastAsia="仿宋" w:cs="仿宋"/>
          <w:b/>
          <w:bCs/>
          <w:sz w:val="24"/>
          <w:szCs w:val="24"/>
          <w:lang w:val="en-US" w:eastAsia="zh-CN"/>
        </w:rPr>
      </w:pPr>
      <w:r>
        <w:rPr>
          <w:rFonts w:hint="eastAsia" w:ascii="仿宋" w:hAnsi="仿宋" w:eastAsia="仿宋" w:cs="仿宋"/>
          <w:b/>
          <w:bCs/>
          <w:color w:val="auto"/>
          <w:sz w:val="24"/>
          <w:szCs w:val="24"/>
          <w:u w:val="none"/>
          <w:lang w:eastAsia="zh-CN"/>
        </w:rPr>
        <w:fldChar w:fldCharType="begin"/>
      </w:r>
      <w:r>
        <w:rPr>
          <w:rFonts w:hint="eastAsia" w:ascii="仿宋" w:hAnsi="仿宋" w:eastAsia="仿宋" w:cs="仿宋"/>
          <w:b/>
          <w:bCs/>
          <w:color w:val="auto"/>
          <w:sz w:val="24"/>
          <w:szCs w:val="24"/>
          <w:u w:val="none"/>
          <w:lang w:eastAsia="zh-CN"/>
        </w:rPr>
        <w:instrText xml:space="preserve"> HYPERLINK "http://sce.scut.edu.cn/zkpx/swsjkh/list.htm" </w:instrText>
      </w:r>
      <w:r>
        <w:rPr>
          <w:rFonts w:hint="eastAsia" w:ascii="仿宋" w:hAnsi="仿宋" w:eastAsia="仿宋" w:cs="仿宋"/>
          <w:b/>
          <w:bCs/>
          <w:color w:val="auto"/>
          <w:sz w:val="24"/>
          <w:szCs w:val="24"/>
          <w:u w:val="none"/>
          <w:lang w:eastAsia="zh-CN"/>
        </w:rPr>
        <w:fldChar w:fldCharType="separate"/>
      </w:r>
      <w:r>
        <w:rPr>
          <w:rStyle w:val="7"/>
          <w:rFonts w:hint="eastAsia" w:ascii="仿宋" w:hAnsi="仿宋" w:eastAsia="仿宋" w:cs="仿宋"/>
          <w:b/>
          <w:bCs/>
          <w:sz w:val="24"/>
          <w:szCs w:val="24"/>
          <w:lang w:eastAsia="zh-CN"/>
        </w:rPr>
        <w:t>各专业实践考核大纲（</w:t>
      </w:r>
      <w:r>
        <w:rPr>
          <w:rStyle w:val="7"/>
          <w:rFonts w:hint="eastAsia" w:ascii="仿宋" w:hAnsi="仿宋" w:eastAsia="仿宋" w:cs="仿宋"/>
          <w:b/>
          <w:bCs/>
          <w:sz w:val="24"/>
          <w:szCs w:val="24"/>
          <w:lang w:val="en-US" w:eastAsia="zh-CN"/>
        </w:rPr>
        <w:t>点击链接）</w:t>
      </w:r>
    </w:p>
    <w:p>
      <w:pPr>
        <w:keepNext w:val="0"/>
        <w:keepLines w:val="0"/>
        <w:pageBreakBefore w:val="0"/>
        <w:widowControl w:val="0"/>
        <w:numPr>
          <w:ilvl w:val="0"/>
          <w:numId w:val="1"/>
        </w:numPr>
        <w:kinsoku/>
        <w:wordWrap/>
        <w:overflowPunct/>
        <w:topLinePunct w:val="0"/>
        <w:autoSpaceDE/>
        <w:autoSpaceDN/>
        <w:bidi w:val="0"/>
        <w:adjustRightInd/>
        <w:snapToGrid/>
        <w:spacing w:line="440" w:lineRule="exact"/>
        <w:jc w:val="left"/>
        <w:textAlignment w:val="auto"/>
        <w:rPr>
          <w:rStyle w:val="7"/>
          <w:rFonts w:hint="default" w:ascii="仿宋" w:hAnsi="仿宋" w:eastAsia="仿宋" w:cs="仿宋"/>
          <w:b/>
          <w:bCs/>
          <w:color w:val="auto"/>
          <w:sz w:val="24"/>
          <w:szCs w:val="24"/>
          <w:u w:val="none"/>
          <w:lang w:val="en-US" w:eastAsia="zh-CN"/>
        </w:rPr>
      </w:pPr>
      <w:r>
        <w:rPr>
          <w:rStyle w:val="7"/>
          <w:rFonts w:hint="eastAsia" w:ascii="仿宋" w:hAnsi="仿宋" w:eastAsia="仿宋" w:cs="仿宋"/>
          <w:b/>
          <w:bCs/>
          <w:color w:val="auto"/>
          <w:sz w:val="24"/>
          <w:szCs w:val="24"/>
          <w:u w:val="none"/>
          <w:lang w:val="en-US" w:eastAsia="zh-CN"/>
        </w:rPr>
        <w:t>打印准考证时间：考核时间前三天。</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default" w:ascii="仿宋" w:hAnsi="仿宋" w:eastAsia="仿宋" w:cs="仿宋"/>
          <w:b/>
          <w:bCs/>
          <w:sz w:val="24"/>
          <w:szCs w:val="24"/>
          <w:lang w:val="en-US" w:eastAsia="zh-CN"/>
        </w:rPr>
      </w:pPr>
      <w:r>
        <w:rPr>
          <w:rFonts w:hint="eastAsia" w:ascii="仿宋" w:hAnsi="仿宋" w:eastAsia="仿宋" w:cs="仿宋"/>
          <w:b/>
          <w:bCs/>
          <w:color w:val="auto"/>
          <w:sz w:val="24"/>
          <w:szCs w:val="24"/>
          <w:u w:val="none"/>
          <w:lang w:eastAsia="zh-CN"/>
        </w:rPr>
        <w:fldChar w:fldCharType="end"/>
      </w:r>
      <w:r>
        <w:rPr>
          <w:rFonts w:hint="eastAsia" w:ascii="仿宋" w:hAnsi="仿宋" w:eastAsia="仿宋" w:cs="仿宋"/>
          <w:b/>
          <w:bCs/>
          <w:color w:val="auto"/>
          <w:sz w:val="24"/>
          <w:szCs w:val="24"/>
          <w:u w:val="none"/>
          <w:lang w:eastAsia="zh-CN"/>
        </w:rPr>
        <w:t>三</w:t>
      </w:r>
      <w:r>
        <w:rPr>
          <w:rFonts w:hint="eastAsia" w:ascii="仿宋" w:hAnsi="仿宋" w:eastAsia="仿宋" w:cs="仿宋"/>
          <w:b/>
          <w:bCs/>
          <w:sz w:val="24"/>
          <w:szCs w:val="24"/>
          <w:lang w:val="en-US" w:eastAsia="zh-CN"/>
        </w:rPr>
        <w:t>、课程考核安排</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(1）电子商务（专科）</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2"/>
        <w:gridCol w:w="2774"/>
        <w:gridCol w:w="3028"/>
        <w:gridCol w:w="1462"/>
        <w:gridCol w:w="5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252" w:type="dxa"/>
            <w:vAlign w:val="center"/>
          </w:tcPr>
          <w:p>
            <w:pPr>
              <w:numPr>
                <w:ilvl w:val="0"/>
                <w:numId w:val="0"/>
              </w:numPr>
              <w:spacing w:line="360" w:lineRule="auto"/>
              <w:jc w:val="both"/>
              <w:rPr>
                <w:rFonts w:hint="eastAsia" w:ascii="仿宋" w:hAnsi="仿宋" w:eastAsia="仿宋" w:cs="仿宋"/>
                <w:b/>
                <w:bCs/>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rPr>
              <w:t>课程代码</w:t>
            </w:r>
          </w:p>
        </w:tc>
        <w:tc>
          <w:tcPr>
            <w:tcW w:w="2774" w:type="dxa"/>
            <w:vAlign w:val="center"/>
          </w:tcPr>
          <w:p>
            <w:pPr>
              <w:numPr>
                <w:ilvl w:val="0"/>
                <w:numId w:val="0"/>
              </w:numPr>
              <w:spacing w:line="360" w:lineRule="auto"/>
              <w:jc w:val="both"/>
              <w:rPr>
                <w:rFonts w:hint="eastAsia" w:ascii="仿宋" w:hAnsi="仿宋" w:eastAsia="仿宋" w:cs="仿宋"/>
                <w:b/>
                <w:bCs/>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rPr>
              <w:t>课程名称</w:t>
            </w:r>
          </w:p>
        </w:tc>
        <w:tc>
          <w:tcPr>
            <w:tcW w:w="3028" w:type="dxa"/>
            <w:vAlign w:val="center"/>
          </w:tcPr>
          <w:p>
            <w:pPr>
              <w:numPr>
                <w:ilvl w:val="0"/>
                <w:numId w:val="0"/>
              </w:numPr>
              <w:spacing w:line="360" w:lineRule="auto"/>
              <w:jc w:val="center"/>
              <w:rPr>
                <w:rFonts w:hint="eastAsia" w:ascii="仿宋" w:hAnsi="仿宋" w:eastAsia="仿宋" w:cs="仿宋"/>
                <w:b/>
                <w:bCs/>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rPr>
              <w:t>考核时间</w:t>
            </w:r>
          </w:p>
        </w:tc>
        <w:tc>
          <w:tcPr>
            <w:tcW w:w="1462" w:type="dxa"/>
            <w:vAlign w:val="center"/>
          </w:tcPr>
          <w:p>
            <w:pPr>
              <w:numPr>
                <w:ilvl w:val="0"/>
                <w:numId w:val="0"/>
              </w:numPr>
              <w:spacing w:line="360" w:lineRule="auto"/>
              <w:jc w:val="center"/>
              <w:rPr>
                <w:rFonts w:hint="eastAsia" w:ascii="仿宋" w:hAnsi="仿宋" w:eastAsia="仿宋" w:cs="仿宋"/>
                <w:b/>
                <w:bCs/>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rPr>
              <w:t>考核方式</w:t>
            </w:r>
          </w:p>
        </w:tc>
        <w:tc>
          <w:tcPr>
            <w:tcW w:w="5384" w:type="dxa"/>
            <w:vAlign w:val="center"/>
          </w:tcPr>
          <w:p>
            <w:pPr>
              <w:numPr>
                <w:ilvl w:val="0"/>
                <w:numId w:val="0"/>
              </w:numPr>
              <w:spacing w:line="360" w:lineRule="auto"/>
              <w:jc w:val="center"/>
              <w:rPr>
                <w:rFonts w:hint="eastAsia" w:ascii="仿宋" w:hAnsi="仿宋" w:eastAsia="仿宋" w:cs="仿宋"/>
                <w:b/>
                <w:bCs/>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rPr>
              <w:t>考核地点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2" w:type="dxa"/>
            <w:vAlign w:val="center"/>
          </w:tcPr>
          <w:p>
            <w:pPr>
              <w:keepNext w:val="0"/>
              <w:keepLines w:val="0"/>
              <w:widowControl/>
              <w:suppressLineNumbers w:val="0"/>
              <w:spacing w:line="360" w:lineRule="auto"/>
              <w:jc w:val="left"/>
              <w:textAlignment w:val="center"/>
              <w:rPr>
                <w:rFonts w:hint="eastAsia" w:ascii="仿宋" w:hAnsi="仿宋" w:eastAsia="仿宋" w:cs="仿宋"/>
                <w:color w:val="auto"/>
                <w:kern w:val="2"/>
                <w:sz w:val="24"/>
                <w:szCs w:val="24"/>
                <w:highlight w:val="none"/>
                <w:vertAlign w:val="baseli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00897</w:t>
            </w:r>
          </w:p>
        </w:tc>
        <w:tc>
          <w:tcPr>
            <w:tcW w:w="2774" w:type="dxa"/>
            <w:vAlign w:val="center"/>
          </w:tcPr>
          <w:p>
            <w:pPr>
              <w:keepNext w:val="0"/>
              <w:keepLines w:val="0"/>
              <w:widowControl/>
              <w:suppressLineNumbers w:val="0"/>
              <w:spacing w:line="360" w:lineRule="auto"/>
              <w:jc w:val="left"/>
              <w:textAlignment w:val="center"/>
              <w:rPr>
                <w:rFonts w:hint="eastAsia" w:ascii="仿宋" w:hAnsi="仿宋" w:eastAsia="仿宋" w:cs="仿宋"/>
                <w:color w:val="auto"/>
                <w:kern w:val="2"/>
                <w:sz w:val="24"/>
                <w:szCs w:val="24"/>
                <w:highlight w:val="none"/>
                <w:vertAlign w:val="baseli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电子商务概论</w:t>
            </w:r>
          </w:p>
        </w:tc>
        <w:tc>
          <w:tcPr>
            <w:tcW w:w="3028" w:type="dxa"/>
            <w:vAlign w:val="center"/>
          </w:tcPr>
          <w:p>
            <w:pPr>
              <w:spacing w:line="360" w:lineRule="auto"/>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5月18日9：00—11：00</w:t>
            </w:r>
          </w:p>
        </w:tc>
        <w:tc>
          <w:tcPr>
            <w:tcW w:w="1462" w:type="dxa"/>
            <w:vMerge w:val="restart"/>
            <w:vAlign w:val="center"/>
          </w:tcPr>
          <w:p>
            <w:pPr>
              <w:numPr>
                <w:ilvl w:val="0"/>
                <w:numId w:val="0"/>
              </w:numPr>
              <w:spacing w:line="360" w:lineRule="auto"/>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上机考核</w:t>
            </w:r>
          </w:p>
        </w:tc>
        <w:tc>
          <w:tcPr>
            <w:tcW w:w="5384" w:type="dxa"/>
            <w:vMerge w:val="restart"/>
            <w:vAlign w:val="center"/>
          </w:tcPr>
          <w:p>
            <w:pPr>
              <w:numPr>
                <w:ilvl w:val="0"/>
                <w:numId w:val="0"/>
              </w:numPr>
              <w:spacing w:line="360" w:lineRule="auto"/>
              <w:jc w:val="left"/>
              <w:rPr>
                <w:rFonts w:hint="eastAsia" w:ascii="仿宋" w:hAnsi="仿宋" w:eastAsia="仿宋" w:cs="仿宋"/>
                <w:color w:val="auto"/>
                <w:sz w:val="24"/>
                <w:szCs w:val="24"/>
                <w:vertAlign w:val="baseline"/>
                <w:lang w:val="en-US" w:eastAsia="zh-CN"/>
              </w:rPr>
            </w:pPr>
            <w:r>
              <w:rPr>
                <w:rFonts w:hint="eastAsia" w:ascii="仿宋" w:hAnsi="仿宋" w:eastAsia="仿宋" w:cs="仿宋"/>
                <w:b w:val="0"/>
                <w:bCs w:val="0"/>
                <w:color w:val="auto"/>
                <w:sz w:val="24"/>
                <w:szCs w:val="24"/>
                <w:u w:val="none"/>
                <w:lang w:val="en-US" w:eastAsia="zh-CN"/>
              </w:rPr>
              <w:t>五山校区继续教育学院，</w:t>
            </w:r>
            <w:r>
              <w:rPr>
                <w:rFonts w:hint="eastAsia" w:ascii="仿宋" w:hAnsi="仿宋" w:eastAsia="仿宋" w:cs="仿宋"/>
                <w:sz w:val="24"/>
                <w:szCs w:val="24"/>
                <w:vertAlign w:val="baseline"/>
                <w:lang w:val="en-US" w:eastAsia="zh-CN"/>
              </w:rPr>
              <w:t>考室以准考证安排为准。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2" w:type="dxa"/>
            <w:vAlign w:val="center"/>
          </w:tcPr>
          <w:p>
            <w:pPr>
              <w:keepNext w:val="0"/>
              <w:keepLines w:val="0"/>
              <w:widowControl/>
              <w:suppressLineNumbers w:val="0"/>
              <w:spacing w:line="360" w:lineRule="auto"/>
              <w:jc w:val="left"/>
              <w:textAlignment w:val="center"/>
              <w:rPr>
                <w:rFonts w:hint="eastAsia" w:ascii="仿宋" w:hAnsi="仿宋" w:eastAsia="仿宋" w:cs="仿宋"/>
                <w:color w:val="auto"/>
                <w:kern w:val="2"/>
                <w:sz w:val="24"/>
                <w:szCs w:val="24"/>
                <w:highlight w:val="none"/>
                <w:vertAlign w:val="baseli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00901</w:t>
            </w:r>
          </w:p>
        </w:tc>
        <w:tc>
          <w:tcPr>
            <w:tcW w:w="2774" w:type="dxa"/>
            <w:vAlign w:val="center"/>
          </w:tcPr>
          <w:p>
            <w:pPr>
              <w:keepNext w:val="0"/>
              <w:keepLines w:val="0"/>
              <w:widowControl/>
              <w:suppressLineNumbers w:val="0"/>
              <w:spacing w:line="360" w:lineRule="auto"/>
              <w:jc w:val="left"/>
              <w:textAlignment w:val="center"/>
              <w:rPr>
                <w:rFonts w:hint="eastAsia" w:ascii="仿宋" w:hAnsi="仿宋" w:eastAsia="仿宋" w:cs="仿宋"/>
                <w:color w:val="auto"/>
                <w:kern w:val="2"/>
                <w:sz w:val="24"/>
                <w:szCs w:val="24"/>
                <w:highlight w:val="none"/>
                <w:vertAlign w:val="baseli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 xml:space="preserve">网页设计与制作 </w:t>
            </w:r>
          </w:p>
        </w:tc>
        <w:tc>
          <w:tcPr>
            <w:tcW w:w="3028" w:type="dxa"/>
            <w:vAlign w:val="top"/>
          </w:tcPr>
          <w:p>
            <w:pPr>
              <w:numPr>
                <w:ilvl w:val="0"/>
                <w:numId w:val="0"/>
              </w:numPr>
              <w:spacing w:line="360" w:lineRule="auto"/>
              <w:ind w:left="0" w:leftChars="0" w:firstLine="0" w:firstLineChars="0"/>
              <w:jc w:val="both"/>
              <w:rPr>
                <w:rFonts w:hint="eastAsia" w:ascii="仿宋" w:hAnsi="仿宋" w:eastAsia="仿宋" w:cs="仿宋"/>
                <w:color w:val="auto"/>
                <w:kern w:val="2"/>
                <w:sz w:val="24"/>
                <w:szCs w:val="24"/>
                <w:highlight w:val="none"/>
                <w:vertAlign w:val="baseline"/>
                <w:lang w:val="en-US" w:eastAsia="zh-CN" w:bidi="ar-SA"/>
              </w:rPr>
            </w:pPr>
            <w:r>
              <w:rPr>
                <w:rFonts w:hint="eastAsia" w:ascii="仿宋" w:hAnsi="仿宋" w:eastAsia="仿宋" w:cs="仿宋"/>
                <w:color w:val="auto"/>
                <w:sz w:val="24"/>
                <w:szCs w:val="24"/>
                <w:highlight w:val="none"/>
                <w:vertAlign w:val="baseline"/>
                <w:lang w:val="en-US" w:eastAsia="zh-CN"/>
              </w:rPr>
              <w:t>5月18日13：00—15：00</w:t>
            </w:r>
          </w:p>
        </w:tc>
        <w:tc>
          <w:tcPr>
            <w:tcW w:w="1462" w:type="dxa"/>
            <w:vMerge w:val="continue"/>
          </w:tcPr>
          <w:p>
            <w:pPr>
              <w:numPr>
                <w:ilvl w:val="0"/>
                <w:numId w:val="0"/>
              </w:numPr>
              <w:spacing w:line="360" w:lineRule="auto"/>
              <w:rPr>
                <w:rFonts w:hint="eastAsia" w:ascii="仿宋" w:hAnsi="仿宋" w:eastAsia="仿宋" w:cs="仿宋"/>
                <w:color w:val="auto"/>
                <w:sz w:val="24"/>
                <w:szCs w:val="24"/>
                <w:vertAlign w:val="baseline"/>
                <w:lang w:val="en-US" w:eastAsia="zh-CN"/>
              </w:rPr>
            </w:pPr>
          </w:p>
        </w:tc>
        <w:tc>
          <w:tcPr>
            <w:tcW w:w="5384" w:type="dxa"/>
            <w:vMerge w:val="continue"/>
          </w:tcPr>
          <w:p>
            <w:pPr>
              <w:numPr>
                <w:ilvl w:val="0"/>
                <w:numId w:val="0"/>
              </w:numPr>
              <w:spacing w:line="360" w:lineRule="auto"/>
              <w:rPr>
                <w:rFonts w:hint="eastAsia" w:ascii="仿宋" w:hAnsi="仿宋" w:eastAsia="仿宋" w:cs="仿宋"/>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2" w:type="dxa"/>
            <w:vAlign w:val="center"/>
          </w:tcPr>
          <w:p>
            <w:pPr>
              <w:keepNext w:val="0"/>
              <w:keepLines w:val="0"/>
              <w:widowControl/>
              <w:suppressLineNumbers w:val="0"/>
              <w:spacing w:line="360" w:lineRule="auto"/>
              <w:jc w:val="left"/>
              <w:textAlignment w:val="center"/>
              <w:rPr>
                <w:rFonts w:hint="eastAsia" w:ascii="仿宋" w:hAnsi="仿宋" w:eastAsia="仿宋" w:cs="仿宋"/>
                <w:color w:val="auto"/>
                <w:kern w:val="2"/>
                <w:sz w:val="24"/>
                <w:szCs w:val="24"/>
                <w:vertAlign w:val="baseline"/>
                <w:lang w:val="en-US" w:eastAsia="zh-CN" w:bidi="ar-SA"/>
              </w:rPr>
            </w:pPr>
            <w:r>
              <w:rPr>
                <w:rFonts w:hint="eastAsia" w:ascii="仿宋" w:hAnsi="仿宋" w:eastAsia="仿宋" w:cs="仿宋"/>
                <w:i w:val="0"/>
                <w:iCs w:val="0"/>
                <w:color w:val="auto"/>
                <w:kern w:val="0"/>
                <w:sz w:val="24"/>
                <w:szCs w:val="24"/>
                <w:u w:val="none"/>
                <w:lang w:val="en-US" w:eastAsia="zh-CN" w:bidi="ar"/>
              </w:rPr>
              <w:t>00895</w:t>
            </w:r>
          </w:p>
        </w:tc>
        <w:tc>
          <w:tcPr>
            <w:tcW w:w="2774" w:type="dxa"/>
            <w:vAlign w:val="center"/>
          </w:tcPr>
          <w:p>
            <w:pPr>
              <w:keepNext w:val="0"/>
              <w:keepLines w:val="0"/>
              <w:widowControl/>
              <w:suppressLineNumbers w:val="0"/>
              <w:spacing w:line="360" w:lineRule="auto"/>
              <w:jc w:val="left"/>
              <w:textAlignment w:val="center"/>
              <w:rPr>
                <w:rFonts w:hint="eastAsia" w:ascii="仿宋" w:hAnsi="仿宋" w:eastAsia="仿宋" w:cs="仿宋"/>
                <w:color w:val="auto"/>
                <w:kern w:val="2"/>
                <w:sz w:val="24"/>
                <w:szCs w:val="24"/>
                <w:vertAlign w:val="baseline"/>
                <w:lang w:val="en-US" w:eastAsia="zh-CN" w:bidi="ar-SA"/>
              </w:rPr>
            </w:pPr>
            <w:r>
              <w:rPr>
                <w:rFonts w:hint="eastAsia" w:ascii="仿宋" w:hAnsi="仿宋" w:eastAsia="仿宋" w:cs="仿宋"/>
                <w:i w:val="0"/>
                <w:iCs w:val="0"/>
                <w:color w:val="auto"/>
                <w:kern w:val="0"/>
                <w:sz w:val="24"/>
                <w:szCs w:val="24"/>
                <w:u w:val="none"/>
                <w:lang w:val="en-US" w:eastAsia="zh-CN" w:bidi="ar"/>
              </w:rPr>
              <w:t>计算机与网络技术基础</w:t>
            </w:r>
          </w:p>
        </w:tc>
        <w:tc>
          <w:tcPr>
            <w:tcW w:w="3028" w:type="dxa"/>
            <w:vAlign w:val="top"/>
          </w:tcPr>
          <w:p>
            <w:pPr>
              <w:numPr>
                <w:ilvl w:val="0"/>
                <w:numId w:val="0"/>
              </w:numPr>
              <w:spacing w:line="360" w:lineRule="auto"/>
              <w:ind w:left="0" w:leftChars="0" w:firstLine="0" w:firstLineChars="0"/>
              <w:jc w:val="both"/>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5月18日15：30—17：30</w:t>
            </w:r>
          </w:p>
        </w:tc>
        <w:tc>
          <w:tcPr>
            <w:tcW w:w="1462" w:type="dxa"/>
            <w:vMerge w:val="continue"/>
          </w:tcPr>
          <w:p>
            <w:pPr>
              <w:numPr>
                <w:ilvl w:val="0"/>
                <w:numId w:val="0"/>
              </w:numPr>
              <w:spacing w:line="360" w:lineRule="auto"/>
              <w:rPr>
                <w:rFonts w:hint="eastAsia" w:ascii="仿宋" w:hAnsi="仿宋" w:eastAsia="仿宋" w:cs="仿宋"/>
                <w:color w:val="auto"/>
                <w:sz w:val="24"/>
                <w:szCs w:val="24"/>
                <w:vertAlign w:val="baseline"/>
                <w:lang w:val="en-US" w:eastAsia="zh-CN"/>
              </w:rPr>
            </w:pPr>
          </w:p>
        </w:tc>
        <w:tc>
          <w:tcPr>
            <w:tcW w:w="5384" w:type="dxa"/>
            <w:vMerge w:val="continue"/>
          </w:tcPr>
          <w:p>
            <w:pPr>
              <w:numPr>
                <w:ilvl w:val="0"/>
                <w:numId w:val="0"/>
              </w:numPr>
              <w:spacing w:line="360" w:lineRule="auto"/>
              <w:rPr>
                <w:rFonts w:hint="eastAsia" w:ascii="仿宋" w:hAnsi="仿宋" w:eastAsia="仿宋" w:cs="仿宋"/>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2" w:type="dxa"/>
            <w:vAlign w:val="center"/>
          </w:tcPr>
          <w:p>
            <w:pPr>
              <w:keepNext w:val="0"/>
              <w:keepLines w:val="0"/>
              <w:widowControl/>
              <w:suppressLineNumbers w:val="0"/>
              <w:spacing w:line="360" w:lineRule="auto"/>
              <w:jc w:val="left"/>
              <w:textAlignment w:val="center"/>
              <w:rPr>
                <w:rFonts w:hint="eastAsia" w:ascii="仿宋" w:hAnsi="仿宋" w:eastAsia="仿宋" w:cs="仿宋"/>
                <w:color w:val="auto"/>
                <w:kern w:val="2"/>
                <w:sz w:val="24"/>
                <w:szCs w:val="24"/>
                <w:highlight w:val="none"/>
                <w:vertAlign w:val="baseli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00903</w:t>
            </w:r>
          </w:p>
        </w:tc>
        <w:tc>
          <w:tcPr>
            <w:tcW w:w="2774" w:type="dxa"/>
            <w:vAlign w:val="center"/>
          </w:tcPr>
          <w:p>
            <w:pPr>
              <w:keepNext w:val="0"/>
              <w:keepLines w:val="0"/>
              <w:widowControl/>
              <w:suppressLineNumbers w:val="0"/>
              <w:spacing w:line="360" w:lineRule="auto"/>
              <w:jc w:val="left"/>
              <w:textAlignment w:val="center"/>
              <w:rPr>
                <w:rFonts w:hint="eastAsia" w:ascii="仿宋" w:hAnsi="仿宋" w:eastAsia="仿宋" w:cs="仿宋"/>
                <w:color w:val="auto"/>
                <w:kern w:val="2"/>
                <w:sz w:val="24"/>
                <w:szCs w:val="24"/>
                <w:highlight w:val="none"/>
                <w:vertAlign w:val="baseli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电子商务案例分析</w:t>
            </w:r>
          </w:p>
        </w:tc>
        <w:tc>
          <w:tcPr>
            <w:tcW w:w="3028" w:type="dxa"/>
            <w:vAlign w:val="top"/>
          </w:tcPr>
          <w:p>
            <w:pPr>
              <w:numPr>
                <w:ilvl w:val="0"/>
                <w:numId w:val="0"/>
              </w:numPr>
              <w:spacing w:line="360" w:lineRule="auto"/>
              <w:ind w:left="0" w:leftChars="0" w:firstLine="0" w:firstLineChars="0"/>
              <w:jc w:val="both"/>
              <w:rPr>
                <w:rFonts w:hint="eastAsia" w:ascii="仿宋" w:hAnsi="仿宋" w:eastAsia="仿宋" w:cs="仿宋"/>
                <w:color w:val="auto"/>
                <w:kern w:val="2"/>
                <w:sz w:val="24"/>
                <w:szCs w:val="24"/>
                <w:highlight w:val="none"/>
                <w:vertAlign w:val="baseline"/>
                <w:lang w:val="en-US" w:eastAsia="zh-CN" w:bidi="ar-SA"/>
              </w:rPr>
            </w:pPr>
            <w:r>
              <w:rPr>
                <w:rFonts w:hint="eastAsia" w:ascii="仿宋" w:hAnsi="仿宋" w:eastAsia="仿宋" w:cs="仿宋"/>
                <w:color w:val="auto"/>
                <w:sz w:val="24"/>
                <w:szCs w:val="24"/>
                <w:highlight w:val="none"/>
                <w:vertAlign w:val="baseline"/>
                <w:lang w:val="en-US" w:eastAsia="zh-CN"/>
              </w:rPr>
              <w:t>5月19日9：00—11：00</w:t>
            </w:r>
          </w:p>
        </w:tc>
        <w:tc>
          <w:tcPr>
            <w:tcW w:w="1462" w:type="dxa"/>
            <w:vMerge w:val="continue"/>
          </w:tcPr>
          <w:p>
            <w:pPr>
              <w:numPr>
                <w:ilvl w:val="0"/>
                <w:numId w:val="0"/>
              </w:numPr>
              <w:spacing w:line="360" w:lineRule="auto"/>
              <w:rPr>
                <w:rFonts w:hint="eastAsia" w:ascii="仿宋" w:hAnsi="仿宋" w:eastAsia="仿宋" w:cs="仿宋"/>
                <w:color w:val="auto"/>
                <w:sz w:val="24"/>
                <w:szCs w:val="24"/>
                <w:vertAlign w:val="baseline"/>
                <w:lang w:val="en-US" w:eastAsia="zh-CN"/>
              </w:rPr>
            </w:pPr>
          </w:p>
        </w:tc>
        <w:tc>
          <w:tcPr>
            <w:tcW w:w="5384" w:type="dxa"/>
            <w:vMerge w:val="continue"/>
          </w:tcPr>
          <w:p>
            <w:pPr>
              <w:numPr>
                <w:ilvl w:val="0"/>
                <w:numId w:val="0"/>
              </w:numPr>
              <w:spacing w:line="360" w:lineRule="auto"/>
              <w:rPr>
                <w:rFonts w:hint="eastAsia" w:ascii="仿宋" w:hAnsi="仿宋" w:eastAsia="仿宋" w:cs="仿宋"/>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2" w:type="dxa"/>
            <w:vAlign w:val="center"/>
          </w:tcPr>
          <w:p>
            <w:pPr>
              <w:keepNext w:val="0"/>
              <w:keepLines w:val="0"/>
              <w:widowControl/>
              <w:suppressLineNumbers w:val="0"/>
              <w:spacing w:line="360" w:lineRule="auto"/>
              <w:jc w:val="left"/>
              <w:textAlignment w:val="center"/>
              <w:rPr>
                <w:rFonts w:hint="eastAsia" w:ascii="仿宋" w:hAnsi="仿宋" w:eastAsia="仿宋" w:cs="仿宋"/>
                <w:color w:val="auto"/>
                <w:kern w:val="2"/>
                <w:sz w:val="24"/>
                <w:szCs w:val="24"/>
                <w:highlight w:val="none"/>
                <w:vertAlign w:val="baseli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00899</w:t>
            </w:r>
          </w:p>
        </w:tc>
        <w:tc>
          <w:tcPr>
            <w:tcW w:w="2774" w:type="dxa"/>
            <w:vAlign w:val="center"/>
          </w:tcPr>
          <w:p>
            <w:pPr>
              <w:keepNext w:val="0"/>
              <w:keepLines w:val="0"/>
              <w:widowControl/>
              <w:suppressLineNumbers w:val="0"/>
              <w:spacing w:line="360" w:lineRule="auto"/>
              <w:jc w:val="left"/>
              <w:textAlignment w:val="center"/>
              <w:rPr>
                <w:rFonts w:hint="eastAsia" w:ascii="仿宋" w:hAnsi="仿宋" w:eastAsia="仿宋" w:cs="仿宋"/>
                <w:color w:val="auto"/>
                <w:kern w:val="2"/>
                <w:sz w:val="24"/>
                <w:szCs w:val="24"/>
                <w:highlight w:val="none"/>
                <w:vertAlign w:val="baseli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互联网软件应用与开发</w:t>
            </w:r>
          </w:p>
        </w:tc>
        <w:tc>
          <w:tcPr>
            <w:tcW w:w="3028" w:type="dxa"/>
            <w:vAlign w:val="top"/>
          </w:tcPr>
          <w:p>
            <w:pPr>
              <w:numPr>
                <w:ilvl w:val="0"/>
                <w:numId w:val="0"/>
              </w:numPr>
              <w:spacing w:line="360" w:lineRule="auto"/>
              <w:ind w:left="0" w:leftChars="0" w:firstLine="0" w:firstLineChars="0"/>
              <w:jc w:val="both"/>
              <w:rPr>
                <w:rFonts w:hint="eastAsia" w:ascii="仿宋" w:hAnsi="仿宋" w:eastAsia="仿宋" w:cs="仿宋"/>
                <w:color w:val="auto"/>
                <w:kern w:val="2"/>
                <w:sz w:val="24"/>
                <w:szCs w:val="24"/>
                <w:highlight w:val="none"/>
                <w:vertAlign w:val="baseline"/>
                <w:lang w:val="en-US" w:eastAsia="zh-CN" w:bidi="ar-SA"/>
              </w:rPr>
            </w:pPr>
            <w:r>
              <w:rPr>
                <w:rFonts w:hint="eastAsia" w:ascii="仿宋" w:hAnsi="仿宋" w:eastAsia="仿宋" w:cs="仿宋"/>
                <w:color w:val="auto"/>
                <w:sz w:val="24"/>
                <w:szCs w:val="24"/>
                <w:highlight w:val="none"/>
                <w:vertAlign w:val="baseline"/>
                <w:lang w:val="en-US" w:eastAsia="zh-CN"/>
              </w:rPr>
              <w:t>5月19日13：00—15：00</w:t>
            </w:r>
          </w:p>
        </w:tc>
        <w:tc>
          <w:tcPr>
            <w:tcW w:w="1462" w:type="dxa"/>
            <w:vMerge w:val="continue"/>
          </w:tcPr>
          <w:p>
            <w:pPr>
              <w:numPr>
                <w:ilvl w:val="0"/>
                <w:numId w:val="0"/>
              </w:numPr>
              <w:spacing w:line="360" w:lineRule="auto"/>
              <w:rPr>
                <w:rFonts w:hint="eastAsia" w:ascii="仿宋" w:hAnsi="仿宋" w:eastAsia="仿宋" w:cs="仿宋"/>
                <w:color w:val="auto"/>
                <w:sz w:val="24"/>
                <w:szCs w:val="24"/>
                <w:vertAlign w:val="baseline"/>
                <w:lang w:val="en-US" w:eastAsia="zh-CN"/>
              </w:rPr>
            </w:pPr>
          </w:p>
        </w:tc>
        <w:tc>
          <w:tcPr>
            <w:tcW w:w="5384" w:type="dxa"/>
            <w:vMerge w:val="continue"/>
          </w:tcPr>
          <w:p>
            <w:pPr>
              <w:numPr>
                <w:ilvl w:val="0"/>
                <w:numId w:val="0"/>
              </w:numPr>
              <w:spacing w:line="360" w:lineRule="auto"/>
              <w:rPr>
                <w:rFonts w:hint="eastAsia" w:ascii="仿宋" w:hAnsi="仿宋" w:eastAsia="仿宋" w:cs="仿宋"/>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2" w:type="dxa"/>
            <w:vAlign w:val="center"/>
          </w:tcPr>
          <w:p>
            <w:pPr>
              <w:keepNext w:val="0"/>
              <w:keepLines w:val="0"/>
              <w:widowControl/>
              <w:suppressLineNumbers w:val="0"/>
              <w:spacing w:line="360" w:lineRule="auto"/>
              <w:jc w:val="left"/>
              <w:textAlignment w:val="center"/>
              <w:rPr>
                <w:rFonts w:hint="eastAsia" w:ascii="仿宋" w:hAnsi="仿宋" w:eastAsia="仿宋" w:cs="仿宋"/>
                <w:color w:val="auto"/>
                <w:kern w:val="2"/>
                <w:sz w:val="24"/>
                <w:szCs w:val="24"/>
                <w:vertAlign w:val="baseline"/>
                <w:lang w:val="en-US" w:eastAsia="zh-CN" w:bidi="ar-SA"/>
              </w:rPr>
            </w:pPr>
            <w:r>
              <w:rPr>
                <w:rFonts w:hint="eastAsia" w:ascii="仿宋" w:hAnsi="仿宋" w:eastAsia="仿宋" w:cs="仿宋"/>
                <w:i w:val="0"/>
                <w:iCs w:val="0"/>
                <w:color w:val="auto"/>
                <w:kern w:val="0"/>
                <w:sz w:val="24"/>
                <w:szCs w:val="24"/>
                <w:u w:val="none"/>
                <w:lang w:val="en-US" w:eastAsia="zh-CN" w:bidi="ar"/>
              </w:rPr>
              <w:t>00904</w:t>
            </w:r>
          </w:p>
        </w:tc>
        <w:tc>
          <w:tcPr>
            <w:tcW w:w="2774" w:type="dxa"/>
            <w:vAlign w:val="center"/>
          </w:tcPr>
          <w:p>
            <w:pPr>
              <w:keepNext w:val="0"/>
              <w:keepLines w:val="0"/>
              <w:widowControl/>
              <w:suppressLineNumbers w:val="0"/>
              <w:spacing w:line="360" w:lineRule="auto"/>
              <w:jc w:val="left"/>
              <w:textAlignment w:val="center"/>
              <w:rPr>
                <w:rFonts w:hint="eastAsia" w:ascii="仿宋" w:hAnsi="仿宋" w:eastAsia="仿宋" w:cs="仿宋"/>
                <w:color w:val="auto"/>
                <w:kern w:val="2"/>
                <w:sz w:val="24"/>
                <w:szCs w:val="24"/>
                <w:vertAlign w:val="baseline"/>
                <w:lang w:val="en-US" w:eastAsia="zh-CN" w:bidi="ar-SA"/>
              </w:rPr>
            </w:pPr>
            <w:r>
              <w:rPr>
                <w:rFonts w:hint="eastAsia" w:ascii="仿宋" w:hAnsi="仿宋" w:eastAsia="仿宋" w:cs="仿宋"/>
                <w:i w:val="0"/>
                <w:iCs w:val="0"/>
                <w:color w:val="auto"/>
                <w:kern w:val="0"/>
                <w:sz w:val="24"/>
                <w:szCs w:val="24"/>
                <w:u w:val="none"/>
                <w:lang w:val="en-US" w:eastAsia="zh-CN" w:bidi="ar"/>
              </w:rPr>
              <w:t>综合作业</w:t>
            </w:r>
          </w:p>
        </w:tc>
        <w:tc>
          <w:tcPr>
            <w:tcW w:w="3028" w:type="dxa"/>
            <w:vAlign w:val="center"/>
          </w:tcPr>
          <w:p>
            <w:pPr>
              <w:numPr>
                <w:ilvl w:val="0"/>
                <w:numId w:val="0"/>
              </w:numPr>
              <w:spacing w:line="360" w:lineRule="auto"/>
              <w:jc w:val="lef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5月15日前完成</w:t>
            </w:r>
          </w:p>
        </w:tc>
        <w:tc>
          <w:tcPr>
            <w:tcW w:w="1462" w:type="dxa"/>
            <w:vAlign w:val="center"/>
          </w:tcPr>
          <w:p>
            <w:pPr>
              <w:numPr>
                <w:ilvl w:val="0"/>
                <w:numId w:val="0"/>
              </w:numPr>
              <w:spacing w:line="360" w:lineRule="auto"/>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课程设计</w:t>
            </w:r>
          </w:p>
        </w:tc>
        <w:tc>
          <w:tcPr>
            <w:tcW w:w="5384" w:type="dxa"/>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仿宋" w:hAnsi="仿宋" w:eastAsia="仿宋" w:cs="仿宋"/>
                <w:b/>
                <w:bCs/>
                <w:sz w:val="24"/>
                <w:szCs w:val="24"/>
                <w:lang w:val="en-US" w:eastAsia="zh-CN"/>
              </w:rPr>
            </w:pPr>
            <w:r>
              <w:rPr>
                <w:rFonts w:hint="eastAsia" w:ascii="仿宋" w:hAnsi="仿宋" w:eastAsia="仿宋" w:cs="仿宋"/>
                <w:color w:val="auto"/>
                <w:sz w:val="24"/>
                <w:szCs w:val="24"/>
                <w:u w:val="none"/>
                <w:lang w:val="en-US" w:eastAsia="zh-CN"/>
              </w:rPr>
              <w:t>综合作业课程设计类课程，5月15日前提交课程设计电子版至</w:t>
            </w:r>
            <w:r>
              <w:rPr>
                <w:rFonts w:hint="default" w:ascii="仿宋" w:hAnsi="仿宋" w:eastAsia="仿宋" w:cs="仿宋"/>
                <w:color w:val="auto"/>
                <w:sz w:val="24"/>
                <w:szCs w:val="24"/>
                <w:u w:val="none"/>
                <w:lang w:val="en-US" w:eastAsia="zh-CN"/>
              </w:rPr>
              <w:t>gkxy@scut.edu.cn;</w:t>
            </w:r>
            <w:r>
              <w:rPr>
                <w:rFonts w:hint="default"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val="en-US" w:eastAsia="zh-CN"/>
              </w:rPr>
              <w:t>纸质版装订以顺丰速运寄至华南理工大学五山校区继续教育学院701室，收件人辛老师，电话020-87113415。考核要求见本课程考核大纲。</w:t>
            </w:r>
          </w:p>
          <w:p>
            <w:pPr>
              <w:numPr>
                <w:ilvl w:val="0"/>
                <w:numId w:val="0"/>
              </w:numPr>
              <w:spacing w:line="360" w:lineRule="auto"/>
              <w:jc w:val="center"/>
              <w:rPr>
                <w:rFonts w:hint="eastAsia" w:ascii="仿宋" w:hAnsi="仿宋" w:eastAsia="仿宋" w:cs="仿宋"/>
                <w:color w:val="auto"/>
                <w:sz w:val="24"/>
                <w:szCs w:val="24"/>
                <w:vertAlign w:val="baseline"/>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(2）会计（专科）</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2"/>
        <w:gridCol w:w="2808"/>
        <w:gridCol w:w="2817"/>
        <w:gridCol w:w="1659"/>
        <w:gridCol w:w="5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1232"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课程代码</w:t>
            </w:r>
          </w:p>
        </w:tc>
        <w:tc>
          <w:tcPr>
            <w:tcW w:w="2808"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课程名称</w:t>
            </w:r>
          </w:p>
        </w:tc>
        <w:tc>
          <w:tcPr>
            <w:tcW w:w="2817"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考核时间</w:t>
            </w:r>
          </w:p>
        </w:tc>
        <w:tc>
          <w:tcPr>
            <w:tcW w:w="1659"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考核方式</w:t>
            </w:r>
          </w:p>
        </w:tc>
        <w:tc>
          <w:tcPr>
            <w:tcW w:w="5421"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2" w:type="dxa"/>
            <w:vAlign w:val="center"/>
          </w:tcPr>
          <w:p>
            <w:pPr>
              <w:keepNext w:val="0"/>
              <w:keepLines w:val="0"/>
              <w:widowControl/>
              <w:suppressLineNumbers w:val="0"/>
              <w:spacing w:line="360" w:lineRule="auto"/>
              <w:jc w:val="center"/>
              <w:textAlignment w:val="center"/>
              <w:rPr>
                <w:rFonts w:hint="eastAsia" w:ascii="仿宋" w:hAnsi="仿宋" w:eastAsia="仿宋" w:cs="仿宋"/>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05947</w:t>
            </w:r>
          </w:p>
        </w:tc>
        <w:tc>
          <w:tcPr>
            <w:tcW w:w="2808" w:type="dxa"/>
            <w:vAlign w:val="center"/>
          </w:tcPr>
          <w:p>
            <w:pPr>
              <w:keepNext w:val="0"/>
              <w:keepLines w:val="0"/>
              <w:widowControl/>
              <w:suppressLineNumbers w:val="0"/>
              <w:spacing w:line="360" w:lineRule="auto"/>
              <w:jc w:val="left"/>
              <w:textAlignment w:val="center"/>
              <w:rPr>
                <w:rFonts w:hint="eastAsia" w:ascii="仿宋" w:hAnsi="仿宋" w:eastAsia="仿宋" w:cs="仿宋"/>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会计电算化课程实验（一）</w:t>
            </w:r>
          </w:p>
        </w:tc>
        <w:tc>
          <w:tcPr>
            <w:tcW w:w="2817" w:type="dxa"/>
            <w:vAlign w:val="center"/>
          </w:tcPr>
          <w:p>
            <w:pPr>
              <w:spacing w:line="360" w:lineRule="auto"/>
              <w:jc w:val="left"/>
              <w:rPr>
                <w:rFonts w:hint="default" w:ascii="仿宋" w:hAnsi="仿宋" w:eastAsia="仿宋" w:cs="仿宋"/>
                <w:sz w:val="24"/>
                <w:szCs w:val="24"/>
                <w:vertAlign w:val="baseline"/>
                <w:lang w:val="en-US" w:eastAsia="zh-CN"/>
              </w:rPr>
            </w:pPr>
            <w:r>
              <w:rPr>
                <w:rFonts w:hint="eastAsia" w:ascii="仿宋" w:hAnsi="仿宋" w:eastAsia="仿宋" w:cs="仿宋"/>
                <w:color w:val="auto"/>
                <w:sz w:val="24"/>
                <w:szCs w:val="24"/>
                <w:highlight w:val="none"/>
                <w:lang w:val="en-US" w:eastAsia="zh-CN"/>
              </w:rPr>
              <w:t>5月18日9：00—11：00</w:t>
            </w:r>
          </w:p>
        </w:tc>
        <w:tc>
          <w:tcPr>
            <w:tcW w:w="1659" w:type="dxa"/>
            <w:vAlign w:val="center"/>
          </w:tcPr>
          <w:p>
            <w:pPr>
              <w:numPr>
                <w:ilvl w:val="0"/>
                <w:numId w:val="0"/>
              </w:num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color w:val="auto"/>
                <w:sz w:val="24"/>
                <w:szCs w:val="24"/>
                <w:vertAlign w:val="baseline"/>
                <w:lang w:val="en-US" w:eastAsia="zh-CN"/>
              </w:rPr>
              <w:t>上机考核</w:t>
            </w:r>
          </w:p>
        </w:tc>
        <w:tc>
          <w:tcPr>
            <w:tcW w:w="5421" w:type="dxa"/>
            <w:vAlign w:val="center"/>
          </w:tcPr>
          <w:p>
            <w:pPr>
              <w:numPr>
                <w:ilvl w:val="0"/>
                <w:numId w:val="0"/>
              </w:numPr>
              <w:spacing w:line="360" w:lineRule="auto"/>
              <w:jc w:val="left"/>
              <w:rPr>
                <w:rFonts w:hint="eastAsia" w:ascii="仿宋" w:hAnsi="仿宋" w:eastAsia="仿宋" w:cs="仿宋"/>
                <w:color w:val="auto"/>
                <w:sz w:val="24"/>
                <w:szCs w:val="24"/>
                <w:vertAlign w:val="baseline"/>
                <w:lang w:val="en-US" w:eastAsia="zh-CN"/>
              </w:rPr>
            </w:pPr>
            <w:r>
              <w:rPr>
                <w:rFonts w:hint="eastAsia" w:ascii="仿宋" w:hAnsi="仿宋" w:eastAsia="仿宋" w:cs="仿宋"/>
                <w:b w:val="0"/>
                <w:bCs w:val="0"/>
                <w:color w:val="auto"/>
                <w:sz w:val="24"/>
                <w:szCs w:val="24"/>
                <w:u w:val="none"/>
                <w:lang w:val="en-US" w:eastAsia="zh-CN"/>
              </w:rPr>
              <w:t>五山校区继续教育学院，</w:t>
            </w:r>
            <w:r>
              <w:rPr>
                <w:rFonts w:hint="eastAsia" w:ascii="仿宋" w:hAnsi="仿宋" w:eastAsia="仿宋" w:cs="仿宋"/>
                <w:sz w:val="24"/>
                <w:szCs w:val="24"/>
                <w:vertAlign w:val="baseline"/>
                <w:lang w:val="en-US" w:eastAsia="zh-CN"/>
              </w:rPr>
              <w:t>考室以准考证安排为准。</w:t>
            </w: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3）建筑工程技术（专科）</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7"/>
        <w:gridCol w:w="2073"/>
        <w:gridCol w:w="2024"/>
        <w:gridCol w:w="1576"/>
        <w:gridCol w:w="1624"/>
        <w:gridCol w:w="54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217"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课程代码</w:t>
            </w:r>
          </w:p>
        </w:tc>
        <w:tc>
          <w:tcPr>
            <w:tcW w:w="2073"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课程名称</w:t>
            </w:r>
          </w:p>
        </w:tc>
        <w:tc>
          <w:tcPr>
            <w:tcW w:w="2024"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课程实验</w:t>
            </w:r>
          </w:p>
        </w:tc>
        <w:tc>
          <w:tcPr>
            <w:tcW w:w="1576"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考核时间</w:t>
            </w:r>
          </w:p>
        </w:tc>
        <w:tc>
          <w:tcPr>
            <w:tcW w:w="1624"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考核方式</w:t>
            </w:r>
          </w:p>
        </w:tc>
        <w:tc>
          <w:tcPr>
            <w:tcW w:w="5411"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1217" w:type="dxa"/>
            <w:vAlign w:val="center"/>
          </w:tcPr>
          <w:p>
            <w:pPr>
              <w:keepNext w:val="0"/>
              <w:keepLines w:val="0"/>
              <w:widowControl/>
              <w:suppressLineNumbers w:val="0"/>
              <w:spacing w:line="360" w:lineRule="auto"/>
              <w:jc w:val="center"/>
              <w:textAlignment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vertAlign w:val="baseline"/>
                <w:lang w:val="en-US" w:eastAsia="zh-CN"/>
              </w:rPr>
              <w:t>02395</w:t>
            </w:r>
          </w:p>
        </w:tc>
        <w:tc>
          <w:tcPr>
            <w:tcW w:w="2073" w:type="dxa"/>
            <w:vAlign w:val="center"/>
          </w:tcPr>
          <w:p>
            <w:pPr>
              <w:keepNext w:val="0"/>
              <w:keepLines w:val="0"/>
              <w:widowControl/>
              <w:suppressLineNumbers w:val="0"/>
              <w:spacing w:line="360" w:lineRule="auto"/>
              <w:jc w:val="center"/>
              <w:textAlignment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vertAlign w:val="baseline"/>
                <w:lang w:val="en-US" w:eastAsia="zh-CN"/>
              </w:rPr>
              <w:t>房屋建筑学</w:t>
            </w:r>
          </w:p>
        </w:tc>
        <w:tc>
          <w:tcPr>
            <w:tcW w:w="2024" w:type="dxa"/>
            <w:vAlign w:val="center"/>
          </w:tcPr>
          <w:p>
            <w:pPr>
              <w:numPr>
                <w:ilvl w:val="0"/>
                <w:numId w:val="0"/>
              </w:numPr>
              <w:spacing w:line="36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房屋建筑学设计</w:t>
            </w:r>
          </w:p>
        </w:tc>
        <w:tc>
          <w:tcPr>
            <w:tcW w:w="1576" w:type="dxa"/>
            <w:vMerge w:val="restart"/>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color w:val="auto"/>
                <w:sz w:val="24"/>
                <w:szCs w:val="24"/>
                <w:lang w:val="en-US" w:eastAsia="zh-CN"/>
              </w:rPr>
              <w:t>5月15日前完成</w:t>
            </w:r>
          </w:p>
        </w:tc>
        <w:tc>
          <w:tcPr>
            <w:tcW w:w="1624" w:type="dxa"/>
            <w:vMerge w:val="restart"/>
            <w:vAlign w:val="center"/>
          </w:tcPr>
          <w:p>
            <w:pPr>
              <w:numPr>
                <w:ilvl w:val="0"/>
                <w:numId w:val="0"/>
              </w:numPr>
              <w:spacing w:line="360" w:lineRule="auto"/>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课程设计</w:t>
            </w:r>
          </w:p>
        </w:tc>
        <w:tc>
          <w:tcPr>
            <w:tcW w:w="5411"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0" w:firstLineChars="0"/>
              <w:jc w:val="both"/>
              <w:textAlignment w:val="auto"/>
              <w:rPr>
                <w:rFonts w:hint="default" w:ascii="仿宋" w:hAnsi="仿宋" w:eastAsia="仿宋" w:cs="仿宋"/>
                <w:b w:val="0"/>
                <w:bCs w:val="0"/>
                <w:sz w:val="24"/>
                <w:szCs w:val="24"/>
                <w:vertAlign w:val="baseline"/>
                <w:lang w:val="en-US" w:eastAsia="zh-CN"/>
              </w:rPr>
            </w:pPr>
            <w:r>
              <w:rPr>
                <w:rFonts w:hint="eastAsia" w:ascii="仿宋" w:hAnsi="仿宋" w:eastAsia="仿宋" w:cs="仿宋"/>
                <w:color w:val="auto"/>
                <w:sz w:val="24"/>
                <w:szCs w:val="24"/>
                <w:u w:val="none"/>
                <w:lang w:val="en-US" w:eastAsia="zh-CN"/>
              </w:rPr>
              <w:t>房屋建筑学、工民建课程设计、工民建生产实习课程设计作业，5月15日前提交课程设计电子版至</w:t>
            </w:r>
            <w:r>
              <w:rPr>
                <w:rFonts w:hint="default" w:ascii="仿宋" w:hAnsi="仿宋" w:eastAsia="仿宋" w:cs="仿宋"/>
                <w:color w:val="auto"/>
                <w:sz w:val="24"/>
                <w:szCs w:val="24"/>
                <w:u w:val="none"/>
                <w:lang w:val="en-US" w:eastAsia="zh-CN"/>
              </w:rPr>
              <w:t>gkxy@scut.edu.cn;</w:t>
            </w:r>
            <w:r>
              <w:rPr>
                <w:rFonts w:hint="default"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val="en-US" w:eastAsia="zh-CN"/>
              </w:rPr>
              <w:t>纸质版装订以顺丰速运寄至华南理工大学五山校区继续教育学院701室，收件人辛老师，电话020-87113415。考核要求4月1日起另行发布。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1217" w:type="dxa"/>
            <w:vAlign w:val="center"/>
          </w:tcPr>
          <w:p>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11357</w:t>
            </w:r>
          </w:p>
        </w:tc>
        <w:tc>
          <w:tcPr>
            <w:tcW w:w="2073" w:type="dxa"/>
            <w:vAlign w:val="center"/>
          </w:tcPr>
          <w:p>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工民建课程设计</w:t>
            </w:r>
          </w:p>
        </w:tc>
        <w:tc>
          <w:tcPr>
            <w:tcW w:w="2024"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val="0"/>
                <w:bCs w:val="0"/>
                <w:sz w:val="24"/>
                <w:szCs w:val="24"/>
                <w:vertAlign w:val="baseline"/>
                <w:lang w:val="en-US" w:eastAsia="zh-CN"/>
              </w:rPr>
              <w:t>混凝土及砌体结构、建筑施工</w:t>
            </w:r>
          </w:p>
        </w:tc>
        <w:tc>
          <w:tcPr>
            <w:tcW w:w="1576" w:type="dxa"/>
            <w:vMerge w:val="continue"/>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p>
        </w:tc>
        <w:tc>
          <w:tcPr>
            <w:tcW w:w="1624" w:type="dxa"/>
            <w:vMerge w:val="continue"/>
            <w:vAlign w:val="center"/>
          </w:tcPr>
          <w:p>
            <w:pPr>
              <w:numPr>
                <w:ilvl w:val="0"/>
                <w:numId w:val="0"/>
              </w:numPr>
              <w:spacing w:line="360" w:lineRule="auto"/>
              <w:jc w:val="center"/>
              <w:rPr>
                <w:rFonts w:hint="eastAsia" w:ascii="仿宋" w:hAnsi="仿宋" w:eastAsia="仿宋" w:cs="仿宋"/>
                <w:b w:val="0"/>
                <w:bCs w:val="0"/>
                <w:sz w:val="24"/>
                <w:szCs w:val="24"/>
                <w:vertAlign w:val="baseline"/>
                <w:lang w:val="en-US" w:eastAsia="zh-CN"/>
              </w:rPr>
            </w:pPr>
          </w:p>
        </w:tc>
        <w:tc>
          <w:tcPr>
            <w:tcW w:w="5411" w:type="dxa"/>
            <w:vMerge w:val="continue"/>
            <w:vAlign w:val="center"/>
          </w:tcPr>
          <w:p>
            <w:pPr>
              <w:numPr>
                <w:ilvl w:val="0"/>
                <w:numId w:val="0"/>
              </w:numPr>
              <w:spacing w:line="360" w:lineRule="auto"/>
              <w:jc w:val="center"/>
              <w:rPr>
                <w:rFonts w:hint="eastAsia" w:ascii="仿宋" w:hAnsi="仿宋" w:eastAsia="仿宋" w:cs="仿宋"/>
                <w:b w:val="0"/>
                <w:bCs w:val="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217" w:type="dxa"/>
            <w:vAlign w:val="center"/>
          </w:tcPr>
          <w:p>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11355</w:t>
            </w:r>
          </w:p>
        </w:tc>
        <w:tc>
          <w:tcPr>
            <w:tcW w:w="2073" w:type="dxa"/>
            <w:vAlign w:val="center"/>
          </w:tcPr>
          <w:p>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工民建生产实习</w:t>
            </w:r>
          </w:p>
        </w:tc>
        <w:tc>
          <w:tcPr>
            <w:tcW w:w="2024" w:type="dxa"/>
            <w:vAlign w:val="center"/>
          </w:tcPr>
          <w:p>
            <w:pPr>
              <w:numPr>
                <w:ilvl w:val="0"/>
                <w:numId w:val="0"/>
              </w:numPr>
              <w:spacing w:line="360" w:lineRule="auto"/>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生产实习报告</w:t>
            </w:r>
          </w:p>
        </w:tc>
        <w:tc>
          <w:tcPr>
            <w:tcW w:w="1576" w:type="dxa"/>
            <w:vMerge w:val="continue"/>
            <w:vAlign w:val="center"/>
          </w:tcPr>
          <w:p>
            <w:pPr>
              <w:numPr>
                <w:ilvl w:val="0"/>
                <w:numId w:val="0"/>
              </w:numPr>
              <w:spacing w:line="360" w:lineRule="auto"/>
              <w:jc w:val="center"/>
              <w:rPr>
                <w:rFonts w:hint="eastAsia" w:ascii="仿宋" w:hAnsi="仿宋" w:eastAsia="仿宋" w:cs="仿宋"/>
                <w:color w:val="auto"/>
                <w:sz w:val="24"/>
                <w:szCs w:val="24"/>
                <w:vertAlign w:val="baseline"/>
                <w:lang w:val="en-US" w:eastAsia="zh-CN"/>
              </w:rPr>
            </w:pPr>
          </w:p>
        </w:tc>
        <w:tc>
          <w:tcPr>
            <w:tcW w:w="1624" w:type="dxa"/>
            <w:vAlign w:val="center"/>
          </w:tcPr>
          <w:p>
            <w:pPr>
              <w:numPr>
                <w:ilvl w:val="0"/>
                <w:numId w:val="0"/>
              </w:numPr>
              <w:spacing w:line="360" w:lineRule="auto"/>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实习报告</w:t>
            </w:r>
          </w:p>
        </w:tc>
        <w:tc>
          <w:tcPr>
            <w:tcW w:w="5411" w:type="dxa"/>
            <w:vMerge w:val="continue"/>
            <w:vAlign w:val="center"/>
          </w:tcPr>
          <w:p>
            <w:pPr>
              <w:numPr>
                <w:ilvl w:val="0"/>
                <w:numId w:val="0"/>
              </w:numPr>
              <w:spacing w:line="360" w:lineRule="auto"/>
              <w:jc w:val="center"/>
              <w:rPr>
                <w:rFonts w:hint="eastAsia" w:ascii="仿宋" w:hAnsi="仿宋" w:eastAsia="仿宋" w:cs="仿宋"/>
                <w:b w:val="0"/>
                <w:bCs w:val="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trPr>
        <w:tc>
          <w:tcPr>
            <w:tcW w:w="1217" w:type="dxa"/>
            <w:vMerge w:val="restart"/>
            <w:vAlign w:val="center"/>
          </w:tcPr>
          <w:p>
            <w:pPr>
              <w:keepNext w:val="0"/>
              <w:keepLines w:val="0"/>
              <w:widowControl/>
              <w:suppressLineNumbers w:val="0"/>
              <w:spacing w:line="360" w:lineRule="auto"/>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11356</w:t>
            </w:r>
          </w:p>
        </w:tc>
        <w:tc>
          <w:tcPr>
            <w:tcW w:w="2073" w:type="dxa"/>
            <w:vMerge w:val="restart"/>
            <w:vAlign w:val="center"/>
          </w:tcPr>
          <w:p>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工民建课程实验</w:t>
            </w:r>
          </w:p>
        </w:tc>
        <w:tc>
          <w:tcPr>
            <w:tcW w:w="2024" w:type="dxa"/>
            <w:vAlign w:val="center"/>
          </w:tcPr>
          <w:p>
            <w:pPr>
              <w:spacing w:line="360" w:lineRule="auto"/>
              <w:jc w:val="center"/>
              <w:rPr>
                <w:rFonts w:hint="eastAsia" w:ascii="仿宋" w:hAnsi="仿宋" w:eastAsia="仿宋" w:cs="仿宋"/>
                <w:color w:val="auto"/>
                <w:kern w:val="2"/>
                <w:sz w:val="24"/>
                <w:szCs w:val="24"/>
                <w:vertAlign w:val="baseline"/>
                <w:lang w:val="en-US" w:eastAsia="zh-CN" w:bidi="ar-SA"/>
              </w:rPr>
            </w:pPr>
            <w:r>
              <w:rPr>
                <w:rFonts w:hint="eastAsia" w:ascii="仿宋" w:hAnsi="仿宋" w:eastAsia="仿宋" w:cs="仿宋"/>
                <w:b w:val="0"/>
                <w:bCs w:val="0"/>
                <w:sz w:val="24"/>
                <w:szCs w:val="24"/>
                <w:vertAlign w:val="baseline"/>
                <w:lang w:val="en-US" w:eastAsia="zh-CN"/>
              </w:rPr>
              <w:t>土力学及地基基础</w:t>
            </w:r>
          </w:p>
        </w:tc>
        <w:tc>
          <w:tcPr>
            <w:tcW w:w="1576" w:type="dxa"/>
            <w:vAlign w:val="center"/>
          </w:tcPr>
          <w:p>
            <w:pPr>
              <w:numPr>
                <w:ilvl w:val="0"/>
                <w:numId w:val="0"/>
              </w:numPr>
              <w:spacing w:line="360" w:lineRule="auto"/>
              <w:ind w:left="0" w:leftChars="0" w:firstLine="0" w:firstLineChars="0"/>
              <w:jc w:val="center"/>
              <w:rPr>
                <w:rFonts w:hint="default" w:ascii="仿宋" w:hAnsi="仿宋" w:eastAsia="仿宋" w:cs="仿宋"/>
                <w:color w:val="auto"/>
                <w:kern w:val="2"/>
                <w:sz w:val="24"/>
                <w:szCs w:val="24"/>
                <w:vertAlign w:val="baseline"/>
                <w:lang w:val="en-US" w:eastAsia="zh-CN" w:bidi="ar-SA"/>
              </w:rPr>
            </w:pPr>
            <w:r>
              <w:rPr>
                <w:rFonts w:hint="eastAsia" w:ascii="仿宋" w:hAnsi="仿宋" w:eastAsia="仿宋" w:cs="仿宋"/>
                <w:color w:val="auto"/>
                <w:sz w:val="24"/>
                <w:szCs w:val="24"/>
                <w:vertAlign w:val="baseline"/>
                <w:lang w:val="en-US" w:eastAsia="zh-CN"/>
              </w:rPr>
              <w:t>5月12日9：00—12：00</w:t>
            </w:r>
          </w:p>
        </w:tc>
        <w:tc>
          <w:tcPr>
            <w:tcW w:w="1624" w:type="dxa"/>
            <w:vMerge w:val="restart"/>
            <w:vAlign w:val="center"/>
          </w:tcPr>
          <w:p>
            <w:pPr>
              <w:numPr>
                <w:ilvl w:val="0"/>
                <w:numId w:val="0"/>
              </w:numPr>
              <w:spacing w:line="360" w:lineRule="auto"/>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实验操作</w:t>
            </w:r>
          </w:p>
        </w:tc>
        <w:tc>
          <w:tcPr>
            <w:tcW w:w="541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both"/>
              <w:textAlignment w:val="auto"/>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color w:val="auto"/>
                <w:sz w:val="24"/>
                <w:szCs w:val="24"/>
                <w:u w:val="none"/>
                <w:lang w:val="en-US" w:eastAsia="zh-CN"/>
              </w:rPr>
              <w:t>五山校区湖滨北路建筑红楼左侧建工培训楼四楼岩土实验室。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trPr>
        <w:tc>
          <w:tcPr>
            <w:tcW w:w="1217" w:type="dxa"/>
            <w:vMerge w:val="continue"/>
            <w:vAlign w:val="center"/>
          </w:tcPr>
          <w:p>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p>
        </w:tc>
        <w:tc>
          <w:tcPr>
            <w:tcW w:w="2073" w:type="dxa"/>
            <w:vMerge w:val="continue"/>
            <w:vAlign w:val="center"/>
          </w:tcPr>
          <w:p>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p>
        </w:tc>
        <w:tc>
          <w:tcPr>
            <w:tcW w:w="2024" w:type="dxa"/>
            <w:vAlign w:val="center"/>
          </w:tcPr>
          <w:p>
            <w:pPr>
              <w:spacing w:line="360" w:lineRule="auto"/>
              <w:jc w:val="center"/>
              <w:rPr>
                <w:rFonts w:hint="eastAsia" w:ascii="仿宋" w:hAnsi="仿宋" w:eastAsia="仿宋" w:cs="仿宋"/>
                <w:color w:val="auto"/>
                <w:kern w:val="2"/>
                <w:sz w:val="24"/>
                <w:szCs w:val="24"/>
                <w:vertAlign w:val="baseline"/>
                <w:lang w:val="en-US" w:eastAsia="zh-CN" w:bidi="ar-SA"/>
              </w:rPr>
            </w:pPr>
            <w:r>
              <w:rPr>
                <w:rFonts w:hint="eastAsia" w:ascii="仿宋" w:hAnsi="仿宋" w:eastAsia="仿宋" w:cs="仿宋"/>
                <w:b w:val="0"/>
                <w:bCs w:val="0"/>
                <w:sz w:val="24"/>
                <w:szCs w:val="24"/>
                <w:vertAlign w:val="baseline"/>
                <w:lang w:val="en-US" w:eastAsia="zh-CN"/>
              </w:rPr>
              <w:t>工程力学</w:t>
            </w:r>
          </w:p>
        </w:tc>
        <w:tc>
          <w:tcPr>
            <w:tcW w:w="1576" w:type="dxa"/>
            <w:vAlign w:val="center"/>
          </w:tcPr>
          <w:p>
            <w:pPr>
              <w:numPr>
                <w:ilvl w:val="0"/>
                <w:numId w:val="0"/>
              </w:numPr>
              <w:spacing w:line="360" w:lineRule="auto"/>
              <w:ind w:left="0" w:leftChars="0" w:firstLine="0" w:firstLineChars="0"/>
              <w:jc w:val="center"/>
              <w:rPr>
                <w:rFonts w:hint="default" w:ascii="仿宋" w:hAnsi="仿宋" w:eastAsia="仿宋" w:cs="仿宋"/>
                <w:color w:val="auto"/>
                <w:kern w:val="2"/>
                <w:sz w:val="24"/>
                <w:szCs w:val="24"/>
                <w:vertAlign w:val="baseline"/>
                <w:lang w:val="en-US" w:eastAsia="zh-CN" w:bidi="ar-SA"/>
              </w:rPr>
            </w:pPr>
            <w:r>
              <w:rPr>
                <w:rFonts w:hint="eastAsia" w:ascii="仿宋" w:hAnsi="仿宋" w:eastAsia="仿宋" w:cs="仿宋"/>
                <w:color w:val="auto"/>
                <w:sz w:val="24"/>
                <w:szCs w:val="24"/>
                <w:vertAlign w:val="baseline"/>
                <w:lang w:val="en-US" w:eastAsia="zh-CN"/>
              </w:rPr>
              <w:t>5月12日14：30—17：30</w:t>
            </w:r>
          </w:p>
        </w:tc>
        <w:tc>
          <w:tcPr>
            <w:tcW w:w="1624" w:type="dxa"/>
            <w:vMerge w:val="continue"/>
            <w:vAlign w:val="center"/>
          </w:tcPr>
          <w:p>
            <w:pPr>
              <w:numPr>
                <w:ilvl w:val="0"/>
                <w:numId w:val="0"/>
              </w:numPr>
              <w:spacing w:line="360" w:lineRule="auto"/>
              <w:jc w:val="center"/>
              <w:rPr>
                <w:rFonts w:hint="eastAsia" w:ascii="仿宋" w:hAnsi="仿宋" w:eastAsia="仿宋" w:cs="仿宋"/>
                <w:b w:val="0"/>
                <w:bCs w:val="0"/>
                <w:sz w:val="24"/>
                <w:szCs w:val="24"/>
                <w:vertAlign w:val="baseline"/>
                <w:lang w:val="en-US" w:eastAsia="zh-CN"/>
              </w:rPr>
            </w:pPr>
          </w:p>
        </w:tc>
        <w:tc>
          <w:tcPr>
            <w:tcW w:w="541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both"/>
              <w:textAlignment w:val="auto"/>
              <w:rPr>
                <w:rFonts w:hint="default" w:ascii="仿宋" w:hAnsi="仿宋" w:eastAsia="仿宋" w:cs="仿宋"/>
                <w:b w:val="0"/>
                <w:bCs w:val="0"/>
                <w:color w:val="auto"/>
                <w:sz w:val="24"/>
                <w:szCs w:val="24"/>
                <w:u w:val="none"/>
                <w:lang w:val="en-US" w:eastAsia="zh-CN"/>
              </w:rPr>
            </w:pPr>
            <w:r>
              <w:rPr>
                <w:rFonts w:hint="eastAsia" w:ascii="仿宋" w:hAnsi="仿宋" w:eastAsia="仿宋" w:cs="仿宋"/>
                <w:b w:val="0"/>
                <w:bCs w:val="0"/>
                <w:color w:val="auto"/>
                <w:sz w:val="24"/>
                <w:szCs w:val="24"/>
                <w:u w:val="none"/>
                <w:lang w:val="en-US" w:eastAsia="zh-CN"/>
              </w:rPr>
              <w:t>五山校区湖滨北路10号楼二楼力学实验室</w:t>
            </w:r>
          </w:p>
          <w:p>
            <w:pPr>
              <w:numPr>
                <w:ilvl w:val="0"/>
                <w:numId w:val="0"/>
              </w:numPr>
              <w:spacing w:line="360" w:lineRule="auto"/>
              <w:jc w:val="center"/>
              <w:rPr>
                <w:rFonts w:hint="eastAsia" w:ascii="仿宋" w:hAnsi="仿宋" w:eastAsia="仿宋" w:cs="仿宋"/>
                <w:b w:val="0"/>
                <w:bCs w:val="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trPr>
        <w:tc>
          <w:tcPr>
            <w:tcW w:w="1217" w:type="dxa"/>
            <w:vMerge w:val="continue"/>
            <w:vAlign w:val="center"/>
          </w:tcPr>
          <w:p>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p>
        </w:tc>
        <w:tc>
          <w:tcPr>
            <w:tcW w:w="2073" w:type="dxa"/>
            <w:vMerge w:val="continue"/>
            <w:vAlign w:val="center"/>
          </w:tcPr>
          <w:p>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p>
        </w:tc>
        <w:tc>
          <w:tcPr>
            <w:tcW w:w="2024" w:type="dxa"/>
            <w:vAlign w:val="center"/>
          </w:tcPr>
          <w:p>
            <w:pPr>
              <w:numPr>
                <w:ilvl w:val="0"/>
                <w:numId w:val="0"/>
              </w:numPr>
              <w:spacing w:line="360" w:lineRule="auto"/>
              <w:ind w:left="0" w:leftChars="0" w:firstLine="0" w:firstLineChars="0"/>
              <w:jc w:val="center"/>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sz w:val="24"/>
                <w:szCs w:val="24"/>
                <w:vertAlign w:val="baseline"/>
                <w:lang w:val="en-US" w:eastAsia="zh-CN"/>
              </w:rPr>
              <w:t>工程测量</w:t>
            </w:r>
          </w:p>
        </w:tc>
        <w:tc>
          <w:tcPr>
            <w:tcW w:w="1576" w:type="dxa"/>
            <w:vAlign w:val="center"/>
          </w:tcPr>
          <w:p>
            <w:pPr>
              <w:numPr>
                <w:ilvl w:val="0"/>
                <w:numId w:val="0"/>
              </w:numPr>
              <w:spacing w:line="360" w:lineRule="auto"/>
              <w:ind w:left="0" w:leftChars="0" w:firstLine="0" w:firstLineChars="0"/>
              <w:jc w:val="center"/>
              <w:rPr>
                <w:rFonts w:hint="eastAsia" w:ascii="仿宋" w:hAnsi="仿宋" w:eastAsia="仿宋" w:cs="仿宋"/>
                <w:color w:val="auto"/>
                <w:kern w:val="2"/>
                <w:sz w:val="24"/>
                <w:szCs w:val="24"/>
                <w:vertAlign w:val="baseline"/>
                <w:lang w:val="en-US" w:eastAsia="zh-CN" w:bidi="ar-SA"/>
              </w:rPr>
            </w:pPr>
            <w:r>
              <w:rPr>
                <w:rFonts w:hint="eastAsia" w:ascii="仿宋" w:hAnsi="仿宋" w:eastAsia="仿宋" w:cs="仿宋"/>
                <w:color w:val="auto"/>
                <w:sz w:val="24"/>
                <w:szCs w:val="24"/>
                <w:vertAlign w:val="baseline"/>
                <w:lang w:val="en-US" w:eastAsia="zh-CN"/>
              </w:rPr>
              <w:t>5月18日14：30—17：30</w:t>
            </w:r>
          </w:p>
        </w:tc>
        <w:tc>
          <w:tcPr>
            <w:tcW w:w="1624" w:type="dxa"/>
            <w:vMerge w:val="continue"/>
            <w:vAlign w:val="center"/>
          </w:tcPr>
          <w:p>
            <w:pPr>
              <w:numPr>
                <w:ilvl w:val="0"/>
                <w:numId w:val="0"/>
              </w:numPr>
              <w:spacing w:line="360" w:lineRule="auto"/>
              <w:jc w:val="center"/>
              <w:rPr>
                <w:rFonts w:hint="eastAsia" w:ascii="仿宋" w:hAnsi="仿宋" w:eastAsia="仿宋" w:cs="仿宋"/>
                <w:b w:val="0"/>
                <w:bCs w:val="0"/>
                <w:sz w:val="24"/>
                <w:szCs w:val="24"/>
                <w:vertAlign w:val="baseline"/>
                <w:lang w:val="en-US" w:eastAsia="zh-CN"/>
              </w:rPr>
            </w:pPr>
          </w:p>
        </w:tc>
        <w:tc>
          <w:tcPr>
            <w:tcW w:w="541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both"/>
              <w:textAlignment w:val="auto"/>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color w:val="auto"/>
                <w:sz w:val="24"/>
                <w:szCs w:val="24"/>
                <w:u w:val="none"/>
                <w:lang w:val="en-US" w:eastAsia="zh-CN"/>
              </w:rPr>
              <w:t>五山校区湖滨北路建筑红楼左侧建工培训楼二楼测量实验室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trPr>
        <w:tc>
          <w:tcPr>
            <w:tcW w:w="1217" w:type="dxa"/>
            <w:vMerge w:val="continue"/>
            <w:vAlign w:val="center"/>
          </w:tcPr>
          <w:p>
            <w:pPr>
              <w:spacing w:line="360" w:lineRule="auto"/>
              <w:jc w:val="center"/>
              <w:rPr>
                <w:sz w:val="24"/>
                <w:szCs w:val="24"/>
              </w:rPr>
            </w:pPr>
          </w:p>
        </w:tc>
        <w:tc>
          <w:tcPr>
            <w:tcW w:w="2073" w:type="dxa"/>
            <w:vMerge w:val="continue"/>
            <w:vAlign w:val="center"/>
          </w:tcPr>
          <w:p>
            <w:pPr>
              <w:spacing w:line="360" w:lineRule="auto"/>
              <w:jc w:val="center"/>
              <w:rPr>
                <w:sz w:val="24"/>
                <w:szCs w:val="24"/>
              </w:rPr>
            </w:pPr>
          </w:p>
        </w:tc>
        <w:tc>
          <w:tcPr>
            <w:tcW w:w="2024" w:type="dxa"/>
            <w:vAlign w:val="center"/>
          </w:tcPr>
          <w:p>
            <w:pPr>
              <w:spacing w:line="360" w:lineRule="auto"/>
              <w:jc w:val="center"/>
              <w:rPr>
                <w:sz w:val="24"/>
                <w:szCs w:val="24"/>
              </w:rPr>
            </w:pPr>
            <w:r>
              <w:rPr>
                <w:rFonts w:hint="eastAsia" w:ascii="仿宋" w:hAnsi="仿宋" w:eastAsia="仿宋" w:cs="仿宋"/>
                <w:b w:val="0"/>
                <w:bCs w:val="0"/>
                <w:sz w:val="24"/>
                <w:szCs w:val="24"/>
                <w:vertAlign w:val="baseline"/>
                <w:lang w:val="en-US" w:eastAsia="zh-CN"/>
              </w:rPr>
              <w:t>建筑材料</w:t>
            </w:r>
          </w:p>
        </w:tc>
        <w:tc>
          <w:tcPr>
            <w:tcW w:w="1576" w:type="dxa"/>
            <w:vAlign w:val="center"/>
          </w:tcPr>
          <w:p>
            <w:pPr>
              <w:numPr>
                <w:ilvl w:val="0"/>
                <w:numId w:val="0"/>
              </w:numPr>
              <w:spacing w:line="360" w:lineRule="auto"/>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5月19日14：30—17：30</w:t>
            </w:r>
          </w:p>
        </w:tc>
        <w:tc>
          <w:tcPr>
            <w:tcW w:w="1624" w:type="dxa"/>
            <w:vMerge w:val="continue"/>
            <w:vAlign w:val="center"/>
          </w:tcPr>
          <w:p>
            <w:pPr>
              <w:spacing w:line="360" w:lineRule="auto"/>
              <w:jc w:val="center"/>
              <w:rPr>
                <w:rFonts w:hint="default" w:ascii="仿宋" w:hAnsi="仿宋" w:eastAsia="仿宋" w:cs="仿宋"/>
                <w:color w:val="auto"/>
                <w:sz w:val="24"/>
                <w:szCs w:val="24"/>
                <w:vertAlign w:val="baseline"/>
                <w:lang w:val="en-US" w:eastAsia="zh-CN"/>
              </w:rPr>
            </w:pPr>
          </w:p>
        </w:tc>
        <w:tc>
          <w:tcPr>
            <w:tcW w:w="5411" w:type="dxa"/>
            <w:vAlign w:val="center"/>
          </w:tcPr>
          <w:p>
            <w:pPr>
              <w:spacing w:line="360" w:lineRule="auto"/>
              <w:jc w:val="left"/>
              <w:rPr>
                <w:rFonts w:hint="default" w:ascii="仿宋" w:hAnsi="仿宋" w:eastAsia="仿宋" w:cs="仿宋"/>
                <w:color w:val="auto"/>
                <w:sz w:val="24"/>
                <w:szCs w:val="24"/>
                <w:vertAlign w:val="baseline"/>
                <w:lang w:val="en-US" w:eastAsia="zh-CN"/>
              </w:rPr>
            </w:pPr>
            <w:r>
              <w:rPr>
                <w:rFonts w:hint="eastAsia" w:ascii="仿宋" w:hAnsi="仿宋" w:eastAsia="仿宋" w:cs="仿宋"/>
                <w:b w:val="0"/>
                <w:bCs w:val="0"/>
                <w:color w:val="auto"/>
                <w:sz w:val="24"/>
                <w:szCs w:val="24"/>
                <w:u w:val="none"/>
                <w:lang w:val="en-US" w:eastAsia="zh-CN"/>
              </w:rPr>
              <w:t>五山校区嵩山路31号楼</w:t>
            </w:r>
            <w:r>
              <w:rPr>
                <w:rFonts w:hint="eastAsia" w:ascii="仿宋" w:hAnsi="仿宋" w:eastAsia="仿宋" w:cs="仿宋"/>
                <w:b w:val="0"/>
                <w:bCs w:val="0"/>
                <w:color w:val="auto"/>
                <w:sz w:val="24"/>
                <w:szCs w:val="24"/>
                <w:u w:val="none"/>
                <w:lang w:val="en-US" w:eastAsia="zh-CN"/>
              </w:rPr>
              <w:t>后</w:t>
            </w:r>
            <w:r>
              <w:rPr>
                <w:rFonts w:hint="eastAsia" w:ascii="仿宋" w:hAnsi="仿宋" w:eastAsia="仿宋" w:cs="仿宋"/>
                <w:b w:val="0"/>
                <w:bCs w:val="0"/>
                <w:color w:val="auto"/>
                <w:sz w:val="24"/>
                <w:szCs w:val="24"/>
                <w:u w:val="none"/>
                <w:lang w:val="en-US" w:eastAsia="zh-CN"/>
              </w:rPr>
              <w:t>侧</w:t>
            </w:r>
            <w:r>
              <w:rPr>
                <w:rFonts w:hint="eastAsia" w:ascii="仿宋" w:hAnsi="仿宋" w:eastAsia="仿宋" w:cs="仿宋"/>
                <w:b w:val="0"/>
                <w:bCs w:val="0"/>
                <w:color w:val="auto"/>
                <w:sz w:val="24"/>
                <w:szCs w:val="24"/>
                <w:u w:val="none"/>
                <w:lang w:val="en-US" w:eastAsia="zh-CN"/>
              </w:rPr>
              <w:t>建筑材料实验室</w:t>
            </w: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both"/>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（4）计算机应用技术（专科）</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0"/>
        <w:gridCol w:w="1688"/>
        <w:gridCol w:w="1590"/>
        <w:gridCol w:w="2662"/>
        <w:gridCol w:w="1626"/>
        <w:gridCol w:w="54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950"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课程代码</w:t>
            </w:r>
          </w:p>
        </w:tc>
        <w:tc>
          <w:tcPr>
            <w:tcW w:w="1688"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课程名称</w:t>
            </w:r>
          </w:p>
        </w:tc>
        <w:tc>
          <w:tcPr>
            <w:tcW w:w="1590"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课程实验</w:t>
            </w:r>
          </w:p>
        </w:tc>
        <w:tc>
          <w:tcPr>
            <w:tcW w:w="2662"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考核时间</w:t>
            </w:r>
          </w:p>
        </w:tc>
        <w:tc>
          <w:tcPr>
            <w:tcW w:w="1626"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考核方式</w:t>
            </w:r>
          </w:p>
        </w:tc>
        <w:tc>
          <w:tcPr>
            <w:tcW w:w="5409"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0" w:type="dxa"/>
            <w:vMerge w:val="restart"/>
            <w:vAlign w:val="center"/>
          </w:tcPr>
          <w:p>
            <w:pPr>
              <w:pStyle w:val="9"/>
              <w:widowControl w:val="0"/>
              <w:spacing w:before="27" w:line="360" w:lineRule="auto"/>
              <w:ind w:right="134" w:rightChars="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rPr>
              <w:t>11325</w:t>
            </w:r>
          </w:p>
        </w:tc>
        <w:tc>
          <w:tcPr>
            <w:tcW w:w="1688" w:type="dxa"/>
            <w:vMerge w:val="restart"/>
            <w:vAlign w:val="center"/>
          </w:tcPr>
          <w:p>
            <w:pPr>
              <w:pStyle w:val="9"/>
              <w:widowControl w:val="0"/>
              <w:spacing w:before="27"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rPr>
              <w:t>计算机及应用课程实验(一)</w:t>
            </w:r>
          </w:p>
        </w:tc>
        <w:tc>
          <w:tcPr>
            <w:tcW w:w="1590" w:type="dxa"/>
            <w:vAlign w:val="center"/>
          </w:tcPr>
          <w:p>
            <w:pPr>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C语言、数据库及其应用、计算机应用技术</w:t>
            </w:r>
          </w:p>
        </w:tc>
        <w:tc>
          <w:tcPr>
            <w:tcW w:w="2662" w:type="dxa"/>
            <w:vAlign w:val="center"/>
          </w:tcPr>
          <w:p>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5月18日</w:t>
            </w:r>
          </w:p>
          <w:p>
            <w:pPr>
              <w:spacing w:line="360" w:lineRule="auto"/>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vertAlign w:val="baseline"/>
                <w:lang w:val="en-US" w:eastAsia="zh-CN"/>
              </w:rPr>
              <w:t>13：00—15：00</w:t>
            </w:r>
          </w:p>
        </w:tc>
        <w:tc>
          <w:tcPr>
            <w:tcW w:w="1626" w:type="dxa"/>
            <w:vAlign w:val="center"/>
          </w:tcPr>
          <w:p>
            <w:pPr>
              <w:numPr>
                <w:ilvl w:val="0"/>
                <w:numId w:val="0"/>
              </w:numPr>
              <w:spacing w:line="360" w:lineRule="auto"/>
              <w:ind w:left="0" w:leftChars="0" w:firstLine="0" w:firstLineChars="0"/>
              <w:jc w:val="center"/>
              <w:rPr>
                <w:rFonts w:hint="eastAsia" w:ascii="仿宋" w:hAnsi="仿宋" w:eastAsia="仿宋" w:cs="仿宋"/>
                <w:color w:val="auto"/>
                <w:kern w:val="2"/>
                <w:sz w:val="24"/>
                <w:szCs w:val="24"/>
                <w:vertAlign w:val="baseline"/>
                <w:lang w:val="en-US" w:eastAsia="zh-CN" w:bidi="ar-SA"/>
              </w:rPr>
            </w:pPr>
            <w:r>
              <w:rPr>
                <w:rFonts w:hint="eastAsia" w:ascii="仿宋" w:hAnsi="仿宋" w:eastAsia="仿宋" w:cs="仿宋"/>
                <w:color w:val="auto"/>
                <w:sz w:val="24"/>
                <w:szCs w:val="24"/>
                <w:vertAlign w:val="baseline"/>
                <w:lang w:val="en-US" w:eastAsia="zh-CN"/>
              </w:rPr>
              <w:t>上机考核</w:t>
            </w:r>
          </w:p>
        </w:tc>
        <w:tc>
          <w:tcPr>
            <w:tcW w:w="5409" w:type="dxa"/>
            <w:vAlign w:val="center"/>
          </w:tcPr>
          <w:p>
            <w:pPr>
              <w:numPr>
                <w:ilvl w:val="0"/>
                <w:numId w:val="0"/>
              </w:numPr>
              <w:spacing w:line="360" w:lineRule="auto"/>
              <w:ind w:left="0" w:leftChars="0" w:firstLine="0" w:firstLineChars="0"/>
              <w:jc w:val="left"/>
              <w:rPr>
                <w:rFonts w:hint="eastAsia" w:ascii="仿宋" w:hAnsi="仿宋" w:eastAsia="仿宋" w:cs="仿宋"/>
                <w:color w:val="auto"/>
                <w:sz w:val="24"/>
                <w:szCs w:val="24"/>
                <w:vertAlign w:val="baseline"/>
                <w:lang w:val="en-US" w:eastAsia="zh-CN"/>
              </w:rPr>
            </w:pPr>
            <w:r>
              <w:rPr>
                <w:rFonts w:hint="eastAsia" w:ascii="仿宋" w:hAnsi="仿宋" w:eastAsia="仿宋" w:cs="仿宋"/>
                <w:b w:val="0"/>
                <w:bCs w:val="0"/>
                <w:color w:val="auto"/>
                <w:sz w:val="24"/>
                <w:szCs w:val="24"/>
                <w:u w:val="none"/>
                <w:lang w:val="en-US" w:eastAsia="zh-CN"/>
              </w:rPr>
              <w:t>五山校区继续教育学院，</w:t>
            </w:r>
            <w:r>
              <w:rPr>
                <w:rFonts w:hint="eastAsia" w:ascii="仿宋" w:hAnsi="仿宋" w:eastAsia="仿宋" w:cs="仿宋"/>
                <w:sz w:val="24"/>
                <w:szCs w:val="24"/>
                <w:vertAlign w:val="baseline"/>
                <w:lang w:val="en-US" w:eastAsia="zh-CN"/>
              </w:rPr>
              <w:t>考室以准考证安排为准。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0" w:type="dxa"/>
            <w:vMerge w:val="continue"/>
            <w:vAlign w:val="center"/>
          </w:tcPr>
          <w:p>
            <w:pPr>
              <w:pStyle w:val="9"/>
              <w:widowControl w:val="0"/>
              <w:spacing w:before="27" w:line="360" w:lineRule="auto"/>
              <w:ind w:right="134" w:rightChars="0"/>
              <w:jc w:val="center"/>
              <w:rPr>
                <w:rFonts w:hint="eastAsia" w:ascii="仿宋" w:hAnsi="仿宋" w:eastAsia="仿宋" w:cs="仿宋"/>
                <w:sz w:val="24"/>
                <w:szCs w:val="24"/>
              </w:rPr>
            </w:pPr>
          </w:p>
        </w:tc>
        <w:tc>
          <w:tcPr>
            <w:tcW w:w="1688" w:type="dxa"/>
            <w:vMerge w:val="continue"/>
            <w:vAlign w:val="center"/>
          </w:tcPr>
          <w:p>
            <w:pPr>
              <w:pStyle w:val="9"/>
              <w:widowControl w:val="0"/>
              <w:spacing w:before="27" w:line="360" w:lineRule="auto"/>
              <w:jc w:val="center"/>
              <w:rPr>
                <w:rFonts w:hint="eastAsia" w:ascii="仿宋" w:hAnsi="仿宋" w:eastAsia="仿宋" w:cs="仿宋"/>
                <w:sz w:val="24"/>
                <w:szCs w:val="24"/>
              </w:rPr>
            </w:pPr>
          </w:p>
        </w:tc>
        <w:tc>
          <w:tcPr>
            <w:tcW w:w="1590" w:type="dxa"/>
            <w:vAlign w:val="center"/>
          </w:tcPr>
          <w:p>
            <w:pPr>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电子技术基础（三）</w:t>
            </w:r>
          </w:p>
        </w:tc>
        <w:tc>
          <w:tcPr>
            <w:tcW w:w="2662" w:type="dxa"/>
            <w:vAlign w:val="center"/>
          </w:tcPr>
          <w:p>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5月19日</w:t>
            </w:r>
          </w:p>
          <w:p>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14：30—17：30</w:t>
            </w:r>
          </w:p>
        </w:tc>
        <w:tc>
          <w:tcPr>
            <w:tcW w:w="1626" w:type="dxa"/>
            <w:vAlign w:val="center"/>
          </w:tcPr>
          <w:p>
            <w:pPr>
              <w:numPr>
                <w:ilvl w:val="0"/>
                <w:numId w:val="0"/>
              </w:numPr>
              <w:spacing w:line="360" w:lineRule="auto"/>
              <w:ind w:left="0" w:leftChars="0" w:firstLine="0" w:firstLineChars="0"/>
              <w:jc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color w:val="auto"/>
                <w:sz w:val="24"/>
                <w:szCs w:val="24"/>
                <w:vertAlign w:val="baseline"/>
                <w:lang w:val="en-US" w:eastAsia="zh-CN"/>
              </w:rPr>
              <w:t>实验操作</w:t>
            </w:r>
          </w:p>
        </w:tc>
        <w:tc>
          <w:tcPr>
            <w:tcW w:w="5409" w:type="dxa"/>
            <w:vAlign w:val="center"/>
          </w:tcPr>
          <w:p>
            <w:pPr>
              <w:numPr>
                <w:ilvl w:val="0"/>
                <w:numId w:val="0"/>
              </w:numPr>
              <w:spacing w:line="360" w:lineRule="auto"/>
              <w:ind w:left="0" w:leftChars="0" w:firstLine="0" w:firstLineChars="0"/>
              <w:jc w:val="left"/>
              <w:rPr>
                <w:rFonts w:hint="eastAsia" w:ascii="仿宋" w:hAnsi="仿宋" w:eastAsia="仿宋" w:cs="仿宋"/>
                <w:color w:val="auto"/>
                <w:sz w:val="24"/>
                <w:szCs w:val="24"/>
                <w:vertAlign w:val="baseline"/>
                <w:lang w:val="en-US" w:eastAsia="zh-CN"/>
              </w:rPr>
            </w:pPr>
            <w:r>
              <w:rPr>
                <w:rFonts w:hint="eastAsia" w:ascii="仿宋" w:hAnsi="仿宋" w:eastAsia="仿宋" w:cs="仿宋"/>
                <w:b w:val="0"/>
                <w:bCs w:val="0"/>
                <w:color w:val="auto"/>
                <w:sz w:val="24"/>
                <w:szCs w:val="24"/>
                <w:u w:val="none"/>
                <w:lang w:val="en-US" w:eastAsia="zh-CN"/>
              </w:rPr>
              <w:t>五山校区嵩山路31号楼302室</w:t>
            </w: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both"/>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（5）视</w:t>
      </w:r>
      <w:r>
        <w:rPr>
          <w:rFonts w:hint="eastAsia" w:ascii="仿宋" w:hAnsi="仿宋" w:eastAsia="仿宋" w:cs="仿宋"/>
          <w:b/>
          <w:bCs/>
          <w:i w:val="0"/>
          <w:iCs w:val="0"/>
          <w:color w:val="auto"/>
          <w:kern w:val="0"/>
          <w:sz w:val="24"/>
          <w:szCs w:val="24"/>
          <w:u w:val="none"/>
          <w:lang w:val="en-US" w:eastAsia="zh-CN" w:bidi="ar"/>
        </w:rPr>
        <w:t>觉传播设计与制作（专科）</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8"/>
        <w:gridCol w:w="2775"/>
        <w:gridCol w:w="2661"/>
        <w:gridCol w:w="1612"/>
        <w:gridCol w:w="54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468"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课程代码</w:t>
            </w:r>
          </w:p>
        </w:tc>
        <w:tc>
          <w:tcPr>
            <w:tcW w:w="2775"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课程名称</w:t>
            </w:r>
          </w:p>
        </w:tc>
        <w:tc>
          <w:tcPr>
            <w:tcW w:w="2661"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考核时间</w:t>
            </w:r>
          </w:p>
        </w:tc>
        <w:tc>
          <w:tcPr>
            <w:tcW w:w="1612"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考核方式</w:t>
            </w:r>
          </w:p>
        </w:tc>
        <w:tc>
          <w:tcPr>
            <w:tcW w:w="5409"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468" w:type="dxa"/>
            <w:vAlign w:val="top"/>
          </w:tcPr>
          <w:p>
            <w:pPr>
              <w:pStyle w:val="9"/>
              <w:widowControl w:val="0"/>
              <w:spacing w:before="27"/>
              <w:ind w:right="134" w:rightChars="0"/>
              <w:jc w:val="center"/>
              <w:rPr>
                <w:rFonts w:hint="eastAsia" w:ascii="仿宋" w:hAnsi="仿宋" w:eastAsia="仿宋" w:cs="仿宋"/>
                <w:kern w:val="2"/>
                <w:sz w:val="24"/>
                <w:szCs w:val="24"/>
                <w:lang w:val="en-US" w:eastAsia="zh-CN" w:bidi="zh-CN"/>
              </w:rPr>
            </w:pPr>
            <w:r>
              <w:rPr>
                <w:rFonts w:hint="eastAsia" w:ascii="仿宋" w:hAnsi="仿宋" w:eastAsia="仿宋" w:cs="仿宋"/>
                <w:color w:val="auto"/>
                <w:sz w:val="24"/>
                <w:szCs w:val="24"/>
                <w:lang w:val="en-US" w:eastAsia="zh-CN"/>
              </w:rPr>
              <w:t>10410</w:t>
            </w:r>
          </w:p>
        </w:tc>
        <w:tc>
          <w:tcPr>
            <w:tcW w:w="2775" w:type="dxa"/>
            <w:vAlign w:val="top"/>
          </w:tcPr>
          <w:p>
            <w:pPr>
              <w:pStyle w:val="9"/>
              <w:widowControl w:val="0"/>
              <w:spacing w:before="27"/>
              <w:jc w:val="left"/>
              <w:rPr>
                <w:rFonts w:hint="eastAsia" w:ascii="仿宋" w:hAnsi="仿宋" w:eastAsia="仿宋" w:cs="仿宋"/>
                <w:kern w:val="2"/>
                <w:sz w:val="24"/>
                <w:szCs w:val="24"/>
                <w:lang w:val="en-US" w:eastAsia="zh-CN" w:bidi="zh-CN"/>
              </w:rPr>
            </w:pPr>
            <w:r>
              <w:rPr>
                <w:rFonts w:hint="eastAsia" w:ascii="仿宋" w:hAnsi="仿宋" w:eastAsia="仿宋" w:cs="仿宋"/>
                <w:color w:val="auto"/>
                <w:sz w:val="24"/>
                <w:szCs w:val="24"/>
                <w:lang w:val="en-US" w:eastAsia="zh-CN"/>
              </w:rPr>
              <w:t>招贴设计</w:t>
            </w:r>
          </w:p>
        </w:tc>
        <w:tc>
          <w:tcPr>
            <w:tcW w:w="2661" w:type="dxa"/>
            <w:vAlign w:val="center"/>
          </w:tcPr>
          <w:p>
            <w:pPr>
              <w:numPr>
                <w:ilvl w:val="0"/>
                <w:numId w:val="0"/>
              </w:numPr>
              <w:spacing w:line="360" w:lineRule="auto"/>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5月18日</w:t>
            </w:r>
          </w:p>
          <w:p>
            <w:pPr>
              <w:numPr>
                <w:ilvl w:val="0"/>
                <w:numId w:val="0"/>
              </w:numPr>
              <w:spacing w:line="360" w:lineRule="auto"/>
              <w:ind w:left="0" w:leftChars="0" w:firstLine="0" w:firstLineChars="0"/>
              <w:jc w:val="center"/>
              <w:rPr>
                <w:rFonts w:hint="eastAsia" w:ascii="仿宋" w:hAnsi="仿宋" w:eastAsia="仿宋" w:cs="仿宋"/>
                <w:b/>
                <w:bCs/>
                <w:kern w:val="2"/>
                <w:sz w:val="24"/>
                <w:szCs w:val="24"/>
                <w:vertAlign w:val="baseline"/>
                <w:lang w:val="en-US" w:eastAsia="zh-CN" w:bidi="ar-SA"/>
              </w:rPr>
            </w:pPr>
            <w:r>
              <w:rPr>
                <w:rFonts w:hint="eastAsia" w:ascii="仿宋" w:hAnsi="仿宋" w:eastAsia="仿宋" w:cs="仿宋"/>
                <w:color w:val="auto"/>
                <w:sz w:val="24"/>
                <w:szCs w:val="24"/>
                <w:highlight w:val="none"/>
                <w:lang w:val="en-US" w:eastAsia="zh-CN"/>
              </w:rPr>
              <w:t>9：00—11：00</w:t>
            </w:r>
          </w:p>
        </w:tc>
        <w:tc>
          <w:tcPr>
            <w:tcW w:w="1612" w:type="dxa"/>
            <w:vAlign w:val="center"/>
          </w:tcPr>
          <w:p>
            <w:pPr>
              <w:numPr>
                <w:ilvl w:val="0"/>
                <w:numId w:val="0"/>
              </w:numPr>
              <w:spacing w:line="360" w:lineRule="auto"/>
              <w:ind w:left="0" w:leftChars="0" w:firstLine="0" w:firstLineChars="0"/>
              <w:jc w:val="center"/>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color w:val="auto"/>
                <w:sz w:val="24"/>
                <w:szCs w:val="24"/>
                <w:vertAlign w:val="baseline"/>
                <w:lang w:val="en-US" w:eastAsia="zh-CN"/>
              </w:rPr>
              <w:t>上机考核</w:t>
            </w:r>
          </w:p>
        </w:tc>
        <w:tc>
          <w:tcPr>
            <w:tcW w:w="5409"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仿宋" w:hAnsi="仿宋" w:eastAsia="仿宋" w:cs="仿宋"/>
                <w:b/>
                <w:bCs/>
                <w:sz w:val="24"/>
                <w:szCs w:val="24"/>
                <w:lang w:val="en-US" w:eastAsia="zh-CN"/>
              </w:rPr>
            </w:pPr>
            <w:r>
              <w:rPr>
                <w:rFonts w:hint="eastAsia" w:ascii="仿宋" w:hAnsi="仿宋" w:eastAsia="仿宋" w:cs="仿宋"/>
                <w:b w:val="0"/>
                <w:bCs w:val="0"/>
                <w:color w:val="auto"/>
                <w:sz w:val="24"/>
                <w:szCs w:val="24"/>
                <w:u w:val="none"/>
                <w:lang w:val="en-US" w:eastAsia="zh-CN"/>
              </w:rPr>
              <w:t>五山校区继续教育学院，</w:t>
            </w:r>
            <w:r>
              <w:rPr>
                <w:rFonts w:hint="eastAsia" w:ascii="仿宋" w:hAnsi="仿宋" w:eastAsia="仿宋" w:cs="仿宋"/>
                <w:sz w:val="24"/>
                <w:szCs w:val="24"/>
                <w:vertAlign w:val="baseline"/>
                <w:lang w:val="en-US" w:eastAsia="zh-CN"/>
              </w:rPr>
              <w:t>考室以准考证安排为准</w:t>
            </w:r>
            <w:r>
              <w:rPr>
                <w:rFonts w:hint="eastAsia" w:ascii="仿宋" w:hAnsi="仿宋" w:eastAsia="仿宋" w:cs="仿宋"/>
                <w:b w:val="0"/>
                <w:bCs w:val="0"/>
                <w:color w:val="auto"/>
                <w:sz w:val="24"/>
                <w:szCs w:val="24"/>
                <w:u w:val="none"/>
                <w:lang w:val="en-US" w:eastAsia="zh-CN"/>
              </w:rPr>
              <w:t>。手绘课程由</w:t>
            </w:r>
            <w:r>
              <w:rPr>
                <w:rFonts w:hint="eastAsia" w:ascii="仿宋" w:hAnsi="仿宋" w:eastAsia="仿宋" w:cs="仿宋"/>
                <w:b w:val="0"/>
                <w:bCs w:val="0"/>
                <w:sz w:val="24"/>
                <w:szCs w:val="24"/>
                <w:lang w:val="en-US" w:eastAsia="zh-CN"/>
              </w:rPr>
              <w:t>考场提供画纸、画架、画板，绘图所需画笔、颜料等绘图工具由考生自备。</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left"/>
              <w:textAlignment w:val="auto"/>
              <w:rPr>
                <w:rFonts w:hint="eastAsia" w:ascii="仿宋" w:hAnsi="仿宋" w:eastAsia="仿宋" w:cs="仿宋"/>
                <w:b w:val="0"/>
                <w:bCs w:val="0"/>
                <w:color w:val="auto"/>
                <w:sz w:val="24"/>
                <w:szCs w:val="24"/>
                <w:u w:val="none"/>
                <w:lang w:val="en-US" w:eastAsia="zh-CN"/>
              </w:rPr>
            </w:pPr>
          </w:p>
          <w:p>
            <w:pPr>
              <w:numPr>
                <w:ilvl w:val="0"/>
                <w:numId w:val="0"/>
              </w:numPr>
              <w:spacing w:line="360" w:lineRule="auto"/>
              <w:ind w:left="0" w:leftChars="0" w:firstLine="0" w:firstLineChars="0"/>
              <w:jc w:val="center"/>
              <w:rPr>
                <w:rFonts w:hint="eastAsia" w:ascii="仿宋" w:hAnsi="仿宋" w:eastAsia="仿宋" w:cs="仿宋"/>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468" w:type="dxa"/>
            <w:vAlign w:val="top"/>
          </w:tcPr>
          <w:p>
            <w:pPr>
              <w:pStyle w:val="9"/>
              <w:widowControl w:val="0"/>
              <w:spacing w:before="27"/>
              <w:ind w:right="134" w:rightChars="0"/>
              <w:jc w:val="center"/>
              <w:rPr>
                <w:rFonts w:hint="eastAsia" w:ascii="仿宋" w:hAnsi="仿宋" w:eastAsia="仿宋" w:cs="仿宋"/>
                <w:kern w:val="2"/>
                <w:sz w:val="24"/>
                <w:szCs w:val="24"/>
                <w:lang w:val="en-US" w:eastAsia="zh-CN" w:bidi="zh-CN"/>
              </w:rPr>
            </w:pPr>
            <w:r>
              <w:rPr>
                <w:rFonts w:hint="eastAsia" w:ascii="仿宋" w:hAnsi="仿宋" w:eastAsia="仿宋" w:cs="仿宋"/>
                <w:color w:val="auto"/>
                <w:sz w:val="24"/>
                <w:szCs w:val="24"/>
                <w:lang w:val="en-US" w:eastAsia="zh-CN"/>
              </w:rPr>
              <w:t>10411</w:t>
            </w:r>
          </w:p>
        </w:tc>
        <w:tc>
          <w:tcPr>
            <w:tcW w:w="2775" w:type="dxa"/>
            <w:vAlign w:val="top"/>
          </w:tcPr>
          <w:p>
            <w:pPr>
              <w:pStyle w:val="9"/>
              <w:widowControl w:val="0"/>
              <w:spacing w:before="27"/>
              <w:jc w:val="left"/>
              <w:rPr>
                <w:rFonts w:hint="eastAsia" w:ascii="仿宋" w:hAnsi="仿宋" w:eastAsia="仿宋" w:cs="仿宋"/>
                <w:kern w:val="2"/>
                <w:sz w:val="24"/>
                <w:szCs w:val="24"/>
                <w:lang w:val="en-US" w:eastAsia="zh-CN" w:bidi="zh-CN"/>
              </w:rPr>
            </w:pPr>
            <w:r>
              <w:rPr>
                <w:rFonts w:hint="eastAsia" w:ascii="仿宋" w:hAnsi="仿宋" w:eastAsia="仿宋" w:cs="仿宋"/>
                <w:color w:val="auto"/>
                <w:sz w:val="24"/>
                <w:szCs w:val="24"/>
                <w:lang w:val="en-US" w:eastAsia="zh-CN"/>
              </w:rPr>
              <w:t>POP广告设计</w:t>
            </w:r>
          </w:p>
        </w:tc>
        <w:tc>
          <w:tcPr>
            <w:tcW w:w="2661" w:type="dxa"/>
            <w:vAlign w:val="center"/>
          </w:tcPr>
          <w:p>
            <w:pPr>
              <w:numPr>
                <w:ilvl w:val="0"/>
                <w:numId w:val="0"/>
              </w:numPr>
              <w:spacing w:line="360" w:lineRule="auto"/>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5月18日</w:t>
            </w:r>
          </w:p>
          <w:p>
            <w:pPr>
              <w:numPr>
                <w:ilvl w:val="0"/>
                <w:numId w:val="0"/>
              </w:numPr>
              <w:spacing w:line="360" w:lineRule="auto"/>
              <w:ind w:left="0" w:leftChars="0" w:firstLine="0" w:firstLineChars="0"/>
              <w:jc w:val="center"/>
              <w:rPr>
                <w:rFonts w:hint="eastAsia" w:ascii="仿宋" w:hAnsi="仿宋" w:eastAsia="仿宋" w:cs="仿宋"/>
                <w:b/>
                <w:bCs/>
                <w:kern w:val="2"/>
                <w:sz w:val="24"/>
                <w:szCs w:val="24"/>
                <w:vertAlign w:val="baseline"/>
                <w:lang w:val="en-US" w:eastAsia="zh-CN" w:bidi="ar-SA"/>
              </w:rPr>
            </w:pPr>
            <w:r>
              <w:rPr>
                <w:rFonts w:hint="eastAsia" w:ascii="仿宋" w:hAnsi="仿宋" w:eastAsia="仿宋" w:cs="仿宋"/>
                <w:color w:val="auto"/>
                <w:sz w:val="24"/>
                <w:szCs w:val="24"/>
                <w:highlight w:val="none"/>
                <w:vertAlign w:val="baseline"/>
                <w:lang w:val="en-US" w:eastAsia="zh-CN"/>
              </w:rPr>
              <w:t>13：00—15：00</w:t>
            </w:r>
          </w:p>
        </w:tc>
        <w:tc>
          <w:tcPr>
            <w:tcW w:w="1612" w:type="dxa"/>
            <w:vAlign w:val="center"/>
          </w:tcPr>
          <w:p>
            <w:pPr>
              <w:numPr>
                <w:ilvl w:val="0"/>
                <w:numId w:val="0"/>
              </w:numPr>
              <w:spacing w:line="360" w:lineRule="auto"/>
              <w:ind w:left="0" w:leftChars="0" w:firstLine="0" w:firstLineChars="0"/>
              <w:jc w:val="center"/>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color w:val="auto"/>
                <w:sz w:val="24"/>
                <w:szCs w:val="24"/>
                <w:vertAlign w:val="baseline"/>
                <w:lang w:val="en-US" w:eastAsia="zh-CN"/>
              </w:rPr>
              <w:t>上机考核</w:t>
            </w:r>
          </w:p>
        </w:tc>
        <w:tc>
          <w:tcPr>
            <w:tcW w:w="5409" w:type="dxa"/>
            <w:vMerge w:val="continue"/>
            <w:vAlign w:val="center"/>
          </w:tcPr>
          <w:p>
            <w:pPr>
              <w:numPr>
                <w:ilvl w:val="0"/>
                <w:numId w:val="0"/>
              </w:numPr>
              <w:spacing w:line="360" w:lineRule="auto"/>
              <w:ind w:left="0" w:leftChars="0" w:firstLine="0" w:firstLineChars="0"/>
              <w:jc w:val="center"/>
              <w:rPr>
                <w:rFonts w:hint="eastAsia" w:ascii="仿宋" w:hAnsi="仿宋" w:eastAsia="仿宋" w:cs="仿宋"/>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468" w:type="dxa"/>
            <w:vAlign w:val="top"/>
          </w:tcPr>
          <w:p>
            <w:pPr>
              <w:pStyle w:val="9"/>
              <w:widowControl w:val="0"/>
              <w:spacing w:before="27"/>
              <w:ind w:right="134" w:rightChars="0"/>
              <w:jc w:val="center"/>
              <w:rPr>
                <w:rFonts w:hint="eastAsia" w:ascii="仿宋" w:hAnsi="仿宋" w:eastAsia="仿宋" w:cs="仿宋"/>
                <w:kern w:val="2"/>
                <w:sz w:val="24"/>
                <w:szCs w:val="24"/>
                <w:lang w:val="en-US" w:eastAsia="zh-CN" w:bidi="zh-CN"/>
              </w:rPr>
            </w:pPr>
            <w:r>
              <w:rPr>
                <w:rFonts w:hint="eastAsia" w:ascii="仿宋" w:hAnsi="仿宋" w:eastAsia="仿宋" w:cs="仿宋"/>
                <w:color w:val="auto"/>
                <w:sz w:val="24"/>
                <w:szCs w:val="24"/>
                <w:lang w:val="en-US" w:eastAsia="zh-CN"/>
              </w:rPr>
              <w:t>10409</w:t>
            </w:r>
          </w:p>
        </w:tc>
        <w:tc>
          <w:tcPr>
            <w:tcW w:w="2775" w:type="dxa"/>
            <w:vAlign w:val="top"/>
          </w:tcPr>
          <w:p>
            <w:pPr>
              <w:pStyle w:val="9"/>
              <w:widowControl w:val="0"/>
              <w:spacing w:before="27"/>
              <w:jc w:val="left"/>
              <w:rPr>
                <w:rFonts w:hint="eastAsia" w:ascii="仿宋" w:hAnsi="仿宋" w:eastAsia="仿宋" w:cs="仿宋"/>
                <w:kern w:val="2"/>
                <w:sz w:val="24"/>
                <w:szCs w:val="24"/>
                <w:lang w:val="en-US" w:eastAsia="zh-CN" w:bidi="zh-CN"/>
              </w:rPr>
            </w:pPr>
            <w:r>
              <w:rPr>
                <w:rFonts w:hint="eastAsia" w:ascii="仿宋" w:hAnsi="仿宋" w:eastAsia="仿宋" w:cs="仿宋"/>
                <w:color w:val="auto"/>
                <w:sz w:val="24"/>
                <w:szCs w:val="24"/>
                <w:lang w:val="en-US" w:eastAsia="zh-CN"/>
              </w:rPr>
              <w:t>色彩构成（一）</w:t>
            </w:r>
          </w:p>
        </w:tc>
        <w:tc>
          <w:tcPr>
            <w:tcW w:w="2661" w:type="dxa"/>
            <w:vAlign w:val="center"/>
          </w:tcPr>
          <w:p>
            <w:pPr>
              <w:numPr>
                <w:ilvl w:val="0"/>
                <w:numId w:val="0"/>
              </w:num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5月19日</w:t>
            </w:r>
          </w:p>
          <w:p>
            <w:pPr>
              <w:numPr>
                <w:ilvl w:val="0"/>
                <w:numId w:val="0"/>
              </w:numPr>
              <w:spacing w:line="360" w:lineRule="auto"/>
              <w:jc w:val="center"/>
              <w:rPr>
                <w:rFonts w:hint="default" w:ascii="仿宋" w:hAnsi="仿宋" w:eastAsia="仿宋" w:cs="仿宋"/>
                <w:b/>
                <w:bCs/>
                <w:sz w:val="24"/>
                <w:szCs w:val="24"/>
                <w:vertAlign w:val="baseline"/>
                <w:lang w:val="en-US" w:eastAsia="zh-CN"/>
              </w:rPr>
            </w:pPr>
            <w:r>
              <w:rPr>
                <w:rFonts w:hint="eastAsia" w:ascii="仿宋" w:hAnsi="仿宋" w:eastAsia="仿宋" w:cs="仿宋"/>
                <w:color w:val="auto"/>
                <w:sz w:val="24"/>
                <w:szCs w:val="24"/>
                <w:highlight w:val="none"/>
                <w:lang w:val="en-US" w:eastAsia="zh-CN"/>
              </w:rPr>
              <w:t>9：00—11：00</w:t>
            </w:r>
          </w:p>
        </w:tc>
        <w:tc>
          <w:tcPr>
            <w:tcW w:w="1612" w:type="dxa"/>
            <w:vAlign w:val="center"/>
          </w:tcPr>
          <w:p>
            <w:pPr>
              <w:numPr>
                <w:ilvl w:val="0"/>
                <w:numId w:val="0"/>
              </w:numPr>
              <w:spacing w:line="360" w:lineRule="auto"/>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手绘</w:t>
            </w:r>
          </w:p>
        </w:tc>
        <w:tc>
          <w:tcPr>
            <w:tcW w:w="5409" w:type="dxa"/>
            <w:vMerge w:val="continue"/>
            <w:vAlign w:val="center"/>
          </w:tcPr>
          <w:p>
            <w:pPr>
              <w:numPr>
                <w:ilvl w:val="0"/>
                <w:numId w:val="0"/>
              </w:numPr>
              <w:spacing w:line="360" w:lineRule="auto"/>
              <w:jc w:val="center"/>
              <w:rPr>
                <w:rFonts w:hint="eastAsia" w:ascii="仿宋" w:hAnsi="仿宋" w:eastAsia="仿宋" w:cs="仿宋"/>
                <w:b w:val="0"/>
                <w:bCs w:val="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468" w:type="dxa"/>
            <w:vAlign w:val="top"/>
          </w:tcPr>
          <w:p>
            <w:pPr>
              <w:pStyle w:val="9"/>
              <w:widowControl w:val="0"/>
              <w:spacing w:before="27"/>
              <w:ind w:right="134" w:rightChars="0"/>
              <w:jc w:val="center"/>
              <w:rPr>
                <w:rFonts w:hint="eastAsia" w:ascii="仿宋" w:hAnsi="仿宋" w:eastAsia="仿宋" w:cs="仿宋"/>
                <w:kern w:val="2"/>
                <w:sz w:val="24"/>
                <w:szCs w:val="24"/>
                <w:lang w:val="en-US" w:eastAsia="zh-CN" w:bidi="zh-CN"/>
              </w:rPr>
            </w:pPr>
            <w:r>
              <w:rPr>
                <w:rFonts w:hint="eastAsia" w:ascii="仿宋" w:hAnsi="仿宋" w:eastAsia="仿宋" w:cs="仿宋"/>
                <w:color w:val="auto"/>
                <w:sz w:val="24"/>
                <w:szCs w:val="24"/>
                <w:lang w:val="en-US" w:eastAsia="zh-CN"/>
              </w:rPr>
              <w:t>10351</w:t>
            </w:r>
          </w:p>
        </w:tc>
        <w:tc>
          <w:tcPr>
            <w:tcW w:w="2775" w:type="dxa"/>
            <w:vAlign w:val="top"/>
          </w:tcPr>
          <w:p>
            <w:pPr>
              <w:pStyle w:val="9"/>
              <w:widowControl w:val="0"/>
              <w:spacing w:before="27"/>
              <w:jc w:val="left"/>
              <w:rPr>
                <w:rFonts w:hint="eastAsia" w:ascii="仿宋" w:hAnsi="仿宋" w:eastAsia="仿宋" w:cs="仿宋"/>
                <w:kern w:val="2"/>
                <w:sz w:val="24"/>
                <w:szCs w:val="24"/>
                <w:lang w:val="en-US" w:eastAsia="zh-CN" w:bidi="zh-CN"/>
              </w:rPr>
            </w:pPr>
            <w:r>
              <w:rPr>
                <w:rFonts w:hint="eastAsia" w:ascii="仿宋" w:hAnsi="仿宋" w:eastAsia="仿宋" w:cs="仿宋"/>
                <w:color w:val="auto"/>
                <w:sz w:val="24"/>
                <w:szCs w:val="24"/>
                <w:lang w:val="en-US" w:eastAsia="zh-CN"/>
              </w:rPr>
              <w:t>平面构成（一）</w:t>
            </w:r>
          </w:p>
        </w:tc>
        <w:tc>
          <w:tcPr>
            <w:tcW w:w="2661" w:type="dxa"/>
            <w:vAlign w:val="center"/>
          </w:tcPr>
          <w:p>
            <w:pPr>
              <w:numPr>
                <w:ilvl w:val="0"/>
                <w:numId w:val="0"/>
              </w:numPr>
              <w:spacing w:line="360" w:lineRule="auto"/>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5月19日</w:t>
            </w:r>
          </w:p>
          <w:p>
            <w:pPr>
              <w:numPr>
                <w:ilvl w:val="0"/>
                <w:numId w:val="0"/>
              </w:numPr>
              <w:spacing w:line="360" w:lineRule="auto"/>
              <w:ind w:left="0" w:leftChars="0" w:firstLine="0" w:firstLineChars="0"/>
              <w:jc w:val="center"/>
              <w:rPr>
                <w:rFonts w:hint="eastAsia" w:ascii="仿宋" w:hAnsi="仿宋" w:eastAsia="仿宋" w:cs="仿宋"/>
                <w:b/>
                <w:bCs/>
                <w:kern w:val="2"/>
                <w:sz w:val="24"/>
                <w:szCs w:val="24"/>
                <w:vertAlign w:val="baseline"/>
                <w:lang w:val="en-US" w:eastAsia="zh-CN" w:bidi="ar-SA"/>
              </w:rPr>
            </w:pPr>
            <w:r>
              <w:rPr>
                <w:rFonts w:hint="eastAsia" w:ascii="仿宋" w:hAnsi="仿宋" w:eastAsia="仿宋" w:cs="仿宋"/>
                <w:color w:val="auto"/>
                <w:sz w:val="24"/>
                <w:szCs w:val="24"/>
                <w:highlight w:val="none"/>
                <w:vertAlign w:val="baseline"/>
                <w:lang w:val="en-US" w:eastAsia="zh-CN"/>
              </w:rPr>
              <w:t>13：00—15：00</w:t>
            </w:r>
          </w:p>
        </w:tc>
        <w:tc>
          <w:tcPr>
            <w:tcW w:w="1612" w:type="dxa"/>
            <w:vAlign w:val="center"/>
          </w:tcPr>
          <w:p>
            <w:pPr>
              <w:numPr>
                <w:ilvl w:val="0"/>
                <w:numId w:val="0"/>
              </w:numPr>
              <w:spacing w:line="360" w:lineRule="auto"/>
              <w:ind w:left="0" w:leftChars="0" w:firstLine="0" w:firstLineChars="0"/>
              <w:jc w:val="center"/>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sz w:val="24"/>
                <w:szCs w:val="24"/>
                <w:vertAlign w:val="baseline"/>
                <w:lang w:val="en-US" w:eastAsia="zh-CN"/>
              </w:rPr>
              <w:t>手绘</w:t>
            </w:r>
          </w:p>
        </w:tc>
        <w:tc>
          <w:tcPr>
            <w:tcW w:w="5409" w:type="dxa"/>
            <w:vMerge w:val="continue"/>
            <w:vAlign w:val="center"/>
          </w:tcPr>
          <w:p>
            <w:pPr>
              <w:numPr>
                <w:ilvl w:val="0"/>
                <w:numId w:val="0"/>
              </w:numPr>
              <w:spacing w:line="360" w:lineRule="auto"/>
              <w:ind w:left="0" w:leftChars="0" w:firstLine="0" w:firstLineChars="0"/>
              <w:jc w:val="center"/>
              <w:rPr>
                <w:rFonts w:hint="eastAsia" w:ascii="仿宋" w:hAnsi="仿宋" w:eastAsia="仿宋" w:cs="仿宋"/>
                <w:b w:val="0"/>
                <w:bCs w:val="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468" w:type="dxa"/>
            <w:vAlign w:val="center"/>
          </w:tcPr>
          <w:p>
            <w:pPr>
              <w:pStyle w:val="9"/>
              <w:widowControl w:val="0"/>
              <w:spacing w:before="27"/>
              <w:ind w:right="134" w:right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10417</w:t>
            </w:r>
          </w:p>
        </w:tc>
        <w:tc>
          <w:tcPr>
            <w:tcW w:w="2775" w:type="dxa"/>
            <w:vAlign w:val="center"/>
          </w:tcPr>
          <w:p>
            <w:pPr>
              <w:pStyle w:val="9"/>
              <w:widowControl w:val="0"/>
              <w:spacing w:before="27"/>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艺术设计毕业实习</w:t>
            </w:r>
          </w:p>
        </w:tc>
        <w:tc>
          <w:tcPr>
            <w:tcW w:w="2661"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color w:val="auto"/>
                <w:sz w:val="24"/>
                <w:szCs w:val="24"/>
                <w:lang w:val="en-US" w:eastAsia="zh-CN"/>
              </w:rPr>
              <w:t>5月15日前完成</w:t>
            </w:r>
          </w:p>
        </w:tc>
        <w:tc>
          <w:tcPr>
            <w:tcW w:w="1612" w:type="dxa"/>
            <w:vAlign w:val="center"/>
          </w:tcPr>
          <w:p>
            <w:pPr>
              <w:numPr>
                <w:ilvl w:val="0"/>
                <w:numId w:val="0"/>
              </w:numPr>
              <w:spacing w:line="360" w:lineRule="auto"/>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实习报告</w:t>
            </w:r>
          </w:p>
        </w:tc>
        <w:tc>
          <w:tcPr>
            <w:tcW w:w="5409"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u w:val="none"/>
                <w:lang w:val="en-US" w:eastAsia="zh-CN"/>
              </w:rPr>
              <w:t>5月15日前提交艺术设计毕业实习报告电子版至</w:t>
            </w:r>
            <w:r>
              <w:rPr>
                <w:rFonts w:hint="default" w:ascii="仿宋" w:hAnsi="仿宋" w:eastAsia="仿宋" w:cs="仿宋"/>
                <w:color w:val="auto"/>
                <w:sz w:val="24"/>
                <w:szCs w:val="24"/>
                <w:u w:val="none"/>
                <w:lang w:val="en-US" w:eastAsia="zh-CN"/>
              </w:rPr>
              <w:t>gkxy@scut.edu.cn;</w:t>
            </w:r>
            <w:r>
              <w:rPr>
                <w:rFonts w:hint="default"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val="en-US" w:eastAsia="zh-CN"/>
              </w:rPr>
              <w:t>纸质版装订以顺丰速运寄至华南理工大学五山校区北区继续教育学院701室，收件人辛老师，电话020-87113415。</w:t>
            </w:r>
          </w:p>
          <w:p>
            <w:pPr>
              <w:numPr>
                <w:ilvl w:val="0"/>
                <w:numId w:val="0"/>
              </w:numPr>
              <w:spacing w:line="360" w:lineRule="auto"/>
              <w:jc w:val="center"/>
              <w:rPr>
                <w:rFonts w:hint="eastAsia" w:ascii="仿宋" w:hAnsi="仿宋" w:eastAsia="仿宋" w:cs="仿宋"/>
                <w:color w:val="auto"/>
                <w:sz w:val="24"/>
                <w:szCs w:val="24"/>
                <w:vertAlign w:val="baseline"/>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both"/>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（6）动漫设计（专科）</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8"/>
        <w:gridCol w:w="2429"/>
        <w:gridCol w:w="3129"/>
        <w:gridCol w:w="1490"/>
        <w:gridCol w:w="54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468"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课程代码</w:t>
            </w:r>
          </w:p>
        </w:tc>
        <w:tc>
          <w:tcPr>
            <w:tcW w:w="2429"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课程名称</w:t>
            </w:r>
          </w:p>
        </w:tc>
        <w:tc>
          <w:tcPr>
            <w:tcW w:w="3129"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考核时间</w:t>
            </w:r>
          </w:p>
        </w:tc>
        <w:tc>
          <w:tcPr>
            <w:tcW w:w="1490"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考核方式</w:t>
            </w:r>
          </w:p>
        </w:tc>
        <w:tc>
          <w:tcPr>
            <w:tcW w:w="5409"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468" w:type="dxa"/>
            <w:vAlign w:val="top"/>
          </w:tcPr>
          <w:p>
            <w:pPr>
              <w:pStyle w:val="9"/>
              <w:widowControl w:val="0"/>
              <w:spacing w:before="27"/>
              <w:ind w:right="134" w:rightChars="0"/>
              <w:jc w:val="center"/>
              <w:rPr>
                <w:rFonts w:hint="eastAsia" w:ascii="仿宋" w:hAnsi="仿宋" w:eastAsia="仿宋" w:cs="仿宋"/>
                <w:kern w:val="2"/>
                <w:sz w:val="24"/>
                <w:szCs w:val="24"/>
                <w:lang w:val="en-US" w:eastAsia="zh-CN" w:bidi="zh-CN"/>
              </w:rPr>
            </w:pPr>
            <w:r>
              <w:rPr>
                <w:rFonts w:hint="eastAsia" w:ascii="仿宋" w:hAnsi="仿宋" w:eastAsia="仿宋" w:cs="仿宋"/>
                <w:kern w:val="0"/>
                <w:sz w:val="24"/>
                <w:szCs w:val="24"/>
                <w:lang w:val="en-US" w:eastAsia="zh-CN" w:bidi="ar"/>
              </w:rPr>
              <w:t>01160</w:t>
            </w:r>
          </w:p>
        </w:tc>
        <w:tc>
          <w:tcPr>
            <w:tcW w:w="2429" w:type="dxa"/>
            <w:vAlign w:val="top"/>
          </w:tcPr>
          <w:p>
            <w:pPr>
              <w:keepNext w:val="0"/>
              <w:keepLines w:val="0"/>
              <w:widowControl/>
              <w:suppressLineNumbers w:val="0"/>
              <w:jc w:val="left"/>
              <w:rPr>
                <w:rFonts w:hint="eastAsia" w:ascii="仿宋" w:hAnsi="仿宋" w:eastAsia="仿宋" w:cs="仿宋"/>
                <w:kern w:val="2"/>
                <w:sz w:val="24"/>
                <w:szCs w:val="24"/>
                <w:lang w:val="en-US" w:eastAsia="zh-CN" w:bidi="zh-CN"/>
              </w:rPr>
            </w:pPr>
            <w:r>
              <w:rPr>
                <w:rFonts w:hint="eastAsia" w:ascii="仿宋" w:hAnsi="仿宋" w:eastAsia="仿宋" w:cs="仿宋"/>
                <w:kern w:val="0"/>
                <w:sz w:val="24"/>
                <w:szCs w:val="24"/>
                <w:lang w:val="en-US" w:eastAsia="zh-CN" w:bidi="ar"/>
              </w:rPr>
              <w:t xml:space="preserve">动画运动规律 </w:t>
            </w:r>
          </w:p>
        </w:tc>
        <w:tc>
          <w:tcPr>
            <w:tcW w:w="3129" w:type="dxa"/>
            <w:vAlign w:val="center"/>
          </w:tcPr>
          <w:p>
            <w:pPr>
              <w:numPr>
                <w:ilvl w:val="0"/>
                <w:numId w:val="0"/>
              </w:numPr>
              <w:spacing w:line="360" w:lineRule="auto"/>
              <w:jc w:val="center"/>
              <w:rPr>
                <w:rFonts w:hint="default" w:ascii="仿宋" w:hAnsi="仿宋" w:eastAsia="仿宋" w:cs="仿宋"/>
                <w:b/>
                <w:bCs/>
                <w:sz w:val="24"/>
                <w:szCs w:val="24"/>
                <w:vertAlign w:val="baseline"/>
                <w:lang w:val="en-US" w:eastAsia="zh-CN"/>
              </w:rPr>
            </w:pPr>
            <w:r>
              <w:rPr>
                <w:rFonts w:hint="eastAsia" w:ascii="仿宋" w:hAnsi="仿宋" w:eastAsia="仿宋" w:cs="仿宋"/>
                <w:color w:val="auto"/>
                <w:sz w:val="24"/>
                <w:szCs w:val="24"/>
                <w:highlight w:val="none"/>
                <w:vertAlign w:val="baseline"/>
                <w:lang w:val="en-US" w:eastAsia="zh-CN"/>
              </w:rPr>
              <w:t>5月18日</w:t>
            </w:r>
            <w:r>
              <w:rPr>
                <w:rFonts w:hint="eastAsia" w:ascii="仿宋" w:hAnsi="仿宋" w:eastAsia="仿宋" w:cs="仿宋"/>
                <w:color w:val="auto"/>
                <w:sz w:val="24"/>
                <w:szCs w:val="24"/>
                <w:highlight w:val="none"/>
                <w:lang w:val="en-US" w:eastAsia="zh-CN"/>
              </w:rPr>
              <w:t>9：00—11：00</w:t>
            </w:r>
          </w:p>
        </w:tc>
        <w:tc>
          <w:tcPr>
            <w:tcW w:w="1490" w:type="dxa"/>
            <w:vAlign w:val="center"/>
          </w:tcPr>
          <w:p>
            <w:pPr>
              <w:numPr>
                <w:ilvl w:val="0"/>
                <w:numId w:val="0"/>
              </w:numPr>
              <w:spacing w:line="360" w:lineRule="auto"/>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color w:val="auto"/>
                <w:sz w:val="24"/>
                <w:szCs w:val="24"/>
                <w:vertAlign w:val="baseline"/>
                <w:lang w:val="en-US" w:eastAsia="zh-CN"/>
              </w:rPr>
              <w:t>上机考核</w:t>
            </w:r>
          </w:p>
        </w:tc>
        <w:tc>
          <w:tcPr>
            <w:tcW w:w="5409" w:type="dxa"/>
            <w:vMerge w:val="restart"/>
            <w:vAlign w:val="center"/>
          </w:tcPr>
          <w:p>
            <w:pPr>
              <w:numPr>
                <w:ilvl w:val="0"/>
                <w:numId w:val="0"/>
              </w:numPr>
              <w:spacing w:line="360" w:lineRule="auto"/>
              <w:jc w:val="left"/>
              <w:rPr>
                <w:rFonts w:hint="eastAsia" w:ascii="仿宋" w:hAnsi="仿宋" w:eastAsia="仿宋" w:cs="仿宋"/>
                <w:color w:val="auto"/>
                <w:sz w:val="24"/>
                <w:szCs w:val="24"/>
                <w:vertAlign w:val="baseline"/>
                <w:lang w:val="en-US" w:eastAsia="zh-CN"/>
              </w:rPr>
            </w:pPr>
            <w:r>
              <w:rPr>
                <w:rFonts w:hint="eastAsia" w:ascii="仿宋" w:hAnsi="仿宋" w:eastAsia="仿宋" w:cs="仿宋"/>
                <w:b w:val="0"/>
                <w:bCs w:val="0"/>
                <w:color w:val="auto"/>
                <w:sz w:val="24"/>
                <w:szCs w:val="24"/>
                <w:u w:val="none"/>
                <w:lang w:val="en-US" w:eastAsia="zh-CN"/>
              </w:rPr>
              <w:t>五山校区继续教育学院，</w:t>
            </w:r>
            <w:r>
              <w:rPr>
                <w:rFonts w:hint="eastAsia" w:ascii="仿宋" w:hAnsi="仿宋" w:eastAsia="仿宋" w:cs="仿宋"/>
                <w:sz w:val="24"/>
                <w:szCs w:val="24"/>
                <w:vertAlign w:val="baseline"/>
                <w:lang w:val="en-US" w:eastAsia="zh-CN"/>
              </w:rPr>
              <w:t>考室以准考证安排为准。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468" w:type="dxa"/>
            <w:vAlign w:val="top"/>
          </w:tcPr>
          <w:p>
            <w:pPr>
              <w:pStyle w:val="9"/>
              <w:widowControl w:val="0"/>
              <w:spacing w:before="27"/>
              <w:ind w:right="134" w:rightChars="0"/>
              <w:jc w:val="center"/>
              <w:rPr>
                <w:rFonts w:hint="eastAsia" w:ascii="仿宋" w:hAnsi="仿宋" w:eastAsia="仿宋" w:cs="仿宋"/>
                <w:kern w:val="2"/>
                <w:sz w:val="24"/>
                <w:szCs w:val="24"/>
                <w:lang w:val="en-US" w:eastAsia="zh-CN" w:bidi="zh-CN"/>
              </w:rPr>
            </w:pPr>
            <w:r>
              <w:rPr>
                <w:rFonts w:hint="eastAsia" w:ascii="仿宋" w:hAnsi="仿宋" w:eastAsia="仿宋" w:cs="仿宋"/>
                <w:color w:val="auto"/>
                <w:sz w:val="24"/>
                <w:szCs w:val="24"/>
                <w:lang w:val="en-US" w:eastAsia="zh-CN"/>
              </w:rPr>
              <w:t>01162</w:t>
            </w:r>
          </w:p>
        </w:tc>
        <w:tc>
          <w:tcPr>
            <w:tcW w:w="2429" w:type="dxa"/>
            <w:vAlign w:val="top"/>
          </w:tcPr>
          <w:p>
            <w:pPr>
              <w:pStyle w:val="9"/>
              <w:widowControl w:val="0"/>
              <w:spacing w:before="27"/>
              <w:jc w:val="both"/>
              <w:rPr>
                <w:rFonts w:hint="eastAsia" w:ascii="仿宋" w:hAnsi="仿宋" w:eastAsia="仿宋" w:cs="仿宋"/>
                <w:kern w:val="2"/>
                <w:sz w:val="24"/>
                <w:szCs w:val="24"/>
                <w:lang w:val="en-US" w:eastAsia="zh-CN" w:bidi="zh-CN"/>
              </w:rPr>
            </w:pPr>
            <w:r>
              <w:rPr>
                <w:rFonts w:hint="eastAsia" w:ascii="仿宋" w:hAnsi="仿宋" w:eastAsia="仿宋" w:cs="仿宋"/>
                <w:sz w:val="24"/>
                <w:szCs w:val="24"/>
              </w:rPr>
              <w:t>3DS MAX软件</w:t>
            </w:r>
          </w:p>
        </w:tc>
        <w:tc>
          <w:tcPr>
            <w:tcW w:w="3129"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color w:val="auto"/>
                <w:sz w:val="24"/>
                <w:szCs w:val="24"/>
                <w:highlight w:val="none"/>
                <w:vertAlign w:val="baseline"/>
                <w:lang w:val="en-US" w:eastAsia="zh-CN"/>
              </w:rPr>
              <w:t>5月18日13：00—15：00</w:t>
            </w:r>
          </w:p>
        </w:tc>
        <w:tc>
          <w:tcPr>
            <w:tcW w:w="1490" w:type="dxa"/>
            <w:vAlign w:val="center"/>
          </w:tcPr>
          <w:p>
            <w:pPr>
              <w:numPr>
                <w:ilvl w:val="0"/>
                <w:numId w:val="0"/>
              </w:numPr>
              <w:spacing w:line="360" w:lineRule="auto"/>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color w:val="auto"/>
                <w:sz w:val="24"/>
                <w:szCs w:val="24"/>
                <w:vertAlign w:val="baseline"/>
                <w:lang w:val="en-US" w:eastAsia="zh-CN"/>
              </w:rPr>
              <w:t>上机考核</w:t>
            </w:r>
          </w:p>
        </w:tc>
        <w:tc>
          <w:tcPr>
            <w:tcW w:w="5409" w:type="dxa"/>
            <w:vMerge w:val="continue"/>
            <w:vAlign w:val="center"/>
          </w:tcPr>
          <w:p>
            <w:pPr>
              <w:numPr>
                <w:ilvl w:val="0"/>
                <w:numId w:val="0"/>
              </w:numPr>
              <w:spacing w:line="360" w:lineRule="auto"/>
              <w:jc w:val="center"/>
              <w:rPr>
                <w:rFonts w:hint="eastAsia" w:ascii="仿宋" w:hAnsi="仿宋" w:eastAsia="仿宋" w:cs="仿宋"/>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468" w:type="dxa"/>
            <w:vAlign w:val="top"/>
          </w:tcPr>
          <w:p>
            <w:pPr>
              <w:pStyle w:val="9"/>
              <w:widowControl w:val="0"/>
              <w:spacing w:before="27"/>
              <w:ind w:right="134" w:rightChars="0"/>
              <w:jc w:val="center"/>
              <w:rPr>
                <w:rFonts w:hint="eastAsia" w:ascii="仿宋" w:hAnsi="仿宋" w:eastAsia="仿宋" w:cs="仿宋"/>
                <w:kern w:val="2"/>
                <w:sz w:val="24"/>
                <w:szCs w:val="24"/>
                <w:lang w:val="en-US" w:eastAsia="zh-CN" w:bidi="zh-CN"/>
              </w:rPr>
            </w:pPr>
            <w:r>
              <w:rPr>
                <w:rFonts w:hint="eastAsia" w:ascii="仿宋" w:hAnsi="仿宋" w:eastAsia="仿宋" w:cs="仿宋"/>
                <w:kern w:val="0"/>
                <w:sz w:val="24"/>
                <w:szCs w:val="24"/>
                <w:lang w:val="en-US" w:eastAsia="zh-CN" w:bidi="ar"/>
              </w:rPr>
              <w:t>01581</w:t>
            </w:r>
          </w:p>
        </w:tc>
        <w:tc>
          <w:tcPr>
            <w:tcW w:w="2429" w:type="dxa"/>
            <w:vAlign w:val="top"/>
          </w:tcPr>
          <w:p>
            <w:pPr>
              <w:keepNext w:val="0"/>
              <w:keepLines w:val="0"/>
              <w:widowControl/>
              <w:suppressLineNumbers w:val="0"/>
              <w:jc w:val="left"/>
              <w:rPr>
                <w:rFonts w:hint="eastAsia" w:ascii="仿宋" w:hAnsi="仿宋" w:eastAsia="仿宋" w:cs="仿宋"/>
                <w:kern w:val="2"/>
                <w:sz w:val="24"/>
                <w:szCs w:val="24"/>
                <w:lang w:val="en-US" w:eastAsia="zh-CN" w:bidi="zh-CN"/>
              </w:rPr>
            </w:pPr>
            <w:r>
              <w:rPr>
                <w:rFonts w:hint="eastAsia" w:ascii="仿宋" w:hAnsi="仿宋" w:eastAsia="仿宋" w:cs="仿宋"/>
                <w:kern w:val="0"/>
                <w:sz w:val="24"/>
                <w:szCs w:val="24"/>
                <w:lang w:val="en-US" w:eastAsia="zh-CN" w:bidi="ar"/>
              </w:rPr>
              <w:t xml:space="preserve">Flash动画设计 </w:t>
            </w:r>
          </w:p>
        </w:tc>
        <w:tc>
          <w:tcPr>
            <w:tcW w:w="3129"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color w:val="auto"/>
                <w:sz w:val="24"/>
                <w:szCs w:val="24"/>
                <w:highlight w:val="none"/>
                <w:lang w:val="en-US" w:eastAsia="zh-CN"/>
              </w:rPr>
              <w:t>5月19日9：00—11：00</w:t>
            </w:r>
          </w:p>
        </w:tc>
        <w:tc>
          <w:tcPr>
            <w:tcW w:w="1490" w:type="dxa"/>
            <w:vAlign w:val="center"/>
          </w:tcPr>
          <w:p>
            <w:pPr>
              <w:numPr>
                <w:ilvl w:val="0"/>
                <w:numId w:val="0"/>
              </w:numPr>
              <w:spacing w:line="360" w:lineRule="auto"/>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color w:val="auto"/>
                <w:sz w:val="24"/>
                <w:szCs w:val="24"/>
                <w:vertAlign w:val="baseline"/>
                <w:lang w:val="en-US" w:eastAsia="zh-CN"/>
              </w:rPr>
              <w:t>上机考核</w:t>
            </w:r>
          </w:p>
        </w:tc>
        <w:tc>
          <w:tcPr>
            <w:tcW w:w="5409" w:type="dxa"/>
            <w:vMerge w:val="continue"/>
            <w:vAlign w:val="center"/>
          </w:tcPr>
          <w:p>
            <w:pPr>
              <w:numPr>
                <w:ilvl w:val="0"/>
                <w:numId w:val="0"/>
              </w:numPr>
              <w:spacing w:line="360" w:lineRule="auto"/>
              <w:jc w:val="center"/>
              <w:rPr>
                <w:rFonts w:hint="eastAsia" w:ascii="仿宋" w:hAnsi="仿宋" w:eastAsia="仿宋" w:cs="仿宋"/>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468" w:type="dxa"/>
            <w:vAlign w:val="top"/>
          </w:tcPr>
          <w:p>
            <w:pPr>
              <w:pStyle w:val="9"/>
              <w:widowControl w:val="0"/>
              <w:spacing w:before="27"/>
              <w:ind w:right="134" w:rightChars="0"/>
              <w:jc w:val="center"/>
              <w:rPr>
                <w:rFonts w:hint="eastAsia" w:ascii="仿宋" w:hAnsi="仿宋" w:eastAsia="仿宋" w:cs="仿宋"/>
                <w:kern w:val="2"/>
                <w:sz w:val="24"/>
                <w:szCs w:val="24"/>
                <w:lang w:val="en-US" w:eastAsia="zh-CN" w:bidi="zh-CN"/>
              </w:rPr>
            </w:pPr>
            <w:r>
              <w:rPr>
                <w:rFonts w:hint="eastAsia" w:ascii="仿宋" w:hAnsi="仿宋" w:eastAsia="仿宋" w:cs="仿宋"/>
                <w:kern w:val="0"/>
                <w:sz w:val="24"/>
                <w:szCs w:val="24"/>
                <w:lang w:val="en-US" w:eastAsia="zh-CN" w:bidi="ar"/>
              </w:rPr>
              <w:t>08882</w:t>
            </w:r>
          </w:p>
        </w:tc>
        <w:tc>
          <w:tcPr>
            <w:tcW w:w="2429" w:type="dxa"/>
            <w:vAlign w:val="top"/>
          </w:tcPr>
          <w:p>
            <w:pPr>
              <w:keepNext w:val="0"/>
              <w:keepLines w:val="0"/>
              <w:widowControl/>
              <w:suppressLineNumbers w:val="0"/>
              <w:jc w:val="left"/>
              <w:rPr>
                <w:rFonts w:hint="eastAsia" w:ascii="仿宋" w:hAnsi="仿宋" w:eastAsia="仿宋" w:cs="仿宋"/>
                <w:kern w:val="2"/>
                <w:sz w:val="24"/>
                <w:szCs w:val="24"/>
                <w:lang w:val="en-US" w:eastAsia="zh-CN" w:bidi="zh-CN"/>
              </w:rPr>
            </w:pPr>
            <w:r>
              <w:rPr>
                <w:rFonts w:hint="eastAsia" w:ascii="仿宋" w:hAnsi="仿宋" w:eastAsia="仿宋" w:cs="仿宋"/>
                <w:kern w:val="0"/>
                <w:sz w:val="24"/>
                <w:szCs w:val="24"/>
                <w:lang w:val="en-US" w:eastAsia="zh-CN" w:bidi="ar"/>
              </w:rPr>
              <w:t xml:space="preserve">数码矢量图形设计 </w:t>
            </w:r>
          </w:p>
        </w:tc>
        <w:tc>
          <w:tcPr>
            <w:tcW w:w="3129"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color w:val="auto"/>
                <w:sz w:val="24"/>
                <w:szCs w:val="24"/>
                <w:highlight w:val="none"/>
                <w:vertAlign w:val="baseline"/>
                <w:lang w:val="en-US" w:eastAsia="zh-CN"/>
              </w:rPr>
              <w:t>5月19日13：00—15：00</w:t>
            </w:r>
          </w:p>
        </w:tc>
        <w:tc>
          <w:tcPr>
            <w:tcW w:w="1490" w:type="dxa"/>
            <w:vAlign w:val="center"/>
          </w:tcPr>
          <w:p>
            <w:pPr>
              <w:numPr>
                <w:ilvl w:val="0"/>
                <w:numId w:val="0"/>
              </w:numPr>
              <w:spacing w:line="360" w:lineRule="auto"/>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color w:val="auto"/>
                <w:sz w:val="24"/>
                <w:szCs w:val="24"/>
                <w:vertAlign w:val="baseline"/>
                <w:lang w:val="en-US" w:eastAsia="zh-CN"/>
              </w:rPr>
              <w:t>上机考核</w:t>
            </w:r>
          </w:p>
        </w:tc>
        <w:tc>
          <w:tcPr>
            <w:tcW w:w="5409" w:type="dxa"/>
            <w:vMerge w:val="continue"/>
            <w:vAlign w:val="center"/>
          </w:tcPr>
          <w:p>
            <w:pPr>
              <w:numPr>
                <w:ilvl w:val="0"/>
                <w:numId w:val="0"/>
              </w:numPr>
              <w:spacing w:line="360" w:lineRule="auto"/>
              <w:jc w:val="center"/>
              <w:rPr>
                <w:rFonts w:hint="eastAsia" w:ascii="仿宋" w:hAnsi="仿宋" w:eastAsia="仿宋" w:cs="仿宋"/>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468" w:type="dxa"/>
            <w:vAlign w:val="top"/>
          </w:tcPr>
          <w:p>
            <w:pPr>
              <w:pStyle w:val="9"/>
              <w:widowControl w:val="0"/>
              <w:spacing w:before="27"/>
              <w:ind w:right="134" w:rightChars="0"/>
              <w:jc w:val="center"/>
              <w:rPr>
                <w:rFonts w:hint="eastAsia" w:ascii="仿宋" w:hAnsi="仿宋" w:eastAsia="仿宋" w:cs="仿宋"/>
                <w:color w:val="auto"/>
                <w:sz w:val="24"/>
                <w:szCs w:val="24"/>
                <w:lang w:val="en-US" w:eastAsia="zh-CN"/>
              </w:rPr>
            </w:pPr>
            <w:r>
              <w:rPr>
                <w:rFonts w:hint="eastAsia" w:ascii="仿宋" w:hAnsi="仿宋" w:eastAsia="仿宋" w:cs="仿宋"/>
                <w:kern w:val="0"/>
                <w:sz w:val="24"/>
                <w:szCs w:val="24"/>
                <w:lang w:val="en-US" w:eastAsia="zh-CN" w:bidi="ar"/>
              </w:rPr>
              <w:t>07960</w:t>
            </w:r>
          </w:p>
        </w:tc>
        <w:tc>
          <w:tcPr>
            <w:tcW w:w="2429" w:type="dxa"/>
            <w:vAlign w:val="top"/>
          </w:tcPr>
          <w:p>
            <w:pPr>
              <w:keepNext w:val="0"/>
              <w:keepLines w:val="0"/>
              <w:widowControl/>
              <w:suppressLineNumbers w:val="0"/>
              <w:jc w:val="left"/>
              <w:rPr>
                <w:rFonts w:hint="eastAsia" w:ascii="仿宋" w:hAnsi="仿宋" w:eastAsia="仿宋" w:cs="仿宋"/>
                <w:color w:val="auto"/>
                <w:sz w:val="24"/>
                <w:szCs w:val="24"/>
                <w:lang w:val="en-US" w:eastAsia="zh-CN"/>
              </w:rPr>
            </w:pPr>
            <w:r>
              <w:rPr>
                <w:rFonts w:hint="eastAsia" w:ascii="仿宋" w:hAnsi="仿宋" w:eastAsia="仿宋" w:cs="仿宋"/>
                <w:kern w:val="0"/>
                <w:sz w:val="24"/>
                <w:szCs w:val="24"/>
                <w:lang w:val="en-US" w:eastAsia="zh-CN" w:bidi="ar"/>
              </w:rPr>
              <w:t>动画制作</w:t>
            </w:r>
          </w:p>
        </w:tc>
        <w:tc>
          <w:tcPr>
            <w:tcW w:w="3129" w:type="dxa"/>
            <w:vAlign w:val="center"/>
          </w:tcPr>
          <w:p>
            <w:pPr>
              <w:numPr>
                <w:ilvl w:val="0"/>
                <w:numId w:val="0"/>
              </w:numPr>
              <w:spacing w:line="360" w:lineRule="auto"/>
              <w:jc w:val="center"/>
              <w:rPr>
                <w:rFonts w:hint="default" w:ascii="仿宋" w:hAnsi="仿宋" w:eastAsia="仿宋" w:cs="仿宋"/>
                <w:b/>
                <w:bCs/>
                <w:sz w:val="24"/>
                <w:szCs w:val="24"/>
                <w:vertAlign w:val="baseline"/>
                <w:lang w:val="en-US" w:eastAsia="zh-CN"/>
              </w:rPr>
            </w:pPr>
            <w:r>
              <w:rPr>
                <w:rFonts w:hint="eastAsia" w:ascii="仿宋" w:hAnsi="仿宋" w:eastAsia="仿宋" w:cs="仿宋"/>
                <w:b w:val="0"/>
                <w:bCs w:val="0"/>
                <w:sz w:val="24"/>
                <w:szCs w:val="24"/>
                <w:vertAlign w:val="baseline"/>
                <w:lang w:val="en-US" w:eastAsia="zh-CN"/>
              </w:rPr>
              <w:t>5月19日</w:t>
            </w:r>
            <w:r>
              <w:rPr>
                <w:rFonts w:hint="eastAsia" w:ascii="仿宋" w:hAnsi="仿宋" w:eastAsia="仿宋" w:cs="仿宋"/>
                <w:b w:val="0"/>
                <w:bCs w:val="0"/>
                <w:color w:val="auto"/>
                <w:sz w:val="24"/>
                <w:szCs w:val="24"/>
                <w:highlight w:val="none"/>
                <w:lang w:val="en-US" w:eastAsia="zh-CN"/>
              </w:rPr>
              <w:t>15：30—17：30</w:t>
            </w:r>
          </w:p>
        </w:tc>
        <w:tc>
          <w:tcPr>
            <w:tcW w:w="1490" w:type="dxa"/>
            <w:vAlign w:val="center"/>
          </w:tcPr>
          <w:p>
            <w:pPr>
              <w:numPr>
                <w:ilvl w:val="0"/>
                <w:numId w:val="0"/>
              </w:numPr>
              <w:spacing w:line="360" w:lineRule="auto"/>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上机考核</w:t>
            </w:r>
          </w:p>
        </w:tc>
        <w:tc>
          <w:tcPr>
            <w:tcW w:w="5409" w:type="dxa"/>
            <w:vMerge w:val="continue"/>
            <w:vAlign w:val="center"/>
          </w:tcPr>
          <w:p>
            <w:pPr>
              <w:numPr>
                <w:ilvl w:val="0"/>
                <w:numId w:val="0"/>
              </w:numPr>
              <w:spacing w:line="360" w:lineRule="auto"/>
              <w:jc w:val="center"/>
              <w:rPr>
                <w:rFonts w:hint="eastAsia" w:ascii="仿宋" w:hAnsi="仿宋" w:eastAsia="仿宋" w:cs="仿宋"/>
                <w:color w:val="auto"/>
                <w:sz w:val="24"/>
                <w:szCs w:val="24"/>
                <w:vertAlign w:val="baseline"/>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both"/>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（7）会计学（本科）</w:t>
      </w:r>
    </w:p>
    <w:tbl>
      <w:tblPr>
        <w:tblStyle w:val="5"/>
        <w:tblW w:w="139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3"/>
        <w:gridCol w:w="2637"/>
        <w:gridCol w:w="2947"/>
        <w:gridCol w:w="1650"/>
        <w:gridCol w:w="5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1273" w:type="dxa"/>
            <w:vAlign w:val="center"/>
          </w:tcPr>
          <w:p>
            <w:pPr>
              <w:numPr>
                <w:ilvl w:val="0"/>
                <w:numId w:val="0"/>
              </w:numPr>
              <w:spacing w:line="360" w:lineRule="auto"/>
              <w:jc w:val="both"/>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课程代码</w:t>
            </w:r>
          </w:p>
        </w:tc>
        <w:tc>
          <w:tcPr>
            <w:tcW w:w="2637" w:type="dxa"/>
            <w:vAlign w:val="center"/>
          </w:tcPr>
          <w:p>
            <w:pPr>
              <w:numPr>
                <w:ilvl w:val="0"/>
                <w:numId w:val="0"/>
              </w:numPr>
              <w:spacing w:line="360" w:lineRule="auto"/>
              <w:jc w:val="both"/>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课程名称</w:t>
            </w:r>
          </w:p>
        </w:tc>
        <w:tc>
          <w:tcPr>
            <w:tcW w:w="2947" w:type="dxa"/>
            <w:vAlign w:val="center"/>
          </w:tcPr>
          <w:p>
            <w:pPr>
              <w:numPr>
                <w:ilvl w:val="0"/>
                <w:numId w:val="0"/>
              </w:numPr>
              <w:spacing w:line="360" w:lineRule="auto"/>
              <w:jc w:val="both"/>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考核时间</w:t>
            </w:r>
          </w:p>
        </w:tc>
        <w:tc>
          <w:tcPr>
            <w:tcW w:w="1650" w:type="dxa"/>
            <w:vAlign w:val="center"/>
          </w:tcPr>
          <w:p>
            <w:pPr>
              <w:numPr>
                <w:ilvl w:val="0"/>
                <w:numId w:val="0"/>
              </w:numPr>
              <w:spacing w:line="360" w:lineRule="auto"/>
              <w:jc w:val="both"/>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考核方式</w:t>
            </w:r>
          </w:p>
        </w:tc>
        <w:tc>
          <w:tcPr>
            <w:tcW w:w="5418"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1273" w:type="dxa"/>
            <w:vAlign w:val="center"/>
          </w:tcPr>
          <w:p>
            <w:pPr>
              <w:keepNext w:val="0"/>
              <w:keepLines w:val="0"/>
              <w:widowControl/>
              <w:suppressLineNumbers w:val="0"/>
              <w:spacing w:line="360" w:lineRule="auto"/>
              <w:jc w:val="both"/>
              <w:textAlignment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vertAlign w:val="baseline"/>
                <w:lang w:val="en-US" w:eastAsia="zh-CN"/>
              </w:rPr>
              <w:t>00052</w:t>
            </w:r>
          </w:p>
        </w:tc>
        <w:tc>
          <w:tcPr>
            <w:tcW w:w="2637" w:type="dxa"/>
            <w:vAlign w:val="center"/>
          </w:tcPr>
          <w:p>
            <w:pPr>
              <w:keepNext w:val="0"/>
              <w:keepLines w:val="0"/>
              <w:widowControl/>
              <w:suppressLineNumbers w:val="0"/>
              <w:spacing w:line="360" w:lineRule="auto"/>
              <w:jc w:val="both"/>
              <w:textAlignment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vertAlign w:val="baseline"/>
                <w:lang w:val="en-US" w:eastAsia="zh-CN"/>
              </w:rPr>
              <w:t>管理系统中计算机应用</w:t>
            </w:r>
          </w:p>
        </w:tc>
        <w:tc>
          <w:tcPr>
            <w:tcW w:w="2947" w:type="dxa"/>
            <w:vAlign w:val="center"/>
          </w:tcPr>
          <w:p>
            <w:pPr>
              <w:numPr>
                <w:ilvl w:val="0"/>
                <w:numId w:val="0"/>
              </w:numPr>
              <w:spacing w:line="360" w:lineRule="auto"/>
              <w:jc w:val="both"/>
              <w:rPr>
                <w:rFonts w:hint="eastAsia" w:ascii="仿宋" w:hAnsi="仿宋" w:eastAsia="仿宋" w:cs="仿宋"/>
                <w:b/>
                <w:bCs/>
                <w:sz w:val="24"/>
                <w:szCs w:val="24"/>
                <w:vertAlign w:val="baseline"/>
                <w:lang w:val="en-US" w:eastAsia="zh-CN"/>
              </w:rPr>
            </w:pPr>
            <w:r>
              <w:rPr>
                <w:rFonts w:hint="eastAsia" w:ascii="仿宋" w:hAnsi="仿宋" w:eastAsia="仿宋" w:cs="仿宋"/>
                <w:color w:val="auto"/>
                <w:sz w:val="24"/>
                <w:szCs w:val="24"/>
                <w:highlight w:val="none"/>
                <w:lang w:val="en-US" w:eastAsia="zh-CN"/>
              </w:rPr>
              <w:t>5月18日9：00—11：00</w:t>
            </w:r>
          </w:p>
        </w:tc>
        <w:tc>
          <w:tcPr>
            <w:tcW w:w="1650" w:type="dxa"/>
            <w:vAlign w:val="center"/>
          </w:tcPr>
          <w:p>
            <w:pPr>
              <w:numPr>
                <w:ilvl w:val="0"/>
                <w:numId w:val="0"/>
              </w:numPr>
              <w:spacing w:line="360" w:lineRule="auto"/>
              <w:ind w:left="0" w:leftChars="0" w:firstLine="0" w:firstLineChars="0"/>
              <w:jc w:val="both"/>
              <w:rPr>
                <w:rFonts w:hint="eastAsia" w:ascii="仿宋" w:hAnsi="仿宋" w:eastAsia="仿宋" w:cs="仿宋"/>
                <w:kern w:val="2"/>
                <w:sz w:val="24"/>
                <w:szCs w:val="24"/>
                <w:vertAlign w:val="baseline"/>
                <w:lang w:val="en-US" w:eastAsia="zh-CN" w:bidi="ar-SA"/>
              </w:rPr>
            </w:pPr>
            <w:r>
              <w:rPr>
                <w:rFonts w:hint="eastAsia" w:ascii="仿宋" w:hAnsi="仿宋" w:eastAsia="仿宋" w:cs="仿宋"/>
                <w:color w:val="auto"/>
                <w:sz w:val="24"/>
                <w:szCs w:val="24"/>
                <w:vertAlign w:val="baseline"/>
                <w:lang w:val="en-US" w:eastAsia="zh-CN"/>
              </w:rPr>
              <w:t>上机考核</w:t>
            </w:r>
          </w:p>
        </w:tc>
        <w:tc>
          <w:tcPr>
            <w:tcW w:w="5418"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both"/>
              <w:textAlignment w:val="auto"/>
              <w:rPr>
                <w:rFonts w:hint="eastAsia" w:ascii="仿宋" w:hAnsi="仿宋" w:eastAsia="仿宋" w:cs="仿宋"/>
                <w:color w:val="auto"/>
                <w:sz w:val="24"/>
                <w:szCs w:val="24"/>
                <w:vertAlign w:val="baseline"/>
                <w:lang w:val="en-US" w:eastAsia="zh-CN"/>
              </w:rPr>
            </w:pPr>
            <w:r>
              <w:rPr>
                <w:rFonts w:hint="eastAsia" w:ascii="仿宋" w:hAnsi="仿宋" w:eastAsia="仿宋" w:cs="仿宋"/>
                <w:b w:val="0"/>
                <w:bCs w:val="0"/>
                <w:color w:val="auto"/>
                <w:sz w:val="24"/>
                <w:szCs w:val="24"/>
                <w:u w:val="none"/>
                <w:lang w:val="en-US" w:eastAsia="zh-CN"/>
              </w:rPr>
              <w:t>五山校区继续教育学院，</w:t>
            </w:r>
            <w:r>
              <w:rPr>
                <w:rFonts w:hint="eastAsia" w:ascii="仿宋" w:hAnsi="仿宋" w:eastAsia="仿宋" w:cs="仿宋"/>
                <w:sz w:val="24"/>
                <w:szCs w:val="24"/>
                <w:vertAlign w:val="baseline"/>
                <w:lang w:val="en-US" w:eastAsia="zh-CN"/>
              </w:rPr>
              <w:t>考室以准考证安排为准。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1273" w:type="dxa"/>
            <w:vAlign w:val="center"/>
          </w:tcPr>
          <w:p>
            <w:pPr>
              <w:keepNext w:val="0"/>
              <w:keepLines w:val="0"/>
              <w:widowControl/>
              <w:suppressLineNumbers w:val="0"/>
              <w:spacing w:line="360" w:lineRule="auto"/>
              <w:jc w:val="both"/>
              <w:textAlignment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08675</w:t>
            </w:r>
          </w:p>
        </w:tc>
        <w:tc>
          <w:tcPr>
            <w:tcW w:w="2637" w:type="dxa"/>
            <w:vAlign w:val="center"/>
          </w:tcPr>
          <w:p>
            <w:pPr>
              <w:keepNext w:val="0"/>
              <w:keepLines w:val="0"/>
              <w:widowControl/>
              <w:suppressLineNumbers w:val="0"/>
              <w:spacing w:line="360" w:lineRule="auto"/>
              <w:jc w:val="both"/>
              <w:textAlignment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计算机网络基础</w:t>
            </w:r>
          </w:p>
        </w:tc>
        <w:tc>
          <w:tcPr>
            <w:tcW w:w="2947" w:type="dxa"/>
            <w:vAlign w:val="center"/>
          </w:tcPr>
          <w:p>
            <w:pPr>
              <w:numPr>
                <w:ilvl w:val="0"/>
                <w:numId w:val="0"/>
              </w:numPr>
              <w:spacing w:line="360" w:lineRule="auto"/>
              <w:jc w:val="both"/>
              <w:rPr>
                <w:rFonts w:hint="default" w:ascii="仿宋" w:hAnsi="仿宋" w:eastAsia="仿宋" w:cs="仿宋"/>
                <w:sz w:val="24"/>
                <w:szCs w:val="24"/>
                <w:vertAlign w:val="baseline"/>
                <w:lang w:val="en-US" w:eastAsia="zh-CN"/>
              </w:rPr>
            </w:pPr>
            <w:r>
              <w:rPr>
                <w:rFonts w:hint="eastAsia" w:ascii="仿宋" w:hAnsi="仿宋" w:eastAsia="仿宋" w:cs="仿宋"/>
                <w:color w:val="auto"/>
                <w:sz w:val="24"/>
                <w:szCs w:val="24"/>
                <w:highlight w:val="none"/>
                <w:lang w:val="en-US" w:eastAsia="zh-CN"/>
              </w:rPr>
              <w:t>5月18日</w:t>
            </w:r>
            <w:r>
              <w:rPr>
                <w:rFonts w:hint="eastAsia" w:ascii="仿宋" w:hAnsi="仿宋" w:eastAsia="仿宋" w:cs="仿宋"/>
                <w:color w:val="auto"/>
                <w:sz w:val="24"/>
                <w:szCs w:val="24"/>
                <w:highlight w:val="none"/>
                <w:vertAlign w:val="baseline"/>
                <w:lang w:val="en-US" w:eastAsia="zh-CN"/>
              </w:rPr>
              <w:t>13：00—15：00</w:t>
            </w:r>
          </w:p>
        </w:tc>
        <w:tc>
          <w:tcPr>
            <w:tcW w:w="1650" w:type="dxa"/>
            <w:vAlign w:val="center"/>
          </w:tcPr>
          <w:p>
            <w:pPr>
              <w:numPr>
                <w:ilvl w:val="0"/>
                <w:numId w:val="0"/>
              </w:numPr>
              <w:spacing w:line="360" w:lineRule="auto"/>
              <w:jc w:val="both"/>
              <w:rPr>
                <w:rFonts w:hint="eastAsia" w:ascii="仿宋" w:hAnsi="仿宋" w:eastAsia="仿宋" w:cs="仿宋"/>
                <w:sz w:val="24"/>
                <w:szCs w:val="24"/>
                <w:vertAlign w:val="baseline"/>
                <w:lang w:val="en-US" w:eastAsia="zh-CN"/>
              </w:rPr>
            </w:pPr>
            <w:r>
              <w:rPr>
                <w:rFonts w:hint="eastAsia" w:ascii="仿宋" w:hAnsi="仿宋" w:eastAsia="仿宋" w:cs="仿宋"/>
                <w:color w:val="auto"/>
                <w:sz w:val="24"/>
                <w:szCs w:val="24"/>
                <w:vertAlign w:val="baseline"/>
                <w:lang w:val="en-US" w:eastAsia="zh-CN"/>
              </w:rPr>
              <w:t>上机考核</w:t>
            </w:r>
          </w:p>
        </w:tc>
        <w:tc>
          <w:tcPr>
            <w:tcW w:w="5418" w:type="dxa"/>
            <w:vMerge w:val="continue"/>
            <w:vAlign w:val="center"/>
          </w:tcPr>
          <w:p>
            <w:pPr>
              <w:numPr>
                <w:ilvl w:val="0"/>
                <w:numId w:val="0"/>
              </w:numPr>
              <w:spacing w:line="360" w:lineRule="auto"/>
              <w:jc w:val="both"/>
              <w:rPr>
                <w:rFonts w:hint="eastAsia" w:ascii="仿宋" w:hAnsi="仿宋" w:eastAsia="仿宋" w:cs="仿宋"/>
                <w:color w:val="auto"/>
                <w:sz w:val="24"/>
                <w:szCs w:val="24"/>
                <w:vertAlign w:val="baseline"/>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both"/>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（8）国际经济与贸易（本科）</w:t>
      </w:r>
    </w:p>
    <w:tbl>
      <w:tblPr>
        <w:tblStyle w:val="5"/>
        <w:tblW w:w="139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5"/>
        <w:gridCol w:w="2632"/>
        <w:gridCol w:w="2974"/>
        <w:gridCol w:w="1650"/>
        <w:gridCol w:w="53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1265" w:type="dxa"/>
            <w:vAlign w:val="center"/>
          </w:tcPr>
          <w:p>
            <w:pPr>
              <w:numPr>
                <w:ilvl w:val="0"/>
                <w:numId w:val="0"/>
              </w:numPr>
              <w:spacing w:line="360" w:lineRule="auto"/>
              <w:jc w:val="both"/>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课程代码</w:t>
            </w:r>
          </w:p>
        </w:tc>
        <w:tc>
          <w:tcPr>
            <w:tcW w:w="2632" w:type="dxa"/>
            <w:vAlign w:val="center"/>
          </w:tcPr>
          <w:p>
            <w:pPr>
              <w:numPr>
                <w:ilvl w:val="0"/>
                <w:numId w:val="0"/>
              </w:numPr>
              <w:spacing w:line="360" w:lineRule="auto"/>
              <w:jc w:val="both"/>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课程名称</w:t>
            </w:r>
          </w:p>
        </w:tc>
        <w:tc>
          <w:tcPr>
            <w:tcW w:w="2974" w:type="dxa"/>
            <w:vAlign w:val="center"/>
          </w:tcPr>
          <w:p>
            <w:pPr>
              <w:numPr>
                <w:ilvl w:val="0"/>
                <w:numId w:val="0"/>
              </w:numPr>
              <w:spacing w:line="360" w:lineRule="auto"/>
              <w:jc w:val="both"/>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考核时间</w:t>
            </w:r>
          </w:p>
        </w:tc>
        <w:tc>
          <w:tcPr>
            <w:tcW w:w="1650" w:type="dxa"/>
            <w:vAlign w:val="center"/>
          </w:tcPr>
          <w:p>
            <w:pPr>
              <w:numPr>
                <w:ilvl w:val="0"/>
                <w:numId w:val="0"/>
              </w:numPr>
              <w:spacing w:line="360" w:lineRule="auto"/>
              <w:jc w:val="both"/>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考核方式</w:t>
            </w:r>
          </w:p>
        </w:tc>
        <w:tc>
          <w:tcPr>
            <w:tcW w:w="5391"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265" w:type="dxa"/>
            <w:vAlign w:val="center"/>
          </w:tcPr>
          <w:p>
            <w:pPr>
              <w:keepNext w:val="0"/>
              <w:keepLines w:val="0"/>
              <w:widowControl/>
              <w:suppressLineNumbers w:val="0"/>
              <w:spacing w:line="360" w:lineRule="auto"/>
              <w:jc w:val="both"/>
              <w:textAlignment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00052</w:t>
            </w:r>
          </w:p>
        </w:tc>
        <w:tc>
          <w:tcPr>
            <w:tcW w:w="2632" w:type="dxa"/>
            <w:vAlign w:val="center"/>
          </w:tcPr>
          <w:p>
            <w:pPr>
              <w:keepNext w:val="0"/>
              <w:keepLines w:val="0"/>
              <w:widowControl/>
              <w:suppressLineNumbers w:val="0"/>
              <w:spacing w:line="360" w:lineRule="auto"/>
              <w:jc w:val="both"/>
              <w:textAlignment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管理系统中计算机应用</w:t>
            </w:r>
          </w:p>
        </w:tc>
        <w:tc>
          <w:tcPr>
            <w:tcW w:w="2974" w:type="dxa"/>
            <w:vAlign w:val="center"/>
          </w:tcPr>
          <w:p>
            <w:pPr>
              <w:numPr>
                <w:ilvl w:val="0"/>
                <w:numId w:val="0"/>
              </w:numPr>
              <w:spacing w:line="360" w:lineRule="auto"/>
              <w:jc w:val="both"/>
              <w:rPr>
                <w:rFonts w:hint="default" w:ascii="仿宋" w:hAnsi="仿宋" w:eastAsia="仿宋" w:cs="仿宋"/>
                <w:sz w:val="24"/>
                <w:szCs w:val="24"/>
                <w:vertAlign w:val="baseline"/>
                <w:lang w:val="en-US" w:eastAsia="zh-CN"/>
              </w:rPr>
            </w:pPr>
            <w:r>
              <w:rPr>
                <w:rFonts w:hint="eastAsia" w:ascii="仿宋" w:hAnsi="仿宋" w:eastAsia="仿宋" w:cs="仿宋"/>
                <w:color w:val="auto"/>
                <w:sz w:val="24"/>
                <w:szCs w:val="24"/>
                <w:highlight w:val="none"/>
                <w:lang w:val="en-US" w:eastAsia="zh-CN"/>
              </w:rPr>
              <w:t>5月18日9：00—11：00</w:t>
            </w:r>
          </w:p>
        </w:tc>
        <w:tc>
          <w:tcPr>
            <w:tcW w:w="1650" w:type="dxa"/>
            <w:vAlign w:val="center"/>
          </w:tcPr>
          <w:p>
            <w:pPr>
              <w:numPr>
                <w:ilvl w:val="0"/>
                <w:numId w:val="0"/>
              </w:numPr>
              <w:spacing w:line="360" w:lineRule="auto"/>
              <w:jc w:val="both"/>
              <w:rPr>
                <w:rFonts w:hint="eastAsia" w:ascii="仿宋" w:hAnsi="仿宋" w:eastAsia="仿宋" w:cs="仿宋"/>
                <w:sz w:val="24"/>
                <w:szCs w:val="24"/>
                <w:vertAlign w:val="baseline"/>
                <w:lang w:val="en-US" w:eastAsia="zh-CN"/>
              </w:rPr>
            </w:pPr>
            <w:r>
              <w:rPr>
                <w:rFonts w:hint="eastAsia" w:ascii="仿宋" w:hAnsi="仿宋" w:eastAsia="仿宋" w:cs="仿宋"/>
                <w:color w:val="auto"/>
                <w:sz w:val="24"/>
                <w:szCs w:val="24"/>
                <w:vertAlign w:val="baseline"/>
                <w:lang w:val="en-US" w:eastAsia="zh-CN"/>
              </w:rPr>
              <w:t>上机考核</w:t>
            </w:r>
          </w:p>
        </w:tc>
        <w:tc>
          <w:tcPr>
            <w:tcW w:w="5391" w:type="dxa"/>
            <w:vAlign w:val="center"/>
          </w:tcPr>
          <w:p>
            <w:pPr>
              <w:numPr>
                <w:ilvl w:val="0"/>
                <w:numId w:val="0"/>
              </w:numPr>
              <w:spacing w:line="360" w:lineRule="auto"/>
              <w:jc w:val="both"/>
              <w:rPr>
                <w:rFonts w:hint="eastAsia" w:ascii="仿宋" w:hAnsi="仿宋" w:eastAsia="仿宋" w:cs="仿宋"/>
                <w:color w:val="auto"/>
                <w:sz w:val="24"/>
                <w:szCs w:val="24"/>
                <w:vertAlign w:val="baseline"/>
                <w:lang w:val="en-US" w:eastAsia="zh-CN"/>
              </w:rPr>
            </w:pPr>
            <w:r>
              <w:rPr>
                <w:rFonts w:hint="eastAsia" w:ascii="仿宋" w:hAnsi="仿宋" w:eastAsia="仿宋" w:cs="仿宋"/>
                <w:b w:val="0"/>
                <w:bCs w:val="0"/>
                <w:color w:val="auto"/>
                <w:sz w:val="24"/>
                <w:szCs w:val="24"/>
                <w:u w:val="none"/>
                <w:lang w:val="en-US" w:eastAsia="zh-CN"/>
              </w:rPr>
              <w:t>五山校区继续教育学院，</w:t>
            </w:r>
            <w:r>
              <w:rPr>
                <w:rFonts w:hint="eastAsia" w:ascii="仿宋" w:hAnsi="仿宋" w:eastAsia="仿宋" w:cs="仿宋"/>
                <w:sz w:val="24"/>
                <w:szCs w:val="24"/>
                <w:vertAlign w:val="baseline"/>
                <w:lang w:val="en-US" w:eastAsia="zh-CN"/>
              </w:rPr>
              <w:t>考室以准考证安排为准。</w:t>
            </w: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both"/>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（9）市场营销（本科）</w:t>
      </w:r>
    </w:p>
    <w:tbl>
      <w:tblPr>
        <w:tblStyle w:val="5"/>
        <w:tblW w:w="139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1"/>
        <w:gridCol w:w="2659"/>
        <w:gridCol w:w="2961"/>
        <w:gridCol w:w="1650"/>
        <w:gridCol w:w="54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1251" w:type="dxa"/>
            <w:vAlign w:val="center"/>
          </w:tcPr>
          <w:p>
            <w:pPr>
              <w:numPr>
                <w:ilvl w:val="0"/>
                <w:numId w:val="0"/>
              </w:numPr>
              <w:spacing w:line="360" w:lineRule="auto"/>
              <w:jc w:val="both"/>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课程代码</w:t>
            </w:r>
          </w:p>
        </w:tc>
        <w:tc>
          <w:tcPr>
            <w:tcW w:w="2659" w:type="dxa"/>
            <w:vAlign w:val="center"/>
          </w:tcPr>
          <w:p>
            <w:pPr>
              <w:numPr>
                <w:ilvl w:val="0"/>
                <w:numId w:val="0"/>
              </w:numPr>
              <w:spacing w:line="360" w:lineRule="auto"/>
              <w:jc w:val="both"/>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课程名称</w:t>
            </w:r>
          </w:p>
        </w:tc>
        <w:tc>
          <w:tcPr>
            <w:tcW w:w="2961" w:type="dxa"/>
            <w:vAlign w:val="center"/>
          </w:tcPr>
          <w:p>
            <w:pPr>
              <w:numPr>
                <w:ilvl w:val="0"/>
                <w:numId w:val="0"/>
              </w:numPr>
              <w:spacing w:line="360" w:lineRule="auto"/>
              <w:jc w:val="both"/>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考核时间</w:t>
            </w:r>
          </w:p>
        </w:tc>
        <w:tc>
          <w:tcPr>
            <w:tcW w:w="1650" w:type="dxa"/>
            <w:vAlign w:val="center"/>
          </w:tcPr>
          <w:p>
            <w:pPr>
              <w:numPr>
                <w:ilvl w:val="0"/>
                <w:numId w:val="0"/>
              </w:numPr>
              <w:spacing w:line="360" w:lineRule="auto"/>
              <w:jc w:val="both"/>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考核方式</w:t>
            </w:r>
          </w:p>
        </w:tc>
        <w:tc>
          <w:tcPr>
            <w:tcW w:w="5404"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251" w:type="dxa"/>
            <w:vAlign w:val="center"/>
          </w:tcPr>
          <w:p>
            <w:pPr>
              <w:keepNext w:val="0"/>
              <w:keepLines w:val="0"/>
              <w:widowControl/>
              <w:suppressLineNumbers w:val="0"/>
              <w:spacing w:line="360" w:lineRule="auto"/>
              <w:jc w:val="both"/>
              <w:textAlignment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00052</w:t>
            </w:r>
          </w:p>
        </w:tc>
        <w:tc>
          <w:tcPr>
            <w:tcW w:w="2659" w:type="dxa"/>
            <w:vAlign w:val="center"/>
          </w:tcPr>
          <w:p>
            <w:pPr>
              <w:keepNext w:val="0"/>
              <w:keepLines w:val="0"/>
              <w:widowControl/>
              <w:suppressLineNumbers w:val="0"/>
              <w:spacing w:line="360" w:lineRule="auto"/>
              <w:jc w:val="both"/>
              <w:textAlignment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管理系统中计算机应用</w:t>
            </w:r>
          </w:p>
        </w:tc>
        <w:tc>
          <w:tcPr>
            <w:tcW w:w="2961" w:type="dxa"/>
            <w:vAlign w:val="center"/>
          </w:tcPr>
          <w:p>
            <w:pPr>
              <w:numPr>
                <w:ilvl w:val="0"/>
                <w:numId w:val="0"/>
              </w:numPr>
              <w:spacing w:line="360" w:lineRule="auto"/>
              <w:jc w:val="both"/>
              <w:rPr>
                <w:rFonts w:hint="default" w:ascii="仿宋" w:hAnsi="仿宋" w:eastAsia="仿宋" w:cs="仿宋"/>
                <w:sz w:val="24"/>
                <w:szCs w:val="24"/>
                <w:vertAlign w:val="baseline"/>
                <w:lang w:val="en-US" w:eastAsia="zh-CN"/>
              </w:rPr>
            </w:pPr>
            <w:r>
              <w:rPr>
                <w:rFonts w:hint="eastAsia" w:ascii="仿宋" w:hAnsi="仿宋" w:eastAsia="仿宋" w:cs="仿宋"/>
                <w:color w:val="auto"/>
                <w:sz w:val="24"/>
                <w:szCs w:val="24"/>
                <w:highlight w:val="none"/>
                <w:lang w:val="en-US" w:eastAsia="zh-CN"/>
              </w:rPr>
              <w:t>5月18日9：00—11：00</w:t>
            </w:r>
          </w:p>
        </w:tc>
        <w:tc>
          <w:tcPr>
            <w:tcW w:w="1650" w:type="dxa"/>
            <w:vAlign w:val="center"/>
          </w:tcPr>
          <w:p>
            <w:pPr>
              <w:numPr>
                <w:ilvl w:val="0"/>
                <w:numId w:val="0"/>
              </w:numPr>
              <w:spacing w:line="360" w:lineRule="auto"/>
              <w:jc w:val="both"/>
              <w:rPr>
                <w:rFonts w:hint="eastAsia" w:ascii="仿宋" w:hAnsi="仿宋" w:eastAsia="仿宋" w:cs="仿宋"/>
                <w:sz w:val="24"/>
                <w:szCs w:val="24"/>
                <w:vertAlign w:val="baseline"/>
                <w:lang w:val="en-US" w:eastAsia="zh-CN"/>
              </w:rPr>
            </w:pPr>
            <w:r>
              <w:rPr>
                <w:rFonts w:hint="eastAsia" w:ascii="仿宋" w:hAnsi="仿宋" w:eastAsia="仿宋" w:cs="仿宋"/>
                <w:color w:val="auto"/>
                <w:sz w:val="24"/>
                <w:szCs w:val="24"/>
                <w:vertAlign w:val="baseline"/>
                <w:lang w:val="en-US" w:eastAsia="zh-CN"/>
              </w:rPr>
              <w:t>上机考核</w:t>
            </w:r>
          </w:p>
        </w:tc>
        <w:tc>
          <w:tcPr>
            <w:tcW w:w="5404" w:type="dxa"/>
            <w:vAlign w:val="center"/>
          </w:tcPr>
          <w:p>
            <w:pPr>
              <w:numPr>
                <w:ilvl w:val="0"/>
                <w:numId w:val="0"/>
              </w:numPr>
              <w:spacing w:line="360" w:lineRule="auto"/>
              <w:jc w:val="left"/>
              <w:rPr>
                <w:rFonts w:hint="eastAsia" w:ascii="仿宋" w:hAnsi="仿宋" w:eastAsia="仿宋" w:cs="仿宋"/>
                <w:color w:val="auto"/>
                <w:sz w:val="24"/>
                <w:szCs w:val="24"/>
                <w:vertAlign w:val="baseline"/>
                <w:lang w:val="en-US" w:eastAsia="zh-CN"/>
              </w:rPr>
            </w:pPr>
            <w:r>
              <w:rPr>
                <w:rFonts w:hint="eastAsia" w:ascii="仿宋" w:hAnsi="仿宋" w:eastAsia="仿宋" w:cs="仿宋"/>
                <w:b w:val="0"/>
                <w:bCs w:val="0"/>
                <w:color w:val="auto"/>
                <w:sz w:val="24"/>
                <w:szCs w:val="24"/>
                <w:u w:val="none"/>
                <w:lang w:val="en-US" w:eastAsia="zh-CN"/>
              </w:rPr>
              <w:t>五山校区继续教育学院，</w:t>
            </w:r>
            <w:r>
              <w:rPr>
                <w:rFonts w:hint="eastAsia" w:ascii="仿宋" w:hAnsi="仿宋" w:eastAsia="仿宋" w:cs="仿宋"/>
                <w:sz w:val="24"/>
                <w:szCs w:val="24"/>
                <w:vertAlign w:val="baseline"/>
                <w:lang w:val="en-US" w:eastAsia="zh-CN"/>
              </w:rPr>
              <w:t>考室以准考证安排为准。</w:t>
            </w: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both"/>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（10）旅游管理（本科）</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3"/>
        <w:gridCol w:w="2359"/>
        <w:gridCol w:w="3150"/>
        <w:gridCol w:w="1564"/>
        <w:gridCol w:w="54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443" w:type="dxa"/>
            <w:vAlign w:val="center"/>
          </w:tcPr>
          <w:p>
            <w:pPr>
              <w:numPr>
                <w:ilvl w:val="0"/>
                <w:numId w:val="0"/>
              </w:numPr>
              <w:spacing w:line="360" w:lineRule="auto"/>
              <w:jc w:val="both"/>
              <w:rPr>
                <w:rFonts w:hint="default"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课程代码</w:t>
            </w:r>
          </w:p>
        </w:tc>
        <w:tc>
          <w:tcPr>
            <w:tcW w:w="2359" w:type="dxa"/>
            <w:vAlign w:val="center"/>
          </w:tcPr>
          <w:p>
            <w:pPr>
              <w:numPr>
                <w:ilvl w:val="0"/>
                <w:numId w:val="0"/>
              </w:numPr>
              <w:spacing w:line="360" w:lineRule="auto"/>
              <w:jc w:val="both"/>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课程名称</w:t>
            </w:r>
          </w:p>
        </w:tc>
        <w:tc>
          <w:tcPr>
            <w:tcW w:w="3150" w:type="dxa"/>
            <w:vAlign w:val="center"/>
          </w:tcPr>
          <w:p>
            <w:pPr>
              <w:numPr>
                <w:ilvl w:val="0"/>
                <w:numId w:val="0"/>
              </w:numPr>
              <w:spacing w:line="360" w:lineRule="auto"/>
              <w:jc w:val="both"/>
              <w:rPr>
                <w:rFonts w:hint="default"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考核时间</w:t>
            </w:r>
          </w:p>
        </w:tc>
        <w:tc>
          <w:tcPr>
            <w:tcW w:w="1564" w:type="dxa"/>
            <w:vAlign w:val="center"/>
          </w:tcPr>
          <w:p>
            <w:pPr>
              <w:numPr>
                <w:ilvl w:val="0"/>
                <w:numId w:val="0"/>
              </w:numPr>
              <w:spacing w:line="360" w:lineRule="auto"/>
              <w:jc w:val="both"/>
              <w:rPr>
                <w:rFonts w:hint="default"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考核方式</w:t>
            </w:r>
          </w:p>
        </w:tc>
        <w:tc>
          <w:tcPr>
            <w:tcW w:w="5409" w:type="dxa"/>
            <w:vAlign w:val="center"/>
          </w:tcPr>
          <w:p>
            <w:pPr>
              <w:numPr>
                <w:ilvl w:val="0"/>
                <w:numId w:val="0"/>
              </w:numPr>
              <w:spacing w:line="360" w:lineRule="auto"/>
              <w:jc w:val="both"/>
              <w:rPr>
                <w:rFonts w:hint="eastAsia" w:ascii="仿宋" w:hAnsi="仿宋" w:eastAsia="仿宋" w:cs="仿宋"/>
                <w:b/>
                <w:bCs/>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3" w:hRule="atLeast"/>
        </w:trPr>
        <w:tc>
          <w:tcPr>
            <w:tcW w:w="1443" w:type="dxa"/>
            <w:vAlign w:val="center"/>
          </w:tcPr>
          <w:p>
            <w:pPr>
              <w:keepNext w:val="0"/>
              <w:keepLines w:val="0"/>
              <w:widowControl/>
              <w:suppressLineNumbers w:val="0"/>
              <w:spacing w:line="360" w:lineRule="auto"/>
              <w:jc w:val="center"/>
              <w:textAlignment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kern w:val="2"/>
                <w:sz w:val="24"/>
                <w:szCs w:val="24"/>
                <w:vertAlign w:val="baseline"/>
                <w:lang w:val="en-US" w:eastAsia="zh-CN" w:bidi="ar-SA"/>
              </w:rPr>
              <w:t>11407</w:t>
            </w:r>
          </w:p>
        </w:tc>
        <w:tc>
          <w:tcPr>
            <w:tcW w:w="2359" w:type="dxa"/>
            <w:vAlign w:val="center"/>
          </w:tcPr>
          <w:p>
            <w:pPr>
              <w:numPr>
                <w:ilvl w:val="0"/>
                <w:numId w:val="0"/>
              </w:numPr>
              <w:spacing w:line="360" w:lineRule="auto"/>
              <w:ind w:left="0" w:leftChars="0" w:firstLine="0" w:firstLineChars="0"/>
              <w:jc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vertAlign w:val="baseline"/>
                <w:lang w:val="en-US" w:eastAsia="zh-CN"/>
              </w:rPr>
              <w:t>国际旅游管理实习</w:t>
            </w:r>
          </w:p>
        </w:tc>
        <w:tc>
          <w:tcPr>
            <w:tcW w:w="3150" w:type="dxa"/>
            <w:vAlign w:val="center"/>
          </w:tcPr>
          <w:p>
            <w:pPr>
              <w:numPr>
                <w:ilvl w:val="0"/>
                <w:numId w:val="0"/>
              </w:numPr>
              <w:spacing w:line="360" w:lineRule="auto"/>
              <w:jc w:val="both"/>
              <w:rPr>
                <w:rFonts w:hint="default" w:ascii="仿宋" w:hAnsi="仿宋" w:eastAsia="仿宋" w:cs="仿宋"/>
                <w:b/>
                <w:bCs/>
                <w:sz w:val="24"/>
                <w:szCs w:val="24"/>
                <w:vertAlign w:val="baseline"/>
                <w:lang w:val="en-US" w:eastAsia="zh-CN"/>
              </w:rPr>
            </w:pPr>
            <w:r>
              <w:rPr>
                <w:rFonts w:hint="eastAsia" w:ascii="仿宋" w:hAnsi="仿宋" w:eastAsia="仿宋" w:cs="仿宋"/>
                <w:b w:val="0"/>
                <w:bCs w:val="0"/>
                <w:sz w:val="24"/>
                <w:szCs w:val="24"/>
                <w:vertAlign w:val="baseline"/>
                <w:lang w:val="en-US" w:eastAsia="zh-CN"/>
              </w:rPr>
              <w:t>5月15日前完成</w:t>
            </w:r>
          </w:p>
        </w:tc>
        <w:tc>
          <w:tcPr>
            <w:tcW w:w="1564" w:type="dxa"/>
            <w:vAlign w:val="center"/>
          </w:tcPr>
          <w:p>
            <w:pPr>
              <w:numPr>
                <w:ilvl w:val="0"/>
                <w:numId w:val="0"/>
              </w:numPr>
              <w:spacing w:line="360" w:lineRule="auto"/>
              <w:jc w:val="both"/>
              <w:rPr>
                <w:rFonts w:hint="eastAsia" w:ascii="仿宋" w:hAnsi="仿宋" w:eastAsia="仿宋" w:cs="仿宋"/>
                <w:b/>
                <w:bCs/>
                <w:sz w:val="24"/>
                <w:szCs w:val="24"/>
                <w:vertAlign w:val="baseline"/>
                <w:lang w:val="en-US" w:eastAsia="zh-CN"/>
              </w:rPr>
            </w:pPr>
            <w:r>
              <w:rPr>
                <w:rFonts w:hint="eastAsia" w:ascii="仿宋" w:hAnsi="仿宋" w:eastAsia="仿宋" w:cs="仿宋"/>
                <w:b w:val="0"/>
                <w:bCs w:val="0"/>
                <w:sz w:val="24"/>
                <w:szCs w:val="24"/>
                <w:vertAlign w:val="baseline"/>
                <w:lang w:val="en-US" w:eastAsia="zh-CN"/>
              </w:rPr>
              <w:t>课程设计</w:t>
            </w:r>
          </w:p>
        </w:tc>
        <w:tc>
          <w:tcPr>
            <w:tcW w:w="5409"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0" w:firstLineChars="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u w:val="none"/>
                <w:lang w:val="en-US" w:eastAsia="zh-CN"/>
              </w:rPr>
              <w:t>5月15日前提交实习报告电子版至</w:t>
            </w:r>
            <w:r>
              <w:rPr>
                <w:rFonts w:hint="default" w:ascii="仿宋" w:hAnsi="仿宋" w:eastAsia="仿宋" w:cs="仿宋"/>
                <w:color w:val="auto"/>
                <w:sz w:val="24"/>
                <w:szCs w:val="24"/>
                <w:u w:val="none"/>
                <w:lang w:val="en-US" w:eastAsia="zh-CN"/>
              </w:rPr>
              <w:t>gkxy@scut.edu.cn;</w:t>
            </w:r>
            <w:r>
              <w:rPr>
                <w:rFonts w:hint="default"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val="en-US" w:eastAsia="zh-CN"/>
              </w:rPr>
              <w:t>纸质版装订以顺丰速运寄至华南理工大学北区继续教育学院701室，收件人辛老师，电话020-87113415。考核要求见实践考核大纲。</w:t>
            </w:r>
          </w:p>
          <w:p>
            <w:pPr>
              <w:numPr>
                <w:ilvl w:val="0"/>
                <w:numId w:val="0"/>
              </w:numPr>
              <w:spacing w:line="360" w:lineRule="auto"/>
              <w:jc w:val="both"/>
              <w:rPr>
                <w:rFonts w:hint="eastAsia" w:ascii="仿宋" w:hAnsi="仿宋" w:eastAsia="仿宋" w:cs="仿宋"/>
                <w:b w:val="0"/>
                <w:bCs w:val="0"/>
                <w:sz w:val="24"/>
                <w:szCs w:val="24"/>
                <w:vertAlign w:val="baseline"/>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both"/>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（11）计算机科学与技术（本科）</w:t>
      </w:r>
    </w:p>
    <w:tbl>
      <w:tblPr>
        <w:tblStyle w:val="5"/>
        <w:tblW w:w="139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8"/>
        <w:gridCol w:w="1872"/>
        <w:gridCol w:w="1924"/>
        <w:gridCol w:w="1800"/>
        <w:gridCol w:w="1623"/>
        <w:gridCol w:w="5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1288"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课程代码</w:t>
            </w:r>
          </w:p>
        </w:tc>
        <w:tc>
          <w:tcPr>
            <w:tcW w:w="1872"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课程名称</w:t>
            </w:r>
          </w:p>
        </w:tc>
        <w:tc>
          <w:tcPr>
            <w:tcW w:w="1924"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课程实验</w:t>
            </w:r>
          </w:p>
        </w:tc>
        <w:tc>
          <w:tcPr>
            <w:tcW w:w="1800"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考核时间</w:t>
            </w:r>
          </w:p>
        </w:tc>
        <w:tc>
          <w:tcPr>
            <w:tcW w:w="1623"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考核方式</w:t>
            </w:r>
          </w:p>
        </w:tc>
        <w:tc>
          <w:tcPr>
            <w:tcW w:w="5418"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8" w:type="dxa"/>
            <w:vMerge w:val="restart"/>
            <w:vAlign w:val="center"/>
          </w:tcPr>
          <w:p>
            <w:pPr>
              <w:keepNext w:val="0"/>
              <w:keepLines w:val="0"/>
              <w:widowControl/>
              <w:suppressLineNumbers w:val="0"/>
              <w:spacing w:line="360" w:lineRule="auto"/>
              <w:jc w:val="left"/>
              <w:textAlignment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11441</w:t>
            </w:r>
          </w:p>
        </w:tc>
        <w:tc>
          <w:tcPr>
            <w:tcW w:w="1872" w:type="dxa"/>
            <w:vMerge w:val="restart"/>
            <w:vAlign w:val="center"/>
          </w:tcPr>
          <w:p>
            <w:pPr>
              <w:keepNext w:val="0"/>
              <w:keepLines w:val="0"/>
              <w:widowControl/>
              <w:suppressLineNumbers w:val="0"/>
              <w:spacing w:line="360" w:lineRule="auto"/>
              <w:jc w:val="left"/>
              <w:textAlignment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计算机及应用课程实验（二）</w:t>
            </w:r>
          </w:p>
        </w:tc>
        <w:tc>
          <w:tcPr>
            <w:tcW w:w="1924" w:type="dxa"/>
            <w:vAlign w:val="center"/>
          </w:tcPr>
          <w:p>
            <w:pPr>
              <w:keepNext w:val="0"/>
              <w:keepLines w:val="0"/>
              <w:widowControl/>
              <w:suppressLineNumbers w:val="0"/>
              <w:spacing w:line="360" w:lineRule="auto"/>
              <w:jc w:val="left"/>
              <w:textAlignment w:val="center"/>
              <w:rPr>
                <w:rFonts w:hint="eastAsia" w:ascii="仿宋" w:hAnsi="仿宋" w:eastAsia="仿宋" w:cs="仿宋"/>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数据库系统原理</w:t>
            </w:r>
          </w:p>
        </w:tc>
        <w:tc>
          <w:tcPr>
            <w:tcW w:w="1800" w:type="dxa"/>
            <w:vMerge w:val="restart"/>
          </w:tcPr>
          <w:p>
            <w:pPr>
              <w:numPr>
                <w:ilvl w:val="0"/>
                <w:numId w:val="0"/>
              </w:numPr>
              <w:spacing w:line="360" w:lineRule="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5月12日8：30—12：00</w:t>
            </w:r>
          </w:p>
        </w:tc>
        <w:tc>
          <w:tcPr>
            <w:tcW w:w="1623" w:type="dxa"/>
            <w:vMerge w:val="restart"/>
            <w:vAlign w:val="center"/>
          </w:tcPr>
          <w:p>
            <w:pPr>
              <w:numPr>
                <w:ilvl w:val="0"/>
                <w:numId w:val="0"/>
              </w:num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color w:val="auto"/>
                <w:sz w:val="24"/>
                <w:szCs w:val="24"/>
                <w:vertAlign w:val="baseline"/>
                <w:lang w:val="en-US" w:eastAsia="zh-CN"/>
              </w:rPr>
              <w:t>上机考核</w:t>
            </w:r>
          </w:p>
        </w:tc>
        <w:tc>
          <w:tcPr>
            <w:tcW w:w="5418" w:type="dxa"/>
            <w:vMerge w:val="restart"/>
            <w:vAlign w:val="center"/>
          </w:tcPr>
          <w:p>
            <w:pPr>
              <w:numPr>
                <w:ilvl w:val="0"/>
                <w:numId w:val="0"/>
              </w:numPr>
              <w:spacing w:line="360" w:lineRule="auto"/>
              <w:jc w:val="left"/>
              <w:rPr>
                <w:rFonts w:hint="eastAsia" w:ascii="仿宋" w:hAnsi="仿宋" w:eastAsia="仿宋" w:cs="仿宋"/>
                <w:color w:val="auto"/>
                <w:sz w:val="24"/>
                <w:szCs w:val="24"/>
                <w:vertAlign w:val="baseline"/>
                <w:lang w:val="en-US" w:eastAsia="zh-CN"/>
              </w:rPr>
            </w:pPr>
            <w:r>
              <w:rPr>
                <w:rFonts w:hint="eastAsia" w:ascii="仿宋" w:hAnsi="仿宋" w:eastAsia="仿宋" w:cs="仿宋"/>
                <w:b w:val="0"/>
                <w:bCs w:val="0"/>
                <w:color w:val="auto"/>
                <w:sz w:val="24"/>
                <w:szCs w:val="24"/>
                <w:u w:val="none"/>
                <w:lang w:val="en-US" w:eastAsia="zh-CN"/>
              </w:rPr>
              <w:t>五山校区继续教育学院，</w:t>
            </w:r>
            <w:r>
              <w:rPr>
                <w:rFonts w:hint="eastAsia" w:ascii="仿宋" w:hAnsi="仿宋" w:eastAsia="仿宋" w:cs="仿宋"/>
                <w:sz w:val="24"/>
                <w:szCs w:val="24"/>
                <w:vertAlign w:val="baseline"/>
                <w:lang w:val="en-US" w:eastAsia="zh-CN"/>
              </w:rPr>
              <w:t>考室以准考证安排为准。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8" w:type="dxa"/>
            <w:vMerge w:val="continue"/>
            <w:vAlign w:val="center"/>
          </w:tcPr>
          <w:p>
            <w:pPr>
              <w:keepNext w:val="0"/>
              <w:keepLines w:val="0"/>
              <w:widowControl/>
              <w:suppressLineNumbers w:val="0"/>
              <w:spacing w:line="360" w:lineRule="auto"/>
              <w:jc w:val="left"/>
              <w:textAlignment w:val="center"/>
              <w:rPr>
                <w:rFonts w:hint="eastAsia" w:ascii="仿宋" w:hAnsi="仿宋" w:eastAsia="仿宋" w:cs="仿宋"/>
                <w:sz w:val="24"/>
                <w:szCs w:val="24"/>
                <w:vertAlign w:val="baseline"/>
                <w:lang w:val="en-US" w:eastAsia="zh-CN"/>
              </w:rPr>
            </w:pPr>
          </w:p>
        </w:tc>
        <w:tc>
          <w:tcPr>
            <w:tcW w:w="1872" w:type="dxa"/>
            <w:vMerge w:val="continue"/>
            <w:vAlign w:val="center"/>
          </w:tcPr>
          <w:p>
            <w:pPr>
              <w:keepNext w:val="0"/>
              <w:keepLines w:val="0"/>
              <w:widowControl/>
              <w:suppressLineNumbers w:val="0"/>
              <w:spacing w:line="360" w:lineRule="auto"/>
              <w:jc w:val="left"/>
              <w:textAlignment w:val="center"/>
              <w:rPr>
                <w:rFonts w:hint="eastAsia" w:ascii="仿宋" w:hAnsi="仿宋" w:eastAsia="仿宋" w:cs="仿宋"/>
                <w:sz w:val="24"/>
                <w:szCs w:val="24"/>
                <w:vertAlign w:val="baseline"/>
                <w:lang w:val="en-US" w:eastAsia="zh-CN"/>
              </w:rPr>
            </w:pPr>
          </w:p>
        </w:tc>
        <w:tc>
          <w:tcPr>
            <w:tcW w:w="1924" w:type="dxa"/>
            <w:vAlign w:val="center"/>
          </w:tcPr>
          <w:p>
            <w:pPr>
              <w:keepNext w:val="0"/>
              <w:keepLines w:val="0"/>
              <w:widowControl/>
              <w:suppressLineNumbers w:val="0"/>
              <w:spacing w:line="360" w:lineRule="auto"/>
              <w:jc w:val="left"/>
              <w:textAlignment w:val="center"/>
              <w:rPr>
                <w:rFonts w:hint="eastAsia" w:ascii="仿宋" w:hAnsi="仿宋" w:eastAsia="仿宋" w:cs="仿宋"/>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数据结构</w:t>
            </w:r>
          </w:p>
        </w:tc>
        <w:tc>
          <w:tcPr>
            <w:tcW w:w="1800" w:type="dxa"/>
            <w:vMerge w:val="continue"/>
          </w:tcPr>
          <w:p>
            <w:pPr>
              <w:numPr>
                <w:ilvl w:val="0"/>
                <w:numId w:val="0"/>
              </w:numPr>
              <w:spacing w:line="360" w:lineRule="auto"/>
              <w:rPr>
                <w:rFonts w:hint="eastAsia" w:ascii="仿宋" w:hAnsi="仿宋" w:eastAsia="仿宋" w:cs="仿宋"/>
                <w:sz w:val="24"/>
                <w:szCs w:val="24"/>
                <w:vertAlign w:val="baseline"/>
                <w:lang w:val="en-US" w:eastAsia="zh-CN"/>
              </w:rPr>
            </w:pPr>
          </w:p>
        </w:tc>
        <w:tc>
          <w:tcPr>
            <w:tcW w:w="1623" w:type="dxa"/>
            <w:vMerge w:val="continue"/>
            <w:vAlign w:val="center"/>
          </w:tcPr>
          <w:p>
            <w:pPr>
              <w:numPr>
                <w:ilvl w:val="0"/>
                <w:numId w:val="0"/>
              </w:numPr>
              <w:spacing w:line="360" w:lineRule="auto"/>
              <w:jc w:val="center"/>
              <w:rPr>
                <w:rFonts w:hint="eastAsia" w:ascii="仿宋" w:hAnsi="仿宋" w:eastAsia="仿宋" w:cs="仿宋"/>
                <w:sz w:val="24"/>
                <w:szCs w:val="24"/>
                <w:vertAlign w:val="baseline"/>
                <w:lang w:val="en-US" w:eastAsia="zh-CN"/>
              </w:rPr>
            </w:pPr>
          </w:p>
        </w:tc>
        <w:tc>
          <w:tcPr>
            <w:tcW w:w="5418" w:type="dxa"/>
            <w:vMerge w:val="continue"/>
            <w:vAlign w:val="center"/>
          </w:tcPr>
          <w:p>
            <w:pPr>
              <w:numPr>
                <w:ilvl w:val="0"/>
                <w:numId w:val="0"/>
              </w:numPr>
              <w:spacing w:line="360" w:lineRule="auto"/>
              <w:jc w:val="center"/>
              <w:rPr>
                <w:rFonts w:hint="eastAsia" w:ascii="仿宋" w:hAnsi="仿宋"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8" w:type="dxa"/>
            <w:vMerge w:val="continue"/>
            <w:vAlign w:val="center"/>
          </w:tcPr>
          <w:p>
            <w:pPr>
              <w:keepNext w:val="0"/>
              <w:keepLines w:val="0"/>
              <w:widowControl/>
              <w:suppressLineNumbers w:val="0"/>
              <w:spacing w:line="360" w:lineRule="auto"/>
              <w:jc w:val="left"/>
              <w:textAlignment w:val="center"/>
              <w:rPr>
                <w:rFonts w:hint="eastAsia" w:ascii="仿宋" w:hAnsi="仿宋" w:eastAsia="仿宋" w:cs="仿宋"/>
                <w:sz w:val="24"/>
                <w:szCs w:val="24"/>
                <w:vertAlign w:val="baseline"/>
                <w:lang w:val="en-US" w:eastAsia="zh-CN"/>
              </w:rPr>
            </w:pPr>
          </w:p>
        </w:tc>
        <w:tc>
          <w:tcPr>
            <w:tcW w:w="1872" w:type="dxa"/>
            <w:vMerge w:val="continue"/>
            <w:vAlign w:val="center"/>
          </w:tcPr>
          <w:p>
            <w:pPr>
              <w:keepNext w:val="0"/>
              <w:keepLines w:val="0"/>
              <w:widowControl/>
              <w:suppressLineNumbers w:val="0"/>
              <w:spacing w:line="360" w:lineRule="auto"/>
              <w:jc w:val="left"/>
              <w:textAlignment w:val="center"/>
              <w:rPr>
                <w:rFonts w:hint="eastAsia" w:ascii="仿宋" w:hAnsi="仿宋" w:eastAsia="仿宋" w:cs="仿宋"/>
                <w:sz w:val="24"/>
                <w:szCs w:val="24"/>
                <w:vertAlign w:val="baseline"/>
                <w:lang w:val="en-US" w:eastAsia="zh-CN"/>
              </w:rPr>
            </w:pPr>
          </w:p>
        </w:tc>
        <w:tc>
          <w:tcPr>
            <w:tcW w:w="1924" w:type="dxa"/>
            <w:vAlign w:val="center"/>
          </w:tcPr>
          <w:p>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Java语言程序设计（一）</w:t>
            </w:r>
          </w:p>
        </w:tc>
        <w:tc>
          <w:tcPr>
            <w:tcW w:w="1800" w:type="dxa"/>
            <w:vMerge w:val="continue"/>
          </w:tcPr>
          <w:p>
            <w:pPr>
              <w:numPr>
                <w:ilvl w:val="0"/>
                <w:numId w:val="0"/>
              </w:numPr>
              <w:spacing w:line="360" w:lineRule="auto"/>
              <w:rPr>
                <w:rFonts w:hint="eastAsia" w:ascii="仿宋" w:hAnsi="仿宋" w:eastAsia="仿宋" w:cs="仿宋"/>
                <w:sz w:val="24"/>
                <w:szCs w:val="24"/>
                <w:vertAlign w:val="baseline"/>
                <w:lang w:val="en-US" w:eastAsia="zh-CN"/>
              </w:rPr>
            </w:pPr>
          </w:p>
        </w:tc>
        <w:tc>
          <w:tcPr>
            <w:tcW w:w="1623" w:type="dxa"/>
            <w:vMerge w:val="continue"/>
            <w:vAlign w:val="center"/>
          </w:tcPr>
          <w:p>
            <w:pPr>
              <w:numPr>
                <w:ilvl w:val="0"/>
                <w:numId w:val="0"/>
              </w:numPr>
              <w:spacing w:line="360" w:lineRule="auto"/>
              <w:jc w:val="center"/>
              <w:rPr>
                <w:rFonts w:hint="eastAsia" w:ascii="仿宋" w:hAnsi="仿宋" w:eastAsia="仿宋" w:cs="仿宋"/>
                <w:sz w:val="24"/>
                <w:szCs w:val="24"/>
                <w:vertAlign w:val="baseline"/>
                <w:lang w:val="en-US" w:eastAsia="zh-CN"/>
              </w:rPr>
            </w:pPr>
          </w:p>
        </w:tc>
        <w:tc>
          <w:tcPr>
            <w:tcW w:w="5418" w:type="dxa"/>
            <w:vMerge w:val="continue"/>
            <w:vAlign w:val="center"/>
          </w:tcPr>
          <w:p>
            <w:pPr>
              <w:numPr>
                <w:ilvl w:val="0"/>
                <w:numId w:val="0"/>
              </w:numPr>
              <w:spacing w:line="360" w:lineRule="auto"/>
              <w:jc w:val="center"/>
              <w:rPr>
                <w:rFonts w:hint="eastAsia" w:ascii="仿宋" w:hAnsi="仿宋"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8" w:type="dxa"/>
            <w:vMerge w:val="continue"/>
            <w:vAlign w:val="center"/>
          </w:tcPr>
          <w:p>
            <w:pPr>
              <w:keepNext w:val="0"/>
              <w:keepLines w:val="0"/>
              <w:widowControl/>
              <w:suppressLineNumbers w:val="0"/>
              <w:spacing w:line="360" w:lineRule="auto"/>
              <w:jc w:val="left"/>
              <w:textAlignment w:val="center"/>
              <w:rPr>
                <w:rFonts w:hint="eastAsia" w:ascii="仿宋" w:hAnsi="仿宋" w:eastAsia="仿宋" w:cs="仿宋"/>
                <w:sz w:val="24"/>
                <w:szCs w:val="24"/>
                <w:vertAlign w:val="baseline"/>
                <w:lang w:val="en-US" w:eastAsia="zh-CN"/>
              </w:rPr>
            </w:pPr>
          </w:p>
        </w:tc>
        <w:tc>
          <w:tcPr>
            <w:tcW w:w="1872" w:type="dxa"/>
            <w:vMerge w:val="continue"/>
            <w:vAlign w:val="center"/>
          </w:tcPr>
          <w:p>
            <w:pPr>
              <w:keepNext w:val="0"/>
              <w:keepLines w:val="0"/>
              <w:widowControl/>
              <w:suppressLineNumbers w:val="0"/>
              <w:spacing w:line="360" w:lineRule="auto"/>
              <w:jc w:val="left"/>
              <w:textAlignment w:val="center"/>
              <w:rPr>
                <w:rFonts w:hint="eastAsia" w:ascii="仿宋" w:hAnsi="仿宋" w:eastAsia="仿宋" w:cs="仿宋"/>
                <w:sz w:val="24"/>
                <w:szCs w:val="24"/>
                <w:vertAlign w:val="baseline"/>
                <w:lang w:val="en-US" w:eastAsia="zh-CN"/>
              </w:rPr>
            </w:pPr>
          </w:p>
        </w:tc>
        <w:tc>
          <w:tcPr>
            <w:tcW w:w="1924" w:type="dxa"/>
            <w:vAlign w:val="center"/>
          </w:tcPr>
          <w:p>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C++程序设计</w:t>
            </w:r>
          </w:p>
        </w:tc>
        <w:tc>
          <w:tcPr>
            <w:tcW w:w="1800" w:type="dxa"/>
            <w:vMerge w:val="restart"/>
            <w:vAlign w:val="top"/>
          </w:tcPr>
          <w:p>
            <w:pPr>
              <w:numPr>
                <w:ilvl w:val="0"/>
                <w:numId w:val="0"/>
              </w:numPr>
              <w:spacing w:line="360" w:lineRule="auto"/>
              <w:ind w:left="0" w:leftChars="0" w:firstLine="0" w:firstLineChars="0"/>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5月12日 14：00—17：30</w:t>
            </w:r>
          </w:p>
        </w:tc>
        <w:tc>
          <w:tcPr>
            <w:tcW w:w="1623" w:type="dxa"/>
            <w:vMerge w:val="continue"/>
            <w:vAlign w:val="center"/>
          </w:tcPr>
          <w:p>
            <w:pPr>
              <w:numPr>
                <w:ilvl w:val="0"/>
                <w:numId w:val="0"/>
              </w:numPr>
              <w:spacing w:line="360" w:lineRule="auto"/>
              <w:jc w:val="center"/>
              <w:rPr>
                <w:rFonts w:hint="eastAsia" w:ascii="仿宋" w:hAnsi="仿宋" w:eastAsia="仿宋" w:cs="仿宋"/>
                <w:sz w:val="24"/>
                <w:szCs w:val="24"/>
                <w:vertAlign w:val="baseline"/>
                <w:lang w:val="en-US" w:eastAsia="zh-CN"/>
              </w:rPr>
            </w:pPr>
          </w:p>
        </w:tc>
        <w:tc>
          <w:tcPr>
            <w:tcW w:w="5418" w:type="dxa"/>
            <w:vMerge w:val="continue"/>
            <w:vAlign w:val="center"/>
          </w:tcPr>
          <w:p>
            <w:pPr>
              <w:numPr>
                <w:ilvl w:val="0"/>
                <w:numId w:val="0"/>
              </w:numPr>
              <w:spacing w:line="360" w:lineRule="auto"/>
              <w:jc w:val="center"/>
              <w:rPr>
                <w:rFonts w:hint="eastAsia" w:ascii="仿宋" w:hAnsi="仿宋"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8" w:type="dxa"/>
            <w:vMerge w:val="continue"/>
            <w:vAlign w:val="center"/>
          </w:tcPr>
          <w:p>
            <w:pPr>
              <w:keepNext w:val="0"/>
              <w:keepLines w:val="0"/>
              <w:widowControl/>
              <w:suppressLineNumbers w:val="0"/>
              <w:spacing w:line="360" w:lineRule="auto"/>
              <w:jc w:val="left"/>
              <w:textAlignment w:val="center"/>
              <w:rPr>
                <w:rFonts w:hint="eastAsia" w:ascii="仿宋" w:hAnsi="仿宋" w:eastAsia="仿宋" w:cs="仿宋"/>
                <w:sz w:val="24"/>
                <w:szCs w:val="24"/>
                <w:vertAlign w:val="baseline"/>
                <w:lang w:val="en-US" w:eastAsia="zh-CN"/>
              </w:rPr>
            </w:pPr>
          </w:p>
        </w:tc>
        <w:tc>
          <w:tcPr>
            <w:tcW w:w="1872" w:type="dxa"/>
            <w:vMerge w:val="continue"/>
            <w:vAlign w:val="center"/>
          </w:tcPr>
          <w:p>
            <w:pPr>
              <w:keepNext w:val="0"/>
              <w:keepLines w:val="0"/>
              <w:widowControl/>
              <w:suppressLineNumbers w:val="0"/>
              <w:spacing w:line="360" w:lineRule="auto"/>
              <w:jc w:val="left"/>
              <w:textAlignment w:val="center"/>
              <w:rPr>
                <w:rFonts w:hint="eastAsia" w:ascii="仿宋" w:hAnsi="仿宋" w:eastAsia="仿宋" w:cs="仿宋"/>
                <w:sz w:val="24"/>
                <w:szCs w:val="24"/>
                <w:vertAlign w:val="baseline"/>
                <w:lang w:val="en-US" w:eastAsia="zh-CN"/>
              </w:rPr>
            </w:pPr>
          </w:p>
        </w:tc>
        <w:tc>
          <w:tcPr>
            <w:tcW w:w="1924" w:type="dxa"/>
            <w:vAlign w:val="center"/>
          </w:tcPr>
          <w:p>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操作系统</w:t>
            </w:r>
          </w:p>
        </w:tc>
        <w:tc>
          <w:tcPr>
            <w:tcW w:w="1800" w:type="dxa"/>
            <w:vMerge w:val="continue"/>
            <w:vAlign w:val="top"/>
          </w:tcPr>
          <w:p>
            <w:pPr>
              <w:numPr>
                <w:ilvl w:val="0"/>
                <w:numId w:val="0"/>
              </w:numPr>
              <w:spacing w:line="360" w:lineRule="auto"/>
              <w:ind w:left="0" w:leftChars="0" w:firstLine="0" w:firstLineChars="0"/>
              <w:rPr>
                <w:rFonts w:hint="default" w:ascii="仿宋" w:hAnsi="仿宋" w:eastAsia="仿宋" w:cs="仿宋"/>
                <w:sz w:val="24"/>
                <w:szCs w:val="24"/>
                <w:vertAlign w:val="baseline"/>
                <w:lang w:val="en-US" w:eastAsia="zh-CN"/>
              </w:rPr>
            </w:pPr>
          </w:p>
        </w:tc>
        <w:tc>
          <w:tcPr>
            <w:tcW w:w="1623" w:type="dxa"/>
            <w:vMerge w:val="continue"/>
            <w:vAlign w:val="center"/>
          </w:tcPr>
          <w:p>
            <w:pPr>
              <w:numPr>
                <w:ilvl w:val="0"/>
                <w:numId w:val="0"/>
              </w:numPr>
              <w:spacing w:line="360" w:lineRule="auto"/>
              <w:jc w:val="center"/>
              <w:rPr>
                <w:rFonts w:hint="eastAsia" w:ascii="仿宋" w:hAnsi="仿宋" w:eastAsia="仿宋" w:cs="仿宋"/>
                <w:sz w:val="24"/>
                <w:szCs w:val="24"/>
                <w:vertAlign w:val="baseline"/>
                <w:lang w:val="en-US" w:eastAsia="zh-CN"/>
              </w:rPr>
            </w:pPr>
          </w:p>
        </w:tc>
        <w:tc>
          <w:tcPr>
            <w:tcW w:w="5418" w:type="dxa"/>
            <w:vMerge w:val="continue"/>
            <w:vAlign w:val="center"/>
          </w:tcPr>
          <w:p>
            <w:pPr>
              <w:numPr>
                <w:ilvl w:val="0"/>
                <w:numId w:val="0"/>
              </w:numPr>
              <w:spacing w:line="360" w:lineRule="auto"/>
              <w:jc w:val="center"/>
              <w:rPr>
                <w:rFonts w:hint="eastAsia" w:ascii="仿宋" w:hAnsi="仿宋"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8" w:type="dxa"/>
            <w:vMerge w:val="continue"/>
            <w:vAlign w:val="center"/>
          </w:tcPr>
          <w:p>
            <w:pPr>
              <w:keepNext w:val="0"/>
              <w:keepLines w:val="0"/>
              <w:widowControl/>
              <w:suppressLineNumbers w:val="0"/>
              <w:spacing w:line="360" w:lineRule="auto"/>
              <w:jc w:val="left"/>
              <w:textAlignment w:val="center"/>
              <w:rPr>
                <w:rFonts w:hint="eastAsia" w:ascii="仿宋" w:hAnsi="仿宋" w:eastAsia="仿宋" w:cs="仿宋"/>
                <w:sz w:val="24"/>
                <w:szCs w:val="24"/>
                <w:vertAlign w:val="baseline"/>
                <w:lang w:val="en-US" w:eastAsia="zh-CN"/>
              </w:rPr>
            </w:pPr>
          </w:p>
        </w:tc>
        <w:tc>
          <w:tcPr>
            <w:tcW w:w="1872" w:type="dxa"/>
            <w:vMerge w:val="continue"/>
            <w:vAlign w:val="center"/>
          </w:tcPr>
          <w:p>
            <w:pPr>
              <w:keepNext w:val="0"/>
              <w:keepLines w:val="0"/>
              <w:widowControl/>
              <w:suppressLineNumbers w:val="0"/>
              <w:spacing w:line="360" w:lineRule="auto"/>
              <w:jc w:val="left"/>
              <w:textAlignment w:val="center"/>
              <w:rPr>
                <w:rFonts w:hint="eastAsia" w:ascii="仿宋" w:hAnsi="仿宋" w:eastAsia="仿宋" w:cs="仿宋"/>
                <w:sz w:val="24"/>
                <w:szCs w:val="24"/>
                <w:vertAlign w:val="baseline"/>
                <w:lang w:val="en-US" w:eastAsia="zh-CN"/>
              </w:rPr>
            </w:pPr>
          </w:p>
        </w:tc>
        <w:tc>
          <w:tcPr>
            <w:tcW w:w="1924" w:type="dxa"/>
            <w:vAlign w:val="center"/>
          </w:tcPr>
          <w:p>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软件工程</w:t>
            </w:r>
          </w:p>
        </w:tc>
        <w:tc>
          <w:tcPr>
            <w:tcW w:w="1800" w:type="dxa"/>
            <w:vMerge w:val="continue"/>
            <w:vAlign w:val="top"/>
          </w:tcPr>
          <w:p>
            <w:pPr>
              <w:numPr>
                <w:ilvl w:val="0"/>
                <w:numId w:val="0"/>
              </w:numPr>
              <w:spacing w:line="360" w:lineRule="auto"/>
              <w:ind w:left="0" w:leftChars="0" w:firstLine="0" w:firstLineChars="0"/>
              <w:rPr>
                <w:rFonts w:hint="default" w:ascii="仿宋" w:hAnsi="仿宋" w:eastAsia="仿宋" w:cs="仿宋"/>
                <w:sz w:val="24"/>
                <w:szCs w:val="24"/>
                <w:vertAlign w:val="baseline"/>
                <w:lang w:val="en-US" w:eastAsia="zh-CN"/>
              </w:rPr>
            </w:pPr>
          </w:p>
        </w:tc>
        <w:tc>
          <w:tcPr>
            <w:tcW w:w="1623" w:type="dxa"/>
            <w:vMerge w:val="continue"/>
            <w:vAlign w:val="center"/>
          </w:tcPr>
          <w:p>
            <w:pPr>
              <w:numPr>
                <w:ilvl w:val="0"/>
                <w:numId w:val="0"/>
              </w:numPr>
              <w:spacing w:line="360" w:lineRule="auto"/>
              <w:jc w:val="center"/>
              <w:rPr>
                <w:rFonts w:hint="eastAsia" w:ascii="仿宋" w:hAnsi="仿宋" w:eastAsia="仿宋" w:cs="仿宋"/>
                <w:sz w:val="24"/>
                <w:szCs w:val="24"/>
                <w:vertAlign w:val="baseline"/>
                <w:lang w:val="en-US" w:eastAsia="zh-CN"/>
              </w:rPr>
            </w:pPr>
          </w:p>
        </w:tc>
        <w:tc>
          <w:tcPr>
            <w:tcW w:w="5418" w:type="dxa"/>
            <w:vMerge w:val="continue"/>
            <w:vAlign w:val="center"/>
          </w:tcPr>
          <w:p>
            <w:pPr>
              <w:numPr>
                <w:ilvl w:val="0"/>
                <w:numId w:val="0"/>
              </w:numPr>
              <w:spacing w:line="360" w:lineRule="auto"/>
              <w:jc w:val="center"/>
              <w:rPr>
                <w:rFonts w:hint="eastAsia" w:ascii="仿宋" w:hAnsi="仿宋" w:eastAsia="仿宋" w:cs="仿宋"/>
                <w:sz w:val="24"/>
                <w:szCs w:val="24"/>
                <w:vertAlign w:val="baseline"/>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（12）土木工程（本科）</w:t>
      </w:r>
    </w:p>
    <w:tbl>
      <w:tblPr>
        <w:tblStyle w:val="5"/>
        <w:tblW w:w="140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6"/>
        <w:gridCol w:w="1888"/>
        <w:gridCol w:w="1910"/>
        <w:gridCol w:w="1882"/>
        <w:gridCol w:w="1568"/>
        <w:gridCol w:w="5538"/>
        <w:tblGridChange w:id="0">
          <w:tblGrid>
            <w:gridCol w:w="1286"/>
            <w:gridCol w:w="1888"/>
            <w:gridCol w:w="1910"/>
            <w:gridCol w:w="1882"/>
            <w:gridCol w:w="1568"/>
            <w:gridCol w:w="1568"/>
            <w:gridCol w:w="3970"/>
          </w:tblGrid>
        </w:tblGridChange>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286"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课程代码</w:t>
            </w:r>
          </w:p>
        </w:tc>
        <w:tc>
          <w:tcPr>
            <w:tcW w:w="1888"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课程名称</w:t>
            </w:r>
          </w:p>
        </w:tc>
        <w:tc>
          <w:tcPr>
            <w:tcW w:w="1910"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课程实验</w:t>
            </w:r>
          </w:p>
        </w:tc>
        <w:tc>
          <w:tcPr>
            <w:tcW w:w="1882"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考核时间</w:t>
            </w:r>
          </w:p>
        </w:tc>
        <w:tc>
          <w:tcPr>
            <w:tcW w:w="1568"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考核方式</w:t>
            </w:r>
          </w:p>
        </w:tc>
        <w:tc>
          <w:tcPr>
            <w:tcW w:w="5538"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286" w:type="dxa"/>
            <w:vMerge w:val="restart"/>
            <w:vAlign w:val="center"/>
          </w:tcPr>
          <w:p>
            <w:pPr>
              <w:numPr>
                <w:ilvl w:val="0"/>
                <w:numId w:val="0"/>
              </w:numPr>
              <w:spacing w:line="360" w:lineRule="auto"/>
              <w:ind w:left="0" w:leftChars="0" w:firstLine="0" w:firstLineChars="0"/>
              <w:jc w:val="center"/>
              <w:rPr>
                <w:rFonts w:hint="eastAsia" w:ascii="仿宋" w:hAnsi="仿宋" w:eastAsia="仿宋" w:cs="仿宋"/>
                <w:b/>
                <w:bCs/>
                <w:kern w:val="2"/>
                <w:sz w:val="24"/>
                <w:szCs w:val="24"/>
                <w:vertAlign w:val="baseline"/>
                <w:lang w:val="en-US" w:eastAsia="zh-CN" w:bidi="ar-SA"/>
              </w:rPr>
            </w:pPr>
            <w:r>
              <w:rPr>
                <w:rFonts w:hint="eastAsia" w:ascii="仿宋" w:hAnsi="仿宋" w:eastAsia="仿宋" w:cs="仿宋"/>
                <w:sz w:val="24"/>
                <w:szCs w:val="24"/>
                <w:vertAlign w:val="baseline"/>
                <w:lang w:val="en-US" w:eastAsia="zh-CN"/>
              </w:rPr>
              <w:t>11446</w:t>
            </w:r>
          </w:p>
        </w:tc>
        <w:tc>
          <w:tcPr>
            <w:tcW w:w="1888" w:type="dxa"/>
            <w:vMerge w:val="restart"/>
            <w:vAlign w:val="center"/>
          </w:tcPr>
          <w:p>
            <w:pPr>
              <w:numPr>
                <w:ilvl w:val="0"/>
                <w:numId w:val="0"/>
              </w:numPr>
              <w:spacing w:line="360" w:lineRule="auto"/>
              <w:ind w:left="0" w:leftChars="0" w:firstLine="0" w:firstLineChars="0"/>
              <w:jc w:val="center"/>
              <w:rPr>
                <w:rFonts w:hint="eastAsia" w:ascii="仿宋" w:hAnsi="仿宋" w:eastAsia="仿宋" w:cs="仿宋"/>
                <w:b/>
                <w:bCs/>
                <w:kern w:val="2"/>
                <w:sz w:val="24"/>
                <w:szCs w:val="24"/>
                <w:vertAlign w:val="baseline"/>
                <w:lang w:val="en-US" w:eastAsia="zh-CN" w:bidi="ar-SA"/>
              </w:rPr>
            </w:pPr>
            <w:r>
              <w:rPr>
                <w:rFonts w:hint="eastAsia" w:ascii="仿宋" w:hAnsi="仿宋" w:eastAsia="仿宋" w:cs="仿宋"/>
                <w:sz w:val="24"/>
                <w:szCs w:val="24"/>
                <w:vertAlign w:val="baseline"/>
                <w:lang w:val="en-US" w:eastAsia="zh-CN"/>
              </w:rPr>
              <w:t>工民建课程设计与实验</w:t>
            </w:r>
          </w:p>
        </w:tc>
        <w:tc>
          <w:tcPr>
            <w:tcW w:w="1910" w:type="dxa"/>
            <w:vAlign w:val="center"/>
          </w:tcPr>
          <w:p>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混凝土结构设计</w:t>
            </w:r>
          </w:p>
        </w:tc>
        <w:tc>
          <w:tcPr>
            <w:tcW w:w="1882" w:type="dxa"/>
            <w:vMerge w:val="restart"/>
            <w:vAlign w:val="center"/>
          </w:tcPr>
          <w:p>
            <w:pPr>
              <w:numPr>
                <w:ilvl w:val="0"/>
                <w:numId w:val="0"/>
              </w:numPr>
              <w:spacing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color w:val="auto"/>
                <w:sz w:val="24"/>
                <w:szCs w:val="24"/>
                <w:lang w:val="en-US" w:eastAsia="zh-CN"/>
              </w:rPr>
              <w:t>5月15日前完成</w:t>
            </w:r>
          </w:p>
        </w:tc>
        <w:tc>
          <w:tcPr>
            <w:tcW w:w="1568" w:type="dxa"/>
            <w:vMerge w:val="restart"/>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val="0"/>
                <w:bCs w:val="0"/>
                <w:sz w:val="24"/>
                <w:szCs w:val="24"/>
                <w:vertAlign w:val="baseline"/>
                <w:lang w:val="en-US" w:eastAsia="zh-CN"/>
              </w:rPr>
              <w:t>课程设计</w:t>
            </w:r>
          </w:p>
        </w:tc>
        <w:tc>
          <w:tcPr>
            <w:tcW w:w="5538"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0" w:firstLineChars="0"/>
              <w:jc w:val="both"/>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u w:val="none"/>
                <w:lang w:val="en-US" w:eastAsia="zh-CN"/>
              </w:rPr>
              <w:t>5月15日前提交课程设计电子版至</w:t>
            </w:r>
            <w:r>
              <w:rPr>
                <w:rFonts w:hint="default" w:ascii="仿宋" w:hAnsi="仿宋" w:eastAsia="仿宋" w:cs="仿宋"/>
                <w:color w:val="auto"/>
                <w:sz w:val="24"/>
                <w:szCs w:val="24"/>
                <w:u w:val="none"/>
                <w:lang w:val="en-US" w:eastAsia="zh-CN"/>
              </w:rPr>
              <w:t>gkxy@scut.edu.cn;</w:t>
            </w:r>
            <w:r>
              <w:rPr>
                <w:rFonts w:hint="default"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val="en-US" w:eastAsia="zh-CN"/>
              </w:rPr>
              <w:t>纸质版装订以顺丰速运寄至华南理工大学北区继续教育学院701室，收件人辛老师，电话020-87113415。考核要求4月1日起另行发布。</w:t>
            </w:r>
          </w:p>
          <w:p>
            <w:pPr>
              <w:numPr>
                <w:ilvl w:val="0"/>
                <w:numId w:val="0"/>
              </w:numPr>
              <w:spacing w:line="360" w:lineRule="auto"/>
              <w:jc w:val="center"/>
              <w:rPr>
                <w:rFonts w:hint="eastAsia" w:ascii="仿宋" w:hAnsi="仿宋" w:eastAsia="仿宋" w:cs="仿宋"/>
                <w:b w:val="0"/>
                <w:bCs w:val="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286" w:type="dxa"/>
            <w:vMerge w:val="continue"/>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p>
        </w:tc>
        <w:tc>
          <w:tcPr>
            <w:tcW w:w="1888" w:type="dxa"/>
            <w:vMerge w:val="continue"/>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p>
        </w:tc>
        <w:tc>
          <w:tcPr>
            <w:tcW w:w="1910" w:type="dxa"/>
            <w:vAlign w:val="center"/>
          </w:tcPr>
          <w:p>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钢结构</w:t>
            </w:r>
          </w:p>
        </w:tc>
        <w:tc>
          <w:tcPr>
            <w:tcW w:w="1882" w:type="dxa"/>
            <w:vMerge w:val="continue"/>
            <w:vAlign w:val="center"/>
          </w:tcPr>
          <w:p>
            <w:pPr>
              <w:numPr>
                <w:ilvl w:val="0"/>
                <w:numId w:val="0"/>
              </w:numPr>
              <w:spacing w:line="360" w:lineRule="auto"/>
              <w:jc w:val="center"/>
              <w:rPr>
                <w:rFonts w:hint="eastAsia" w:ascii="仿宋" w:hAnsi="仿宋" w:eastAsia="仿宋" w:cs="仿宋"/>
                <w:b w:val="0"/>
                <w:bCs w:val="0"/>
                <w:sz w:val="24"/>
                <w:szCs w:val="24"/>
                <w:vertAlign w:val="baseline"/>
                <w:lang w:val="en-US" w:eastAsia="zh-CN"/>
              </w:rPr>
            </w:pPr>
          </w:p>
        </w:tc>
        <w:tc>
          <w:tcPr>
            <w:tcW w:w="1568" w:type="dxa"/>
            <w:vMerge w:val="continue"/>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p>
        </w:tc>
        <w:tc>
          <w:tcPr>
            <w:tcW w:w="5538" w:type="dxa"/>
            <w:vMerge w:val="continue"/>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286" w:type="dxa"/>
            <w:vMerge w:val="continue"/>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p>
        </w:tc>
        <w:tc>
          <w:tcPr>
            <w:tcW w:w="1888" w:type="dxa"/>
            <w:vMerge w:val="continue"/>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p>
        </w:tc>
        <w:tc>
          <w:tcPr>
            <w:tcW w:w="1910" w:type="dxa"/>
            <w:vAlign w:val="center"/>
          </w:tcPr>
          <w:p>
            <w:pPr>
              <w:keepNext w:val="0"/>
              <w:keepLines w:val="0"/>
              <w:widowControl/>
              <w:suppressLineNumbers w:val="0"/>
              <w:spacing w:line="360" w:lineRule="auto"/>
              <w:jc w:val="left"/>
              <w:textAlignment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i w:val="0"/>
                <w:iCs w:val="0"/>
                <w:color w:val="000000"/>
                <w:kern w:val="0"/>
                <w:sz w:val="24"/>
                <w:szCs w:val="24"/>
                <w:u w:val="none"/>
                <w:lang w:val="en-US" w:eastAsia="zh-CN" w:bidi="ar"/>
              </w:rPr>
              <w:t>建筑施工（二）</w:t>
            </w:r>
          </w:p>
        </w:tc>
        <w:tc>
          <w:tcPr>
            <w:tcW w:w="1882" w:type="dxa"/>
            <w:vMerge w:val="continue"/>
            <w:vAlign w:val="center"/>
          </w:tcPr>
          <w:p>
            <w:pPr>
              <w:numPr>
                <w:ilvl w:val="0"/>
                <w:numId w:val="0"/>
              </w:numPr>
              <w:spacing w:line="360" w:lineRule="auto"/>
              <w:jc w:val="center"/>
              <w:rPr>
                <w:rFonts w:hint="eastAsia" w:ascii="仿宋" w:hAnsi="仿宋" w:eastAsia="仿宋" w:cs="仿宋"/>
                <w:b w:val="0"/>
                <w:bCs w:val="0"/>
                <w:sz w:val="24"/>
                <w:szCs w:val="24"/>
                <w:vertAlign w:val="baseline"/>
                <w:lang w:val="en-US" w:eastAsia="zh-CN"/>
              </w:rPr>
            </w:pPr>
          </w:p>
        </w:tc>
        <w:tc>
          <w:tcPr>
            <w:tcW w:w="1568" w:type="dxa"/>
            <w:vMerge w:val="continue"/>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p>
        </w:tc>
        <w:tc>
          <w:tcPr>
            <w:tcW w:w="5538" w:type="dxa"/>
            <w:vMerge w:val="continue"/>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286" w:type="dxa"/>
            <w:vMerge w:val="continue"/>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p>
        </w:tc>
        <w:tc>
          <w:tcPr>
            <w:tcW w:w="1888" w:type="dxa"/>
            <w:vMerge w:val="continue"/>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p>
        </w:tc>
        <w:tc>
          <w:tcPr>
            <w:tcW w:w="1910" w:type="dxa"/>
            <w:vAlign w:val="center"/>
          </w:tcPr>
          <w:p>
            <w:pPr>
              <w:keepNext w:val="0"/>
              <w:keepLines w:val="0"/>
              <w:widowControl/>
              <w:suppressLineNumbers w:val="0"/>
              <w:spacing w:line="360" w:lineRule="auto"/>
              <w:jc w:val="left"/>
              <w:textAlignment w:val="center"/>
              <w:rPr>
                <w:rFonts w:hint="eastAsia" w:ascii="仿宋" w:hAnsi="仿宋" w:eastAsia="仿宋" w:cs="仿宋"/>
                <w:color w:val="auto"/>
                <w:kern w:val="2"/>
                <w:sz w:val="24"/>
                <w:szCs w:val="24"/>
                <w:vertAlign w:val="baseline"/>
                <w:lang w:val="en-US" w:eastAsia="zh-CN" w:bidi="ar-SA"/>
              </w:rPr>
            </w:pPr>
            <w:r>
              <w:rPr>
                <w:rFonts w:hint="eastAsia" w:ascii="仿宋" w:hAnsi="仿宋" w:eastAsia="仿宋" w:cs="仿宋"/>
                <w:i w:val="0"/>
                <w:iCs w:val="0"/>
                <w:color w:val="auto"/>
                <w:kern w:val="0"/>
                <w:sz w:val="24"/>
                <w:szCs w:val="24"/>
                <w:u w:val="none"/>
                <w:lang w:val="en-US" w:eastAsia="zh-CN" w:bidi="ar"/>
              </w:rPr>
              <w:t>物理（工）</w:t>
            </w:r>
          </w:p>
        </w:tc>
        <w:tc>
          <w:tcPr>
            <w:tcW w:w="1882" w:type="dxa"/>
            <w:vAlign w:val="center"/>
          </w:tcPr>
          <w:p>
            <w:pPr>
              <w:numPr>
                <w:ilvl w:val="0"/>
                <w:numId w:val="0"/>
              </w:numPr>
              <w:spacing w:line="360" w:lineRule="auto"/>
              <w:ind w:left="0" w:leftChars="0" w:firstLine="0" w:firstLineChars="0"/>
              <w:jc w:val="center"/>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sz w:val="24"/>
                <w:szCs w:val="24"/>
                <w:vertAlign w:val="baseline"/>
                <w:lang w:val="en-US" w:eastAsia="zh-CN"/>
              </w:rPr>
              <w:t>4月19日9：00—12：00</w:t>
            </w:r>
          </w:p>
        </w:tc>
        <w:tc>
          <w:tcPr>
            <w:tcW w:w="1568"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p>
        </w:tc>
        <w:tc>
          <w:tcPr>
            <w:tcW w:w="5538" w:type="dxa"/>
            <w:vAlign w:val="center"/>
          </w:tcPr>
          <w:p>
            <w:pPr>
              <w:numPr>
                <w:ilvl w:val="0"/>
                <w:numId w:val="0"/>
              </w:numPr>
              <w:spacing w:line="360" w:lineRule="auto"/>
              <w:jc w:val="both"/>
              <w:rPr>
                <w:rFonts w:hint="eastAsia" w:ascii="仿宋" w:hAnsi="仿宋" w:eastAsia="仿宋" w:cs="仿宋"/>
                <w:b/>
                <w:bCs/>
                <w:sz w:val="24"/>
                <w:szCs w:val="24"/>
                <w:vertAlign w:val="baseline"/>
                <w:lang w:val="en-US" w:eastAsia="zh-CN"/>
              </w:rPr>
            </w:pPr>
            <w:r>
              <w:rPr>
                <w:rFonts w:hint="eastAsia" w:ascii="仿宋" w:hAnsi="仿宋" w:eastAsia="仿宋" w:cs="仿宋"/>
                <w:b w:val="0"/>
                <w:bCs w:val="0"/>
                <w:color w:val="auto"/>
                <w:sz w:val="24"/>
                <w:szCs w:val="24"/>
                <w:u w:val="none"/>
                <w:lang w:val="en-US" w:eastAsia="zh-CN"/>
              </w:rPr>
              <w:t>五山校区嵩山路31号楼704物理实验室。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286" w:type="dxa"/>
            <w:vMerge w:val="continue"/>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p>
        </w:tc>
        <w:tc>
          <w:tcPr>
            <w:tcW w:w="1888" w:type="dxa"/>
            <w:vMerge w:val="continue"/>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p>
        </w:tc>
        <w:tc>
          <w:tcPr>
            <w:tcW w:w="1910" w:type="dxa"/>
            <w:vAlign w:val="center"/>
          </w:tcPr>
          <w:p>
            <w:pPr>
              <w:keepNext w:val="0"/>
              <w:keepLines w:val="0"/>
              <w:widowControl/>
              <w:suppressLineNumbers w:val="0"/>
              <w:spacing w:line="360" w:lineRule="auto"/>
              <w:jc w:val="left"/>
              <w:textAlignment w:val="center"/>
              <w:rPr>
                <w:rFonts w:hint="eastAsia" w:ascii="仿宋" w:hAnsi="仿宋" w:eastAsia="仿宋" w:cs="仿宋"/>
                <w:color w:val="auto"/>
                <w:kern w:val="2"/>
                <w:sz w:val="24"/>
                <w:szCs w:val="24"/>
                <w:vertAlign w:val="baseline"/>
                <w:lang w:val="en-US" w:eastAsia="zh-CN" w:bidi="ar-SA"/>
              </w:rPr>
            </w:pPr>
            <w:r>
              <w:rPr>
                <w:rFonts w:hint="eastAsia" w:ascii="仿宋" w:hAnsi="仿宋" w:eastAsia="仿宋" w:cs="仿宋"/>
                <w:i w:val="0"/>
                <w:iCs w:val="0"/>
                <w:color w:val="auto"/>
                <w:kern w:val="0"/>
                <w:sz w:val="24"/>
                <w:szCs w:val="24"/>
                <w:u w:val="none"/>
                <w:lang w:val="en-US" w:eastAsia="zh-CN" w:bidi="ar"/>
              </w:rPr>
              <w:t>建筑结构试验</w:t>
            </w:r>
          </w:p>
        </w:tc>
        <w:tc>
          <w:tcPr>
            <w:tcW w:w="1882" w:type="dxa"/>
            <w:vAlign w:val="center"/>
          </w:tcPr>
          <w:p>
            <w:pPr>
              <w:numPr>
                <w:ilvl w:val="0"/>
                <w:numId w:val="0"/>
              </w:numPr>
              <w:spacing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4月19日14：30—17：30</w:t>
            </w:r>
          </w:p>
        </w:tc>
        <w:tc>
          <w:tcPr>
            <w:tcW w:w="1568" w:type="dxa"/>
            <w:vMerge w:val="restart"/>
            <w:vAlign w:val="center"/>
          </w:tcPr>
          <w:p>
            <w:pPr>
              <w:numPr>
                <w:ilvl w:val="0"/>
                <w:numId w:val="0"/>
              </w:numPr>
              <w:spacing w:line="360" w:lineRule="auto"/>
              <w:ind w:left="0" w:leftChars="0" w:firstLine="0" w:firstLineChars="0"/>
              <w:jc w:val="center"/>
              <w:rPr>
                <w:rFonts w:hint="eastAsia" w:ascii="仿宋" w:hAnsi="仿宋" w:eastAsia="仿宋" w:cs="仿宋"/>
                <w:color w:val="auto"/>
                <w:kern w:val="2"/>
                <w:sz w:val="24"/>
                <w:szCs w:val="24"/>
                <w:vertAlign w:val="baseline"/>
                <w:lang w:val="en-US" w:eastAsia="zh-CN" w:bidi="ar-SA"/>
              </w:rPr>
            </w:pPr>
            <w:r>
              <w:rPr>
                <w:rFonts w:hint="eastAsia" w:ascii="仿宋" w:hAnsi="仿宋" w:eastAsia="仿宋" w:cs="仿宋"/>
                <w:color w:val="auto"/>
                <w:kern w:val="2"/>
                <w:sz w:val="24"/>
                <w:szCs w:val="24"/>
                <w:vertAlign w:val="baseline"/>
                <w:lang w:val="en-US" w:eastAsia="zh-CN" w:bidi="ar-SA"/>
              </w:rPr>
              <w:t>实验操作</w:t>
            </w:r>
          </w:p>
        </w:tc>
        <w:tc>
          <w:tcPr>
            <w:tcW w:w="5538" w:type="dxa"/>
            <w:vAlign w:val="center"/>
          </w:tcPr>
          <w:p>
            <w:pPr>
              <w:numPr>
                <w:ilvl w:val="0"/>
                <w:numId w:val="0"/>
              </w:numPr>
              <w:spacing w:line="360" w:lineRule="auto"/>
              <w:ind w:left="0" w:leftChars="0" w:firstLine="0" w:firstLineChars="0"/>
              <w:jc w:val="left"/>
              <w:rPr>
                <w:rFonts w:hint="eastAsia" w:ascii="仿宋" w:hAnsi="仿宋" w:eastAsia="仿宋" w:cs="仿宋"/>
                <w:color w:val="auto"/>
                <w:kern w:val="2"/>
                <w:sz w:val="24"/>
                <w:szCs w:val="24"/>
                <w:vertAlign w:val="baseline"/>
                <w:lang w:val="en-US" w:eastAsia="zh-CN" w:bidi="ar-SA"/>
              </w:rPr>
            </w:pPr>
            <w:r>
              <w:rPr>
                <w:rFonts w:hint="eastAsia" w:ascii="仿宋" w:hAnsi="仿宋" w:eastAsia="仿宋" w:cs="仿宋"/>
                <w:b w:val="0"/>
                <w:bCs w:val="0"/>
                <w:color w:val="auto"/>
                <w:sz w:val="24"/>
                <w:szCs w:val="24"/>
                <w:u w:val="none"/>
                <w:lang w:val="en-US" w:eastAsia="zh-CN"/>
              </w:rPr>
              <w:t>五山校区长江南路建筑结构实验室。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286" w:type="dxa"/>
            <w:vMerge w:val="continue"/>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p>
        </w:tc>
        <w:tc>
          <w:tcPr>
            <w:tcW w:w="1888" w:type="dxa"/>
            <w:vMerge w:val="continue"/>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p>
        </w:tc>
        <w:tc>
          <w:tcPr>
            <w:tcW w:w="1910" w:type="dxa"/>
            <w:vAlign w:val="center"/>
          </w:tcPr>
          <w:p>
            <w:pPr>
              <w:keepNext w:val="0"/>
              <w:keepLines w:val="0"/>
              <w:widowControl/>
              <w:suppressLineNumbers w:val="0"/>
              <w:spacing w:line="360" w:lineRule="auto"/>
              <w:jc w:val="left"/>
              <w:textAlignment w:val="center"/>
              <w:rPr>
                <w:rFonts w:hint="eastAsia" w:ascii="仿宋" w:hAnsi="仿宋" w:eastAsia="仿宋" w:cs="仿宋"/>
                <w:color w:val="auto"/>
                <w:kern w:val="2"/>
                <w:sz w:val="24"/>
                <w:szCs w:val="24"/>
                <w:vertAlign w:val="baseline"/>
                <w:lang w:val="en-US" w:eastAsia="zh-CN" w:bidi="ar-SA"/>
              </w:rPr>
            </w:pPr>
            <w:r>
              <w:rPr>
                <w:rFonts w:hint="eastAsia" w:ascii="仿宋" w:hAnsi="仿宋" w:eastAsia="仿宋" w:cs="仿宋"/>
                <w:i w:val="0"/>
                <w:iCs w:val="0"/>
                <w:color w:val="auto"/>
                <w:kern w:val="0"/>
                <w:sz w:val="24"/>
                <w:szCs w:val="24"/>
                <w:u w:val="none"/>
                <w:lang w:val="en-US" w:eastAsia="zh-CN" w:bidi="ar"/>
              </w:rPr>
              <w:t>流体力学</w:t>
            </w:r>
          </w:p>
        </w:tc>
        <w:tc>
          <w:tcPr>
            <w:tcW w:w="1882" w:type="dxa"/>
            <w:vAlign w:val="center"/>
          </w:tcPr>
          <w:p>
            <w:pPr>
              <w:numPr>
                <w:ilvl w:val="0"/>
                <w:numId w:val="0"/>
              </w:numPr>
              <w:spacing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4月20日14：30—17：30</w:t>
            </w:r>
          </w:p>
        </w:tc>
        <w:tc>
          <w:tcPr>
            <w:tcW w:w="1568" w:type="dxa"/>
            <w:vMerge w:val="continue"/>
            <w:vAlign w:val="top"/>
          </w:tcPr>
          <w:p>
            <w:pPr>
              <w:numPr>
                <w:ilvl w:val="0"/>
                <w:numId w:val="0"/>
              </w:numPr>
              <w:spacing w:line="360" w:lineRule="auto"/>
              <w:ind w:left="0" w:leftChars="0" w:firstLine="0" w:firstLineChars="0"/>
              <w:jc w:val="center"/>
              <w:rPr>
                <w:rFonts w:hint="eastAsia" w:ascii="仿宋" w:hAnsi="仿宋" w:eastAsia="仿宋" w:cs="仿宋"/>
                <w:color w:val="auto"/>
                <w:kern w:val="2"/>
                <w:sz w:val="24"/>
                <w:szCs w:val="24"/>
                <w:vertAlign w:val="baseline"/>
                <w:lang w:val="en-US" w:eastAsia="zh-CN" w:bidi="ar-SA"/>
              </w:rPr>
            </w:pPr>
          </w:p>
        </w:tc>
        <w:tc>
          <w:tcPr>
            <w:tcW w:w="5538" w:type="dxa"/>
            <w:vAlign w:val="top"/>
          </w:tcPr>
          <w:p>
            <w:pPr>
              <w:numPr>
                <w:ilvl w:val="0"/>
                <w:numId w:val="0"/>
              </w:numPr>
              <w:spacing w:line="360" w:lineRule="auto"/>
              <w:ind w:left="0" w:leftChars="0" w:firstLine="0" w:firstLineChars="0"/>
              <w:jc w:val="left"/>
              <w:rPr>
                <w:rFonts w:hint="eastAsia" w:ascii="仿宋" w:hAnsi="仿宋" w:eastAsia="仿宋" w:cs="仿宋"/>
                <w:color w:val="auto"/>
                <w:kern w:val="2"/>
                <w:sz w:val="24"/>
                <w:szCs w:val="24"/>
                <w:vertAlign w:val="baseline"/>
                <w:lang w:val="en-US" w:eastAsia="zh-CN" w:bidi="ar-SA"/>
              </w:rPr>
            </w:pPr>
            <w:r>
              <w:rPr>
                <w:rFonts w:hint="eastAsia" w:ascii="仿宋" w:hAnsi="仿宋" w:eastAsia="仿宋" w:cs="仿宋"/>
                <w:b w:val="0"/>
                <w:bCs w:val="0"/>
                <w:color w:val="auto"/>
                <w:sz w:val="24"/>
                <w:szCs w:val="24"/>
                <w:u w:val="none"/>
                <w:lang w:val="en-US" w:eastAsia="zh-CN"/>
              </w:rPr>
              <w:t>五山校区珠江南路土木与交通学院二楼水力学实验室。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286" w:type="dxa"/>
            <w:vMerge w:val="continue"/>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p>
        </w:tc>
        <w:tc>
          <w:tcPr>
            <w:tcW w:w="1888" w:type="dxa"/>
            <w:vMerge w:val="continue"/>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p>
        </w:tc>
        <w:tc>
          <w:tcPr>
            <w:tcW w:w="1910" w:type="dxa"/>
            <w:vAlign w:val="center"/>
          </w:tcPr>
          <w:p>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计算机基础与程序设计</w:t>
            </w:r>
          </w:p>
        </w:tc>
        <w:tc>
          <w:tcPr>
            <w:tcW w:w="1882" w:type="dxa"/>
            <w:vAlign w:val="center"/>
          </w:tcPr>
          <w:p>
            <w:pPr>
              <w:numPr>
                <w:ilvl w:val="0"/>
                <w:numId w:val="0"/>
              </w:numPr>
              <w:spacing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4月21日 </w:t>
            </w:r>
            <w:r>
              <w:rPr>
                <w:rFonts w:hint="eastAsia" w:ascii="仿宋" w:hAnsi="仿宋" w:eastAsia="仿宋" w:cs="仿宋"/>
                <w:sz w:val="24"/>
                <w:szCs w:val="24"/>
                <w:vertAlign w:val="baseline"/>
                <w:lang w:val="en-US" w:eastAsia="zh-CN"/>
              </w:rPr>
              <w:t>17：00—19：00</w:t>
            </w:r>
          </w:p>
        </w:tc>
        <w:tc>
          <w:tcPr>
            <w:tcW w:w="1568"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color w:val="auto"/>
                <w:sz w:val="24"/>
                <w:szCs w:val="24"/>
                <w:vertAlign w:val="baseline"/>
                <w:lang w:val="en-US" w:eastAsia="zh-CN"/>
              </w:rPr>
              <w:t>上机考核</w:t>
            </w:r>
          </w:p>
        </w:tc>
        <w:tc>
          <w:tcPr>
            <w:tcW w:w="5538" w:type="dxa"/>
            <w:vAlign w:val="center"/>
          </w:tcPr>
          <w:p>
            <w:pPr>
              <w:numPr>
                <w:ilvl w:val="0"/>
                <w:numId w:val="0"/>
              </w:numPr>
              <w:spacing w:line="360" w:lineRule="auto"/>
              <w:jc w:val="left"/>
              <w:rPr>
                <w:rFonts w:hint="eastAsia" w:ascii="仿宋" w:hAnsi="仿宋" w:eastAsia="仿宋" w:cs="仿宋"/>
                <w:color w:val="auto"/>
                <w:sz w:val="24"/>
                <w:szCs w:val="24"/>
                <w:vertAlign w:val="baseline"/>
                <w:lang w:val="en-US" w:eastAsia="zh-CN"/>
              </w:rPr>
            </w:pPr>
            <w:r>
              <w:rPr>
                <w:rFonts w:hint="eastAsia" w:ascii="仿宋" w:hAnsi="仿宋" w:eastAsia="仿宋" w:cs="仿宋"/>
                <w:b w:val="0"/>
                <w:bCs w:val="0"/>
                <w:color w:val="auto"/>
                <w:sz w:val="24"/>
                <w:szCs w:val="24"/>
                <w:u w:val="none"/>
                <w:lang w:val="en-US" w:eastAsia="zh-CN"/>
              </w:rPr>
              <w:t>五山校区继续教育学院，</w:t>
            </w:r>
            <w:r>
              <w:rPr>
                <w:rFonts w:hint="eastAsia" w:ascii="仿宋" w:hAnsi="仿宋" w:eastAsia="仿宋" w:cs="仿宋"/>
                <w:sz w:val="24"/>
                <w:szCs w:val="24"/>
                <w:vertAlign w:val="baseline"/>
                <w:lang w:val="en-US" w:eastAsia="zh-CN"/>
              </w:rPr>
              <w:t>考室以准考证安排为准。</w:t>
            </w: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（13）环境设计（本科）</w:t>
      </w:r>
    </w:p>
    <w:tbl>
      <w:tblPr>
        <w:tblStyle w:val="5"/>
        <w:tblW w:w="140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4"/>
        <w:gridCol w:w="2362"/>
        <w:gridCol w:w="3150"/>
        <w:gridCol w:w="1582"/>
        <w:gridCol w:w="55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454" w:type="dxa"/>
            <w:vAlign w:val="center"/>
          </w:tcPr>
          <w:p>
            <w:pPr>
              <w:numPr>
                <w:ilvl w:val="0"/>
                <w:numId w:val="0"/>
              </w:numPr>
              <w:spacing w:line="360" w:lineRule="auto"/>
              <w:jc w:val="both"/>
              <w:rPr>
                <w:rFonts w:hint="eastAsia" w:ascii="仿宋" w:hAnsi="仿宋" w:eastAsia="仿宋" w:cs="仿宋"/>
                <w:b/>
                <w:bCs/>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rPr>
              <w:t>课程代码</w:t>
            </w:r>
          </w:p>
        </w:tc>
        <w:tc>
          <w:tcPr>
            <w:tcW w:w="2362" w:type="dxa"/>
            <w:vAlign w:val="center"/>
          </w:tcPr>
          <w:p>
            <w:pPr>
              <w:numPr>
                <w:ilvl w:val="0"/>
                <w:numId w:val="0"/>
              </w:numPr>
              <w:spacing w:line="360" w:lineRule="auto"/>
              <w:jc w:val="both"/>
              <w:rPr>
                <w:rFonts w:hint="eastAsia" w:ascii="仿宋" w:hAnsi="仿宋" w:eastAsia="仿宋" w:cs="仿宋"/>
                <w:b/>
                <w:bCs/>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rPr>
              <w:t>课程名称</w:t>
            </w:r>
          </w:p>
        </w:tc>
        <w:tc>
          <w:tcPr>
            <w:tcW w:w="3150" w:type="dxa"/>
            <w:vAlign w:val="center"/>
          </w:tcPr>
          <w:p>
            <w:pPr>
              <w:numPr>
                <w:ilvl w:val="0"/>
                <w:numId w:val="0"/>
              </w:numPr>
              <w:spacing w:line="360" w:lineRule="auto"/>
              <w:jc w:val="both"/>
              <w:rPr>
                <w:rFonts w:hint="eastAsia" w:ascii="仿宋" w:hAnsi="仿宋" w:eastAsia="仿宋" w:cs="仿宋"/>
                <w:b/>
                <w:bCs/>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rPr>
              <w:t>考核时间</w:t>
            </w:r>
          </w:p>
        </w:tc>
        <w:tc>
          <w:tcPr>
            <w:tcW w:w="1582" w:type="dxa"/>
            <w:vAlign w:val="center"/>
          </w:tcPr>
          <w:p>
            <w:pPr>
              <w:numPr>
                <w:ilvl w:val="0"/>
                <w:numId w:val="0"/>
              </w:numPr>
              <w:spacing w:line="360" w:lineRule="auto"/>
              <w:jc w:val="both"/>
              <w:rPr>
                <w:rFonts w:hint="eastAsia" w:ascii="仿宋" w:hAnsi="仿宋" w:eastAsia="仿宋" w:cs="仿宋"/>
                <w:b/>
                <w:bCs/>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rPr>
              <w:t>考核方式</w:t>
            </w:r>
          </w:p>
        </w:tc>
        <w:tc>
          <w:tcPr>
            <w:tcW w:w="5539" w:type="dxa"/>
            <w:vAlign w:val="center"/>
          </w:tcPr>
          <w:p>
            <w:pPr>
              <w:numPr>
                <w:ilvl w:val="0"/>
                <w:numId w:val="0"/>
              </w:numPr>
              <w:spacing w:line="360" w:lineRule="auto"/>
              <w:jc w:val="center"/>
              <w:rPr>
                <w:rFonts w:hint="eastAsia" w:ascii="仿宋" w:hAnsi="仿宋" w:eastAsia="仿宋" w:cs="仿宋"/>
                <w:b/>
                <w:bCs/>
                <w:color w:val="auto"/>
                <w:sz w:val="24"/>
                <w:szCs w:val="24"/>
                <w:vertAlign w:val="baseline"/>
                <w:lang w:val="en-US" w:eastAsia="zh-CN"/>
              </w:rPr>
            </w:pPr>
            <w:r>
              <w:rPr>
                <w:rFonts w:hint="eastAsia" w:ascii="仿宋" w:hAnsi="仿宋" w:eastAsia="仿宋" w:cs="仿宋"/>
                <w:b/>
                <w:bCs/>
                <w:sz w:val="24"/>
                <w:szCs w:val="24"/>
                <w:vertAlign w:val="baseline"/>
                <w:lang w:val="en-US" w:eastAsia="zh-CN"/>
              </w:rPr>
              <w:t>考核地点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454" w:type="dxa"/>
            <w:vAlign w:val="center"/>
          </w:tcPr>
          <w:p>
            <w:pPr>
              <w:keepNext w:val="0"/>
              <w:keepLines w:val="0"/>
              <w:widowControl/>
              <w:suppressLineNumbers w:val="0"/>
              <w:jc w:val="center"/>
              <w:textAlignment w:val="center"/>
              <w:rPr>
                <w:rFonts w:hint="eastAsia" w:ascii="仿宋" w:hAnsi="仿宋" w:eastAsia="仿宋" w:cs="仿宋"/>
                <w:b/>
                <w:bCs/>
                <w:color w:val="auto"/>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09233</w:t>
            </w:r>
          </w:p>
        </w:tc>
        <w:tc>
          <w:tcPr>
            <w:tcW w:w="2362" w:type="dxa"/>
            <w:vAlign w:val="center"/>
          </w:tcPr>
          <w:p>
            <w:pPr>
              <w:keepNext w:val="0"/>
              <w:keepLines w:val="0"/>
              <w:widowControl/>
              <w:suppressLineNumbers w:val="0"/>
              <w:jc w:val="left"/>
              <w:textAlignment w:val="center"/>
              <w:rPr>
                <w:rFonts w:hint="eastAsia" w:ascii="仿宋" w:hAnsi="仿宋" w:eastAsia="仿宋" w:cs="仿宋"/>
                <w:b/>
                <w:bCs/>
                <w:color w:val="auto"/>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计算机辅助设计（AutoCAD\3DMAX）</w:t>
            </w:r>
          </w:p>
        </w:tc>
        <w:tc>
          <w:tcPr>
            <w:tcW w:w="3150" w:type="dxa"/>
            <w:vAlign w:val="center"/>
          </w:tcPr>
          <w:p>
            <w:pPr>
              <w:numPr>
                <w:ilvl w:val="0"/>
                <w:numId w:val="0"/>
              </w:numPr>
              <w:spacing w:line="360" w:lineRule="auto"/>
              <w:jc w:val="both"/>
              <w:rPr>
                <w:rFonts w:hint="eastAsia" w:ascii="仿宋" w:hAnsi="仿宋" w:eastAsia="仿宋" w:cs="仿宋"/>
                <w:b/>
                <w:bCs/>
                <w:color w:val="auto"/>
                <w:sz w:val="24"/>
                <w:szCs w:val="24"/>
                <w:vertAlign w:val="baseline"/>
                <w:lang w:val="en-US" w:eastAsia="zh-CN"/>
              </w:rPr>
            </w:pPr>
            <w:r>
              <w:rPr>
                <w:rFonts w:hint="eastAsia" w:ascii="仿宋" w:hAnsi="仿宋" w:eastAsia="仿宋" w:cs="仿宋"/>
                <w:color w:val="auto"/>
                <w:sz w:val="24"/>
                <w:szCs w:val="24"/>
                <w:highlight w:val="none"/>
                <w:lang w:val="en-US" w:eastAsia="zh-CN"/>
              </w:rPr>
              <w:t>5月18日9：00—11：00</w:t>
            </w:r>
          </w:p>
        </w:tc>
        <w:tc>
          <w:tcPr>
            <w:tcW w:w="1582" w:type="dxa"/>
            <w:vAlign w:val="center"/>
          </w:tcPr>
          <w:p>
            <w:pPr>
              <w:numPr>
                <w:ilvl w:val="0"/>
                <w:numId w:val="0"/>
              </w:numPr>
              <w:spacing w:line="360" w:lineRule="auto"/>
              <w:jc w:val="both"/>
              <w:rPr>
                <w:rFonts w:hint="eastAsia" w:ascii="仿宋" w:hAnsi="仿宋" w:eastAsia="仿宋" w:cs="仿宋"/>
                <w:b/>
                <w:bCs/>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上机考核</w:t>
            </w:r>
          </w:p>
        </w:tc>
        <w:tc>
          <w:tcPr>
            <w:tcW w:w="5539" w:type="dxa"/>
            <w:vMerge w:val="restart"/>
            <w:vAlign w:val="center"/>
          </w:tcPr>
          <w:p>
            <w:pPr>
              <w:numPr>
                <w:ilvl w:val="0"/>
                <w:numId w:val="0"/>
              </w:numPr>
              <w:spacing w:line="360" w:lineRule="auto"/>
              <w:jc w:val="both"/>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u w:val="none"/>
                <w:lang w:val="en-US" w:eastAsia="zh-CN"/>
              </w:rPr>
              <w:t>五山校区继续教育学院，</w:t>
            </w:r>
            <w:r>
              <w:rPr>
                <w:rFonts w:hint="eastAsia" w:ascii="仿宋" w:hAnsi="仿宋" w:eastAsia="仿宋" w:cs="仿宋"/>
                <w:sz w:val="24"/>
                <w:szCs w:val="24"/>
                <w:vertAlign w:val="baseline"/>
                <w:lang w:val="en-US" w:eastAsia="zh-CN"/>
              </w:rPr>
              <w:t>考室以准考证安排为准</w:t>
            </w:r>
            <w:r>
              <w:rPr>
                <w:rFonts w:hint="eastAsia" w:ascii="仿宋" w:hAnsi="仿宋" w:eastAsia="仿宋" w:cs="仿宋"/>
                <w:b w:val="0"/>
                <w:bCs w:val="0"/>
                <w:color w:val="auto"/>
                <w:sz w:val="24"/>
                <w:szCs w:val="24"/>
                <w:u w:val="none"/>
                <w:lang w:val="en-US" w:eastAsia="zh-CN"/>
              </w:rPr>
              <w:t>；手绘课程由</w:t>
            </w:r>
            <w:r>
              <w:rPr>
                <w:rFonts w:hint="eastAsia" w:ascii="仿宋" w:hAnsi="仿宋" w:eastAsia="仿宋" w:cs="仿宋"/>
                <w:b w:val="0"/>
                <w:bCs w:val="0"/>
                <w:sz w:val="24"/>
                <w:szCs w:val="24"/>
                <w:lang w:val="en-US" w:eastAsia="zh-CN"/>
              </w:rPr>
              <w:t>考场提供画纸、画架、画板，绘图所需画笔、颜料等绘图工具由考生自备。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454" w:type="dxa"/>
            <w:vAlign w:val="center"/>
          </w:tcPr>
          <w:p>
            <w:pPr>
              <w:keepNext w:val="0"/>
              <w:keepLines w:val="0"/>
              <w:widowControl/>
              <w:suppressLineNumbers w:val="0"/>
              <w:jc w:val="center"/>
              <w:textAlignment w:val="center"/>
              <w:rPr>
                <w:rFonts w:hint="eastAsia" w:ascii="仿宋" w:hAnsi="仿宋" w:eastAsia="仿宋" w:cs="仿宋"/>
                <w:b/>
                <w:bCs/>
                <w:color w:val="auto"/>
                <w:kern w:val="2"/>
                <w:sz w:val="24"/>
                <w:szCs w:val="24"/>
                <w:vertAlign w:val="baseline"/>
                <w:lang w:val="en-US" w:eastAsia="zh-CN" w:bidi="ar-SA"/>
              </w:rPr>
            </w:pPr>
            <w:r>
              <w:rPr>
                <w:rFonts w:hint="eastAsia" w:ascii="仿宋" w:hAnsi="仿宋" w:eastAsia="仿宋" w:cs="仿宋"/>
                <w:i w:val="0"/>
                <w:iCs w:val="0"/>
                <w:color w:val="000000"/>
                <w:kern w:val="0"/>
                <w:sz w:val="24"/>
                <w:szCs w:val="24"/>
                <w:u w:val="none"/>
                <w:lang w:val="en-US" w:eastAsia="zh-CN" w:bidi="ar"/>
              </w:rPr>
              <w:t>09237</w:t>
            </w:r>
          </w:p>
        </w:tc>
        <w:tc>
          <w:tcPr>
            <w:tcW w:w="2362" w:type="dxa"/>
            <w:vAlign w:val="center"/>
          </w:tcPr>
          <w:p>
            <w:pPr>
              <w:keepNext w:val="0"/>
              <w:keepLines w:val="0"/>
              <w:widowControl/>
              <w:suppressLineNumbers w:val="0"/>
              <w:jc w:val="left"/>
              <w:textAlignment w:val="center"/>
              <w:rPr>
                <w:rFonts w:hint="eastAsia" w:ascii="仿宋" w:hAnsi="仿宋" w:eastAsia="仿宋" w:cs="仿宋"/>
                <w:b/>
                <w:bCs/>
                <w:color w:val="auto"/>
                <w:kern w:val="2"/>
                <w:sz w:val="24"/>
                <w:szCs w:val="24"/>
                <w:vertAlign w:val="baseline"/>
                <w:lang w:val="en-US" w:eastAsia="zh-CN" w:bidi="ar-SA"/>
              </w:rPr>
            </w:pPr>
            <w:r>
              <w:rPr>
                <w:rFonts w:hint="eastAsia" w:ascii="仿宋" w:hAnsi="仿宋" w:eastAsia="仿宋" w:cs="仿宋"/>
                <w:i w:val="0"/>
                <w:iCs w:val="0"/>
                <w:color w:val="000000"/>
                <w:kern w:val="0"/>
                <w:sz w:val="24"/>
                <w:szCs w:val="24"/>
                <w:u w:val="none"/>
                <w:lang w:val="en-US" w:eastAsia="zh-CN" w:bidi="ar"/>
              </w:rPr>
              <w:t>材料工艺学</w:t>
            </w:r>
          </w:p>
        </w:tc>
        <w:tc>
          <w:tcPr>
            <w:tcW w:w="3150" w:type="dxa"/>
            <w:vAlign w:val="center"/>
          </w:tcPr>
          <w:p>
            <w:pPr>
              <w:numPr>
                <w:ilvl w:val="0"/>
                <w:numId w:val="0"/>
              </w:numPr>
              <w:spacing w:line="360" w:lineRule="auto"/>
              <w:jc w:val="both"/>
              <w:rPr>
                <w:rFonts w:hint="eastAsia" w:ascii="仿宋" w:hAnsi="仿宋" w:eastAsia="仿宋" w:cs="仿宋"/>
                <w:b/>
                <w:bCs/>
                <w:color w:val="auto"/>
                <w:sz w:val="24"/>
                <w:szCs w:val="24"/>
                <w:vertAlign w:val="baseline"/>
                <w:lang w:val="en-US" w:eastAsia="zh-CN"/>
              </w:rPr>
            </w:pPr>
            <w:r>
              <w:rPr>
                <w:rFonts w:hint="eastAsia" w:ascii="仿宋" w:hAnsi="仿宋" w:eastAsia="仿宋" w:cs="仿宋"/>
                <w:color w:val="auto"/>
                <w:sz w:val="24"/>
                <w:szCs w:val="24"/>
                <w:highlight w:val="none"/>
                <w:vertAlign w:val="baseline"/>
                <w:lang w:val="en-US" w:eastAsia="zh-CN"/>
              </w:rPr>
              <w:t>5月18日13：00—15：00</w:t>
            </w:r>
          </w:p>
        </w:tc>
        <w:tc>
          <w:tcPr>
            <w:tcW w:w="1582" w:type="dxa"/>
            <w:vAlign w:val="center"/>
          </w:tcPr>
          <w:p>
            <w:pPr>
              <w:numPr>
                <w:ilvl w:val="0"/>
                <w:numId w:val="0"/>
              </w:numPr>
              <w:spacing w:line="360" w:lineRule="auto"/>
              <w:jc w:val="both"/>
              <w:rPr>
                <w:rFonts w:hint="eastAsia" w:ascii="仿宋" w:hAnsi="仿宋" w:eastAsia="仿宋" w:cs="仿宋"/>
                <w:b/>
                <w:bCs/>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上机考核</w:t>
            </w:r>
          </w:p>
        </w:tc>
        <w:tc>
          <w:tcPr>
            <w:tcW w:w="5539" w:type="dxa"/>
            <w:vMerge w:val="continue"/>
            <w:vAlign w:val="center"/>
          </w:tcPr>
          <w:p>
            <w:pPr>
              <w:numPr>
                <w:ilvl w:val="0"/>
                <w:numId w:val="0"/>
              </w:numPr>
              <w:spacing w:line="360" w:lineRule="auto"/>
              <w:jc w:val="both"/>
              <w:rPr>
                <w:rFonts w:hint="eastAsia" w:ascii="仿宋" w:hAnsi="仿宋" w:eastAsia="仿宋" w:cs="仿宋"/>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454" w:type="dxa"/>
            <w:vAlign w:val="center"/>
          </w:tcPr>
          <w:p>
            <w:pPr>
              <w:keepNext w:val="0"/>
              <w:keepLines w:val="0"/>
              <w:widowControl/>
              <w:suppressLineNumbers w:val="0"/>
              <w:jc w:val="center"/>
              <w:textAlignment w:val="center"/>
              <w:rPr>
                <w:rFonts w:hint="eastAsia" w:ascii="仿宋" w:hAnsi="仿宋" w:eastAsia="仿宋" w:cs="仿宋"/>
                <w:b/>
                <w:bCs/>
                <w:color w:val="auto"/>
                <w:kern w:val="2"/>
                <w:sz w:val="24"/>
                <w:szCs w:val="24"/>
                <w:vertAlign w:val="baseline"/>
                <w:lang w:val="en-US" w:eastAsia="zh-CN" w:bidi="ar-SA"/>
              </w:rPr>
            </w:pPr>
            <w:r>
              <w:rPr>
                <w:rFonts w:hint="eastAsia" w:ascii="仿宋" w:hAnsi="仿宋" w:eastAsia="仿宋" w:cs="仿宋"/>
                <w:i w:val="0"/>
                <w:iCs w:val="0"/>
                <w:color w:val="000000"/>
                <w:kern w:val="0"/>
                <w:sz w:val="24"/>
                <w:szCs w:val="24"/>
                <w:u w:val="none"/>
                <w:lang w:val="en-US" w:eastAsia="zh-CN" w:bidi="ar"/>
              </w:rPr>
              <w:t>07122</w:t>
            </w:r>
          </w:p>
        </w:tc>
        <w:tc>
          <w:tcPr>
            <w:tcW w:w="2362" w:type="dxa"/>
            <w:vAlign w:val="center"/>
          </w:tcPr>
          <w:p>
            <w:pPr>
              <w:keepNext w:val="0"/>
              <w:keepLines w:val="0"/>
              <w:widowControl/>
              <w:suppressLineNumbers w:val="0"/>
              <w:jc w:val="left"/>
              <w:textAlignment w:val="center"/>
              <w:rPr>
                <w:rFonts w:hint="eastAsia" w:ascii="仿宋" w:hAnsi="仿宋" w:eastAsia="仿宋" w:cs="仿宋"/>
                <w:b/>
                <w:bCs/>
                <w:color w:val="auto"/>
                <w:kern w:val="2"/>
                <w:sz w:val="24"/>
                <w:szCs w:val="24"/>
                <w:vertAlign w:val="baseline"/>
                <w:lang w:val="en-US" w:eastAsia="zh-CN" w:bidi="ar-SA"/>
              </w:rPr>
            </w:pPr>
            <w:r>
              <w:rPr>
                <w:rFonts w:hint="eastAsia" w:ascii="仿宋" w:hAnsi="仿宋" w:eastAsia="仿宋" w:cs="仿宋"/>
                <w:i w:val="0"/>
                <w:iCs w:val="0"/>
                <w:color w:val="000000"/>
                <w:kern w:val="0"/>
                <w:sz w:val="24"/>
                <w:szCs w:val="24"/>
                <w:u w:val="none"/>
                <w:lang w:val="en-US" w:eastAsia="zh-CN" w:bidi="ar"/>
              </w:rPr>
              <w:t>立体构成</w:t>
            </w:r>
          </w:p>
        </w:tc>
        <w:tc>
          <w:tcPr>
            <w:tcW w:w="3150" w:type="dxa"/>
            <w:vAlign w:val="center"/>
          </w:tcPr>
          <w:p>
            <w:pPr>
              <w:numPr>
                <w:ilvl w:val="0"/>
                <w:numId w:val="0"/>
              </w:numPr>
              <w:spacing w:line="360" w:lineRule="auto"/>
              <w:jc w:val="both"/>
              <w:rPr>
                <w:rFonts w:hint="eastAsia" w:ascii="仿宋" w:hAnsi="仿宋" w:eastAsia="仿宋" w:cs="仿宋"/>
                <w:b/>
                <w:bCs/>
                <w:color w:val="auto"/>
                <w:sz w:val="24"/>
                <w:szCs w:val="24"/>
                <w:vertAlign w:val="baseline"/>
                <w:lang w:val="en-US" w:eastAsia="zh-CN"/>
              </w:rPr>
            </w:pPr>
            <w:r>
              <w:rPr>
                <w:rFonts w:hint="eastAsia" w:ascii="仿宋" w:hAnsi="仿宋" w:eastAsia="仿宋" w:cs="仿宋"/>
                <w:color w:val="auto"/>
                <w:sz w:val="24"/>
                <w:szCs w:val="24"/>
                <w:highlight w:val="none"/>
                <w:vertAlign w:val="baseline"/>
                <w:lang w:val="en-US" w:eastAsia="zh-CN"/>
              </w:rPr>
              <w:t>5月18日15：30—17：30</w:t>
            </w:r>
          </w:p>
        </w:tc>
        <w:tc>
          <w:tcPr>
            <w:tcW w:w="1582" w:type="dxa"/>
            <w:vAlign w:val="center"/>
          </w:tcPr>
          <w:p>
            <w:pPr>
              <w:numPr>
                <w:ilvl w:val="0"/>
                <w:numId w:val="0"/>
              </w:numPr>
              <w:spacing w:line="360" w:lineRule="auto"/>
              <w:jc w:val="both"/>
              <w:rPr>
                <w:rFonts w:hint="eastAsia" w:ascii="仿宋" w:hAnsi="仿宋" w:eastAsia="仿宋" w:cs="仿宋"/>
                <w:b/>
                <w:bCs/>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手工</w:t>
            </w:r>
          </w:p>
        </w:tc>
        <w:tc>
          <w:tcPr>
            <w:tcW w:w="5539" w:type="dxa"/>
            <w:vMerge w:val="continue"/>
            <w:vAlign w:val="center"/>
          </w:tcPr>
          <w:p>
            <w:pPr>
              <w:numPr>
                <w:ilvl w:val="0"/>
                <w:numId w:val="0"/>
              </w:numPr>
              <w:spacing w:line="360" w:lineRule="auto"/>
              <w:jc w:val="both"/>
              <w:rPr>
                <w:rFonts w:hint="eastAsia" w:ascii="仿宋" w:hAnsi="仿宋" w:eastAsia="仿宋" w:cs="仿宋"/>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454" w:type="dxa"/>
            <w:vAlign w:val="center"/>
          </w:tcPr>
          <w:p>
            <w:pPr>
              <w:keepNext w:val="0"/>
              <w:keepLines w:val="0"/>
              <w:widowControl/>
              <w:suppressLineNumbers w:val="0"/>
              <w:jc w:val="center"/>
              <w:textAlignment w:val="center"/>
              <w:rPr>
                <w:rFonts w:hint="eastAsia" w:ascii="仿宋" w:hAnsi="仿宋" w:eastAsia="仿宋" w:cs="仿宋"/>
                <w:b/>
                <w:bCs/>
                <w:color w:val="auto"/>
                <w:kern w:val="2"/>
                <w:sz w:val="24"/>
                <w:szCs w:val="24"/>
                <w:vertAlign w:val="baseline"/>
                <w:lang w:val="en-US" w:eastAsia="zh-CN" w:bidi="ar-SA"/>
              </w:rPr>
            </w:pPr>
            <w:r>
              <w:rPr>
                <w:rFonts w:hint="eastAsia" w:ascii="仿宋" w:hAnsi="仿宋" w:eastAsia="仿宋" w:cs="仿宋"/>
                <w:i w:val="0"/>
                <w:iCs w:val="0"/>
                <w:color w:val="000000"/>
                <w:kern w:val="0"/>
                <w:sz w:val="24"/>
                <w:szCs w:val="24"/>
                <w:u w:val="none"/>
                <w:lang w:val="en-US" w:eastAsia="zh-CN" w:bidi="ar"/>
              </w:rPr>
              <w:t>00694</w:t>
            </w:r>
          </w:p>
        </w:tc>
        <w:tc>
          <w:tcPr>
            <w:tcW w:w="2362" w:type="dxa"/>
            <w:vAlign w:val="center"/>
          </w:tcPr>
          <w:p>
            <w:pPr>
              <w:keepNext w:val="0"/>
              <w:keepLines w:val="0"/>
              <w:widowControl/>
              <w:suppressLineNumbers w:val="0"/>
              <w:jc w:val="left"/>
              <w:textAlignment w:val="center"/>
              <w:rPr>
                <w:rFonts w:hint="eastAsia" w:ascii="仿宋" w:hAnsi="仿宋" w:eastAsia="仿宋" w:cs="仿宋"/>
                <w:b/>
                <w:bCs/>
                <w:color w:val="auto"/>
                <w:kern w:val="2"/>
                <w:sz w:val="24"/>
                <w:szCs w:val="24"/>
                <w:vertAlign w:val="baseline"/>
                <w:lang w:val="en-US" w:eastAsia="zh-CN" w:bidi="ar-SA"/>
              </w:rPr>
            </w:pPr>
            <w:r>
              <w:rPr>
                <w:rFonts w:hint="eastAsia" w:ascii="仿宋" w:hAnsi="仿宋" w:eastAsia="仿宋" w:cs="仿宋"/>
                <w:i w:val="0"/>
                <w:iCs w:val="0"/>
                <w:color w:val="000000"/>
                <w:kern w:val="0"/>
                <w:sz w:val="24"/>
                <w:szCs w:val="24"/>
                <w:u w:val="none"/>
                <w:lang w:val="en-US" w:eastAsia="zh-CN" w:bidi="ar"/>
              </w:rPr>
              <w:t>设计素描</w:t>
            </w:r>
          </w:p>
        </w:tc>
        <w:tc>
          <w:tcPr>
            <w:tcW w:w="3150" w:type="dxa"/>
            <w:vAlign w:val="center"/>
          </w:tcPr>
          <w:p>
            <w:pPr>
              <w:spacing w:line="360" w:lineRule="auto"/>
              <w:jc w:val="both"/>
              <w:rPr>
                <w:rFonts w:hint="eastAsia" w:ascii="仿宋" w:hAnsi="仿宋" w:eastAsia="仿宋" w:cs="仿宋"/>
                <w:color w:val="auto"/>
                <w:kern w:val="2"/>
                <w:sz w:val="24"/>
                <w:szCs w:val="24"/>
                <w:highlight w:val="none"/>
                <w:vertAlign w:val="baseline"/>
                <w:lang w:val="en-US" w:eastAsia="zh-CN" w:bidi="ar-SA"/>
              </w:rPr>
            </w:pPr>
            <w:r>
              <w:rPr>
                <w:rFonts w:hint="eastAsia" w:ascii="仿宋" w:hAnsi="仿宋" w:eastAsia="仿宋" w:cs="仿宋"/>
                <w:color w:val="auto"/>
                <w:sz w:val="24"/>
                <w:szCs w:val="24"/>
                <w:highlight w:val="none"/>
                <w:lang w:val="en-US" w:eastAsia="zh-CN"/>
              </w:rPr>
              <w:t>5月19日9：00—11：00</w:t>
            </w:r>
          </w:p>
        </w:tc>
        <w:tc>
          <w:tcPr>
            <w:tcW w:w="1582" w:type="dxa"/>
            <w:vAlign w:val="center"/>
          </w:tcPr>
          <w:p>
            <w:pPr>
              <w:numPr>
                <w:ilvl w:val="0"/>
                <w:numId w:val="0"/>
              </w:numPr>
              <w:spacing w:line="360" w:lineRule="auto"/>
              <w:jc w:val="both"/>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手绘</w:t>
            </w:r>
          </w:p>
        </w:tc>
        <w:tc>
          <w:tcPr>
            <w:tcW w:w="5539" w:type="dxa"/>
            <w:vMerge w:val="continue"/>
            <w:vAlign w:val="center"/>
          </w:tcPr>
          <w:p>
            <w:pPr>
              <w:numPr>
                <w:ilvl w:val="0"/>
                <w:numId w:val="0"/>
              </w:numPr>
              <w:spacing w:line="360" w:lineRule="auto"/>
              <w:jc w:val="both"/>
              <w:rPr>
                <w:rFonts w:hint="eastAsia" w:ascii="仿宋" w:hAnsi="仿宋" w:eastAsia="仿宋" w:cs="仿宋"/>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454" w:type="dxa"/>
            <w:vAlign w:val="center"/>
          </w:tcPr>
          <w:p>
            <w:pPr>
              <w:keepNext w:val="0"/>
              <w:keepLines w:val="0"/>
              <w:widowControl/>
              <w:suppressLineNumbers w:val="0"/>
              <w:jc w:val="center"/>
              <w:textAlignment w:val="center"/>
              <w:rPr>
                <w:rFonts w:hint="eastAsia" w:ascii="仿宋" w:hAnsi="仿宋" w:eastAsia="仿宋" w:cs="仿宋"/>
                <w:b/>
                <w:bCs/>
                <w:color w:val="auto"/>
                <w:kern w:val="2"/>
                <w:sz w:val="24"/>
                <w:szCs w:val="24"/>
                <w:vertAlign w:val="baseline"/>
                <w:lang w:val="en-US" w:eastAsia="zh-CN" w:bidi="ar-SA"/>
              </w:rPr>
            </w:pPr>
            <w:r>
              <w:rPr>
                <w:rFonts w:hint="eastAsia" w:ascii="仿宋" w:hAnsi="仿宋" w:eastAsia="仿宋" w:cs="仿宋"/>
                <w:i w:val="0"/>
                <w:iCs w:val="0"/>
                <w:color w:val="000000"/>
                <w:kern w:val="0"/>
                <w:sz w:val="24"/>
                <w:szCs w:val="24"/>
                <w:u w:val="none"/>
                <w:lang w:val="en-US" w:eastAsia="zh-CN" w:bidi="ar"/>
              </w:rPr>
              <w:t>00695</w:t>
            </w:r>
          </w:p>
        </w:tc>
        <w:tc>
          <w:tcPr>
            <w:tcW w:w="2362" w:type="dxa"/>
            <w:vAlign w:val="center"/>
          </w:tcPr>
          <w:p>
            <w:pPr>
              <w:keepNext w:val="0"/>
              <w:keepLines w:val="0"/>
              <w:widowControl/>
              <w:suppressLineNumbers w:val="0"/>
              <w:jc w:val="left"/>
              <w:textAlignment w:val="center"/>
              <w:rPr>
                <w:rFonts w:hint="eastAsia" w:ascii="仿宋" w:hAnsi="仿宋" w:eastAsia="仿宋" w:cs="仿宋"/>
                <w:b/>
                <w:bCs/>
                <w:color w:val="auto"/>
                <w:kern w:val="2"/>
                <w:sz w:val="24"/>
                <w:szCs w:val="24"/>
                <w:vertAlign w:val="baseline"/>
                <w:lang w:val="en-US" w:eastAsia="zh-CN" w:bidi="ar-SA"/>
              </w:rPr>
            </w:pPr>
            <w:r>
              <w:rPr>
                <w:rFonts w:hint="eastAsia" w:ascii="仿宋" w:hAnsi="仿宋" w:eastAsia="仿宋" w:cs="仿宋"/>
                <w:i w:val="0"/>
                <w:iCs w:val="0"/>
                <w:color w:val="000000"/>
                <w:kern w:val="0"/>
                <w:sz w:val="24"/>
                <w:szCs w:val="24"/>
                <w:u w:val="none"/>
                <w:lang w:val="en-US" w:eastAsia="zh-CN" w:bidi="ar"/>
              </w:rPr>
              <w:t>设计色彩</w:t>
            </w:r>
          </w:p>
        </w:tc>
        <w:tc>
          <w:tcPr>
            <w:tcW w:w="3150" w:type="dxa"/>
            <w:vAlign w:val="top"/>
          </w:tcPr>
          <w:p>
            <w:pPr>
              <w:numPr>
                <w:ilvl w:val="0"/>
                <w:numId w:val="0"/>
              </w:numPr>
              <w:spacing w:line="360" w:lineRule="auto"/>
              <w:ind w:left="0" w:leftChars="0" w:firstLine="0" w:firstLineChars="0"/>
              <w:jc w:val="both"/>
              <w:rPr>
                <w:rFonts w:hint="eastAsia" w:ascii="仿宋" w:hAnsi="仿宋" w:eastAsia="仿宋" w:cs="仿宋"/>
                <w:color w:val="auto"/>
                <w:kern w:val="2"/>
                <w:sz w:val="24"/>
                <w:szCs w:val="24"/>
                <w:highlight w:val="none"/>
                <w:vertAlign w:val="baseline"/>
                <w:lang w:val="en-US" w:eastAsia="zh-CN" w:bidi="ar-SA"/>
              </w:rPr>
            </w:pPr>
            <w:r>
              <w:rPr>
                <w:rFonts w:hint="eastAsia" w:ascii="仿宋" w:hAnsi="仿宋" w:eastAsia="仿宋" w:cs="仿宋"/>
                <w:color w:val="auto"/>
                <w:sz w:val="24"/>
                <w:szCs w:val="24"/>
                <w:highlight w:val="none"/>
                <w:vertAlign w:val="baseline"/>
                <w:lang w:val="en-US" w:eastAsia="zh-CN"/>
              </w:rPr>
              <w:t>5月19日13：00—15：00</w:t>
            </w:r>
          </w:p>
        </w:tc>
        <w:tc>
          <w:tcPr>
            <w:tcW w:w="1582" w:type="dxa"/>
            <w:vAlign w:val="center"/>
          </w:tcPr>
          <w:p>
            <w:pPr>
              <w:numPr>
                <w:ilvl w:val="0"/>
                <w:numId w:val="0"/>
              </w:numPr>
              <w:spacing w:line="360" w:lineRule="auto"/>
              <w:jc w:val="both"/>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手绘</w:t>
            </w:r>
          </w:p>
        </w:tc>
        <w:tc>
          <w:tcPr>
            <w:tcW w:w="5539" w:type="dxa"/>
            <w:vMerge w:val="continue"/>
            <w:vAlign w:val="center"/>
          </w:tcPr>
          <w:p>
            <w:pPr>
              <w:numPr>
                <w:ilvl w:val="0"/>
                <w:numId w:val="0"/>
              </w:numPr>
              <w:spacing w:line="360" w:lineRule="auto"/>
              <w:jc w:val="both"/>
              <w:rPr>
                <w:rFonts w:hint="eastAsia" w:ascii="仿宋" w:hAnsi="仿宋" w:eastAsia="仿宋" w:cs="仿宋"/>
                <w:b w:val="0"/>
                <w:bCs w:val="0"/>
                <w:color w:val="auto"/>
                <w:sz w:val="24"/>
                <w:szCs w:val="24"/>
                <w:vertAlign w:val="baseline"/>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both"/>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（14）商务英语（本科）</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7"/>
        <w:gridCol w:w="2373"/>
        <w:gridCol w:w="3136"/>
        <w:gridCol w:w="1550"/>
        <w:gridCol w:w="55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457" w:type="dxa"/>
            <w:vAlign w:val="center"/>
          </w:tcPr>
          <w:p>
            <w:pPr>
              <w:numPr>
                <w:ilvl w:val="0"/>
                <w:numId w:val="0"/>
              </w:numPr>
              <w:spacing w:line="360" w:lineRule="auto"/>
              <w:jc w:val="both"/>
              <w:rPr>
                <w:rFonts w:hint="default"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课程代码</w:t>
            </w:r>
          </w:p>
        </w:tc>
        <w:tc>
          <w:tcPr>
            <w:tcW w:w="2373" w:type="dxa"/>
            <w:vAlign w:val="center"/>
          </w:tcPr>
          <w:p>
            <w:pPr>
              <w:numPr>
                <w:ilvl w:val="0"/>
                <w:numId w:val="0"/>
              </w:numPr>
              <w:spacing w:line="360" w:lineRule="auto"/>
              <w:jc w:val="both"/>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课程名称</w:t>
            </w:r>
          </w:p>
        </w:tc>
        <w:tc>
          <w:tcPr>
            <w:tcW w:w="3136" w:type="dxa"/>
            <w:vAlign w:val="center"/>
          </w:tcPr>
          <w:p>
            <w:pPr>
              <w:numPr>
                <w:ilvl w:val="0"/>
                <w:numId w:val="0"/>
              </w:numPr>
              <w:spacing w:line="360" w:lineRule="auto"/>
              <w:jc w:val="both"/>
              <w:rPr>
                <w:rFonts w:hint="default"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考核时间</w:t>
            </w:r>
          </w:p>
        </w:tc>
        <w:tc>
          <w:tcPr>
            <w:tcW w:w="1550" w:type="dxa"/>
            <w:vAlign w:val="center"/>
          </w:tcPr>
          <w:p>
            <w:pPr>
              <w:numPr>
                <w:ilvl w:val="0"/>
                <w:numId w:val="0"/>
              </w:numPr>
              <w:spacing w:line="360" w:lineRule="auto"/>
              <w:jc w:val="both"/>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考核方式</w:t>
            </w:r>
          </w:p>
        </w:tc>
        <w:tc>
          <w:tcPr>
            <w:tcW w:w="5571"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7" w:type="dxa"/>
            <w:vAlign w:val="center"/>
          </w:tcPr>
          <w:p>
            <w:pPr>
              <w:keepNext w:val="0"/>
              <w:keepLines w:val="0"/>
              <w:widowControl/>
              <w:suppressLineNumbers w:val="0"/>
              <w:spacing w:line="360" w:lineRule="auto"/>
              <w:jc w:val="center"/>
              <w:textAlignment w:val="center"/>
              <w:rPr>
                <w:rFonts w:hint="default" w:ascii="仿宋" w:hAnsi="仿宋" w:eastAsia="仿宋" w:cs="仿宋"/>
                <w:kern w:val="2"/>
                <w:sz w:val="24"/>
                <w:szCs w:val="24"/>
                <w:highlight w:val="none"/>
                <w:vertAlign w:val="baseline"/>
                <w:lang w:val="en-US" w:eastAsia="zh-CN" w:bidi="ar-SA"/>
              </w:rPr>
            </w:pPr>
            <w:r>
              <w:rPr>
                <w:rFonts w:hint="eastAsia" w:ascii="仿宋" w:hAnsi="仿宋" w:eastAsia="仿宋" w:cs="仿宋"/>
                <w:kern w:val="2"/>
                <w:sz w:val="24"/>
                <w:szCs w:val="24"/>
                <w:highlight w:val="none"/>
                <w:vertAlign w:val="baseline"/>
                <w:lang w:val="en-US" w:eastAsia="zh-CN" w:bidi="ar-SA"/>
              </w:rPr>
              <w:t>00602</w:t>
            </w:r>
          </w:p>
        </w:tc>
        <w:tc>
          <w:tcPr>
            <w:tcW w:w="2373" w:type="dxa"/>
          </w:tcPr>
          <w:p>
            <w:pPr>
              <w:numPr>
                <w:ilvl w:val="0"/>
                <w:numId w:val="0"/>
              </w:numPr>
              <w:spacing w:line="360" w:lineRule="auto"/>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口译与听力</w:t>
            </w:r>
          </w:p>
        </w:tc>
        <w:tc>
          <w:tcPr>
            <w:tcW w:w="3136" w:type="dxa"/>
          </w:tcPr>
          <w:p>
            <w:pPr>
              <w:numPr>
                <w:ilvl w:val="0"/>
                <w:numId w:val="0"/>
              </w:numPr>
              <w:spacing w:line="360" w:lineRule="auto"/>
              <w:jc w:val="both"/>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5月12日 15：00—17：00</w:t>
            </w:r>
          </w:p>
        </w:tc>
        <w:tc>
          <w:tcPr>
            <w:tcW w:w="1550" w:type="dxa"/>
          </w:tcPr>
          <w:p>
            <w:pPr>
              <w:numPr>
                <w:ilvl w:val="0"/>
                <w:numId w:val="0"/>
              </w:numPr>
              <w:spacing w:line="360" w:lineRule="auto"/>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听、说、笔试</w:t>
            </w:r>
          </w:p>
        </w:tc>
        <w:tc>
          <w:tcPr>
            <w:tcW w:w="5571" w:type="dxa"/>
          </w:tcPr>
          <w:p>
            <w:pPr>
              <w:numPr>
                <w:ilvl w:val="0"/>
                <w:numId w:val="0"/>
              </w:numPr>
              <w:spacing w:line="360" w:lineRule="auto"/>
              <w:jc w:val="both"/>
              <w:rPr>
                <w:rFonts w:hint="eastAsia" w:ascii="仿宋" w:hAnsi="仿宋" w:eastAsia="仿宋" w:cs="仿宋"/>
                <w:sz w:val="24"/>
                <w:szCs w:val="24"/>
                <w:vertAlign w:val="baseline"/>
                <w:lang w:val="en-US" w:eastAsia="zh-CN"/>
              </w:rPr>
            </w:pPr>
            <w:r>
              <w:rPr>
                <w:rFonts w:hint="eastAsia" w:ascii="仿宋" w:hAnsi="仿宋" w:eastAsia="仿宋" w:cs="仿宋"/>
                <w:b w:val="0"/>
                <w:bCs w:val="0"/>
                <w:color w:val="auto"/>
                <w:sz w:val="24"/>
                <w:szCs w:val="24"/>
                <w:u w:val="none"/>
                <w:lang w:val="en-US" w:eastAsia="zh-CN"/>
              </w:rPr>
              <w:t>五山校区继续教育学院。</w:t>
            </w: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both"/>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（15）网络工程（本科）（本专业为全省停考专业，毕业办理、学位授予时限相关信息已在本通知正文说明，考生务必了解）</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6"/>
        <w:gridCol w:w="1765"/>
        <w:gridCol w:w="2033"/>
        <w:gridCol w:w="1868"/>
        <w:gridCol w:w="1564"/>
        <w:gridCol w:w="55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1286" w:type="dxa"/>
          </w:tcPr>
          <w:p>
            <w:pPr>
              <w:numPr>
                <w:ilvl w:val="0"/>
                <w:numId w:val="0"/>
              </w:numPr>
              <w:spacing w:line="360" w:lineRule="auto"/>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课程代码</w:t>
            </w:r>
          </w:p>
        </w:tc>
        <w:tc>
          <w:tcPr>
            <w:tcW w:w="1765" w:type="dxa"/>
          </w:tcPr>
          <w:p>
            <w:pPr>
              <w:numPr>
                <w:ilvl w:val="0"/>
                <w:numId w:val="0"/>
              </w:numPr>
              <w:spacing w:line="360" w:lineRule="auto"/>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课程名称</w:t>
            </w:r>
          </w:p>
        </w:tc>
        <w:tc>
          <w:tcPr>
            <w:tcW w:w="2033" w:type="dxa"/>
          </w:tcPr>
          <w:p>
            <w:pPr>
              <w:numPr>
                <w:ilvl w:val="0"/>
                <w:numId w:val="0"/>
              </w:numPr>
              <w:spacing w:line="360" w:lineRule="auto"/>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课程实验</w:t>
            </w:r>
          </w:p>
        </w:tc>
        <w:tc>
          <w:tcPr>
            <w:tcW w:w="1868" w:type="dxa"/>
          </w:tcPr>
          <w:p>
            <w:pPr>
              <w:numPr>
                <w:ilvl w:val="0"/>
                <w:numId w:val="0"/>
              </w:numPr>
              <w:spacing w:line="360" w:lineRule="auto"/>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考核时间</w:t>
            </w:r>
          </w:p>
        </w:tc>
        <w:tc>
          <w:tcPr>
            <w:tcW w:w="1564"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考核方式</w:t>
            </w:r>
          </w:p>
        </w:tc>
        <w:tc>
          <w:tcPr>
            <w:tcW w:w="5596"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6" w:type="dxa"/>
            <w:vMerge w:val="restart"/>
            <w:vAlign w:val="center"/>
          </w:tcPr>
          <w:p>
            <w:pPr>
              <w:keepNext w:val="0"/>
              <w:keepLines w:val="0"/>
              <w:widowControl/>
              <w:suppressLineNumbers w:val="0"/>
              <w:spacing w:line="360" w:lineRule="auto"/>
              <w:jc w:val="left"/>
              <w:textAlignment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11449</w:t>
            </w:r>
          </w:p>
        </w:tc>
        <w:tc>
          <w:tcPr>
            <w:tcW w:w="1765" w:type="dxa"/>
            <w:vMerge w:val="restart"/>
            <w:vAlign w:val="center"/>
          </w:tcPr>
          <w:p>
            <w:pPr>
              <w:keepNext w:val="0"/>
              <w:keepLines w:val="0"/>
              <w:widowControl/>
              <w:suppressLineNumbers w:val="0"/>
              <w:spacing w:line="360" w:lineRule="auto"/>
              <w:jc w:val="left"/>
              <w:textAlignment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计算机网络课程实验</w:t>
            </w:r>
          </w:p>
        </w:tc>
        <w:tc>
          <w:tcPr>
            <w:tcW w:w="2033" w:type="dxa"/>
            <w:vAlign w:val="center"/>
          </w:tcPr>
          <w:p>
            <w:pPr>
              <w:keepNext w:val="0"/>
              <w:keepLines w:val="0"/>
              <w:widowControl/>
              <w:suppressLineNumbers w:val="0"/>
              <w:spacing w:line="360" w:lineRule="auto"/>
              <w:jc w:val="left"/>
              <w:textAlignment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数据库系统原理</w:t>
            </w:r>
          </w:p>
        </w:tc>
        <w:tc>
          <w:tcPr>
            <w:tcW w:w="1868" w:type="dxa"/>
            <w:vMerge w:val="restart"/>
            <w:vAlign w:val="top"/>
          </w:tcPr>
          <w:p>
            <w:pPr>
              <w:numPr>
                <w:ilvl w:val="0"/>
                <w:numId w:val="0"/>
              </w:numPr>
              <w:spacing w:line="36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5月12日8：30—12：00</w:t>
            </w:r>
          </w:p>
        </w:tc>
        <w:tc>
          <w:tcPr>
            <w:tcW w:w="1564" w:type="dxa"/>
            <w:vMerge w:val="restart"/>
            <w:vAlign w:val="center"/>
          </w:tcPr>
          <w:p>
            <w:pPr>
              <w:numPr>
                <w:ilvl w:val="0"/>
                <w:numId w:val="0"/>
              </w:num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color w:val="auto"/>
                <w:sz w:val="24"/>
                <w:szCs w:val="24"/>
                <w:vertAlign w:val="baseline"/>
                <w:lang w:val="en-US" w:eastAsia="zh-CN"/>
              </w:rPr>
              <w:t>上机考核</w:t>
            </w:r>
          </w:p>
        </w:tc>
        <w:tc>
          <w:tcPr>
            <w:tcW w:w="5596" w:type="dxa"/>
            <w:vMerge w:val="restart"/>
            <w:vAlign w:val="center"/>
          </w:tcPr>
          <w:p>
            <w:pPr>
              <w:numPr>
                <w:ilvl w:val="0"/>
                <w:numId w:val="0"/>
              </w:numPr>
              <w:spacing w:line="360" w:lineRule="auto"/>
              <w:jc w:val="left"/>
              <w:rPr>
                <w:rFonts w:hint="eastAsia" w:ascii="仿宋" w:hAnsi="仿宋" w:eastAsia="仿宋" w:cs="仿宋"/>
                <w:color w:val="auto"/>
                <w:sz w:val="24"/>
                <w:szCs w:val="24"/>
                <w:vertAlign w:val="baseline"/>
                <w:lang w:val="en-US" w:eastAsia="zh-CN"/>
              </w:rPr>
            </w:pPr>
            <w:r>
              <w:rPr>
                <w:rFonts w:hint="eastAsia" w:ascii="仿宋" w:hAnsi="仿宋" w:eastAsia="仿宋" w:cs="仿宋"/>
                <w:b w:val="0"/>
                <w:bCs w:val="0"/>
                <w:color w:val="auto"/>
                <w:sz w:val="24"/>
                <w:szCs w:val="24"/>
                <w:u w:val="none"/>
                <w:lang w:val="en-US" w:eastAsia="zh-CN"/>
              </w:rPr>
              <w:t>五山校区继续教育学院，</w:t>
            </w:r>
            <w:r>
              <w:rPr>
                <w:rFonts w:hint="eastAsia" w:ascii="仿宋" w:hAnsi="仿宋" w:eastAsia="仿宋" w:cs="仿宋"/>
                <w:sz w:val="24"/>
                <w:szCs w:val="24"/>
                <w:vertAlign w:val="baseline"/>
                <w:lang w:val="en-US" w:eastAsia="zh-CN"/>
              </w:rPr>
              <w:t>考室以准考证安排为准。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6" w:type="dxa"/>
            <w:vMerge w:val="continue"/>
            <w:vAlign w:val="center"/>
          </w:tcPr>
          <w:p>
            <w:pPr>
              <w:keepNext w:val="0"/>
              <w:keepLines w:val="0"/>
              <w:widowControl/>
              <w:suppressLineNumbers w:val="0"/>
              <w:spacing w:line="360" w:lineRule="auto"/>
              <w:jc w:val="left"/>
              <w:textAlignment w:val="center"/>
              <w:rPr>
                <w:rFonts w:hint="eastAsia" w:ascii="仿宋" w:hAnsi="仿宋" w:eastAsia="仿宋" w:cs="仿宋"/>
                <w:sz w:val="24"/>
                <w:szCs w:val="24"/>
                <w:vertAlign w:val="baseline"/>
                <w:lang w:val="en-US" w:eastAsia="zh-CN"/>
              </w:rPr>
            </w:pPr>
          </w:p>
        </w:tc>
        <w:tc>
          <w:tcPr>
            <w:tcW w:w="1765" w:type="dxa"/>
            <w:vMerge w:val="continue"/>
            <w:vAlign w:val="center"/>
          </w:tcPr>
          <w:p>
            <w:pPr>
              <w:keepNext w:val="0"/>
              <w:keepLines w:val="0"/>
              <w:widowControl/>
              <w:suppressLineNumbers w:val="0"/>
              <w:spacing w:line="360" w:lineRule="auto"/>
              <w:jc w:val="left"/>
              <w:textAlignment w:val="center"/>
              <w:rPr>
                <w:rFonts w:hint="eastAsia" w:ascii="仿宋" w:hAnsi="仿宋" w:eastAsia="仿宋" w:cs="仿宋"/>
                <w:sz w:val="24"/>
                <w:szCs w:val="24"/>
                <w:vertAlign w:val="baseline"/>
                <w:lang w:val="en-US" w:eastAsia="zh-CN"/>
              </w:rPr>
            </w:pPr>
          </w:p>
        </w:tc>
        <w:tc>
          <w:tcPr>
            <w:tcW w:w="2033" w:type="dxa"/>
            <w:vAlign w:val="center"/>
          </w:tcPr>
          <w:p>
            <w:pPr>
              <w:keepNext w:val="0"/>
              <w:keepLines w:val="0"/>
              <w:widowControl/>
              <w:suppressLineNumbers w:val="0"/>
              <w:spacing w:line="360" w:lineRule="auto"/>
              <w:jc w:val="left"/>
              <w:textAlignment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数据结构</w:t>
            </w:r>
          </w:p>
        </w:tc>
        <w:tc>
          <w:tcPr>
            <w:tcW w:w="1868" w:type="dxa"/>
            <w:vMerge w:val="continue"/>
            <w:vAlign w:val="top"/>
          </w:tcPr>
          <w:p>
            <w:pPr>
              <w:numPr>
                <w:ilvl w:val="0"/>
                <w:numId w:val="0"/>
              </w:numPr>
              <w:spacing w:line="360" w:lineRule="auto"/>
              <w:ind w:left="0" w:leftChars="0" w:firstLine="0" w:firstLineChars="0"/>
              <w:rPr>
                <w:rFonts w:hint="eastAsia" w:ascii="仿宋" w:hAnsi="仿宋" w:eastAsia="仿宋" w:cs="仿宋"/>
                <w:sz w:val="24"/>
                <w:szCs w:val="24"/>
                <w:vertAlign w:val="baseline"/>
                <w:lang w:val="en-US" w:eastAsia="zh-CN"/>
              </w:rPr>
            </w:pPr>
          </w:p>
        </w:tc>
        <w:tc>
          <w:tcPr>
            <w:tcW w:w="1564" w:type="dxa"/>
            <w:vMerge w:val="continue"/>
          </w:tcPr>
          <w:p>
            <w:pPr>
              <w:numPr>
                <w:ilvl w:val="0"/>
                <w:numId w:val="0"/>
              </w:numPr>
              <w:spacing w:line="360" w:lineRule="auto"/>
              <w:rPr>
                <w:rFonts w:hint="eastAsia" w:ascii="仿宋" w:hAnsi="仿宋" w:eastAsia="仿宋" w:cs="仿宋"/>
                <w:sz w:val="24"/>
                <w:szCs w:val="24"/>
                <w:vertAlign w:val="baseline"/>
                <w:lang w:val="en-US" w:eastAsia="zh-CN"/>
              </w:rPr>
            </w:pPr>
          </w:p>
        </w:tc>
        <w:tc>
          <w:tcPr>
            <w:tcW w:w="5596" w:type="dxa"/>
            <w:vMerge w:val="continue"/>
          </w:tcPr>
          <w:p>
            <w:pPr>
              <w:numPr>
                <w:ilvl w:val="0"/>
                <w:numId w:val="0"/>
              </w:numPr>
              <w:spacing w:line="360" w:lineRule="auto"/>
              <w:rPr>
                <w:rFonts w:hint="eastAsia" w:ascii="仿宋" w:hAnsi="仿宋"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6" w:type="dxa"/>
            <w:vMerge w:val="continue"/>
            <w:vAlign w:val="center"/>
          </w:tcPr>
          <w:p>
            <w:pPr>
              <w:keepNext w:val="0"/>
              <w:keepLines w:val="0"/>
              <w:widowControl/>
              <w:suppressLineNumbers w:val="0"/>
              <w:spacing w:line="360" w:lineRule="auto"/>
              <w:jc w:val="left"/>
              <w:textAlignment w:val="center"/>
              <w:rPr>
                <w:rFonts w:hint="eastAsia" w:ascii="仿宋" w:hAnsi="仿宋" w:eastAsia="仿宋" w:cs="仿宋"/>
                <w:sz w:val="24"/>
                <w:szCs w:val="24"/>
                <w:vertAlign w:val="baseline"/>
                <w:lang w:val="en-US" w:eastAsia="zh-CN"/>
              </w:rPr>
            </w:pPr>
          </w:p>
        </w:tc>
        <w:tc>
          <w:tcPr>
            <w:tcW w:w="1765" w:type="dxa"/>
            <w:vMerge w:val="continue"/>
            <w:vAlign w:val="center"/>
          </w:tcPr>
          <w:p>
            <w:pPr>
              <w:keepNext w:val="0"/>
              <w:keepLines w:val="0"/>
              <w:widowControl/>
              <w:suppressLineNumbers w:val="0"/>
              <w:spacing w:line="360" w:lineRule="auto"/>
              <w:jc w:val="left"/>
              <w:textAlignment w:val="center"/>
              <w:rPr>
                <w:rFonts w:hint="eastAsia" w:ascii="仿宋" w:hAnsi="仿宋" w:eastAsia="仿宋" w:cs="仿宋"/>
                <w:sz w:val="24"/>
                <w:szCs w:val="24"/>
                <w:vertAlign w:val="baseline"/>
                <w:lang w:val="en-US" w:eastAsia="zh-CN"/>
              </w:rPr>
            </w:pPr>
          </w:p>
        </w:tc>
        <w:tc>
          <w:tcPr>
            <w:tcW w:w="2033" w:type="dxa"/>
            <w:vAlign w:val="center"/>
          </w:tcPr>
          <w:p>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Java语言程序设计（一）</w:t>
            </w:r>
          </w:p>
        </w:tc>
        <w:tc>
          <w:tcPr>
            <w:tcW w:w="1868" w:type="dxa"/>
            <w:vMerge w:val="continue"/>
            <w:vAlign w:val="top"/>
          </w:tcPr>
          <w:p>
            <w:pPr>
              <w:numPr>
                <w:ilvl w:val="0"/>
                <w:numId w:val="0"/>
              </w:numPr>
              <w:spacing w:line="360" w:lineRule="auto"/>
              <w:ind w:left="0" w:leftChars="0" w:firstLine="0" w:firstLineChars="0"/>
              <w:rPr>
                <w:rFonts w:hint="eastAsia" w:ascii="仿宋" w:hAnsi="仿宋" w:eastAsia="仿宋" w:cs="仿宋"/>
                <w:sz w:val="24"/>
                <w:szCs w:val="24"/>
                <w:vertAlign w:val="baseline"/>
                <w:lang w:val="en-US" w:eastAsia="zh-CN"/>
              </w:rPr>
            </w:pPr>
          </w:p>
        </w:tc>
        <w:tc>
          <w:tcPr>
            <w:tcW w:w="1564" w:type="dxa"/>
            <w:vMerge w:val="continue"/>
          </w:tcPr>
          <w:p>
            <w:pPr>
              <w:numPr>
                <w:ilvl w:val="0"/>
                <w:numId w:val="0"/>
              </w:numPr>
              <w:spacing w:line="360" w:lineRule="auto"/>
              <w:rPr>
                <w:rFonts w:hint="eastAsia" w:ascii="仿宋" w:hAnsi="仿宋" w:eastAsia="仿宋" w:cs="仿宋"/>
                <w:sz w:val="24"/>
                <w:szCs w:val="24"/>
                <w:vertAlign w:val="baseline"/>
                <w:lang w:val="en-US" w:eastAsia="zh-CN"/>
              </w:rPr>
            </w:pPr>
          </w:p>
        </w:tc>
        <w:tc>
          <w:tcPr>
            <w:tcW w:w="5596" w:type="dxa"/>
            <w:vMerge w:val="continue"/>
          </w:tcPr>
          <w:p>
            <w:pPr>
              <w:numPr>
                <w:ilvl w:val="0"/>
                <w:numId w:val="0"/>
              </w:numPr>
              <w:spacing w:line="360" w:lineRule="auto"/>
              <w:rPr>
                <w:rFonts w:hint="eastAsia" w:ascii="仿宋" w:hAnsi="仿宋"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6" w:type="dxa"/>
            <w:vMerge w:val="continue"/>
            <w:vAlign w:val="center"/>
          </w:tcPr>
          <w:p>
            <w:pPr>
              <w:keepNext w:val="0"/>
              <w:keepLines w:val="0"/>
              <w:widowControl/>
              <w:suppressLineNumbers w:val="0"/>
              <w:spacing w:line="360" w:lineRule="auto"/>
              <w:jc w:val="left"/>
              <w:textAlignment w:val="center"/>
              <w:rPr>
                <w:rFonts w:hint="eastAsia" w:ascii="仿宋" w:hAnsi="仿宋" w:eastAsia="仿宋" w:cs="仿宋"/>
                <w:sz w:val="24"/>
                <w:szCs w:val="24"/>
                <w:vertAlign w:val="baseline"/>
                <w:lang w:val="en-US" w:eastAsia="zh-CN"/>
              </w:rPr>
            </w:pPr>
          </w:p>
        </w:tc>
        <w:tc>
          <w:tcPr>
            <w:tcW w:w="1765" w:type="dxa"/>
            <w:vMerge w:val="continue"/>
            <w:vAlign w:val="center"/>
          </w:tcPr>
          <w:p>
            <w:pPr>
              <w:keepNext w:val="0"/>
              <w:keepLines w:val="0"/>
              <w:widowControl/>
              <w:suppressLineNumbers w:val="0"/>
              <w:spacing w:line="360" w:lineRule="auto"/>
              <w:jc w:val="left"/>
              <w:textAlignment w:val="center"/>
              <w:rPr>
                <w:rFonts w:hint="eastAsia" w:ascii="仿宋" w:hAnsi="仿宋" w:eastAsia="仿宋" w:cs="仿宋"/>
                <w:sz w:val="24"/>
                <w:szCs w:val="24"/>
                <w:vertAlign w:val="baseline"/>
                <w:lang w:val="en-US" w:eastAsia="zh-CN"/>
              </w:rPr>
            </w:pPr>
          </w:p>
        </w:tc>
        <w:tc>
          <w:tcPr>
            <w:tcW w:w="2033" w:type="dxa"/>
            <w:vAlign w:val="center"/>
          </w:tcPr>
          <w:p>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互联网及其应用</w:t>
            </w:r>
          </w:p>
        </w:tc>
        <w:tc>
          <w:tcPr>
            <w:tcW w:w="1868" w:type="dxa"/>
          </w:tcPr>
          <w:p>
            <w:pPr>
              <w:numPr>
                <w:ilvl w:val="0"/>
                <w:numId w:val="0"/>
              </w:numPr>
              <w:spacing w:line="360" w:lineRule="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5月12日 14：00—15：30</w:t>
            </w:r>
          </w:p>
        </w:tc>
        <w:tc>
          <w:tcPr>
            <w:tcW w:w="1564" w:type="dxa"/>
            <w:vMerge w:val="continue"/>
          </w:tcPr>
          <w:p>
            <w:pPr>
              <w:numPr>
                <w:ilvl w:val="0"/>
                <w:numId w:val="0"/>
              </w:numPr>
              <w:spacing w:line="360" w:lineRule="auto"/>
              <w:rPr>
                <w:rFonts w:hint="eastAsia" w:ascii="仿宋" w:hAnsi="仿宋" w:eastAsia="仿宋" w:cs="仿宋"/>
                <w:sz w:val="24"/>
                <w:szCs w:val="24"/>
                <w:vertAlign w:val="baseline"/>
                <w:lang w:val="en-US" w:eastAsia="zh-CN"/>
              </w:rPr>
            </w:pPr>
          </w:p>
        </w:tc>
        <w:tc>
          <w:tcPr>
            <w:tcW w:w="5596" w:type="dxa"/>
            <w:vMerge w:val="continue"/>
          </w:tcPr>
          <w:p>
            <w:pPr>
              <w:numPr>
                <w:ilvl w:val="0"/>
                <w:numId w:val="0"/>
              </w:numPr>
              <w:spacing w:line="360" w:lineRule="auto"/>
              <w:rPr>
                <w:rFonts w:hint="eastAsia" w:ascii="仿宋" w:hAnsi="仿宋" w:eastAsia="仿宋" w:cs="仿宋"/>
                <w:sz w:val="24"/>
                <w:szCs w:val="24"/>
                <w:vertAlign w:val="baseline"/>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both"/>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（16）</w:t>
      </w:r>
      <w:r>
        <w:rPr>
          <w:rFonts w:hint="eastAsia" w:ascii="仿宋" w:hAnsi="仿宋" w:eastAsia="仿宋" w:cs="仿宋"/>
          <w:b/>
          <w:bCs/>
          <w:sz w:val="24"/>
          <w:szCs w:val="24"/>
          <w:lang w:eastAsia="zh-CN"/>
        </w:rPr>
        <w:t>汽车服务工程（本科）</w:t>
      </w:r>
      <w:r>
        <w:rPr>
          <w:rFonts w:hint="eastAsia" w:ascii="仿宋" w:hAnsi="仿宋" w:eastAsia="仿宋" w:cs="仿宋"/>
          <w:b/>
          <w:bCs/>
          <w:sz w:val="24"/>
          <w:szCs w:val="24"/>
          <w:lang w:val="en-US" w:eastAsia="zh-CN"/>
        </w:rPr>
        <w:t>（本专业为全省停考专业，毕业办理、学位授予时限相关信息已在本通知正文说明，考生务必了解）</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6"/>
        <w:gridCol w:w="2639"/>
        <w:gridCol w:w="2944"/>
        <w:gridCol w:w="1627"/>
        <w:gridCol w:w="55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306" w:type="dxa"/>
            <w:vAlign w:val="center"/>
          </w:tcPr>
          <w:p>
            <w:pPr>
              <w:numPr>
                <w:ilvl w:val="0"/>
                <w:numId w:val="0"/>
              </w:numPr>
              <w:spacing w:line="360" w:lineRule="auto"/>
              <w:jc w:val="both"/>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课程代码</w:t>
            </w:r>
          </w:p>
        </w:tc>
        <w:tc>
          <w:tcPr>
            <w:tcW w:w="2639" w:type="dxa"/>
            <w:vAlign w:val="center"/>
          </w:tcPr>
          <w:p>
            <w:pPr>
              <w:numPr>
                <w:ilvl w:val="0"/>
                <w:numId w:val="0"/>
              </w:numPr>
              <w:spacing w:line="360" w:lineRule="auto"/>
              <w:jc w:val="both"/>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课程名称</w:t>
            </w:r>
          </w:p>
        </w:tc>
        <w:tc>
          <w:tcPr>
            <w:tcW w:w="2944"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考核时间</w:t>
            </w:r>
          </w:p>
        </w:tc>
        <w:tc>
          <w:tcPr>
            <w:tcW w:w="1627"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考核方式</w:t>
            </w:r>
          </w:p>
        </w:tc>
        <w:tc>
          <w:tcPr>
            <w:tcW w:w="5584"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306" w:type="dxa"/>
            <w:vAlign w:val="center"/>
          </w:tcPr>
          <w:p>
            <w:pPr>
              <w:keepNext w:val="0"/>
              <w:keepLines w:val="0"/>
              <w:widowControl/>
              <w:suppressLineNumbers w:val="0"/>
              <w:spacing w:line="360" w:lineRule="auto"/>
              <w:jc w:val="center"/>
              <w:textAlignment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i w:val="0"/>
                <w:iCs w:val="0"/>
                <w:color w:val="000000"/>
                <w:kern w:val="0"/>
                <w:sz w:val="24"/>
                <w:szCs w:val="24"/>
                <w:u w:val="none"/>
                <w:lang w:val="en-US" w:eastAsia="zh-CN" w:bidi="ar"/>
              </w:rPr>
              <w:t>06894</w:t>
            </w:r>
          </w:p>
        </w:tc>
        <w:tc>
          <w:tcPr>
            <w:tcW w:w="2639" w:type="dxa"/>
            <w:vAlign w:val="center"/>
          </w:tcPr>
          <w:p>
            <w:pPr>
              <w:keepNext w:val="0"/>
              <w:keepLines w:val="0"/>
              <w:widowControl/>
              <w:suppressLineNumbers w:val="0"/>
              <w:spacing w:line="360" w:lineRule="auto"/>
              <w:jc w:val="left"/>
              <w:textAlignment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i w:val="0"/>
                <w:iCs w:val="0"/>
                <w:color w:val="000000"/>
                <w:kern w:val="0"/>
                <w:sz w:val="24"/>
                <w:szCs w:val="24"/>
                <w:u w:val="none"/>
                <w:lang w:val="en-US" w:eastAsia="zh-CN" w:bidi="ar"/>
              </w:rPr>
              <w:t>汽车构造</w:t>
            </w:r>
          </w:p>
        </w:tc>
        <w:tc>
          <w:tcPr>
            <w:tcW w:w="2944" w:type="dxa"/>
            <w:vAlign w:val="center"/>
          </w:tcPr>
          <w:p>
            <w:pPr>
              <w:numPr>
                <w:ilvl w:val="0"/>
                <w:numId w:val="0"/>
              </w:numPr>
              <w:spacing w:line="360" w:lineRule="auto"/>
              <w:jc w:val="center"/>
              <w:rPr>
                <w:rFonts w:hint="default" w:ascii="仿宋" w:hAnsi="仿宋" w:eastAsia="仿宋" w:cs="仿宋"/>
                <w:b/>
                <w:bCs/>
                <w:sz w:val="24"/>
                <w:szCs w:val="24"/>
                <w:vertAlign w:val="baseline"/>
                <w:lang w:val="en-US" w:eastAsia="zh-CN"/>
              </w:rPr>
            </w:pPr>
            <w:r>
              <w:rPr>
                <w:rFonts w:hint="eastAsia" w:ascii="仿宋" w:hAnsi="仿宋" w:eastAsia="仿宋" w:cs="仿宋"/>
                <w:b w:val="0"/>
                <w:bCs w:val="0"/>
                <w:sz w:val="24"/>
                <w:szCs w:val="24"/>
                <w:vertAlign w:val="baseline"/>
                <w:lang w:val="en-US" w:eastAsia="zh-CN"/>
              </w:rPr>
              <w:t>5月12日</w:t>
            </w:r>
          </w:p>
        </w:tc>
        <w:tc>
          <w:tcPr>
            <w:tcW w:w="1627" w:type="dxa"/>
            <w:vMerge w:val="restart"/>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val="0"/>
                <w:bCs w:val="0"/>
                <w:sz w:val="24"/>
                <w:szCs w:val="24"/>
                <w:vertAlign w:val="baseline"/>
                <w:lang w:val="en-US" w:eastAsia="zh-CN"/>
              </w:rPr>
              <w:t>实验操作</w:t>
            </w:r>
          </w:p>
        </w:tc>
        <w:tc>
          <w:tcPr>
            <w:tcW w:w="5584" w:type="dxa"/>
            <w:vMerge w:val="restart"/>
            <w:vAlign w:val="center"/>
          </w:tcPr>
          <w:p>
            <w:pPr>
              <w:numPr>
                <w:ilvl w:val="0"/>
                <w:numId w:val="0"/>
              </w:numPr>
              <w:spacing w:line="360" w:lineRule="auto"/>
              <w:jc w:val="left"/>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color w:val="auto"/>
                <w:sz w:val="24"/>
                <w:szCs w:val="24"/>
                <w:u w:val="none"/>
                <w:lang w:val="en-US" w:eastAsia="zh-CN"/>
              </w:rPr>
              <w:t>五山校区</w:t>
            </w:r>
            <w:bookmarkStart w:id="0" w:name="_GoBack"/>
            <w:bookmarkEnd w:id="0"/>
            <w:r>
              <w:rPr>
                <w:rFonts w:hint="eastAsia" w:ascii="仿宋" w:hAnsi="仿宋" w:eastAsia="仿宋" w:cs="仿宋"/>
                <w:b w:val="0"/>
                <w:bCs w:val="0"/>
                <w:color w:val="auto"/>
                <w:sz w:val="24"/>
                <w:szCs w:val="24"/>
                <w:u w:val="none"/>
                <w:lang w:val="en-US" w:eastAsia="zh-CN"/>
              </w:rPr>
              <w:t>汽车系实验楼一楼。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306" w:type="dxa"/>
            <w:vAlign w:val="center"/>
          </w:tcPr>
          <w:p>
            <w:pPr>
              <w:keepNext w:val="0"/>
              <w:keepLines w:val="0"/>
              <w:widowControl/>
              <w:suppressLineNumbers w:val="0"/>
              <w:spacing w:line="360" w:lineRule="auto"/>
              <w:jc w:val="center"/>
              <w:textAlignment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i w:val="0"/>
                <w:iCs w:val="0"/>
                <w:color w:val="000000"/>
                <w:kern w:val="0"/>
                <w:sz w:val="24"/>
                <w:szCs w:val="24"/>
                <w:u w:val="none"/>
                <w:lang w:val="en-US" w:eastAsia="zh-CN" w:bidi="ar"/>
              </w:rPr>
              <w:t>01833</w:t>
            </w:r>
          </w:p>
        </w:tc>
        <w:tc>
          <w:tcPr>
            <w:tcW w:w="2639" w:type="dxa"/>
            <w:vAlign w:val="center"/>
          </w:tcPr>
          <w:p>
            <w:pPr>
              <w:keepNext w:val="0"/>
              <w:keepLines w:val="0"/>
              <w:widowControl/>
              <w:suppressLineNumbers w:val="0"/>
              <w:spacing w:line="360" w:lineRule="auto"/>
              <w:jc w:val="left"/>
              <w:textAlignment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i w:val="0"/>
                <w:iCs w:val="0"/>
                <w:color w:val="000000"/>
                <w:kern w:val="0"/>
                <w:sz w:val="24"/>
                <w:szCs w:val="24"/>
                <w:u w:val="none"/>
                <w:lang w:val="en-US" w:eastAsia="zh-CN" w:bidi="ar"/>
              </w:rPr>
              <w:t>机械测试技术</w:t>
            </w:r>
          </w:p>
        </w:tc>
        <w:tc>
          <w:tcPr>
            <w:tcW w:w="2944" w:type="dxa"/>
            <w:vAlign w:val="center"/>
          </w:tcPr>
          <w:p>
            <w:pPr>
              <w:numPr>
                <w:ilvl w:val="0"/>
                <w:numId w:val="0"/>
              </w:numPr>
              <w:spacing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5月18日</w:t>
            </w:r>
          </w:p>
        </w:tc>
        <w:tc>
          <w:tcPr>
            <w:tcW w:w="1627" w:type="dxa"/>
            <w:vMerge w:val="continue"/>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p>
        </w:tc>
        <w:tc>
          <w:tcPr>
            <w:tcW w:w="5584" w:type="dxa"/>
            <w:vMerge w:val="continue"/>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306" w:type="dxa"/>
            <w:vAlign w:val="center"/>
          </w:tcPr>
          <w:p>
            <w:pPr>
              <w:keepNext w:val="0"/>
              <w:keepLines w:val="0"/>
              <w:widowControl/>
              <w:suppressLineNumbers w:val="0"/>
              <w:spacing w:line="360" w:lineRule="auto"/>
              <w:jc w:val="center"/>
              <w:textAlignment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i w:val="0"/>
                <w:iCs w:val="0"/>
                <w:color w:val="000000"/>
                <w:kern w:val="0"/>
                <w:sz w:val="24"/>
                <w:szCs w:val="24"/>
                <w:u w:val="none"/>
                <w:lang w:val="en-US" w:eastAsia="zh-CN" w:bidi="ar"/>
              </w:rPr>
              <w:t>05914</w:t>
            </w:r>
          </w:p>
        </w:tc>
        <w:tc>
          <w:tcPr>
            <w:tcW w:w="2639" w:type="dxa"/>
            <w:vAlign w:val="center"/>
          </w:tcPr>
          <w:p>
            <w:pPr>
              <w:keepNext w:val="0"/>
              <w:keepLines w:val="0"/>
              <w:widowControl/>
              <w:suppressLineNumbers w:val="0"/>
              <w:spacing w:line="360" w:lineRule="auto"/>
              <w:jc w:val="left"/>
              <w:textAlignment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i w:val="0"/>
                <w:iCs w:val="0"/>
                <w:color w:val="000000"/>
                <w:kern w:val="0"/>
                <w:sz w:val="24"/>
                <w:szCs w:val="24"/>
                <w:u w:val="none"/>
                <w:lang w:val="en-US" w:eastAsia="zh-CN" w:bidi="ar"/>
              </w:rPr>
              <w:t>汽车维修技术</w:t>
            </w:r>
          </w:p>
        </w:tc>
        <w:tc>
          <w:tcPr>
            <w:tcW w:w="2944" w:type="dxa"/>
            <w:vAlign w:val="center"/>
          </w:tcPr>
          <w:p>
            <w:pPr>
              <w:numPr>
                <w:ilvl w:val="0"/>
                <w:numId w:val="0"/>
              </w:numPr>
              <w:spacing w:line="360" w:lineRule="auto"/>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5月18日</w:t>
            </w:r>
          </w:p>
        </w:tc>
        <w:tc>
          <w:tcPr>
            <w:tcW w:w="1627" w:type="dxa"/>
            <w:vMerge w:val="continue"/>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p>
        </w:tc>
        <w:tc>
          <w:tcPr>
            <w:tcW w:w="5584" w:type="dxa"/>
            <w:vMerge w:val="continue"/>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306" w:type="dxa"/>
            <w:vAlign w:val="center"/>
          </w:tcPr>
          <w:p>
            <w:pPr>
              <w:keepNext w:val="0"/>
              <w:keepLines w:val="0"/>
              <w:widowControl/>
              <w:suppressLineNumbers w:val="0"/>
              <w:spacing w:line="360" w:lineRule="auto"/>
              <w:jc w:val="center"/>
              <w:textAlignment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i w:val="0"/>
                <w:iCs w:val="0"/>
                <w:color w:val="000000"/>
                <w:kern w:val="0"/>
                <w:sz w:val="24"/>
                <w:szCs w:val="24"/>
                <w:u w:val="none"/>
                <w:lang w:val="en-US" w:eastAsia="zh-CN" w:bidi="ar"/>
              </w:rPr>
              <w:t>08519</w:t>
            </w:r>
          </w:p>
        </w:tc>
        <w:tc>
          <w:tcPr>
            <w:tcW w:w="2639" w:type="dxa"/>
            <w:vAlign w:val="center"/>
          </w:tcPr>
          <w:p>
            <w:pPr>
              <w:keepNext w:val="0"/>
              <w:keepLines w:val="0"/>
              <w:widowControl/>
              <w:suppressLineNumbers w:val="0"/>
              <w:spacing w:line="360" w:lineRule="auto"/>
              <w:jc w:val="left"/>
              <w:textAlignment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i w:val="0"/>
                <w:iCs w:val="0"/>
                <w:color w:val="000000"/>
                <w:kern w:val="0"/>
                <w:sz w:val="24"/>
                <w:szCs w:val="24"/>
                <w:u w:val="none"/>
                <w:lang w:val="en-US" w:eastAsia="zh-CN" w:bidi="ar"/>
              </w:rPr>
              <w:t>汽车综合实验</w:t>
            </w:r>
          </w:p>
        </w:tc>
        <w:tc>
          <w:tcPr>
            <w:tcW w:w="2944" w:type="dxa"/>
            <w:vAlign w:val="center"/>
          </w:tcPr>
          <w:p>
            <w:pPr>
              <w:numPr>
                <w:ilvl w:val="0"/>
                <w:numId w:val="0"/>
              </w:numPr>
              <w:spacing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5月19日</w:t>
            </w:r>
          </w:p>
        </w:tc>
        <w:tc>
          <w:tcPr>
            <w:tcW w:w="1627" w:type="dxa"/>
            <w:vMerge w:val="continue"/>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p>
        </w:tc>
        <w:tc>
          <w:tcPr>
            <w:tcW w:w="5584" w:type="dxa"/>
            <w:vMerge w:val="continue"/>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306" w:type="dxa"/>
            <w:vAlign w:val="center"/>
          </w:tcPr>
          <w:p>
            <w:pPr>
              <w:keepNext w:val="0"/>
              <w:keepLines w:val="0"/>
              <w:widowControl/>
              <w:suppressLineNumbers w:val="0"/>
              <w:spacing w:line="360" w:lineRule="auto"/>
              <w:jc w:val="center"/>
              <w:textAlignment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i w:val="0"/>
                <w:iCs w:val="0"/>
                <w:color w:val="000000"/>
                <w:kern w:val="0"/>
                <w:sz w:val="24"/>
                <w:szCs w:val="24"/>
                <w:u w:val="none"/>
                <w:lang w:val="en-US" w:eastAsia="zh-CN" w:bidi="ar"/>
              </w:rPr>
              <w:t>08520</w:t>
            </w:r>
          </w:p>
        </w:tc>
        <w:tc>
          <w:tcPr>
            <w:tcW w:w="2639" w:type="dxa"/>
            <w:vAlign w:val="center"/>
          </w:tcPr>
          <w:p>
            <w:pPr>
              <w:keepNext w:val="0"/>
              <w:keepLines w:val="0"/>
              <w:widowControl/>
              <w:suppressLineNumbers w:val="0"/>
              <w:spacing w:line="360" w:lineRule="auto"/>
              <w:jc w:val="left"/>
              <w:textAlignment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i w:val="0"/>
                <w:iCs w:val="0"/>
                <w:color w:val="000000"/>
                <w:kern w:val="0"/>
                <w:sz w:val="24"/>
                <w:szCs w:val="24"/>
                <w:u w:val="none"/>
                <w:lang w:val="en-US" w:eastAsia="zh-CN" w:bidi="ar"/>
              </w:rPr>
              <w:t>汽车保修实习</w:t>
            </w:r>
          </w:p>
        </w:tc>
        <w:tc>
          <w:tcPr>
            <w:tcW w:w="2944" w:type="dxa"/>
            <w:vAlign w:val="center"/>
          </w:tcPr>
          <w:p>
            <w:pPr>
              <w:numPr>
                <w:ilvl w:val="0"/>
                <w:numId w:val="0"/>
              </w:numPr>
              <w:spacing w:line="360" w:lineRule="auto"/>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5月19日</w:t>
            </w:r>
          </w:p>
        </w:tc>
        <w:tc>
          <w:tcPr>
            <w:tcW w:w="1627" w:type="dxa"/>
            <w:vMerge w:val="continue"/>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p>
        </w:tc>
        <w:tc>
          <w:tcPr>
            <w:tcW w:w="5584" w:type="dxa"/>
            <w:vMerge w:val="continue"/>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（17）电子商务（本科）（本专业为我校退出主考专业，毕业办理、学位授予时限相关信息已在本通知正文说明，考生务必了解）</w:t>
      </w:r>
    </w:p>
    <w:tbl>
      <w:tblPr>
        <w:tblStyle w:val="5"/>
        <w:tblW w:w="141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9"/>
        <w:gridCol w:w="2619"/>
        <w:gridCol w:w="3014"/>
        <w:gridCol w:w="1596"/>
        <w:gridCol w:w="5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319" w:type="dxa"/>
            <w:vAlign w:val="center"/>
          </w:tcPr>
          <w:p>
            <w:pPr>
              <w:numPr>
                <w:ilvl w:val="0"/>
                <w:numId w:val="0"/>
              </w:numPr>
              <w:spacing w:line="360" w:lineRule="auto"/>
              <w:jc w:val="center"/>
              <w:rPr>
                <w:rFonts w:hint="eastAsia" w:ascii="仿宋" w:hAnsi="仿宋" w:eastAsia="仿宋" w:cs="仿宋"/>
                <w:b/>
                <w:bCs/>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rPr>
              <w:t>课程代码</w:t>
            </w:r>
          </w:p>
        </w:tc>
        <w:tc>
          <w:tcPr>
            <w:tcW w:w="2619" w:type="dxa"/>
            <w:vAlign w:val="center"/>
          </w:tcPr>
          <w:p>
            <w:pPr>
              <w:numPr>
                <w:ilvl w:val="0"/>
                <w:numId w:val="0"/>
              </w:numPr>
              <w:spacing w:line="360" w:lineRule="auto"/>
              <w:jc w:val="center"/>
              <w:rPr>
                <w:rFonts w:hint="eastAsia" w:ascii="仿宋" w:hAnsi="仿宋" w:eastAsia="仿宋" w:cs="仿宋"/>
                <w:b/>
                <w:bCs/>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rPr>
              <w:t>课程名称</w:t>
            </w:r>
          </w:p>
        </w:tc>
        <w:tc>
          <w:tcPr>
            <w:tcW w:w="3014" w:type="dxa"/>
            <w:vAlign w:val="center"/>
          </w:tcPr>
          <w:p>
            <w:pPr>
              <w:numPr>
                <w:ilvl w:val="0"/>
                <w:numId w:val="0"/>
              </w:numPr>
              <w:spacing w:line="360" w:lineRule="auto"/>
              <w:jc w:val="center"/>
              <w:rPr>
                <w:rFonts w:hint="eastAsia" w:ascii="仿宋" w:hAnsi="仿宋" w:eastAsia="仿宋" w:cs="仿宋"/>
                <w:b/>
                <w:bCs/>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rPr>
              <w:t>考核时间</w:t>
            </w:r>
          </w:p>
        </w:tc>
        <w:tc>
          <w:tcPr>
            <w:tcW w:w="1596" w:type="dxa"/>
            <w:vAlign w:val="center"/>
          </w:tcPr>
          <w:p>
            <w:pPr>
              <w:numPr>
                <w:ilvl w:val="0"/>
                <w:numId w:val="0"/>
              </w:numPr>
              <w:spacing w:line="360" w:lineRule="auto"/>
              <w:jc w:val="center"/>
              <w:rPr>
                <w:rFonts w:hint="eastAsia" w:ascii="仿宋" w:hAnsi="仿宋" w:eastAsia="仿宋" w:cs="仿宋"/>
                <w:b/>
                <w:bCs/>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rPr>
              <w:t>考核方式</w:t>
            </w:r>
          </w:p>
        </w:tc>
        <w:tc>
          <w:tcPr>
            <w:tcW w:w="5552" w:type="dxa"/>
            <w:vAlign w:val="center"/>
          </w:tcPr>
          <w:p>
            <w:pPr>
              <w:numPr>
                <w:ilvl w:val="0"/>
                <w:numId w:val="0"/>
              </w:numPr>
              <w:spacing w:line="360" w:lineRule="auto"/>
              <w:jc w:val="center"/>
              <w:rPr>
                <w:rFonts w:hint="eastAsia" w:ascii="仿宋" w:hAnsi="仿宋" w:eastAsia="仿宋" w:cs="仿宋"/>
                <w:b/>
                <w:bCs/>
                <w:color w:val="auto"/>
                <w:sz w:val="24"/>
                <w:szCs w:val="24"/>
                <w:vertAlign w:val="baseline"/>
                <w:lang w:val="en-US" w:eastAsia="zh-CN"/>
              </w:rPr>
            </w:pPr>
            <w:r>
              <w:rPr>
                <w:rFonts w:hint="eastAsia" w:ascii="仿宋" w:hAnsi="仿宋" w:eastAsia="仿宋" w:cs="仿宋"/>
                <w:b/>
                <w:bCs/>
                <w:sz w:val="24"/>
                <w:szCs w:val="24"/>
                <w:vertAlign w:val="baseline"/>
                <w:lang w:val="en-US" w:eastAsia="zh-CN"/>
              </w:rPr>
              <w:t>考核地点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319" w:type="dxa"/>
            <w:vAlign w:val="center"/>
          </w:tcPr>
          <w:p>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00912</w:t>
            </w:r>
          </w:p>
        </w:tc>
        <w:tc>
          <w:tcPr>
            <w:tcW w:w="2619" w:type="dxa"/>
            <w:vAlign w:val="center"/>
          </w:tcPr>
          <w:p>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互联网数据库</w:t>
            </w:r>
          </w:p>
        </w:tc>
        <w:tc>
          <w:tcPr>
            <w:tcW w:w="3014" w:type="dxa"/>
            <w:vAlign w:val="center"/>
          </w:tcPr>
          <w:p>
            <w:pPr>
              <w:spacing w:line="360" w:lineRule="auto"/>
              <w:jc w:val="both"/>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highlight w:val="none"/>
                <w:lang w:val="en-US" w:eastAsia="zh-CN"/>
              </w:rPr>
              <w:t>5月18日9：00—11：00</w:t>
            </w:r>
          </w:p>
        </w:tc>
        <w:tc>
          <w:tcPr>
            <w:tcW w:w="1596" w:type="dxa"/>
            <w:vMerge w:val="restart"/>
            <w:vAlign w:val="center"/>
          </w:tcPr>
          <w:p>
            <w:pPr>
              <w:numPr>
                <w:ilvl w:val="0"/>
                <w:numId w:val="0"/>
              </w:numPr>
              <w:spacing w:line="360" w:lineRule="auto"/>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上机考核</w:t>
            </w:r>
          </w:p>
        </w:tc>
        <w:tc>
          <w:tcPr>
            <w:tcW w:w="5552" w:type="dxa"/>
            <w:vMerge w:val="restart"/>
            <w:vAlign w:val="center"/>
          </w:tcPr>
          <w:p>
            <w:pPr>
              <w:numPr>
                <w:ilvl w:val="0"/>
                <w:numId w:val="0"/>
              </w:numPr>
              <w:spacing w:line="360" w:lineRule="auto"/>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u w:val="none"/>
                <w:lang w:val="en-US" w:eastAsia="zh-CN"/>
              </w:rPr>
              <w:t>五山校区继续教育学院，</w:t>
            </w:r>
            <w:r>
              <w:rPr>
                <w:rFonts w:hint="eastAsia" w:ascii="仿宋" w:hAnsi="仿宋" w:eastAsia="仿宋" w:cs="仿宋"/>
                <w:sz w:val="24"/>
                <w:szCs w:val="24"/>
                <w:vertAlign w:val="baseline"/>
                <w:lang w:val="en-US" w:eastAsia="zh-CN"/>
              </w:rPr>
              <w:t>考室以准考证安排为准。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319" w:type="dxa"/>
            <w:vAlign w:val="center"/>
          </w:tcPr>
          <w:p>
            <w:pPr>
              <w:keepNext w:val="0"/>
              <w:keepLines w:val="0"/>
              <w:widowControl/>
              <w:suppressLineNumbers w:val="0"/>
              <w:spacing w:line="360" w:lineRule="auto"/>
              <w:jc w:val="left"/>
              <w:textAlignment w:val="center"/>
              <w:rPr>
                <w:rFonts w:hint="eastAsia" w:ascii="仿宋" w:hAnsi="仿宋" w:eastAsia="仿宋" w:cs="仿宋"/>
                <w:color w:val="auto"/>
                <w:sz w:val="24"/>
                <w:szCs w:val="24"/>
                <w:vertAlign w:val="baseline"/>
                <w:lang w:val="en-US" w:eastAsia="zh-CN"/>
              </w:rPr>
            </w:pPr>
            <w:r>
              <w:rPr>
                <w:rFonts w:hint="eastAsia" w:ascii="仿宋" w:hAnsi="仿宋" w:eastAsia="仿宋" w:cs="仿宋"/>
                <w:i w:val="0"/>
                <w:iCs w:val="0"/>
                <w:color w:val="auto"/>
                <w:kern w:val="0"/>
                <w:sz w:val="24"/>
                <w:szCs w:val="24"/>
                <w:u w:val="none"/>
                <w:lang w:val="en-US" w:eastAsia="zh-CN" w:bidi="ar"/>
              </w:rPr>
              <w:t>00907</w:t>
            </w:r>
          </w:p>
        </w:tc>
        <w:tc>
          <w:tcPr>
            <w:tcW w:w="2619" w:type="dxa"/>
            <w:vAlign w:val="center"/>
          </w:tcPr>
          <w:p>
            <w:pPr>
              <w:keepNext w:val="0"/>
              <w:keepLines w:val="0"/>
              <w:widowControl/>
              <w:suppressLineNumbers w:val="0"/>
              <w:spacing w:line="360" w:lineRule="auto"/>
              <w:jc w:val="left"/>
              <w:textAlignment w:val="center"/>
              <w:rPr>
                <w:rFonts w:hint="eastAsia" w:ascii="仿宋" w:hAnsi="仿宋" w:eastAsia="仿宋" w:cs="仿宋"/>
                <w:color w:val="auto"/>
                <w:sz w:val="24"/>
                <w:szCs w:val="24"/>
                <w:vertAlign w:val="baseline"/>
                <w:lang w:val="en-US" w:eastAsia="zh-CN"/>
              </w:rPr>
            </w:pPr>
            <w:r>
              <w:rPr>
                <w:rFonts w:hint="eastAsia" w:ascii="仿宋" w:hAnsi="仿宋" w:eastAsia="仿宋" w:cs="仿宋"/>
                <w:i w:val="0"/>
                <w:iCs w:val="0"/>
                <w:color w:val="auto"/>
                <w:kern w:val="0"/>
                <w:sz w:val="24"/>
                <w:szCs w:val="24"/>
                <w:u w:val="none"/>
                <w:lang w:val="en-US" w:eastAsia="zh-CN" w:bidi="ar"/>
              </w:rPr>
              <w:t>电子商务网站设计原理</w:t>
            </w:r>
          </w:p>
        </w:tc>
        <w:tc>
          <w:tcPr>
            <w:tcW w:w="3014" w:type="dxa"/>
            <w:vAlign w:val="top"/>
          </w:tcPr>
          <w:p>
            <w:pPr>
              <w:numPr>
                <w:ilvl w:val="0"/>
                <w:numId w:val="0"/>
              </w:numPr>
              <w:spacing w:line="360" w:lineRule="auto"/>
              <w:ind w:left="0" w:leftChars="0" w:firstLine="0" w:firstLineChars="0"/>
              <w:jc w:val="both"/>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highlight w:val="none"/>
                <w:vertAlign w:val="baseline"/>
                <w:lang w:val="en-US" w:eastAsia="zh-CN"/>
              </w:rPr>
              <w:t>5月18日13：00—15：00</w:t>
            </w:r>
          </w:p>
        </w:tc>
        <w:tc>
          <w:tcPr>
            <w:tcW w:w="1596" w:type="dxa"/>
            <w:vMerge w:val="continue"/>
          </w:tcPr>
          <w:p>
            <w:pPr>
              <w:numPr>
                <w:ilvl w:val="0"/>
                <w:numId w:val="0"/>
              </w:numPr>
              <w:spacing w:line="360" w:lineRule="auto"/>
              <w:rPr>
                <w:rFonts w:hint="eastAsia" w:ascii="仿宋" w:hAnsi="仿宋" w:eastAsia="仿宋" w:cs="仿宋"/>
                <w:color w:val="auto"/>
                <w:sz w:val="24"/>
                <w:szCs w:val="24"/>
                <w:vertAlign w:val="baseline"/>
                <w:lang w:val="en-US" w:eastAsia="zh-CN"/>
              </w:rPr>
            </w:pPr>
          </w:p>
        </w:tc>
        <w:tc>
          <w:tcPr>
            <w:tcW w:w="5552" w:type="dxa"/>
            <w:vMerge w:val="continue"/>
          </w:tcPr>
          <w:p>
            <w:pPr>
              <w:numPr>
                <w:ilvl w:val="0"/>
                <w:numId w:val="0"/>
              </w:numPr>
              <w:spacing w:line="360" w:lineRule="auto"/>
              <w:rPr>
                <w:rFonts w:hint="eastAsia" w:ascii="仿宋" w:hAnsi="仿宋" w:eastAsia="仿宋" w:cs="仿宋"/>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1319" w:type="dxa"/>
            <w:vAlign w:val="center"/>
          </w:tcPr>
          <w:p>
            <w:pPr>
              <w:keepNext w:val="0"/>
              <w:keepLines w:val="0"/>
              <w:widowControl/>
              <w:suppressLineNumbers w:val="0"/>
              <w:spacing w:line="360" w:lineRule="auto"/>
              <w:jc w:val="left"/>
              <w:textAlignment w:val="center"/>
              <w:rPr>
                <w:rFonts w:hint="eastAsia" w:ascii="仿宋" w:hAnsi="仿宋" w:eastAsia="仿宋" w:cs="仿宋"/>
                <w:color w:val="auto"/>
                <w:kern w:val="2"/>
                <w:sz w:val="24"/>
                <w:szCs w:val="24"/>
                <w:vertAlign w:val="baseline"/>
                <w:lang w:val="en-US" w:eastAsia="zh-CN" w:bidi="ar-SA"/>
              </w:rPr>
            </w:pPr>
            <w:r>
              <w:rPr>
                <w:rFonts w:hint="eastAsia" w:ascii="仿宋" w:hAnsi="仿宋" w:eastAsia="仿宋" w:cs="仿宋"/>
                <w:i w:val="0"/>
                <w:iCs w:val="0"/>
                <w:color w:val="auto"/>
                <w:kern w:val="0"/>
                <w:sz w:val="24"/>
                <w:szCs w:val="24"/>
                <w:u w:val="none"/>
                <w:lang w:val="en-US" w:eastAsia="zh-CN" w:bidi="ar"/>
              </w:rPr>
              <w:t>00914</w:t>
            </w:r>
          </w:p>
        </w:tc>
        <w:tc>
          <w:tcPr>
            <w:tcW w:w="2619" w:type="dxa"/>
            <w:vAlign w:val="center"/>
          </w:tcPr>
          <w:p>
            <w:pPr>
              <w:keepNext w:val="0"/>
              <w:keepLines w:val="0"/>
              <w:widowControl/>
              <w:suppressLineNumbers w:val="0"/>
              <w:spacing w:line="360" w:lineRule="auto"/>
              <w:jc w:val="left"/>
              <w:textAlignment w:val="center"/>
              <w:rPr>
                <w:rFonts w:hint="eastAsia" w:ascii="仿宋" w:hAnsi="仿宋" w:eastAsia="仿宋" w:cs="仿宋"/>
                <w:color w:val="auto"/>
                <w:kern w:val="2"/>
                <w:sz w:val="24"/>
                <w:szCs w:val="24"/>
                <w:vertAlign w:val="baseline"/>
                <w:lang w:val="en-US" w:eastAsia="zh-CN" w:bidi="ar-SA"/>
              </w:rPr>
            </w:pPr>
            <w:r>
              <w:rPr>
                <w:rFonts w:hint="eastAsia" w:ascii="仿宋" w:hAnsi="仿宋" w:eastAsia="仿宋" w:cs="仿宋"/>
                <w:i w:val="0"/>
                <w:iCs w:val="0"/>
                <w:color w:val="auto"/>
                <w:kern w:val="0"/>
                <w:sz w:val="24"/>
                <w:szCs w:val="24"/>
                <w:u w:val="none"/>
                <w:lang w:val="en-US" w:eastAsia="zh-CN" w:bidi="ar"/>
              </w:rPr>
              <w:t>电子商务与金融</w:t>
            </w:r>
          </w:p>
        </w:tc>
        <w:tc>
          <w:tcPr>
            <w:tcW w:w="3014" w:type="dxa"/>
            <w:vAlign w:val="top"/>
          </w:tcPr>
          <w:p>
            <w:pPr>
              <w:numPr>
                <w:ilvl w:val="0"/>
                <w:numId w:val="0"/>
              </w:numPr>
              <w:spacing w:line="360" w:lineRule="auto"/>
              <w:ind w:left="0" w:leftChars="0" w:firstLine="0" w:firstLineChars="0"/>
              <w:jc w:val="both"/>
              <w:rPr>
                <w:rFonts w:hint="eastAsia" w:ascii="仿宋" w:hAnsi="仿宋" w:eastAsia="仿宋" w:cs="仿宋"/>
                <w:color w:val="auto"/>
                <w:kern w:val="2"/>
                <w:sz w:val="24"/>
                <w:szCs w:val="24"/>
                <w:highlight w:val="none"/>
                <w:vertAlign w:val="baseline"/>
                <w:lang w:val="en-US" w:eastAsia="zh-CN" w:bidi="ar-SA"/>
              </w:rPr>
            </w:pPr>
            <w:r>
              <w:rPr>
                <w:rFonts w:hint="eastAsia" w:ascii="仿宋" w:hAnsi="仿宋" w:eastAsia="仿宋" w:cs="仿宋"/>
                <w:color w:val="auto"/>
                <w:sz w:val="24"/>
                <w:szCs w:val="24"/>
                <w:highlight w:val="none"/>
                <w:vertAlign w:val="baseline"/>
                <w:lang w:val="en-US" w:eastAsia="zh-CN"/>
              </w:rPr>
              <w:t>5月18日15：30—17：30</w:t>
            </w:r>
          </w:p>
        </w:tc>
        <w:tc>
          <w:tcPr>
            <w:tcW w:w="1596" w:type="dxa"/>
            <w:vMerge w:val="continue"/>
          </w:tcPr>
          <w:p>
            <w:pPr>
              <w:numPr>
                <w:ilvl w:val="0"/>
                <w:numId w:val="0"/>
              </w:numPr>
              <w:spacing w:line="360" w:lineRule="auto"/>
              <w:rPr>
                <w:rFonts w:hint="eastAsia" w:ascii="仿宋" w:hAnsi="仿宋" w:eastAsia="仿宋" w:cs="仿宋"/>
                <w:color w:val="auto"/>
                <w:sz w:val="24"/>
                <w:szCs w:val="24"/>
                <w:vertAlign w:val="baseline"/>
                <w:lang w:val="en-US" w:eastAsia="zh-CN"/>
              </w:rPr>
            </w:pPr>
          </w:p>
        </w:tc>
        <w:tc>
          <w:tcPr>
            <w:tcW w:w="5552" w:type="dxa"/>
            <w:vMerge w:val="continue"/>
          </w:tcPr>
          <w:p>
            <w:pPr>
              <w:numPr>
                <w:ilvl w:val="0"/>
                <w:numId w:val="0"/>
              </w:numPr>
              <w:spacing w:line="360" w:lineRule="auto"/>
              <w:rPr>
                <w:rFonts w:hint="eastAsia" w:ascii="仿宋" w:hAnsi="仿宋" w:eastAsia="仿宋" w:cs="仿宋"/>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319" w:type="dxa"/>
            <w:vAlign w:val="center"/>
          </w:tcPr>
          <w:p>
            <w:pPr>
              <w:keepNext w:val="0"/>
              <w:keepLines w:val="0"/>
              <w:widowControl/>
              <w:suppressLineNumbers w:val="0"/>
              <w:spacing w:line="360" w:lineRule="auto"/>
              <w:jc w:val="left"/>
              <w:textAlignment w:val="center"/>
              <w:rPr>
                <w:rFonts w:hint="eastAsia" w:ascii="仿宋" w:hAnsi="仿宋" w:eastAsia="仿宋" w:cs="仿宋"/>
                <w:color w:val="auto"/>
                <w:sz w:val="24"/>
                <w:szCs w:val="24"/>
                <w:vertAlign w:val="baseline"/>
                <w:lang w:val="en-US" w:eastAsia="zh-CN"/>
              </w:rPr>
            </w:pPr>
            <w:r>
              <w:rPr>
                <w:rFonts w:hint="eastAsia" w:ascii="仿宋" w:hAnsi="仿宋" w:eastAsia="仿宋" w:cs="仿宋"/>
                <w:i w:val="0"/>
                <w:iCs w:val="0"/>
                <w:color w:val="auto"/>
                <w:kern w:val="0"/>
                <w:sz w:val="24"/>
                <w:szCs w:val="24"/>
                <w:u w:val="none"/>
                <w:lang w:val="en-US" w:eastAsia="zh-CN" w:bidi="ar"/>
              </w:rPr>
              <w:t>00998</w:t>
            </w:r>
          </w:p>
        </w:tc>
        <w:tc>
          <w:tcPr>
            <w:tcW w:w="2619" w:type="dxa"/>
            <w:vAlign w:val="center"/>
          </w:tcPr>
          <w:p>
            <w:pPr>
              <w:keepNext w:val="0"/>
              <w:keepLines w:val="0"/>
              <w:widowControl/>
              <w:suppressLineNumbers w:val="0"/>
              <w:spacing w:line="360" w:lineRule="auto"/>
              <w:jc w:val="left"/>
              <w:textAlignment w:val="center"/>
              <w:rPr>
                <w:rFonts w:hint="eastAsia" w:ascii="仿宋" w:hAnsi="仿宋" w:eastAsia="仿宋" w:cs="仿宋"/>
                <w:color w:val="auto"/>
                <w:sz w:val="24"/>
                <w:szCs w:val="24"/>
                <w:vertAlign w:val="baseline"/>
                <w:lang w:val="en-US" w:eastAsia="zh-CN"/>
              </w:rPr>
            </w:pPr>
            <w:r>
              <w:rPr>
                <w:rFonts w:hint="eastAsia" w:ascii="仿宋" w:hAnsi="仿宋" w:eastAsia="仿宋" w:cs="仿宋"/>
                <w:i w:val="0"/>
                <w:iCs w:val="0"/>
                <w:color w:val="auto"/>
                <w:kern w:val="0"/>
                <w:sz w:val="24"/>
                <w:szCs w:val="24"/>
                <w:u w:val="none"/>
                <w:lang w:val="en-US" w:eastAsia="zh-CN" w:bidi="ar"/>
              </w:rPr>
              <w:t>电子商务安全导论</w:t>
            </w:r>
          </w:p>
        </w:tc>
        <w:tc>
          <w:tcPr>
            <w:tcW w:w="3014" w:type="dxa"/>
            <w:vAlign w:val="center"/>
          </w:tcPr>
          <w:p>
            <w:pPr>
              <w:spacing w:line="360" w:lineRule="auto"/>
              <w:jc w:val="both"/>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lang w:val="en-US" w:eastAsia="zh-CN"/>
              </w:rPr>
              <w:t>5月19日9：00—11：00</w:t>
            </w:r>
          </w:p>
        </w:tc>
        <w:tc>
          <w:tcPr>
            <w:tcW w:w="1596" w:type="dxa"/>
            <w:vMerge w:val="continue"/>
          </w:tcPr>
          <w:p>
            <w:pPr>
              <w:numPr>
                <w:ilvl w:val="0"/>
                <w:numId w:val="0"/>
              </w:numPr>
              <w:spacing w:line="360" w:lineRule="auto"/>
              <w:rPr>
                <w:rFonts w:hint="eastAsia" w:ascii="仿宋" w:hAnsi="仿宋" w:eastAsia="仿宋" w:cs="仿宋"/>
                <w:color w:val="auto"/>
                <w:sz w:val="24"/>
                <w:szCs w:val="24"/>
                <w:vertAlign w:val="baseline"/>
                <w:lang w:val="en-US" w:eastAsia="zh-CN"/>
              </w:rPr>
            </w:pPr>
          </w:p>
        </w:tc>
        <w:tc>
          <w:tcPr>
            <w:tcW w:w="5552" w:type="dxa"/>
            <w:vMerge w:val="continue"/>
          </w:tcPr>
          <w:p>
            <w:pPr>
              <w:numPr>
                <w:ilvl w:val="0"/>
                <w:numId w:val="0"/>
              </w:numPr>
              <w:spacing w:line="360" w:lineRule="auto"/>
              <w:rPr>
                <w:rFonts w:hint="eastAsia" w:ascii="仿宋" w:hAnsi="仿宋" w:eastAsia="仿宋" w:cs="仿宋"/>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1319" w:type="dxa"/>
            <w:vAlign w:val="center"/>
          </w:tcPr>
          <w:p>
            <w:pPr>
              <w:keepNext w:val="0"/>
              <w:keepLines w:val="0"/>
              <w:widowControl/>
              <w:suppressLineNumbers w:val="0"/>
              <w:spacing w:line="360" w:lineRule="auto"/>
              <w:jc w:val="left"/>
              <w:textAlignment w:val="center"/>
              <w:rPr>
                <w:rFonts w:hint="eastAsia" w:ascii="仿宋" w:hAnsi="仿宋" w:eastAsia="仿宋" w:cs="仿宋"/>
                <w:color w:val="auto"/>
                <w:sz w:val="24"/>
                <w:szCs w:val="24"/>
                <w:vertAlign w:val="baseline"/>
                <w:lang w:val="en-US" w:eastAsia="zh-CN"/>
              </w:rPr>
            </w:pPr>
            <w:r>
              <w:rPr>
                <w:rFonts w:hint="eastAsia" w:ascii="仿宋" w:hAnsi="仿宋" w:eastAsia="仿宋" w:cs="仿宋"/>
                <w:i w:val="0"/>
                <w:iCs w:val="0"/>
                <w:color w:val="auto"/>
                <w:kern w:val="0"/>
                <w:sz w:val="24"/>
                <w:szCs w:val="24"/>
                <w:u w:val="none"/>
                <w:lang w:val="en-US" w:eastAsia="zh-CN" w:bidi="ar"/>
              </w:rPr>
              <w:t>00909</w:t>
            </w:r>
          </w:p>
        </w:tc>
        <w:tc>
          <w:tcPr>
            <w:tcW w:w="2619" w:type="dxa"/>
            <w:vAlign w:val="center"/>
          </w:tcPr>
          <w:p>
            <w:pPr>
              <w:keepNext w:val="0"/>
              <w:keepLines w:val="0"/>
              <w:widowControl/>
              <w:suppressLineNumbers w:val="0"/>
              <w:spacing w:line="360" w:lineRule="auto"/>
              <w:jc w:val="left"/>
              <w:textAlignment w:val="center"/>
              <w:rPr>
                <w:rFonts w:hint="eastAsia" w:ascii="仿宋" w:hAnsi="仿宋" w:eastAsia="仿宋" w:cs="仿宋"/>
                <w:color w:val="auto"/>
                <w:sz w:val="24"/>
                <w:szCs w:val="24"/>
                <w:vertAlign w:val="baseline"/>
                <w:lang w:val="en-US" w:eastAsia="zh-CN"/>
              </w:rPr>
            </w:pPr>
            <w:r>
              <w:rPr>
                <w:rFonts w:hint="eastAsia" w:ascii="仿宋" w:hAnsi="仿宋" w:eastAsia="仿宋" w:cs="仿宋"/>
                <w:i w:val="0"/>
                <w:iCs w:val="0"/>
                <w:color w:val="auto"/>
                <w:kern w:val="0"/>
                <w:sz w:val="24"/>
                <w:szCs w:val="24"/>
                <w:u w:val="none"/>
                <w:lang w:val="en-US" w:eastAsia="zh-CN" w:bidi="ar"/>
              </w:rPr>
              <w:t>网络营销与策划</w:t>
            </w:r>
          </w:p>
        </w:tc>
        <w:tc>
          <w:tcPr>
            <w:tcW w:w="3014" w:type="dxa"/>
            <w:vAlign w:val="top"/>
          </w:tcPr>
          <w:p>
            <w:pPr>
              <w:numPr>
                <w:ilvl w:val="0"/>
                <w:numId w:val="0"/>
              </w:numPr>
              <w:spacing w:line="360" w:lineRule="auto"/>
              <w:ind w:left="0" w:leftChars="0" w:firstLine="0" w:firstLineChars="0"/>
              <w:jc w:val="both"/>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5月19日13：00—15：00</w:t>
            </w:r>
          </w:p>
        </w:tc>
        <w:tc>
          <w:tcPr>
            <w:tcW w:w="1596" w:type="dxa"/>
            <w:vMerge w:val="continue"/>
          </w:tcPr>
          <w:p>
            <w:pPr>
              <w:numPr>
                <w:ilvl w:val="0"/>
                <w:numId w:val="0"/>
              </w:numPr>
              <w:spacing w:line="360" w:lineRule="auto"/>
              <w:rPr>
                <w:rFonts w:hint="eastAsia" w:ascii="仿宋" w:hAnsi="仿宋" w:eastAsia="仿宋" w:cs="仿宋"/>
                <w:color w:val="auto"/>
                <w:sz w:val="24"/>
                <w:szCs w:val="24"/>
                <w:vertAlign w:val="baseline"/>
                <w:lang w:val="en-US" w:eastAsia="zh-CN"/>
              </w:rPr>
            </w:pPr>
          </w:p>
        </w:tc>
        <w:tc>
          <w:tcPr>
            <w:tcW w:w="5552" w:type="dxa"/>
            <w:vMerge w:val="continue"/>
          </w:tcPr>
          <w:p>
            <w:pPr>
              <w:numPr>
                <w:ilvl w:val="0"/>
                <w:numId w:val="0"/>
              </w:numPr>
              <w:spacing w:line="360" w:lineRule="auto"/>
              <w:rPr>
                <w:rFonts w:hint="eastAsia" w:ascii="仿宋" w:hAnsi="仿宋" w:eastAsia="仿宋" w:cs="仿宋"/>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1319" w:type="dxa"/>
            <w:vAlign w:val="center"/>
          </w:tcPr>
          <w:p>
            <w:pPr>
              <w:keepNext w:val="0"/>
              <w:keepLines w:val="0"/>
              <w:widowControl/>
              <w:suppressLineNumbers w:val="0"/>
              <w:spacing w:line="360" w:lineRule="auto"/>
              <w:jc w:val="left"/>
              <w:textAlignment w:val="center"/>
              <w:rPr>
                <w:rFonts w:hint="eastAsia" w:ascii="仿宋" w:hAnsi="仿宋" w:eastAsia="仿宋" w:cs="仿宋"/>
                <w:color w:val="auto"/>
                <w:sz w:val="24"/>
                <w:szCs w:val="24"/>
                <w:vertAlign w:val="baseline"/>
                <w:lang w:val="en-US" w:eastAsia="zh-CN"/>
              </w:rPr>
            </w:pPr>
            <w:r>
              <w:rPr>
                <w:rFonts w:hint="eastAsia" w:ascii="仿宋" w:hAnsi="仿宋" w:eastAsia="仿宋" w:cs="仿宋"/>
                <w:i w:val="0"/>
                <w:iCs w:val="0"/>
                <w:color w:val="auto"/>
                <w:kern w:val="0"/>
                <w:sz w:val="24"/>
                <w:szCs w:val="24"/>
                <w:u w:val="none"/>
                <w:lang w:val="en-US" w:eastAsia="zh-CN" w:bidi="ar"/>
              </w:rPr>
              <w:t>00916</w:t>
            </w:r>
          </w:p>
        </w:tc>
        <w:tc>
          <w:tcPr>
            <w:tcW w:w="2619" w:type="dxa"/>
            <w:vAlign w:val="center"/>
          </w:tcPr>
          <w:p>
            <w:pPr>
              <w:keepNext w:val="0"/>
              <w:keepLines w:val="0"/>
              <w:widowControl/>
              <w:suppressLineNumbers w:val="0"/>
              <w:spacing w:line="360" w:lineRule="auto"/>
              <w:jc w:val="left"/>
              <w:textAlignment w:val="center"/>
              <w:rPr>
                <w:rFonts w:hint="eastAsia" w:ascii="仿宋" w:hAnsi="仿宋" w:eastAsia="仿宋" w:cs="仿宋"/>
                <w:color w:val="auto"/>
                <w:sz w:val="24"/>
                <w:szCs w:val="24"/>
                <w:vertAlign w:val="baseline"/>
                <w:lang w:val="en-US" w:eastAsia="zh-CN"/>
              </w:rPr>
            </w:pPr>
            <w:r>
              <w:rPr>
                <w:rFonts w:hint="eastAsia" w:ascii="仿宋" w:hAnsi="仿宋" w:eastAsia="仿宋" w:cs="仿宋"/>
                <w:i w:val="0"/>
                <w:iCs w:val="0"/>
                <w:color w:val="auto"/>
                <w:kern w:val="0"/>
                <w:sz w:val="24"/>
                <w:szCs w:val="24"/>
                <w:u w:val="none"/>
                <w:lang w:val="en-US" w:eastAsia="zh-CN" w:bidi="ar"/>
              </w:rPr>
              <w:t>电子商务与现代物流</w:t>
            </w:r>
          </w:p>
        </w:tc>
        <w:tc>
          <w:tcPr>
            <w:tcW w:w="3014" w:type="dxa"/>
            <w:vAlign w:val="top"/>
          </w:tcPr>
          <w:p>
            <w:pPr>
              <w:numPr>
                <w:ilvl w:val="0"/>
                <w:numId w:val="0"/>
              </w:numPr>
              <w:spacing w:line="360" w:lineRule="auto"/>
              <w:ind w:left="0" w:leftChars="0" w:firstLine="0" w:firstLineChars="0"/>
              <w:jc w:val="both"/>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5月19日15：30—17：30</w:t>
            </w:r>
          </w:p>
        </w:tc>
        <w:tc>
          <w:tcPr>
            <w:tcW w:w="1596" w:type="dxa"/>
            <w:vMerge w:val="continue"/>
          </w:tcPr>
          <w:p>
            <w:pPr>
              <w:numPr>
                <w:ilvl w:val="0"/>
                <w:numId w:val="0"/>
              </w:numPr>
              <w:spacing w:line="360" w:lineRule="auto"/>
              <w:rPr>
                <w:rFonts w:hint="eastAsia" w:ascii="仿宋" w:hAnsi="仿宋" w:eastAsia="仿宋" w:cs="仿宋"/>
                <w:color w:val="auto"/>
                <w:sz w:val="24"/>
                <w:szCs w:val="24"/>
                <w:vertAlign w:val="baseline"/>
                <w:lang w:val="en-US" w:eastAsia="zh-CN"/>
              </w:rPr>
            </w:pPr>
          </w:p>
        </w:tc>
        <w:tc>
          <w:tcPr>
            <w:tcW w:w="5552" w:type="dxa"/>
            <w:vMerge w:val="continue"/>
          </w:tcPr>
          <w:p>
            <w:pPr>
              <w:numPr>
                <w:ilvl w:val="0"/>
                <w:numId w:val="0"/>
              </w:numPr>
              <w:spacing w:line="360" w:lineRule="auto"/>
              <w:rPr>
                <w:rFonts w:hint="eastAsia" w:ascii="仿宋" w:hAnsi="仿宋" w:eastAsia="仿宋" w:cs="仿宋"/>
                <w:color w:val="auto"/>
                <w:sz w:val="24"/>
                <w:szCs w:val="24"/>
                <w:vertAlign w:val="baseline"/>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（18）</w:t>
      </w:r>
      <w:r>
        <w:rPr>
          <w:rFonts w:hint="eastAsia" w:ascii="仿宋" w:hAnsi="仿宋" w:eastAsia="仿宋" w:cs="仿宋"/>
          <w:b/>
          <w:bCs/>
          <w:sz w:val="24"/>
          <w:szCs w:val="24"/>
          <w:lang w:eastAsia="zh-CN"/>
        </w:rPr>
        <w:t>机械设计制造及其自动化（本科）</w:t>
      </w:r>
      <w:r>
        <w:rPr>
          <w:rFonts w:hint="eastAsia" w:ascii="仿宋" w:hAnsi="仿宋" w:eastAsia="仿宋" w:cs="仿宋"/>
          <w:b/>
          <w:bCs/>
          <w:sz w:val="24"/>
          <w:szCs w:val="24"/>
          <w:lang w:val="en-US" w:eastAsia="zh-CN"/>
        </w:rPr>
        <w:t>（本专业为我校退出主考专业，毕业办理、学位授予时限相关信息已在本通知正文说明，考生务必了解）</w:t>
      </w:r>
    </w:p>
    <w:tbl>
      <w:tblPr>
        <w:tblStyle w:val="5"/>
        <w:tblW w:w="141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4"/>
        <w:gridCol w:w="2456"/>
        <w:gridCol w:w="3042"/>
        <w:gridCol w:w="1541"/>
        <w:gridCol w:w="56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1454" w:type="dxa"/>
          </w:tcPr>
          <w:p>
            <w:pPr>
              <w:numPr>
                <w:ilvl w:val="0"/>
                <w:numId w:val="0"/>
              </w:numPr>
              <w:spacing w:line="360" w:lineRule="auto"/>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课程代码</w:t>
            </w:r>
          </w:p>
        </w:tc>
        <w:tc>
          <w:tcPr>
            <w:tcW w:w="2456" w:type="dxa"/>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课程名称</w:t>
            </w:r>
          </w:p>
        </w:tc>
        <w:tc>
          <w:tcPr>
            <w:tcW w:w="3042"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考核时间</w:t>
            </w:r>
          </w:p>
        </w:tc>
        <w:tc>
          <w:tcPr>
            <w:tcW w:w="1541"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考核方式</w:t>
            </w:r>
          </w:p>
        </w:tc>
        <w:tc>
          <w:tcPr>
            <w:tcW w:w="5619" w:type="dxa"/>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考核地点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1454" w:type="dxa"/>
            <w:vAlign w:val="center"/>
          </w:tcPr>
          <w:p>
            <w:pPr>
              <w:keepNext w:val="0"/>
              <w:keepLines w:val="0"/>
              <w:widowControl/>
              <w:suppressLineNumbers w:val="0"/>
              <w:jc w:val="center"/>
              <w:textAlignment w:val="center"/>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i w:val="0"/>
                <w:iCs w:val="0"/>
                <w:color w:val="000000"/>
                <w:kern w:val="0"/>
                <w:sz w:val="24"/>
                <w:szCs w:val="24"/>
                <w:u w:val="none"/>
                <w:lang w:val="en-US" w:eastAsia="zh-CN" w:bidi="ar"/>
              </w:rPr>
              <w:t>01096</w:t>
            </w:r>
          </w:p>
        </w:tc>
        <w:tc>
          <w:tcPr>
            <w:tcW w:w="2456" w:type="dxa"/>
            <w:vAlign w:val="center"/>
          </w:tcPr>
          <w:p>
            <w:pPr>
              <w:keepNext w:val="0"/>
              <w:keepLines w:val="0"/>
              <w:widowControl/>
              <w:suppressLineNumbers w:val="0"/>
              <w:jc w:val="left"/>
              <w:textAlignment w:val="center"/>
              <w:rPr>
                <w:rFonts w:hint="eastAsia" w:ascii="仿宋" w:hAnsi="仿宋" w:eastAsia="仿宋" w:cs="仿宋"/>
                <w:b w:val="0"/>
                <w:bCs w:val="0"/>
                <w:color w:val="auto"/>
                <w:kern w:val="2"/>
                <w:sz w:val="24"/>
                <w:szCs w:val="24"/>
                <w:vertAlign w:val="baseline"/>
                <w:lang w:val="en-US" w:eastAsia="zh-CN" w:bidi="ar-SA"/>
              </w:rPr>
            </w:pPr>
            <w:r>
              <w:rPr>
                <w:rFonts w:hint="eastAsia" w:ascii="仿宋" w:hAnsi="仿宋" w:eastAsia="仿宋" w:cs="仿宋"/>
                <w:b w:val="0"/>
                <w:bCs w:val="0"/>
                <w:i w:val="0"/>
                <w:iCs w:val="0"/>
                <w:color w:val="000000"/>
                <w:kern w:val="0"/>
                <w:sz w:val="24"/>
                <w:szCs w:val="24"/>
                <w:u w:val="none"/>
                <w:lang w:val="en-US" w:eastAsia="zh-CN" w:bidi="ar"/>
              </w:rPr>
              <w:t>机械设计</w:t>
            </w:r>
          </w:p>
        </w:tc>
        <w:tc>
          <w:tcPr>
            <w:tcW w:w="3042" w:type="dxa"/>
            <w:vAlign w:val="center"/>
          </w:tcPr>
          <w:p>
            <w:pPr>
              <w:numPr>
                <w:ilvl w:val="0"/>
                <w:numId w:val="0"/>
              </w:numPr>
              <w:spacing w:line="360" w:lineRule="auto"/>
              <w:jc w:val="left"/>
              <w:rPr>
                <w:rFonts w:hint="default"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4月20日14：30—17：30</w:t>
            </w:r>
          </w:p>
        </w:tc>
        <w:tc>
          <w:tcPr>
            <w:tcW w:w="1541" w:type="dxa"/>
            <w:vMerge w:val="restart"/>
            <w:vAlign w:val="center"/>
          </w:tcPr>
          <w:p>
            <w:pPr>
              <w:numPr>
                <w:ilvl w:val="0"/>
                <w:numId w:val="0"/>
              </w:num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val="0"/>
                <w:bCs w:val="0"/>
                <w:sz w:val="24"/>
                <w:szCs w:val="24"/>
                <w:vertAlign w:val="baseline"/>
                <w:lang w:val="en-US" w:eastAsia="zh-CN"/>
              </w:rPr>
              <w:t>实验操作</w:t>
            </w:r>
          </w:p>
        </w:tc>
        <w:tc>
          <w:tcPr>
            <w:tcW w:w="5619"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240" w:firstLineChars="100"/>
              <w:jc w:val="left"/>
              <w:textAlignment w:val="auto"/>
              <w:rPr>
                <w:rFonts w:hint="eastAsia" w:ascii="仿宋" w:hAnsi="仿宋" w:eastAsia="仿宋" w:cs="仿宋"/>
                <w:b w:val="0"/>
                <w:bCs w:val="0"/>
                <w:color w:val="auto"/>
                <w:sz w:val="24"/>
                <w:szCs w:val="24"/>
                <w:u w:val="none"/>
                <w:lang w:val="en-US" w:eastAsia="zh-CN"/>
              </w:rPr>
            </w:pPr>
            <w:r>
              <w:rPr>
                <w:rFonts w:hint="eastAsia" w:ascii="仿宋" w:hAnsi="仿宋" w:eastAsia="仿宋" w:cs="仿宋"/>
                <w:b w:val="0"/>
                <w:bCs w:val="0"/>
                <w:color w:val="auto"/>
                <w:sz w:val="24"/>
                <w:szCs w:val="24"/>
                <w:u w:val="none"/>
                <w:lang w:val="en-US" w:eastAsia="zh-CN"/>
              </w:rPr>
              <w:t>五山校区31号楼后侧工程训练中心。</w:t>
            </w:r>
          </w:p>
          <w:p>
            <w:pPr>
              <w:numPr>
                <w:ilvl w:val="0"/>
                <w:numId w:val="0"/>
              </w:numPr>
              <w:spacing w:line="360" w:lineRule="auto"/>
              <w:jc w:val="center"/>
              <w:rPr>
                <w:rFonts w:hint="eastAsia" w:ascii="仿宋" w:hAnsi="仿宋" w:eastAsia="仿宋" w:cs="仿宋"/>
                <w:b w:val="0"/>
                <w:bCs w:val="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1454" w:type="dxa"/>
            <w:vAlign w:val="center"/>
          </w:tcPr>
          <w:p>
            <w:pPr>
              <w:keepNext w:val="0"/>
              <w:keepLines w:val="0"/>
              <w:widowControl/>
              <w:suppressLineNumbers w:val="0"/>
              <w:jc w:val="center"/>
              <w:textAlignment w:val="center"/>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i w:val="0"/>
                <w:iCs w:val="0"/>
                <w:color w:val="000000"/>
                <w:kern w:val="0"/>
                <w:sz w:val="24"/>
                <w:szCs w:val="24"/>
                <w:u w:val="none"/>
                <w:lang w:val="en-US" w:eastAsia="zh-CN" w:bidi="ar"/>
              </w:rPr>
              <w:t>01101</w:t>
            </w:r>
          </w:p>
        </w:tc>
        <w:tc>
          <w:tcPr>
            <w:tcW w:w="2456" w:type="dxa"/>
            <w:vAlign w:val="center"/>
          </w:tcPr>
          <w:p>
            <w:pPr>
              <w:keepNext w:val="0"/>
              <w:keepLines w:val="0"/>
              <w:widowControl/>
              <w:suppressLineNumbers w:val="0"/>
              <w:jc w:val="left"/>
              <w:textAlignment w:val="center"/>
              <w:rPr>
                <w:rFonts w:hint="eastAsia" w:ascii="仿宋" w:hAnsi="仿宋" w:eastAsia="仿宋" w:cs="仿宋"/>
                <w:b w:val="0"/>
                <w:bCs w:val="0"/>
                <w:color w:val="auto"/>
                <w:kern w:val="2"/>
                <w:sz w:val="24"/>
                <w:szCs w:val="24"/>
                <w:vertAlign w:val="baseline"/>
                <w:lang w:val="en-US" w:eastAsia="zh-CN" w:bidi="ar-SA"/>
              </w:rPr>
            </w:pPr>
            <w:r>
              <w:rPr>
                <w:rFonts w:hint="eastAsia" w:ascii="仿宋" w:hAnsi="仿宋" w:eastAsia="仿宋" w:cs="仿宋"/>
                <w:b w:val="0"/>
                <w:bCs w:val="0"/>
                <w:i w:val="0"/>
                <w:iCs w:val="0"/>
                <w:color w:val="000000"/>
                <w:kern w:val="0"/>
                <w:sz w:val="24"/>
                <w:szCs w:val="24"/>
                <w:u w:val="none"/>
                <w:lang w:val="en-US" w:eastAsia="zh-CN" w:bidi="ar"/>
              </w:rPr>
              <w:t>计算机辅助工程软件（uG）</w:t>
            </w:r>
          </w:p>
        </w:tc>
        <w:tc>
          <w:tcPr>
            <w:tcW w:w="3042" w:type="dxa"/>
            <w:vAlign w:val="center"/>
          </w:tcPr>
          <w:p>
            <w:pPr>
              <w:numPr>
                <w:ilvl w:val="0"/>
                <w:numId w:val="0"/>
              </w:numPr>
              <w:spacing w:line="360" w:lineRule="auto"/>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4月21日14：30—17：30</w:t>
            </w:r>
          </w:p>
        </w:tc>
        <w:tc>
          <w:tcPr>
            <w:tcW w:w="1541" w:type="dxa"/>
            <w:vMerge w:val="continue"/>
            <w:vAlign w:val="center"/>
          </w:tcPr>
          <w:p>
            <w:pPr>
              <w:numPr>
                <w:ilvl w:val="0"/>
                <w:numId w:val="0"/>
              </w:numPr>
              <w:spacing w:line="360" w:lineRule="auto"/>
              <w:jc w:val="center"/>
              <w:rPr>
                <w:rFonts w:hint="eastAsia" w:ascii="仿宋" w:hAnsi="仿宋" w:eastAsia="仿宋" w:cs="仿宋"/>
                <w:b w:val="0"/>
                <w:bCs w:val="0"/>
                <w:sz w:val="24"/>
                <w:szCs w:val="24"/>
                <w:vertAlign w:val="baseline"/>
                <w:lang w:val="en-US" w:eastAsia="zh-CN"/>
              </w:rPr>
            </w:pPr>
          </w:p>
        </w:tc>
        <w:tc>
          <w:tcPr>
            <w:tcW w:w="5619" w:type="dxa"/>
            <w:vMerge w:val="continue"/>
            <w:vAlign w:val="center"/>
          </w:tcPr>
          <w:p>
            <w:pPr>
              <w:numPr>
                <w:ilvl w:val="0"/>
                <w:numId w:val="0"/>
              </w:numPr>
              <w:spacing w:line="360" w:lineRule="auto"/>
              <w:jc w:val="center"/>
              <w:rPr>
                <w:rFonts w:hint="eastAsia" w:ascii="仿宋" w:hAnsi="仿宋" w:eastAsia="仿宋" w:cs="仿宋"/>
                <w:b w:val="0"/>
                <w:bCs w:val="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1454" w:type="dxa"/>
            <w:vAlign w:val="center"/>
          </w:tcPr>
          <w:p>
            <w:pPr>
              <w:keepNext w:val="0"/>
              <w:keepLines w:val="0"/>
              <w:widowControl/>
              <w:suppressLineNumbers w:val="0"/>
              <w:jc w:val="center"/>
              <w:textAlignment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i w:val="0"/>
                <w:iCs w:val="0"/>
                <w:color w:val="000000"/>
                <w:kern w:val="0"/>
                <w:sz w:val="24"/>
                <w:szCs w:val="24"/>
                <w:u w:val="none"/>
                <w:lang w:val="en-US" w:eastAsia="zh-CN" w:bidi="ar"/>
              </w:rPr>
              <w:t>01103</w:t>
            </w:r>
          </w:p>
        </w:tc>
        <w:tc>
          <w:tcPr>
            <w:tcW w:w="2456" w:type="dxa"/>
            <w:vAlign w:val="center"/>
          </w:tcPr>
          <w:p>
            <w:pPr>
              <w:keepNext w:val="0"/>
              <w:keepLines w:val="0"/>
              <w:widowControl/>
              <w:suppressLineNumbers w:val="0"/>
              <w:jc w:val="left"/>
              <w:textAlignment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i w:val="0"/>
                <w:iCs w:val="0"/>
                <w:color w:val="000000"/>
                <w:kern w:val="0"/>
                <w:sz w:val="24"/>
                <w:szCs w:val="24"/>
                <w:u w:val="none"/>
                <w:lang w:val="en-US" w:eastAsia="zh-CN" w:bidi="ar"/>
              </w:rPr>
              <w:t>机电传动与控制技术</w:t>
            </w:r>
          </w:p>
        </w:tc>
        <w:tc>
          <w:tcPr>
            <w:tcW w:w="3042" w:type="dxa"/>
            <w:vAlign w:val="center"/>
          </w:tcPr>
          <w:p>
            <w:pPr>
              <w:numPr>
                <w:ilvl w:val="0"/>
                <w:numId w:val="0"/>
              </w:numPr>
              <w:spacing w:line="360" w:lineRule="auto"/>
              <w:ind w:left="0" w:leftChars="0" w:firstLine="0" w:firstLineChars="0"/>
              <w:jc w:val="left"/>
              <w:rPr>
                <w:rFonts w:hint="default" w:ascii="仿宋" w:hAnsi="仿宋" w:eastAsia="仿宋" w:cs="仿宋"/>
                <w:b w:val="0"/>
                <w:bCs w:val="0"/>
                <w:color w:val="auto"/>
                <w:kern w:val="2"/>
                <w:sz w:val="24"/>
                <w:szCs w:val="24"/>
                <w:vertAlign w:val="baseline"/>
                <w:lang w:val="en-US" w:eastAsia="zh-CN" w:bidi="ar-SA"/>
              </w:rPr>
            </w:pPr>
            <w:r>
              <w:rPr>
                <w:rFonts w:hint="eastAsia" w:ascii="仿宋" w:hAnsi="仿宋" w:eastAsia="仿宋" w:cs="仿宋"/>
                <w:b w:val="0"/>
                <w:bCs w:val="0"/>
                <w:color w:val="auto"/>
                <w:kern w:val="2"/>
                <w:sz w:val="24"/>
                <w:szCs w:val="24"/>
                <w:vertAlign w:val="baseline"/>
                <w:lang w:val="en-US" w:eastAsia="zh-CN" w:bidi="ar-SA"/>
              </w:rPr>
              <w:t>5月12日</w:t>
            </w:r>
            <w:r>
              <w:rPr>
                <w:rFonts w:hint="eastAsia" w:ascii="仿宋" w:hAnsi="仿宋" w:eastAsia="仿宋" w:cs="仿宋"/>
                <w:b w:val="0"/>
                <w:bCs w:val="0"/>
                <w:color w:val="auto"/>
                <w:sz w:val="24"/>
                <w:szCs w:val="24"/>
                <w:vertAlign w:val="baseline"/>
                <w:lang w:val="en-US" w:eastAsia="zh-CN"/>
              </w:rPr>
              <w:t>14：30—17：30</w:t>
            </w:r>
          </w:p>
        </w:tc>
        <w:tc>
          <w:tcPr>
            <w:tcW w:w="1541" w:type="dxa"/>
            <w:vMerge w:val="continue"/>
            <w:vAlign w:val="center"/>
          </w:tcPr>
          <w:p>
            <w:pPr>
              <w:numPr>
                <w:ilvl w:val="0"/>
                <w:numId w:val="0"/>
              </w:numPr>
              <w:spacing w:line="360" w:lineRule="auto"/>
              <w:jc w:val="center"/>
              <w:rPr>
                <w:rFonts w:hint="eastAsia" w:ascii="仿宋" w:hAnsi="仿宋" w:eastAsia="仿宋" w:cs="仿宋"/>
                <w:b w:val="0"/>
                <w:bCs w:val="0"/>
                <w:sz w:val="24"/>
                <w:szCs w:val="24"/>
                <w:vertAlign w:val="baseline"/>
                <w:lang w:val="en-US" w:eastAsia="zh-CN"/>
              </w:rPr>
            </w:pPr>
          </w:p>
        </w:tc>
        <w:tc>
          <w:tcPr>
            <w:tcW w:w="5619" w:type="dxa"/>
            <w:vMerge w:val="continue"/>
            <w:vAlign w:val="center"/>
          </w:tcPr>
          <w:p>
            <w:pPr>
              <w:numPr>
                <w:ilvl w:val="0"/>
                <w:numId w:val="0"/>
              </w:numPr>
              <w:spacing w:line="360" w:lineRule="auto"/>
              <w:jc w:val="center"/>
              <w:rPr>
                <w:rFonts w:hint="eastAsia" w:ascii="仿宋" w:hAnsi="仿宋" w:eastAsia="仿宋" w:cs="仿宋"/>
                <w:b w:val="0"/>
                <w:bCs w:val="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1454" w:type="dxa"/>
            <w:vAlign w:val="center"/>
          </w:tcPr>
          <w:p>
            <w:pPr>
              <w:keepNext w:val="0"/>
              <w:keepLines w:val="0"/>
              <w:widowControl/>
              <w:suppressLineNumbers w:val="0"/>
              <w:jc w:val="center"/>
              <w:textAlignment w:val="center"/>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i w:val="0"/>
                <w:iCs w:val="0"/>
                <w:color w:val="000000"/>
                <w:kern w:val="0"/>
                <w:sz w:val="24"/>
                <w:szCs w:val="24"/>
                <w:u w:val="none"/>
                <w:lang w:val="en-US" w:eastAsia="zh-CN" w:bidi="ar"/>
              </w:rPr>
              <w:t>01140</w:t>
            </w:r>
          </w:p>
        </w:tc>
        <w:tc>
          <w:tcPr>
            <w:tcW w:w="2456" w:type="dxa"/>
            <w:vAlign w:val="center"/>
          </w:tcPr>
          <w:p>
            <w:pPr>
              <w:keepNext w:val="0"/>
              <w:keepLines w:val="0"/>
              <w:widowControl/>
              <w:suppressLineNumbers w:val="0"/>
              <w:jc w:val="left"/>
              <w:textAlignment w:val="center"/>
              <w:rPr>
                <w:rFonts w:hint="eastAsia" w:ascii="仿宋" w:hAnsi="仿宋" w:eastAsia="仿宋" w:cs="仿宋"/>
                <w:b w:val="0"/>
                <w:bCs w:val="0"/>
                <w:color w:val="auto"/>
                <w:kern w:val="2"/>
                <w:sz w:val="24"/>
                <w:szCs w:val="24"/>
                <w:vertAlign w:val="baseline"/>
                <w:lang w:val="en-US" w:eastAsia="zh-CN" w:bidi="ar-SA"/>
              </w:rPr>
            </w:pPr>
            <w:r>
              <w:rPr>
                <w:rFonts w:hint="eastAsia" w:ascii="仿宋" w:hAnsi="仿宋" w:eastAsia="仿宋" w:cs="仿宋"/>
                <w:b w:val="0"/>
                <w:bCs w:val="0"/>
                <w:i w:val="0"/>
                <w:iCs w:val="0"/>
                <w:color w:val="000000"/>
                <w:kern w:val="0"/>
                <w:sz w:val="24"/>
                <w:szCs w:val="24"/>
                <w:u w:val="none"/>
                <w:lang w:val="en-US" w:eastAsia="zh-CN" w:bidi="ar"/>
              </w:rPr>
              <w:t>机械制造技术基础</w:t>
            </w:r>
          </w:p>
        </w:tc>
        <w:tc>
          <w:tcPr>
            <w:tcW w:w="3042" w:type="dxa"/>
            <w:vAlign w:val="center"/>
          </w:tcPr>
          <w:p>
            <w:pPr>
              <w:numPr>
                <w:ilvl w:val="0"/>
                <w:numId w:val="0"/>
              </w:numPr>
              <w:spacing w:line="360" w:lineRule="auto"/>
              <w:jc w:val="left"/>
              <w:rPr>
                <w:rFonts w:hint="default"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5月18日14：30—17：30</w:t>
            </w:r>
          </w:p>
        </w:tc>
        <w:tc>
          <w:tcPr>
            <w:tcW w:w="1541" w:type="dxa"/>
            <w:vMerge w:val="continue"/>
            <w:vAlign w:val="center"/>
          </w:tcPr>
          <w:p>
            <w:pPr>
              <w:numPr>
                <w:ilvl w:val="0"/>
                <w:numId w:val="0"/>
              </w:numPr>
              <w:spacing w:line="360" w:lineRule="auto"/>
              <w:jc w:val="center"/>
              <w:rPr>
                <w:rFonts w:hint="eastAsia" w:ascii="仿宋" w:hAnsi="仿宋" w:eastAsia="仿宋" w:cs="仿宋"/>
                <w:b w:val="0"/>
                <w:bCs w:val="0"/>
                <w:sz w:val="24"/>
                <w:szCs w:val="24"/>
                <w:vertAlign w:val="baseline"/>
                <w:lang w:val="en-US" w:eastAsia="zh-CN"/>
              </w:rPr>
            </w:pPr>
          </w:p>
        </w:tc>
        <w:tc>
          <w:tcPr>
            <w:tcW w:w="5619" w:type="dxa"/>
            <w:vMerge w:val="continue"/>
            <w:vAlign w:val="center"/>
          </w:tcPr>
          <w:p>
            <w:pPr>
              <w:numPr>
                <w:ilvl w:val="0"/>
                <w:numId w:val="0"/>
              </w:numPr>
              <w:spacing w:line="360" w:lineRule="auto"/>
              <w:jc w:val="center"/>
              <w:rPr>
                <w:rFonts w:hint="eastAsia" w:ascii="仿宋" w:hAnsi="仿宋" w:eastAsia="仿宋" w:cs="仿宋"/>
                <w:b w:val="0"/>
                <w:bCs w:val="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4" w:type="dxa"/>
            <w:vAlign w:val="center"/>
          </w:tcPr>
          <w:p>
            <w:pPr>
              <w:keepNext w:val="0"/>
              <w:keepLines w:val="0"/>
              <w:widowControl/>
              <w:suppressLineNumbers w:val="0"/>
              <w:jc w:val="center"/>
              <w:textAlignment w:val="center"/>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i w:val="0"/>
                <w:iCs w:val="0"/>
                <w:color w:val="000000"/>
                <w:kern w:val="0"/>
                <w:sz w:val="24"/>
                <w:szCs w:val="24"/>
                <w:u w:val="none"/>
                <w:lang w:val="en-US" w:eastAsia="zh-CN" w:bidi="ar"/>
              </w:rPr>
              <w:t>02210</w:t>
            </w:r>
          </w:p>
        </w:tc>
        <w:tc>
          <w:tcPr>
            <w:tcW w:w="2456" w:type="dxa"/>
            <w:vAlign w:val="center"/>
          </w:tcPr>
          <w:p>
            <w:pPr>
              <w:keepNext w:val="0"/>
              <w:keepLines w:val="0"/>
              <w:widowControl/>
              <w:suppressLineNumbers w:val="0"/>
              <w:jc w:val="left"/>
              <w:textAlignment w:val="center"/>
              <w:rPr>
                <w:rFonts w:hint="eastAsia" w:ascii="仿宋" w:hAnsi="仿宋" w:eastAsia="仿宋" w:cs="仿宋"/>
                <w:b w:val="0"/>
                <w:bCs w:val="0"/>
                <w:color w:val="auto"/>
                <w:kern w:val="2"/>
                <w:sz w:val="24"/>
                <w:szCs w:val="24"/>
                <w:vertAlign w:val="baseline"/>
                <w:lang w:val="en-US" w:eastAsia="zh-CN" w:bidi="ar-SA"/>
              </w:rPr>
            </w:pPr>
            <w:r>
              <w:rPr>
                <w:rFonts w:hint="eastAsia" w:ascii="仿宋" w:hAnsi="仿宋" w:eastAsia="仿宋" w:cs="仿宋"/>
                <w:b w:val="0"/>
                <w:bCs w:val="0"/>
                <w:i w:val="0"/>
                <w:iCs w:val="0"/>
                <w:color w:val="000000"/>
                <w:kern w:val="0"/>
                <w:sz w:val="24"/>
                <w:szCs w:val="24"/>
                <w:u w:val="none"/>
                <w:lang w:val="en-US" w:eastAsia="zh-CN" w:bidi="ar"/>
              </w:rPr>
              <w:t>机械制造装备设计</w:t>
            </w:r>
          </w:p>
        </w:tc>
        <w:tc>
          <w:tcPr>
            <w:tcW w:w="3042" w:type="dxa"/>
          </w:tcPr>
          <w:p>
            <w:pPr>
              <w:numPr>
                <w:ilvl w:val="0"/>
                <w:numId w:val="0"/>
              </w:numPr>
              <w:spacing w:line="360" w:lineRule="auto"/>
              <w:jc w:val="left"/>
              <w:rPr>
                <w:rFonts w:hint="default"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5月19日14：30—17：30</w:t>
            </w:r>
          </w:p>
        </w:tc>
        <w:tc>
          <w:tcPr>
            <w:tcW w:w="1541" w:type="dxa"/>
            <w:vMerge w:val="continue"/>
          </w:tcPr>
          <w:p>
            <w:pPr>
              <w:numPr>
                <w:ilvl w:val="0"/>
                <w:numId w:val="0"/>
              </w:numPr>
              <w:spacing w:line="360" w:lineRule="auto"/>
              <w:rPr>
                <w:rFonts w:hint="eastAsia" w:ascii="仿宋" w:hAnsi="仿宋" w:eastAsia="仿宋" w:cs="仿宋"/>
                <w:sz w:val="24"/>
                <w:szCs w:val="24"/>
                <w:vertAlign w:val="baseline"/>
                <w:lang w:val="en-US" w:eastAsia="zh-CN"/>
              </w:rPr>
            </w:pPr>
          </w:p>
        </w:tc>
        <w:tc>
          <w:tcPr>
            <w:tcW w:w="5619" w:type="dxa"/>
            <w:vMerge w:val="continue"/>
          </w:tcPr>
          <w:p>
            <w:pPr>
              <w:numPr>
                <w:ilvl w:val="0"/>
                <w:numId w:val="0"/>
              </w:numPr>
              <w:spacing w:line="360" w:lineRule="auto"/>
              <w:rPr>
                <w:rFonts w:hint="eastAsia" w:ascii="仿宋" w:hAnsi="仿宋" w:eastAsia="仿宋" w:cs="仿宋"/>
                <w:sz w:val="24"/>
                <w:szCs w:val="24"/>
                <w:vertAlign w:val="baseline"/>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（19）</w:t>
      </w:r>
      <w:r>
        <w:rPr>
          <w:rFonts w:hint="eastAsia" w:ascii="仿宋" w:hAnsi="仿宋" w:eastAsia="仿宋" w:cs="仿宋"/>
          <w:b/>
          <w:bCs/>
          <w:sz w:val="24"/>
          <w:szCs w:val="24"/>
          <w:lang w:eastAsia="zh-CN"/>
        </w:rPr>
        <w:t>数字媒体艺术（本科）</w:t>
      </w:r>
      <w:r>
        <w:rPr>
          <w:rFonts w:hint="eastAsia" w:ascii="仿宋" w:hAnsi="仿宋" w:eastAsia="仿宋" w:cs="仿宋"/>
          <w:b/>
          <w:bCs/>
          <w:sz w:val="24"/>
          <w:szCs w:val="24"/>
          <w:lang w:val="en-US" w:eastAsia="zh-CN"/>
        </w:rPr>
        <w:t>（本专业为我校退出主考专业，毕业办理、学位授予时限相关信息已在本通知正文说明，考生务必了解）</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2" w:firstLineChars="200"/>
        <w:jc w:val="left"/>
        <w:textAlignment w:val="auto"/>
        <w:rPr>
          <w:rFonts w:hint="eastAsia" w:ascii="仿宋" w:hAnsi="仿宋" w:eastAsia="仿宋" w:cs="仿宋"/>
          <w:b/>
          <w:bCs/>
          <w:color w:val="auto"/>
          <w:sz w:val="24"/>
          <w:szCs w:val="24"/>
          <w:u w:val="none"/>
          <w:lang w:val="en-US" w:eastAsia="zh-CN"/>
        </w:rPr>
      </w:pPr>
      <w:r>
        <w:rPr>
          <w:rFonts w:hint="eastAsia" w:ascii="仿宋" w:hAnsi="仿宋" w:eastAsia="仿宋" w:cs="仿宋"/>
          <w:b/>
          <w:bCs/>
          <w:color w:val="auto"/>
          <w:sz w:val="24"/>
          <w:szCs w:val="24"/>
          <w:u w:val="none"/>
          <w:lang w:val="en-US" w:eastAsia="zh-CN"/>
        </w:rPr>
        <w:t>课程考核时间安排见本通知附件3。</w:t>
      </w:r>
    </w:p>
    <w:p>
      <w:pPr>
        <w:widowControl w:val="0"/>
        <w:numPr>
          <w:ilvl w:val="0"/>
          <w:numId w:val="0"/>
        </w:numPr>
        <w:spacing w:line="360" w:lineRule="auto"/>
        <w:jc w:val="both"/>
        <w:rPr>
          <w:rFonts w:hint="default" w:ascii="仿宋" w:hAnsi="仿宋" w:eastAsia="仿宋" w:cs="仿宋"/>
          <w:sz w:val="24"/>
          <w:szCs w:val="24"/>
          <w:lang w:val="en-US" w:eastAsia="zh-CN"/>
        </w:rPr>
      </w:pPr>
    </w:p>
    <w:p>
      <w:pPr>
        <w:spacing w:line="360" w:lineRule="auto"/>
        <w:rPr>
          <w:sz w:val="24"/>
          <w:szCs w:val="24"/>
        </w:rPr>
      </w:pPr>
    </w:p>
    <w:sectPr>
      <w:footerReference r:id="rId3" w:type="default"/>
      <w:pgSz w:w="16838" w:h="11906" w:orient="landscape"/>
      <w:pgMar w:top="1803" w:right="1440" w:bottom="1803" w:left="1440"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7FB099B"/>
    <w:multiLevelType w:val="singleLevel"/>
    <w:tmpl w:val="47FB099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revisionView w:markup="0"/>
  <w:documentProtection w:enforcement="0"/>
  <w:defaultTabStop w:val="420"/>
  <w:drawingGridVerticalSpacing w:val="159"/>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Y2MjE4NTMzMDI4MzZjNDk4ZDY5NWE0MmU5ZTYyZDEifQ=="/>
  </w:docVars>
  <w:rsids>
    <w:rsidRoot w:val="00000000"/>
    <w:rsid w:val="027C22A2"/>
    <w:rsid w:val="02B02B7D"/>
    <w:rsid w:val="02C47792"/>
    <w:rsid w:val="035B7A47"/>
    <w:rsid w:val="046B250E"/>
    <w:rsid w:val="06C6436E"/>
    <w:rsid w:val="07926304"/>
    <w:rsid w:val="094A1E6E"/>
    <w:rsid w:val="0A1924B3"/>
    <w:rsid w:val="0B014E2E"/>
    <w:rsid w:val="0DCA4B31"/>
    <w:rsid w:val="0EF77C1C"/>
    <w:rsid w:val="10433D30"/>
    <w:rsid w:val="131A5DC6"/>
    <w:rsid w:val="13402AAE"/>
    <w:rsid w:val="14221869"/>
    <w:rsid w:val="1428761A"/>
    <w:rsid w:val="14465682"/>
    <w:rsid w:val="146E4573"/>
    <w:rsid w:val="14775677"/>
    <w:rsid w:val="15F74BBB"/>
    <w:rsid w:val="18A62B93"/>
    <w:rsid w:val="1A760F08"/>
    <w:rsid w:val="1B4A16E1"/>
    <w:rsid w:val="1BBB4BA7"/>
    <w:rsid w:val="1C254A30"/>
    <w:rsid w:val="1CA4307E"/>
    <w:rsid w:val="1DFD06CA"/>
    <w:rsid w:val="1F9D7087"/>
    <w:rsid w:val="1FA95170"/>
    <w:rsid w:val="201F6C1C"/>
    <w:rsid w:val="207F0849"/>
    <w:rsid w:val="20C53DD2"/>
    <w:rsid w:val="20DD5101"/>
    <w:rsid w:val="21276F23"/>
    <w:rsid w:val="226304AD"/>
    <w:rsid w:val="230C282D"/>
    <w:rsid w:val="23F511B0"/>
    <w:rsid w:val="24255BAC"/>
    <w:rsid w:val="24A16643"/>
    <w:rsid w:val="25201F1F"/>
    <w:rsid w:val="255B20C2"/>
    <w:rsid w:val="25617400"/>
    <w:rsid w:val="25AC7233"/>
    <w:rsid w:val="25B21AA6"/>
    <w:rsid w:val="266A3452"/>
    <w:rsid w:val="270F224B"/>
    <w:rsid w:val="2759727A"/>
    <w:rsid w:val="277F4CFE"/>
    <w:rsid w:val="27E75AD5"/>
    <w:rsid w:val="284C08D0"/>
    <w:rsid w:val="285F68BA"/>
    <w:rsid w:val="2895052E"/>
    <w:rsid w:val="28B80163"/>
    <w:rsid w:val="2D6A72AE"/>
    <w:rsid w:val="2E625356"/>
    <w:rsid w:val="2E782484"/>
    <w:rsid w:val="2E8C5F2F"/>
    <w:rsid w:val="2F0C35AE"/>
    <w:rsid w:val="2F8556F3"/>
    <w:rsid w:val="30EB1466"/>
    <w:rsid w:val="319A35E5"/>
    <w:rsid w:val="31CA2DC5"/>
    <w:rsid w:val="32456B21"/>
    <w:rsid w:val="346524C8"/>
    <w:rsid w:val="352C502F"/>
    <w:rsid w:val="35550321"/>
    <w:rsid w:val="36473EF5"/>
    <w:rsid w:val="3998517F"/>
    <w:rsid w:val="39D315D5"/>
    <w:rsid w:val="3AB04487"/>
    <w:rsid w:val="3CC56D47"/>
    <w:rsid w:val="3D123C02"/>
    <w:rsid w:val="3E0E4BB3"/>
    <w:rsid w:val="3E171053"/>
    <w:rsid w:val="3F863B9A"/>
    <w:rsid w:val="401B73D6"/>
    <w:rsid w:val="404A33D6"/>
    <w:rsid w:val="4057639D"/>
    <w:rsid w:val="406C6770"/>
    <w:rsid w:val="40BE6A8F"/>
    <w:rsid w:val="416311AB"/>
    <w:rsid w:val="41F52A16"/>
    <w:rsid w:val="42A2242A"/>
    <w:rsid w:val="436F39FE"/>
    <w:rsid w:val="438F3163"/>
    <w:rsid w:val="43E3490B"/>
    <w:rsid w:val="43F905CE"/>
    <w:rsid w:val="4513485D"/>
    <w:rsid w:val="45E646A3"/>
    <w:rsid w:val="45FF7E04"/>
    <w:rsid w:val="46696B15"/>
    <w:rsid w:val="47422D0F"/>
    <w:rsid w:val="47C36C21"/>
    <w:rsid w:val="48112DF5"/>
    <w:rsid w:val="49627B61"/>
    <w:rsid w:val="49841255"/>
    <w:rsid w:val="49E72DB6"/>
    <w:rsid w:val="4A1D0657"/>
    <w:rsid w:val="4B586773"/>
    <w:rsid w:val="4B7628B1"/>
    <w:rsid w:val="4E5131EA"/>
    <w:rsid w:val="507D7885"/>
    <w:rsid w:val="50A82C45"/>
    <w:rsid w:val="51395404"/>
    <w:rsid w:val="51974346"/>
    <w:rsid w:val="51E46E98"/>
    <w:rsid w:val="5269233D"/>
    <w:rsid w:val="53560736"/>
    <w:rsid w:val="576A2D00"/>
    <w:rsid w:val="583932C5"/>
    <w:rsid w:val="589F66DB"/>
    <w:rsid w:val="592506B0"/>
    <w:rsid w:val="5A0C7228"/>
    <w:rsid w:val="5BEC1C38"/>
    <w:rsid w:val="5C236C18"/>
    <w:rsid w:val="5CEE5E83"/>
    <w:rsid w:val="5DB46785"/>
    <w:rsid w:val="5E451AD3"/>
    <w:rsid w:val="5F351B48"/>
    <w:rsid w:val="601D3202"/>
    <w:rsid w:val="602F289C"/>
    <w:rsid w:val="607D7F84"/>
    <w:rsid w:val="60BB0A7A"/>
    <w:rsid w:val="61504920"/>
    <w:rsid w:val="61F1230E"/>
    <w:rsid w:val="62996FF1"/>
    <w:rsid w:val="637C49ED"/>
    <w:rsid w:val="64C9449C"/>
    <w:rsid w:val="65371B41"/>
    <w:rsid w:val="66992FFB"/>
    <w:rsid w:val="671D539B"/>
    <w:rsid w:val="675A7FDD"/>
    <w:rsid w:val="68082CA6"/>
    <w:rsid w:val="68DD4B33"/>
    <w:rsid w:val="694775C3"/>
    <w:rsid w:val="69A3069E"/>
    <w:rsid w:val="6B673089"/>
    <w:rsid w:val="6C8F1D74"/>
    <w:rsid w:val="6D2E50DC"/>
    <w:rsid w:val="6EBE376B"/>
    <w:rsid w:val="6FA72BAD"/>
    <w:rsid w:val="704D0DD3"/>
    <w:rsid w:val="721605B4"/>
    <w:rsid w:val="73452630"/>
    <w:rsid w:val="73FC5591"/>
    <w:rsid w:val="74726E27"/>
    <w:rsid w:val="74B8073C"/>
    <w:rsid w:val="750C232E"/>
    <w:rsid w:val="7600572E"/>
    <w:rsid w:val="7A293BFF"/>
    <w:rsid w:val="7B1456E0"/>
    <w:rsid w:val="7C9A07C2"/>
    <w:rsid w:val="7CB632C9"/>
    <w:rsid w:val="7D2C5EE0"/>
    <w:rsid w:val="7D4D3DDC"/>
    <w:rsid w:val="7E283C3A"/>
    <w:rsid w:val="7EC14D4E"/>
    <w:rsid w:val="7FBB35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footer"/>
    <w:basedOn w:val="1"/>
    <w:autoRedefine/>
    <w:qFormat/>
    <w:uiPriority w:val="0"/>
    <w:pPr>
      <w:tabs>
        <w:tab w:val="center" w:pos="4153"/>
        <w:tab w:val="right" w:pos="8306"/>
      </w:tabs>
      <w:snapToGrid w:val="0"/>
      <w:jc w:val="left"/>
    </w:pPr>
    <w:rPr>
      <w:sz w:val="18"/>
    </w:rPr>
  </w:style>
  <w:style w:type="paragraph" w:styleId="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FollowedHyperlink"/>
    <w:basedOn w:val="6"/>
    <w:autoRedefine/>
    <w:qFormat/>
    <w:uiPriority w:val="0"/>
    <w:rPr>
      <w:color w:val="800080"/>
      <w:u w:val="single"/>
    </w:rPr>
  </w:style>
  <w:style w:type="character" w:styleId="8">
    <w:name w:val="Hyperlink"/>
    <w:basedOn w:val="6"/>
    <w:autoRedefine/>
    <w:qFormat/>
    <w:uiPriority w:val="0"/>
    <w:rPr>
      <w:color w:val="0000FF"/>
      <w:u w:val="single"/>
    </w:rPr>
  </w:style>
  <w:style w:type="paragraph" w:customStyle="1" w:styleId="9">
    <w:name w:val="Table Paragraph"/>
    <w:basedOn w:val="1"/>
    <w:autoRedefine/>
    <w:qFormat/>
    <w:uiPriority w:val="1"/>
    <w:pPr>
      <w:spacing w:before="28"/>
      <w:jc w:val="center"/>
    </w:pPr>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2313</Words>
  <Characters>2866</Characters>
  <Lines>0</Lines>
  <Paragraphs>0</Paragraphs>
  <TotalTime>7</TotalTime>
  <ScaleCrop>false</ScaleCrop>
  <LinksUpToDate>false</LinksUpToDate>
  <CharactersWithSpaces>2883</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辛欣</cp:lastModifiedBy>
  <cp:lastPrinted>2022-04-26T05:18:00Z</cp:lastPrinted>
  <dcterms:modified xsi:type="dcterms:W3CDTF">2024-03-12T03:31:44Z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4C30437F55ED4136BA6B00D41D5AD97B</vt:lpwstr>
  </property>
  <property fmtid="{D5CDD505-2E9C-101B-9397-08002B2CF9AE}" pid="4" name="commondata">
    <vt:lpwstr>eyJoZGlkIjoiNjU3MjU3NTBhMjZkODYyZDg4NTJhNzM2NmFlYTQ1NjcifQ==</vt:lpwstr>
  </property>
  <property fmtid="{D5CDD505-2E9C-101B-9397-08002B2CF9AE}" pid="5" name="fileWhereFroms">
    <vt:lpwstr>PpjeLB1gRN0lwrPqMaCTkkn3ZBc7JhL+4eal6gzWO4YV0l1eJU/ovEQ6u5QfdbnG3eZpf1Sm9VXkM/4hwP108DLCTGlgzjmz74oZaYni0HSL1Kex5PfDuKQOg5o6epURXS24+M3NMaYUZJaw9zNECQ6MAdVX0cV65KIyhxclvbkXStPlZzBaR9PRMAF96VlfRI0L9OJlDL2HG1FQVl6HJ0t6rXyNv/q9ZD7yHGp6Ffh1hbe2/8ioUNFJKonTNV0WHM0+IFU4UsMNqIaB0iyfnTfuaV+A/AohQcQ136pDcXGaIeUH3Iq7bkiIVtpoXuhq1824ZyLwAP7+hTYfn/5zaGTlHOQR5U1RndWf43OB1PU=</vt:lpwstr>
  </property>
</Properties>
</file>