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FB7367" w14:textId="77777777" w:rsidR="00F229D6" w:rsidRDefault="006F0151">
      <w:pPr>
        <w:jc w:val="center"/>
        <w:rPr>
          <w:rFonts w:eastAsia="黑体"/>
          <w:b/>
          <w:bCs/>
          <w:sz w:val="36"/>
        </w:rPr>
      </w:pPr>
      <w:r>
        <w:rPr>
          <w:rFonts w:eastAsia="黑体" w:hint="eastAsia"/>
          <w:b/>
          <w:bCs/>
          <w:sz w:val="36"/>
        </w:rPr>
        <w:t>天津市高等教育自学考试课程考试大纲</w:t>
      </w:r>
    </w:p>
    <w:p w14:paraId="7C87071D" w14:textId="77777777" w:rsidR="00F229D6" w:rsidRDefault="006F0151">
      <w:pPr>
        <w:jc w:val="center"/>
        <w:rPr>
          <w:b/>
        </w:rPr>
      </w:pPr>
      <w:r>
        <w:rPr>
          <w:rFonts w:hint="eastAsia"/>
          <w:b/>
        </w:rPr>
        <w:t>课程名称：</w:t>
      </w:r>
      <w:r>
        <w:rPr>
          <w:rStyle w:val="NormalCharacter"/>
          <w:rFonts w:ascii="宋体" w:hAnsi="宋体"/>
          <w:b/>
        </w:rPr>
        <w:t>运输市场营销学</w:t>
      </w:r>
      <w:r>
        <w:rPr>
          <w:rFonts w:hint="eastAsia"/>
          <w:b/>
        </w:rPr>
        <w:t xml:space="preserve">                                       </w:t>
      </w:r>
      <w:r>
        <w:rPr>
          <w:rFonts w:hint="eastAsia"/>
          <w:b/>
        </w:rPr>
        <w:t>课程代码：</w:t>
      </w:r>
      <w:r>
        <w:rPr>
          <w:b/>
        </w:rPr>
        <w:t>07295</w:t>
      </w:r>
    </w:p>
    <w:p w14:paraId="6328E0E3" w14:textId="77777777" w:rsidR="00F229D6" w:rsidRDefault="006F0151">
      <w:pPr>
        <w:spacing w:line="720" w:lineRule="auto"/>
        <w:jc w:val="center"/>
        <w:rPr>
          <w:b/>
          <w:sz w:val="28"/>
        </w:rPr>
      </w:pPr>
      <w:r>
        <w:rPr>
          <w:rFonts w:hint="eastAsia"/>
          <w:b/>
          <w:sz w:val="28"/>
        </w:rPr>
        <w:t>第一部分</w:t>
      </w:r>
      <w:r>
        <w:rPr>
          <w:rFonts w:hint="eastAsia"/>
          <w:b/>
          <w:sz w:val="28"/>
        </w:rPr>
        <w:t xml:space="preserve">   </w:t>
      </w:r>
      <w:r>
        <w:rPr>
          <w:rFonts w:hint="eastAsia"/>
          <w:b/>
          <w:sz w:val="28"/>
        </w:rPr>
        <w:t>课程性质与目标</w:t>
      </w:r>
    </w:p>
    <w:p w14:paraId="32486053" w14:textId="77777777" w:rsidR="00F229D6" w:rsidRDefault="006F0151">
      <w:pPr>
        <w:ind w:left="420" w:hanging="420"/>
        <w:rPr>
          <w:b/>
          <w:bCs/>
        </w:rPr>
      </w:pPr>
      <w:r>
        <w:rPr>
          <w:rFonts w:hint="eastAsia"/>
          <w:b/>
          <w:bCs/>
        </w:rPr>
        <w:t>一、课程性质与特点</w:t>
      </w:r>
    </w:p>
    <w:p w14:paraId="1DA40D4C" w14:textId="5EB14E5C" w:rsidR="00F229D6" w:rsidRDefault="006F0151">
      <w:pPr>
        <w:ind w:firstLineChars="200" w:firstLine="420"/>
      </w:pPr>
      <w:r>
        <w:t>课程民航特色鲜明，通过本课程的学习，使学生具备良好的民航运输市场营销技能，以满足民航生产实践对人才培养要求的总目标。本课程的重点在熟悉民航运输生产基础知识的前提下，详细掌握航空运输市场及市场营销的活动，相关内容：市场分析及需求确定，方案设计及推广、关系营销及机场营销。</w:t>
      </w:r>
    </w:p>
    <w:p w14:paraId="399ED87A" w14:textId="77777777" w:rsidR="00F229D6" w:rsidRDefault="006F0151">
      <w:pPr>
        <w:ind w:left="420" w:hanging="420"/>
        <w:rPr>
          <w:b/>
          <w:bCs/>
        </w:rPr>
      </w:pPr>
      <w:r>
        <w:rPr>
          <w:rFonts w:hint="eastAsia"/>
          <w:b/>
          <w:bCs/>
        </w:rPr>
        <w:t>二、课程目标与基本要求</w:t>
      </w:r>
    </w:p>
    <w:p w14:paraId="1DE39F2F" w14:textId="77777777" w:rsidR="00F229D6" w:rsidRDefault="006F0151">
      <w:pPr>
        <w:ind w:firstLineChars="200" w:firstLine="420"/>
        <w:rPr>
          <w:rStyle w:val="NormalCharacter"/>
          <w:rFonts w:ascii="宋体" w:hAnsi="宋体"/>
        </w:rPr>
      </w:pPr>
      <w:r>
        <w:rPr>
          <w:rStyle w:val="NormalCharacter"/>
          <w:rFonts w:ascii="宋体" w:hAnsi="宋体" w:hint="eastAsia"/>
        </w:rPr>
        <w:t>设置本课程的目的是</w:t>
      </w:r>
      <w:r>
        <w:rPr>
          <w:rStyle w:val="NormalCharacter"/>
          <w:rFonts w:ascii="宋体" w:hAnsi="宋体"/>
        </w:rPr>
        <w:t>使学生理解运输市场营销工作内容，熟悉旅客运输工作流程，全面分析掌握航空运输市场营销理论，主要内容包括市场营销学基础理论，航空运输市场及市场营销，航空运输市场营销环境分析，航空运输市场细分及目标市场选择，市场服务营销、关系营销。</w:t>
      </w:r>
    </w:p>
    <w:p w14:paraId="405E7FE7" w14:textId="77777777" w:rsidR="00F229D6" w:rsidRDefault="006F0151">
      <w:pPr>
        <w:ind w:left="420" w:hanging="420"/>
        <w:rPr>
          <w:b/>
          <w:bCs/>
        </w:rPr>
      </w:pPr>
      <w:r>
        <w:rPr>
          <w:rFonts w:hint="eastAsia"/>
          <w:b/>
          <w:bCs/>
        </w:rPr>
        <w:t>三、与相关课程的联系与区别：</w:t>
      </w:r>
    </w:p>
    <w:p w14:paraId="045D92BE" w14:textId="77777777" w:rsidR="00F229D6" w:rsidRDefault="006F0151">
      <w:pPr>
        <w:ind w:firstLineChars="200" w:firstLine="420"/>
        <w:rPr>
          <w:rStyle w:val="NormalCharacter"/>
          <w:rFonts w:ascii="宋体" w:hAnsi="宋体"/>
        </w:rPr>
      </w:pPr>
      <w:r>
        <w:rPr>
          <w:rStyle w:val="NormalCharacter"/>
          <w:rFonts w:ascii="宋体" w:hAnsi="宋体"/>
        </w:rPr>
        <w:t>本课程是交通运输专业本科的一门专业课。它与《交通运输经济学》等课程有着密切的关系。</w:t>
      </w:r>
    </w:p>
    <w:p w14:paraId="14D343FD" w14:textId="77777777" w:rsidR="00F229D6" w:rsidRDefault="006F0151">
      <w:pPr>
        <w:spacing w:line="720" w:lineRule="auto"/>
        <w:jc w:val="center"/>
        <w:rPr>
          <w:b/>
          <w:sz w:val="28"/>
        </w:rPr>
      </w:pPr>
      <w:r>
        <w:rPr>
          <w:rFonts w:hint="eastAsia"/>
          <w:b/>
          <w:sz w:val="28"/>
        </w:rPr>
        <w:t>第二部分</w:t>
      </w:r>
      <w:r>
        <w:rPr>
          <w:rFonts w:hint="eastAsia"/>
          <w:b/>
          <w:sz w:val="28"/>
        </w:rPr>
        <w:t xml:space="preserve">   </w:t>
      </w:r>
      <w:r>
        <w:rPr>
          <w:rFonts w:hint="eastAsia"/>
          <w:b/>
          <w:sz w:val="28"/>
        </w:rPr>
        <w:t>考核内容与考核目标</w:t>
      </w:r>
    </w:p>
    <w:p w14:paraId="07E406E6" w14:textId="77777777" w:rsidR="00F229D6" w:rsidRDefault="006F0151">
      <w:pPr>
        <w:numPr>
          <w:ilvl w:val="0"/>
          <w:numId w:val="1"/>
        </w:numPr>
        <w:ind w:left="0" w:firstLine="0"/>
        <w:jc w:val="center"/>
        <w:rPr>
          <w:rStyle w:val="NormalCharacter"/>
          <w:rFonts w:ascii="宋体" w:hAnsi="宋体"/>
          <w:b/>
        </w:rPr>
      </w:pPr>
      <w:r>
        <w:rPr>
          <w:rStyle w:val="NormalCharacter"/>
          <w:rFonts w:ascii="宋体" w:hAnsi="宋体"/>
          <w:b/>
        </w:rPr>
        <w:t>市场营销学概述</w:t>
      </w:r>
    </w:p>
    <w:p w14:paraId="51E94BB1" w14:textId="77777777" w:rsidR="00F229D6" w:rsidRDefault="006F0151">
      <w:pPr>
        <w:rPr>
          <w:rStyle w:val="NormalCharacter"/>
          <w:rFonts w:ascii="宋体" w:hAnsi="宋体"/>
          <w:b/>
          <w:bCs/>
        </w:rPr>
      </w:pPr>
      <w:r>
        <w:rPr>
          <w:rStyle w:val="NormalCharacter"/>
          <w:rFonts w:ascii="宋体" w:hAnsi="宋体"/>
          <w:b/>
          <w:bCs/>
        </w:rPr>
        <w:t>一、学习目的与要求</w:t>
      </w:r>
    </w:p>
    <w:p w14:paraId="7E09B098" w14:textId="77777777" w:rsidR="00F229D6" w:rsidRDefault="006F0151">
      <w:pPr>
        <w:rPr>
          <w:rStyle w:val="NormalCharacter"/>
          <w:rFonts w:ascii="宋体" w:hAnsi="宋体"/>
        </w:rPr>
      </w:pPr>
      <w:r>
        <w:rPr>
          <w:rStyle w:val="NormalCharacter"/>
          <w:rFonts w:ascii="宋体" w:hAnsi="宋体"/>
        </w:rPr>
        <w:t xml:space="preserve">    通过本章学习，理解市场的基本概念和类型；掌握市场营销的含义及市场营销学；理解市场营销的观念转变。</w:t>
      </w:r>
    </w:p>
    <w:p w14:paraId="54C8BB9E" w14:textId="77777777" w:rsidR="00F229D6" w:rsidRDefault="006F0151">
      <w:pPr>
        <w:rPr>
          <w:rStyle w:val="NormalCharacter"/>
          <w:rFonts w:ascii="宋体" w:hAnsi="宋体"/>
          <w:b/>
          <w:bCs/>
        </w:rPr>
      </w:pPr>
      <w:r>
        <w:rPr>
          <w:rStyle w:val="NormalCharacter"/>
          <w:rFonts w:ascii="宋体" w:hAnsi="宋体"/>
          <w:b/>
          <w:bCs/>
        </w:rPr>
        <w:t>二、考核知识点与考核目标</w:t>
      </w:r>
    </w:p>
    <w:p w14:paraId="33D274BD" w14:textId="77777777" w:rsidR="00F229D6" w:rsidRDefault="006F0151">
      <w:pPr>
        <w:rPr>
          <w:rStyle w:val="NormalCharacter"/>
          <w:rFonts w:ascii="宋体" w:hAnsi="宋体"/>
        </w:rPr>
      </w:pPr>
      <w:r>
        <w:rPr>
          <w:rStyle w:val="NormalCharacter"/>
          <w:rFonts w:ascii="宋体" w:hAnsi="宋体"/>
        </w:rPr>
        <w:t>（一）市场的基本概念和类型。(次重点)</w:t>
      </w:r>
    </w:p>
    <w:p w14:paraId="2BD5566C" w14:textId="77777777" w:rsidR="00F229D6" w:rsidRDefault="006F0151">
      <w:pPr>
        <w:ind w:firstLineChars="300" w:firstLine="630"/>
        <w:rPr>
          <w:rStyle w:val="NormalCharacter"/>
          <w:rFonts w:ascii="宋体" w:hAnsi="宋体"/>
        </w:rPr>
      </w:pPr>
      <w:r>
        <w:rPr>
          <w:rStyle w:val="NormalCharacter"/>
          <w:rFonts w:ascii="宋体" w:hAnsi="宋体"/>
        </w:rPr>
        <w:t>理解：市场和社会经济活动，</w:t>
      </w:r>
    </w:p>
    <w:p w14:paraId="326125F5" w14:textId="77777777" w:rsidR="00F229D6" w:rsidRDefault="006F0151">
      <w:pPr>
        <w:ind w:firstLineChars="300" w:firstLine="630"/>
        <w:rPr>
          <w:rStyle w:val="NormalCharacter"/>
          <w:rFonts w:ascii="宋体" w:hAnsi="宋体"/>
        </w:rPr>
      </w:pPr>
      <w:r>
        <w:rPr>
          <w:rStyle w:val="NormalCharacter"/>
          <w:rFonts w:ascii="宋体" w:hAnsi="宋体"/>
        </w:rPr>
        <w:t>识记：市场的概念，类型</w:t>
      </w:r>
    </w:p>
    <w:p w14:paraId="53F9EEBC" w14:textId="77777777" w:rsidR="00F229D6" w:rsidRDefault="006F0151">
      <w:pPr>
        <w:rPr>
          <w:rStyle w:val="NormalCharacter"/>
          <w:rFonts w:ascii="宋体" w:hAnsi="宋体"/>
        </w:rPr>
      </w:pPr>
      <w:r>
        <w:rPr>
          <w:rStyle w:val="NormalCharacter"/>
          <w:rFonts w:ascii="宋体" w:hAnsi="宋体"/>
        </w:rPr>
        <w:t>（二）市场营销学的含义及市场营销（重点）</w:t>
      </w:r>
    </w:p>
    <w:p w14:paraId="36488E1F" w14:textId="77777777" w:rsidR="00F229D6" w:rsidRDefault="006F0151">
      <w:pPr>
        <w:ind w:firstLineChars="300" w:firstLine="630"/>
        <w:rPr>
          <w:rStyle w:val="NormalCharacter"/>
          <w:rFonts w:ascii="宋体" w:hAnsi="宋体"/>
        </w:rPr>
      </w:pPr>
      <w:r>
        <w:rPr>
          <w:rStyle w:val="NormalCharacter"/>
          <w:rFonts w:ascii="宋体" w:hAnsi="宋体"/>
        </w:rPr>
        <w:t>理解：市场营销的内涵</w:t>
      </w:r>
    </w:p>
    <w:p w14:paraId="1880FD5A" w14:textId="77777777" w:rsidR="00F229D6" w:rsidRDefault="006F0151">
      <w:pPr>
        <w:ind w:firstLineChars="300" w:firstLine="630"/>
        <w:rPr>
          <w:rStyle w:val="NormalCharacter"/>
          <w:rFonts w:ascii="宋体" w:hAnsi="宋体"/>
        </w:rPr>
      </w:pPr>
      <w:r>
        <w:rPr>
          <w:rStyle w:val="NormalCharacter"/>
          <w:rFonts w:ascii="宋体" w:hAnsi="宋体"/>
        </w:rPr>
        <w:t>识记：市场营销的相关概念</w:t>
      </w:r>
    </w:p>
    <w:p w14:paraId="2784211E" w14:textId="77777777" w:rsidR="00F229D6" w:rsidRDefault="006F0151">
      <w:pPr>
        <w:rPr>
          <w:rStyle w:val="NormalCharacter"/>
          <w:rFonts w:ascii="宋体" w:hAnsi="宋体"/>
        </w:rPr>
      </w:pPr>
      <w:r>
        <w:rPr>
          <w:rStyle w:val="NormalCharacter"/>
          <w:rFonts w:ascii="宋体" w:hAnsi="宋体"/>
        </w:rPr>
        <w:t>（三）市场营销学观念。(次重点)</w:t>
      </w:r>
    </w:p>
    <w:p w14:paraId="12F730F3" w14:textId="77777777" w:rsidR="00F229D6" w:rsidRDefault="006F0151">
      <w:pPr>
        <w:ind w:firstLineChars="300" w:firstLine="630"/>
        <w:rPr>
          <w:rStyle w:val="NormalCharacter"/>
          <w:rFonts w:ascii="宋体" w:hAnsi="宋体"/>
        </w:rPr>
      </w:pPr>
      <w:r>
        <w:rPr>
          <w:rStyle w:val="NormalCharacter"/>
          <w:rFonts w:ascii="宋体" w:hAnsi="宋体"/>
        </w:rPr>
        <w:t>理解：市场营销观念的转变及新旧观念的区别</w:t>
      </w:r>
    </w:p>
    <w:p w14:paraId="301DA4D5" w14:textId="77777777" w:rsidR="00F229D6" w:rsidRDefault="00F229D6">
      <w:pPr>
        <w:rPr>
          <w:rStyle w:val="NormalCharacter"/>
          <w:rFonts w:ascii="宋体" w:hAnsi="宋体"/>
        </w:rPr>
      </w:pPr>
    </w:p>
    <w:p w14:paraId="7C494EF3" w14:textId="77777777" w:rsidR="00F229D6" w:rsidRDefault="006F0151">
      <w:pPr>
        <w:numPr>
          <w:ilvl w:val="0"/>
          <w:numId w:val="1"/>
        </w:numPr>
        <w:ind w:left="0" w:firstLine="0"/>
        <w:jc w:val="center"/>
        <w:rPr>
          <w:rStyle w:val="NormalCharacter"/>
          <w:rFonts w:ascii="宋体" w:hAnsi="宋体"/>
          <w:b/>
        </w:rPr>
      </w:pPr>
      <w:r>
        <w:rPr>
          <w:rStyle w:val="NormalCharacter"/>
          <w:rFonts w:ascii="宋体" w:hAnsi="宋体"/>
          <w:b/>
        </w:rPr>
        <w:t>航空运输市场及市场营销</w:t>
      </w:r>
    </w:p>
    <w:p w14:paraId="2366BCBC" w14:textId="77777777" w:rsidR="00F229D6" w:rsidRDefault="006F0151">
      <w:pPr>
        <w:rPr>
          <w:rStyle w:val="NormalCharacter"/>
          <w:rFonts w:ascii="宋体" w:hAnsi="宋体"/>
          <w:b/>
          <w:bCs/>
        </w:rPr>
      </w:pPr>
      <w:r>
        <w:rPr>
          <w:rStyle w:val="NormalCharacter"/>
          <w:rFonts w:ascii="宋体" w:hAnsi="宋体"/>
          <w:b/>
          <w:bCs/>
        </w:rPr>
        <w:t>一、学习目的与要求</w:t>
      </w:r>
    </w:p>
    <w:p w14:paraId="376346E6" w14:textId="77777777" w:rsidR="00F229D6" w:rsidRDefault="006F0151">
      <w:pPr>
        <w:ind w:firstLineChars="200" w:firstLine="420"/>
        <w:rPr>
          <w:rStyle w:val="NormalCharacter"/>
          <w:rFonts w:ascii="宋体" w:hAnsi="宋体"/>
        </w:rPr>
      </w:pPr>
      <w:r>
        <w:rPr>
          <w:rStyle w:val="NormalCharacter"/>
          <w:rFonts w:ascii="宋体" w:hAnsi="宋体"/>
        </w:rPr>
        <w:t>通过本章学习，能够掌握航空运输市场的特征，航空运输市场营销的概念，了解航空运输市场营销的作用。</w:t>
      </w:r>
    </w:p>
    <w:p w14:paraId="76A3ADC8" w14:textId="77777777" w:rsidR="00F229D6" w:rsidRDefault="006F0151">
      <w:pPr>
        <w:rPr>
          <w:rStyle w:val="NormalCharacter"/>
          <w:rFonts w:ascii="宋体" w:hAnsi="宋体"/>
          <w:b/>
          <w:bCs/>
        </w:rPr>
      </w:pPr>
      <w:r>
        <w:rPr>
          <w:rStyle w:val="NormalCharacter"/>
          <w:rFonts w:ascii="宋体" w:hAnsi="宋体"/>
          <w:b/>
          <w:bCs/>
        </w:rPr>
        <w:t>二、考核知识点与考核目标</w:t>
      </w:r>
    </w:p>
    <w:p w14:paraId="004ED5C2" w14:textId="77777777" w:rsidR="00F229D6" w:rsidRDefault="006F0151">
      <w:pPr>
        <w:rPr>
          <w:rStyle w:val="NormalCharacter"/>
          <w:rFonts w:ascii="宋体" w:hAnsi="宋体"/>
        </w:rPr>
      </w:pPr>
      <w:r>
        <w:rPr>
          <w:rStyle w:val="NormalCharacter"/>
          <w:rFonts w:ascii="宋体" w:hAnsi="宋体"/>
        </w:rPr>
        <w:t>（一）运输业及运输市场。（次重点）</w:t>
      </w:r>
    </w:p>
    <w:p w14:paraId="6B6B2FF1" w14:textId="77777777" w:rsidR="00F229D6" w:rsidRDefault="006F0151">
      <w:pPr>
        <w:pStyle w:val="12"/>
        <w:ind w:firstLineChars="300" w:firstLine="630"/>
      </w:pPr>
      <w:r>
        <w:t>理解：运输业的一般特征，运输市场营销</w:t>
      </w:r>
    </w:p>
    <w:p w14:paraId="0A1B20CC" w14:textId="77777777" w:rsidR="00F229D6" w:rsidRDefault="006F0151">
      <w:pPr>
        <w:pStyle w:val="12"/>
        <w:ind w:firstLineChars="300" w:firstLine="630"/>
      </w:pPr>
      <w:r>
        <w:t>识记：运输市场营销的概念</w:t>
      </w:r>
    </w:p>
    <w:p w14:paraId="4DC5F7B8" w14:textId="77777777" w:rsidR="00F229D6" w:rsidRDefault="006F0151">
      <w:pPr>
        <w:rPr>
          <w:rStyle w:val="NormalCharacter"/>
          <w:rFonts w:ascii="宋体" w:hAnsi="宋体"/>
        </w:rPr>
      </w:pPr>
      <w:r>
        <w:rPr>
          <w:rStyle w:val="NormalCharacter"/>
          <w:rFonts w:ascii="宋体" w:hAnsi="宋体"/>
        </w:rPr>
        <w:lastRenderedPageBreak/>
        <w:t>（二）航空运输市场。（重点）</w:t>
      </w:r>
    </w:p>
    <w:p w14:paraId="3EBD1DDE" w14:textId="77777777" w:rsidR="00F229D6" w:rsidRDefault="006F0151">
      <w:pPr>
        <w:pStyle w:val="12"/>
        <w:ind w:firstLineChars="300" w:firstLine="630"/>
      </w:pPr>
      <w:r>
        <w:t>理解：航空运输行业特征，航空运输市场特点</w:t>
      </w:r>
    </w:p>
    <w:p w14:paraId="782FA72F" w14:textId="77777777" w:rsidR="00F229D6" w:rsidRDefault="006F0151">
      <w:pPr>
        <w:pStyle w:val="12"/>
        <w:ind w:firstLineChars="300" w:firstLine="630"/>
      </w:pPr>
      <w:r>
        <w:t>识记：航空运输行业特征，航空运输市场特点</w:t>
      </w:r>
    </w:p>
    <w:p w14:paraId="572DB899" w14:textId="77777777" w:rsidR="00F229D6" w:rsidRDefault="006F0151">
      <w:pPr>
        <w:rPr>
          <w:rStyle w:val="NormalCharacter"/>
          <w:rFonts w:ascii="宋体" w:hAnsi="宋体"/>
        </w:rPr>
      </w:pPr>
      <w:r>
        <w:rPr>
          <w:rStyle w:val="NormalCharacter"/>
          <w:rFonts w:ascii="宋体" w:hAnsi="宋体"/>
        </w:rPr>
        <w:t>（三）航空运输市场营销。（重点）</w:t>
      </w:r>
    </w:p>
    <w:p w14:paraId="100FAF9C" w14:textId="77777777" w:rsidR="00F229D6" w:rsidRDefault="006F0151">
      <w:pPr>
        <w:pStyle w:val="12"/>
        <w:ind w:firstLineChars="300" w:firstLine="630"/>
      </w:pPr>
      <w:r>
        <w:t>理解：航空运输市场营销的概念及作用</w:t>
      </w:r>
    </w:p>
    <w:p w14:paraId="44D0A7F9" w14:textId="77777777" w:rsidR="00F229D6" w:rsidRDefault="006F0151">
      <w:pPr>
        <w:pStyle w:val="12"/>
        <w:ind w:firstLineChars="300" w:firstLine="630"/>
      </w:pPr>
      <w:r>
        <w:t>识记：航空运输市场营销的概念及作用</w:t>
      </w:r>
    </w:p>
    <w:p w14:paraId="13C8CD0F" w14:textId="77777777" w:rsidR="00F229D6" w:rsidRDefault="00F229D6">
      <w:pPr>
        <w:pStyle w:val="12"/>
        <w:ind w:firstLineChars="300" w:firstLine="630"/>
      </w:pPr>
    </w:p>
    <w:p w14:paraId="196F6482" w14:textId="77777777" w:rsidR="00F229D6" w:rsidRDefault="006F0151">
      <w:pPr>
        <w:numPr>
          <w:ilvl w:val="0"/>
          <w:numId w:val="1"/>
        </w:numPr>
        <w:ind w:left="0" w:firstLine="0"/>
        <w:jc w:val="center"/>
        <w:rPr>
          <w:rStyle w:val="NormalCharacter"/>
          <w:rFonts w:ascii="宋体" w:hAnsi="宋体"/>
          <w:b/>
        </w:rPr>
      </w:pPr>
      <w:r>
        <w:rPr>
          <w:rStyle w:val="NormalCharacter"/>
          <w:rFonts w:ascii="宋体" w:hAnsi="宋体"/>
          <w:b/>
        </w:rPr>
        <w:t>航空运输市场营销环境</w:t>
      </w:r>
    </w:p>
    <w:p w14:paraId="616FA192" w14:textId="77777777" w:rsidR="00F229D6" w:rsidRDefault="006F0151">
      <w:pPr>
        <w:rPr>
          <w:rStyle w:val="NormalCharacter"/>
          <w:rFonts w:ascii="宋体" w:hAnsi="宋体"/>
          <w:b/>
          <w:bCs/>
        </w:rPr>
      </w:pPr>
      <w:r>
        <w:rPr>
          <w:rStyle w:val="NormalCharacter"/>
          <w:rFonts w:ascii="宋体" w:hAnsi="宋体"/>
          <w:b/>
          <w:bCs/>
        </w:rPr>
        <w:t>一、学习目的与要求</w:t>
      </w:r>
    </w:p>
    <w:p w14:paraId="12964FC9" w14:textId="77777777" w:rsidR="00F229D6" w:rsidRDefault="006F0151">
      <w:pPr>
        <w:ind w:firstLineChars="200" w:firstLine="420"/>
        <w:rPr>
          <w:rStyle w:val="NormalCharacter"/>
          <w:rFonts w:ascii="宋体" w:hAnsi="宋体"/>
        </w:rPr>
      </w:pPr>
      <w:r>
        <w:rPr>
          <w:rStyle w:val="NormalCharacter"/>
          <w:rFonts w:ascii="宋体" w:hAnsi="宋体"/>
        </w:rPr>
        <w:t>通过本章学习，能够掌握市场营销环境的含义，航空运输市场宏观与微观环境分析。</w:t>
      </w:r>
    </w:p>
    <w:p w14:paraId="2B7F7B28" w14:textId="77777777" w:rsidR="00F229D6" w:rsidRDefault="006F0151">
      <w:pPr>
        <w:rPr>
          <w:rStyle w:val="NormalCharacter"/>
          <w:rFonts w:ascii="宋体" w:hAnsi="宋体"/>
          <w:b/>
          <w:bCs/>
        </w:rPr>
      </w:pPr>
      <w:r>
        <w:rPr>
          <w:rStyle w:val="NormalCharacter"/>
          <w:rFonts w:ascii="宋体" w:hAnsi="宋体"/>
          <w:b/>
          <w:bCs/>
        </w:rPr>
        <w:t>二、考核知识点与考核目标</w:t>
      </w:r>
    </w:p>
    <w:p w14:paraId="54A47CA8" w14:textId="77777777" w:rsidR="00F229D6" w:rsidRDefault="006F0151">
      <w:pPr>
        <w:rPr>
          <w:rStyle w:val="NormalCharacter"/>
          <w:rFonts w:ascii="宋体" w:hAnsi="宋体"/>
        </w:rPr>
      </w:pPr>
      <w:r>
        <w:rPr>
          <w:rStyle w:val="NormalCharacter"/>
          <w:rFonts w:ascii="宋体" w:hAnsi="宋体"/>
        </w:rPr>
        <w:t>（一）市场营销环境概述（一般）</w:t>
      </w:r>
    </w:p>
    <w:p w14:paraId="454F0BAD" w14:textId="77777777" w:rsidR="00F229D6" w:rsidRDefault="006F0151">
      <w:pPr>
        <w:pStyle w:val="12"/>
        <w:ind w:firstLineChars="300" w:firstLine="630"/>
      </w:pPr>
      <w:r>
        <w:t>理解：市场营销环境的含义</w:t>
      </w:r>
    </w:p>
    <w:p w14:paraId="047FD31A" w14:textId="77777777" w:rsidR="00F229D6" w:rsidRDefault="006F0151">
      <w:pPr>
        <w:rPr>
          <w:rStyle w:val="NormalCharacter"/>
          <w:rFonts w:ascii="宋体" w:hAnsi="宋体"/>
        </w:rPr>
      </w:pPr>
      <w:r>
        <w:rPr>
          <w:rStyle w:val="NormalCharacter"/>
          <w:rFonts w:ascii="宋体" w:hAnsi="宋体"/>
        </w:rPr>
        <w:t>（二）航空运输市场宏观环境分析（次重点）</w:t>
      </w:r>
    </w:p>
    <w:p w14:paraId="36D24B76" w14:textId="77777777" w:rsidR="00F229D6" w:rsidRDefault="006F0151">
      <w:pPr>
        <w:pStyle w:val="12"/>
        <w:ind w:firstLineChars="300" w:firstLine="630"/>
      </w:pPr>
      <w:r>
        <w:t>应用：案例分析</w:t>
      </w:r>
    </w:p>
    <w:p w14:paraId="3CA5BE7E" w14:textId="77777777" w:rsidR="00F229D6" w:rsidRDefault="006F0151">
      <w:pPr>
        <w:rPr>
          <w:rStyle w:val="NormalCharacter"/>
          <w:rFonts w:ascii="宋体" w:hAnsi="宋体"/>
        </w:rPr>
      </w:pPr>
      <w:r>
        <w:rPr>
          <w:rStyle w:val="NormalCharacter"/>
          <w:rFonts w:ascii="宋体" w:hAnsi="宋体"/>
        </w:rPr>
        <w:t>（三）航空运输市场微观环境分析（次重点）</w:t>
      </w:r>
    </w:p>
    <w:p w14:paraId="3D89AC55" w14:textId="77777777" w:rsidR="00F229D6" w:rsidRDefault="006F0151">
      <w:pPr>
        <w:pStyle w:val="12"/>
        <w:ind w:firstLineChars="300" w:firstLine="630"/>
      </w:pPr>
      <w:r>
        <w:t>应用：案例分析</w:t>
      </w:r>
    </w:p>
    <w:p w14:paraId="65A51A6F" w14:textId="77777777" w:rsidR="00F229D6" w:rsidRDefault="00F229D6">
      <w:pPr>
        <w:pStyle w:val="12"/>
        <w:ind w:firstLineChars="300" w:firstLine="630"/>
      </w:pPr>
    </w:p>
    <w:p w14:paraId="09F40133" w14:textId="77777777" w:rsidR="00F229D6" w:rsidRDefault="006F0151">
      <w:pPr>
        <w:numPr>
          <w:ilvl w:val="0"/>
          <w:numId w:val="1"/>
        </w:numPr>
        <w:ind w:left="0" w:firstLine="0"/>
        <w:jc w:val="center"/>
        <w:rPr>
          <w:rStyle w:val="NormalCharacter"/>
          <w:rFonts w:ascii="宋体" w:hAnsi="宋体"/>
          <w:b/>
        </w:rPr>
      </w:pPr>
      <w:r>
        <w:rPr>
          <w:rStyle w:val="NormalCharacter"/>
          <w:rFonts w:ascii="宋体" w:hAnsi="宋体"/>
          <w:b/>
        </w:rPr>
        <w:t>航空运输市场需求及消费行为分析</w:t>
      </w:r>
    </w:p>
    <w:p w14:paraId="70DEB214" w14:textId="77777777" w:rsidR="00F229D6" w:rsidRDefault="006F0151">
      <w:pPr>
        <w:rPr>
          <w:rStyle w:val="NormalCharacter"/>
          <w:rFonts w:ascii="宋体" w:hAnsi="宋体"/>
          <w:b/>
          <w:bCs/>
        </w:rPr>
      </w:pPr>
      <w:r>
        <w:rPr>
          <w:rStyle w:val="NormalCharacter"/>
          <w:rFonts w:ascii="宋体" w:hAnsi="宋体"/>
          <w:b/>
          <w:bCs/>
        </w:rPr>
        <w:t>一、学习目的与要求</w:t>
      </w:r>
    </w:p>
    <w:p w14:paraId="2A629E15" w14:textId="77777777" w:rsidR="00F229D6" w:rsidRDefault="006F0151">
      <w:pPr>
        <w:rPr>
          <w:rStyle w:val="NormalCharacter"/>
          <w:rFonts w:ascii="宋体" w:hAnsi="宋体"/>
        </w:rPr>
      </w:pPr>
      <w:r>
        <w:rPr>
          <w:rStyle w:val="NormalCharacter"/>
          <w:rFonts w:ascii="宋体" w:hAnsi="宋体"/>
        </w:rPr>
        <w:t xml:space="preserve">    通过本章学习，能够掌握航空运输市场需求分析，航空运输市场消费行为分析，掌握并航空运输市场调查并应用。</w:t>
      </w:r>
    </w:p>
    <w:p w14:paraId="24574600" w14:textId="77777777" w:rsidR="00F229D6" w:rsidRDefault="006F0151">
      <w:pPr>
        <w:rPr>
          <w:rStyle w:val="NormalCharacter"/>
          <w:rFonts w:ascii="宋体" w:hAnsi="宋体"/>
          <w:b/>
          <w:bCs/>
        </w:rPr>
      </w:pPr>
      <w:r>
        <w:rPr>
          <w:rStyle w:val="NormalCharacter"/>
          <w:rFonts w:ascii="宋体" w:hAnsi="宋体"/>
          <w:b/>
          <w:bCs/>
        </w:rPr>
        <w:t>二、考核知识点与考核目标</w:t>
      </w:r>
    </w:p>
    <w:p w14:paraId="43253495" w14:textId="77777777" w:rsidR="00F229D6" w:rsidRDefault="006F0151">
      <w:pPr>
        <w:rPr>
          <w:rStyle w:val="NormalCharacter"/>
          <w:rFonts w:ascii="宋体" w:hAnsi="宋体"/>
        </w:rPr>
      </w:pPr>
      <w:r>
        <w:rPr>
          <w:rStyle w:val="NormalCharacter"/>
          <w:rFonts w:ascii="宋体" w:hAnsi="宋体"/>
        </w:rPr>
        <w:t>（一）航空运输市场需求分析（重点）</w:t>
      </w:r>
    </w:p>
    <w:p w14:paraId="055F1605" w14:textId="77777777" w:rsidR="00F229D6" w:rsidRDefault="006F0151">
      <w:pPr>
        <w:pStyle w:val="12"/>
        <w:ind w:firstLineChars="300" w:firstLine="630"/>
      </w:pPr>
      <w:r>
        <w:t>理解：需求规律，航空运输需求的内容、特征</w:t>
      </w:r>
    </w:p>
    <w:p w14:paraId="2BDC61C9" w14:textId="77777777" w:rsidR="00F229D6" w:rsidRDefault="006F0151">
      <w:pPr>
        <w:pStyle w:val="12"/>
        <w:ind w:firstLineChars="300" w:firstLine="630"/>
      </w:pPr>
      <w:r>
        <w:t>应用：能根据具体某个航空运输市场分析需求</w:t>
      </w:r>
    </w:p>
    <w:p w14:paraId="40A016B0" w14:textId="77777777" w:rsidR="00F229D6" w:rsidRDefault="006F0151">
      <w:pPr>
        <w:rPr>
          <w:rStyle w:val="NormalCharacter"/>
          <w:rFonts w:ascii="宋体" w:hAnsi="宋体"/>
        </w:rPr>
      </w:pPr>
      <w:r>
        <w:rPr>
          <w:rStyle w:val="NormalCharacter"/>
          <w:rFonts w:ascii="宋体" w:hAnsi="宋体"/>
        </w:rPr>
        <w:t>（二）航空运输市场消费行为分析（重点）</w:t>
      </w:r>
    </w:p>
    <w:p w14:paraId="58934064" w14:textId="77777777" w:rsidR="00F229D6" w:rsidRDefault="006F0151">
      <w:pPr>
        <w:pStyle w:val="12"/>
        <w:ind w:firstLineChars="300" w:firstLine="630"/>
      </w:pPr>
      <w:r>
        <w:t>理解：消费行为及影响消费行为的因素</w:t>
      </w:r>
    </w:p>
    <w:p w14:paraId="241A3018" w14:textId="77777777" w:rsidR="00F229D6" w:rsidRDefault="006F0151">
      <w:pPr>
        <w:pStyle w:val="12"/>
        <w:ind w:firstLineChars="300" w:firstLine="630"/>
      </w:pPr>
      <w:r>
        <w:t>应用：能分析旅客的消费行为</w:t>
      </w:r>
    </w:p>
    <w:p w14:paraId="1BB3D48C" w14:textId="77777777" w:rsidR="00F229D6" w:rsidRDefault="006F0151">
      <w:pPr>
        <w:rPr>
          <w:rStyle w:val="NormalCharacter"/>
          <w:rFonts w:ascii="宋体" w:hAnsi="宋体"/>
        </w:rPr>
      </w:pPr>
      <w:r>
        <w:rPr>
          <w:rStyle w:val="NormalCharacter"/>
          <w:rFonts w:ascii="宋体" w:hAnsi="宋体"/>
        </w:rPr>
        <w:t>（三）航空运输市场调查（重点）</w:t>
      </w:r>
    </w:p>
    <w:p w14:paraId="5CEDD1CE" w14:textId="6E093029" w:rsidR="00F229D6" w:rsidRDefault="000D1A63">
      <w:pPr>
        <w:pStyle w:val="12"/>
        <w:ind w:firstLineChars="300" w:firstLine="630"/>
      </w:pPr>
      <w:r>
        <w:t>识记：</w:t>
      </w:r>
      <w:r w:rsidR="006F0151">
        <w:t>航空运输市场调查的作用</w:t>
      </w:r>
    </w:p>
    <w:p w14:paraId="2A96A899" w14:textId="77777777" w:rsidR="00F229D6" w:rsidRDefault="006F0151">
      <w:pPr>
        <w:pStyle w:val="12"/>
        <w:ind w:firstLineChars="300" w:firstLine="630"/>
      </w:pPr>
      <w:r>
        <w:t>理解：市场调查的内容，步骤，方法</w:t>
      </w:r>
    </w:p>
    <w:p w14:paraId="70CECA79" w14:textId="77777777" w:rsidR="00F229D6" w:rsidRDefault="006F0151">
      <w:pPr>
        <w:pStyle w:val="12"/>
        <w:ind w:firstLineChars="300" w:firstLine="630"/>
      </w:pPr>
      <w:r>
        <w:t>应用：能设计市场调查问卷</w:t>
      </w:r>
    </w:p>
    <w:p w14:paraId="483A7C71" w14:textId="77777777" w:rsidR="00F229D6" w:rsidRDefault="00F229D6">
      <w:pPr>
        <w:pStyle w:val="12"/>
        <w:ind w:firstLineChars="300" w:firstLine="630"/>
      </w:pPr>
    </w:p>
    <w:p w14:paraId="06C4D7E4" w14:textId="77777777" w:rsidR="00F229D6" w:rsidRDefault="006F0151">
      <w:pPr>
        <w:numPr>
          <w:ilvl w:val="0"/>
          <w:numId w:val="1"/>
        </w:numPr>
        <w:jc w:val="center"/>
        <w:rPr>
          <w:rStyle w:val="NormalCharacter"/>
          <w:rFonts w:ascii="宋体" w:hAnsi="宋体"/>
          <w:b/>
        </w:rPr>
      </w:pPr>
      <w:r>
        <w:rPr>
          <w:rStyle w:val="NormalCharacter"/>
          <w:rFonts w:ascii="宋体" w:hAnsi="宋体"/>
          <w:b/>
        </w:rPr>
        <w:t>航空运输市场细分及目标市场选择</w:t>
      </w:r>
    </w:p>
    <w:p w14:paraId="489AFB54" w14:textId="77777777" w:rsidR="00F229D6" w:rsidRDefault="006F0151">
      <w:pPr>
        <w:rPr>
          <w:rStyle w:val="NormalCharacter"/>
          <w:rFonts w:ascii="宋体" w:hAnsi="宋体"/>
          <w:b/>
          <w:bCs/>
        </w:rPr>
      </w:pPr>
      <w:r>
        <w:rPr>
          <w:rStyle w:val="NormalCharacter"/>
          <w:rFonts w:ascii="宋体" w:hAnsi="宋体"/>
          <w:b/>
          <w:bCs/>
        </w:rPr>
        <w:t>一、学习目的与要求</w:t>
      </w:r>
    </w:p>
    <w:p w14:paraId="7CA89383" w14:textId="77777777" w:rsidR="00F229D6" w:rsidRDefault="006F0151">
      <w:pPr>
        <w:rPr>
          <w:rStyle w:val="NormalCharacter"/>
          <w:rFonts w:ascii="宋体" w:hAnsi="宋体"/>
        </w:rPr>
      </w:pPr>
      <w:r>
        <w:rPr>
          <w:rStyle w:val="NormalCharacter"/>
          <w:rFonts w:ascii="宋体" w:hAnsi="宋体"/>
        </w:rPr>
        <w:t xml:space="preserve">    通过本章学习，能够掌握市场细分的概念，作用，要求；理解航空客货市场细分并分析不同的细分市场；选择目标市场并确定市场定位。</w:t>
      </w:r>
    </w:p>
    <w:p w14:paraId="6A300C29" w14:textId="77777777" w:rsidR="00F229D6" w:rsidRDefault="006F0151">
      <w:pPr>
        <w:rPr>
          <w:rStyle w:val="NormalCharacter"/>
          <w:rFonts w:ascii="宋体" w:hAnsi="宋体"/>
          <w:b/>
          <w:bCs/>
        </w:rPr>
      </w:pPr>
      <w:r>
        <w:rPr>
          <w:rStyle w:val="NormalCharacter"/>
          <w:rFonts w:ascii="宋体" w:hAnsi="宋体"/>
          <w:b/>
          <w:bCs/>
        </w:rPr>
        <w:t>二、考核知识点与考核目标</w:t>
      </w:r>
    </w:p>
    <w:p w14:paraId="504F7F99" w14:textId="77777777" w:rsidR="00F229D6" w:rsidRDefault="006F0151">
      <w:pPr>
        <w:rPr>
          <w:rStyle w:val="NormalCharacter"/>
          <w:rFonts w:ascii="宋体" w:hAnsi="宋体"/>
        </w:rPr>
      </w:pPr>
      <w:r>
        <w:rPr>
          <w:rStyle w:val="NormalCharacter"/>
          <w:rFonts w:ascii="宋体" w:hAnsi="宋体"/>
        </w:rPr>
        <w:t>（一）市场细分（次重点）</w:t>
      </w:r>
    </w:p>
    <w:p w14:paraId="14DEF058" w14:textId="77777777" w:rsidR="00F229D6" w:rsidRDefault="006F0151">
      <w:pPr>
        <w:pStyle w:val="12"/>
        <w:ind w:firstLineChars="300" w:firstLine="630"/>
      </w:pPr>
      <w:r>
        <w:t>理解：市场细分概念及作用。</w:t>
      </w:r>
    </w:p>
    <w:p w14:paraId="47B718B0" w14:textId="77777777" w:rsidR="00F229D6" w:rsidRDefault="006F0151">
      <w:pPr>
        <w:pStyle w:val="12"/>
        <w:ind w:firstLineChars="300" w:firstLine="630"/>
      </w:pPr>
      <w:r>
        <w:t>应用：能够细分市场</w:t>
      </w:r>
    </w:p>
    <w:p w14:paraId="563B0508" w14:textId="77777777" w:rsidR="00F229D6" w:rsidRDefault="006F0151">
      <w:pPr>
        <w:rPr>
          <w:rStyle w:val="NormalCharacter"/>
          <w:rFonts w:ascii="宋体" w:hAnsi="宋体"/>
        </w:rPr>
      </w:pPr>
      <w:r>
        <w:rPr>
          <w:rStyle w:val="NormalCharacter"/>
          <w:rFonts w:ascii="宋体" w:hAnsi="宋体"/>
        </w:rPr>
        <w:t>（二）航空运输市场细分（重点）</w:t>
      </w:r>
      <w:r>
        <w:tab/>
      </w:r>
    </w:p>
    <w:p w14:paraId="313CEFBB" w14:textId="77777777" w:rsidR="00F229D6" w:rsidRDefault="006F0151">
      <w:pPr>
        <w:pStyle w:val="12"/>
        <w:ind w:firstLineChars="300" w:firstLine="630"/>
      </w:pPr>
      <w:r>
        <w:t>理解：航空运输市场细分分析</w:t>
      </w:r>
    </w:p>
    <w:p w14:paraId="09C59B06" w14:textId="77777777" w:rsidR="00F229D6" w:rsidRDefault="006F0151">
      <w:pPr>
        <w:pStyle w:val="12"/>
        <w:ind w:firstLineChars="300" w:firstLine="630"/>
      </w:pPr>
      <w:r>
        <w:lastRenderedPageBreak/>
        <w:t>应用：能够细分不同航空客运市场</w:t>
      </w:r>
    </w:p>
    <w:p w14:paraId="7CD8F098" w14:textId="77777777" w:rsidR="00F229D6" w:rsidRDefault="006F0151">
      <w:pPr>
        <w:rPr>
          <w:rStyle w:val="NormalCharacter"/>
          <w:rFonts w:ascii="宋体" w:hAnsi="宋体"/>
        </w:rPr>
      </w:pPr>
      <w:r>
        <w:rPr>
          <w:rStyle w:val="NormalCharacter"/>
          <w:rFonts w:ascii="宋体" w:hAnsi="宋体"/>
        </w:rPr>
        <w:t>（三）选择目标市场（重点）</w:t>
      </w:r>
    </w:p>
    <w:p w14:paraId="2992F8FF" w14:textId="77777777" w:rsidR="00F229D6" w:rsidRDefault="006F0151">
      <w:pPr>
        <w:pStyle w:val="12"/>
        <w:ind w:firstLineChars="300" w:firstLine="630"/>
      </w:pPr>
      <w:r>
        <w:t>理解：目标市场的选择模式与营销策略</w:t>
      </w:r>
    </w:p>
    <w:p w14:paraId="06671932" w14:textId="77777777" w:rsidR="00F229D6" w:rsidRDefault="006F0151">
      <w:pPr>
        <w:pStyle w:val="12"/>
        <w:ind w:firstLineChars="300" w:firstLine="630"/>
      </w:pPr>
      <w:r>
        <w:t>应用：确定营销策略的选择条件</w:t>
      </w:r>
    </w:p>
    <w:p w14:paraId="3C3E3C60" w14:textId="77777777" w:rsidR="00F229D6" w:rsidRDefault="006F0151">
      <w:pPr>
        <w:rPr>
          <w:rStyle w:val="NormalCharacter"/>
          <w:rFonts w:ascii="宋体" w:hAnsi="宋体"/>
        </w:rPr>
      </w:pPr>
      <w:r>
        <w:rPr>
          <w:rStyle w:val="NormalCharacter"/>
          <w:rFonts w:ascii="宋体" w:hAnsi="宋体"/>
        </w:rPr>
        <w:t>（四）市场竞争与市场定位战略（次重点）</w:t>
      </w:r>
    </w:p>
    <w:p w14:paraId="3A9F04F8" w14:textId="77777777" w:rsidR="00F229D6" w:rsidRDefault="006F0151">
      <w:pPr>
        <w:pStyle w:val="12"/>
        <w:ind w:firstLineChars="300" w:firstLine="630"/>
      </w:pPr>
      <w:r>
        <w:t>理解：市场定位分析及战略定位</w:t>
      </w:r>
    </w:p>
    <w:p w14:paraId="018E6C9F" w14:textId="77777777" w:rsidR="00F229D6" w:rsidRDefault="00F229D6">
      <w:pPr>
        <w:pStyle w:val="12"/>
        <w:ind w:firstLineChars="300" w:firstLine="630"/>
      </w:pPr>
    </w:p>
    <w:p w14:paraId="4FE9D106" w14:textId="77777777" w:rsidR="00F229D6" w:rsidRDefault="006F0151">
      <w:pPr>
        <w:numPr>
          <w:ilvl w:val="0"/>
          <w:numId w:val="1"/>
        </w:numPr>
        <w:jc w:val="center"/>
        <w:rPr>
          <w:rStyle w:val="NormalCharacter"/>
          <w:rFonts w:ascii="宋体" w:hAnsi="宋体"/>
          <w:b/>
        </w:rPr>
      </w:pPr>
      <w:r>
        <w:rPr>
          <w:rStyle w:val="NormalCharacter"/>
          <w:rFonts w:ascii="宋体" w:hAnsi="宋体"/>
          <w:b/>
        </w:rPr>
        <w:t>航空运输市场产品策略</w:t>
      </w:r>
    </w:p>
    <w:p w14:paraId="5804B509" w14:textId="77777777" w:rsidR="00F229D6" w:rsidRDefault="006F0151">
      <w:pPr>
        <w:rPr>
          <w:rStyle w:val="NormalCharacter"/>
          <w:rFonts w:ascii="宋体" w:hAnsi="宋体"/>
          <w:b/>
          <w:bCs/>
        </w:rPr>
      </w:pPr>
      <w:r>
        <w:rPr>
          <w:rStyle w:val="NormalCharacter"/>
          <w:rFonts w:ascii="宋体" w:hAnsi="宋体"/>
          <w:b/>
          <w:bCs/>
        </w:rPr>
        <w:t>一、学习目的与要求</w:t>
      </w:r>
    </w:p>
    <w:p w14:paraId="47A2081D" w14:textId="77777777" w:rsidR="00F229D6" w:rsidRDefault="006F0151">
      <w:pPr>
        <w:rPr>
          <w:rStyle w:val="NormalCharacter"/>
          <w:rFonts w:ascii="宋体" w:hAnsi="宋体"/>
        </w:rPr>
      </w:pPr>
      <w:r>
        <w:rPr>
          <w:rStyle w:val="NormalCharacter"/>
          <w:rFonts w:ascii="宋体" w:hAnsi="宋体"/>
        </w:rPr>
        <w:t xml:space="preserve">    通过本章学习，能够掌握航空运输产品的内涵；产品组合策略。</w:t>
      </w:r>
    </w:p>
    <w:p w14:paraId="2E1E2551" w14:textId="77777777" w:rsidR="00F229D6" w:rsidRDefault="006F0151">
      <w:pPr>
        <w:rPr>
          <w:rStyle w:val="NormalCharacter"/>
          <w:rFonts w:ascii="宋体" w:hAnsi="宋体"/>
          <w:b/>
          <w:bCs/>
        </w:rPr>
      </w:pPr>
      <w:r>
        <w:rPr>
          <w:rStyle w:val="NormalCharacter"/>
          <w:rFonts w:ascii="宋体" w:hAnsi="宋体"/>
          <w:b/>
          <w:bCs/>
        </w:rPr>
        <w:t>二、考核知识点与考核目标</w:t>
      </w:r>
    </w:p>
    <w:p w14:paraId="558A53AA" w14:textId="77777777" w:rsidR="00F229D6" w:rsidRDefault="006F0151">
      <w:pPr>
        <w:rPr>
          <w:rStyle w:val="NormalCharacter"/>
          <w:rFonts w:ascii="宋体" w:hAnsi="宋体"/>
        </w:rPr>
      </w:pPr>
      <w:r>
        <w:rPr>
          <w:rStyle w:val="NormalCharacter"/>
          <w:rFonts w:ascii="宋体" w:hAnsi="宋体"/>
        </w:rPr>
        <w:t>（一）产品的内涵（次重点）</w:t>
      </w:r>
    </w:p>
    <w:p w14:paraId="36B88649" w14:textId="77777777" w:rsidR="00F229D6" w:rsidRDefault="006F0151">
      <w:pPr>
        <w:pStyle w:val="12"/>
        <w:ind w:firstLineChars="300" w:firstLine="630"/>
      </w:pPr>
      <w:r>
        <w:t>理解：航空运输产品的内涵</w:t>
      </w:r>
    </w:p>
    <w:p w14:paraId="60047D14" w14:textId="77777777" w:rsidR="00F229D6" w:rsidRDefault="006F0151">
      <w:pPr>
        <w:rPr>
          <w:rStyle w:val="NormalCharacter"/>
          <w:rFonts w:ascii="宋体" w:hAnsi="宋体"/>
        </w:rPr>
      </w:pPr>
      <w:r>
        <w:rPr>
          <w:rStyle w:val="NormalCharacter"/>
          <w:rFonts w:ascii="宋体" w:hAnsi="宋体"/>
        </w:rPr>
        <w:t>（二）产品组合策略（次重点）</w:t>
      </w:r>
    </w:p>
    <w:p w14:paraId="273F4AF3" w14:textId="77777777" w:rsidR="00F229D6" w:rsidRDefault="006F0151">
      <w:pPr>
        <w:pStyle w:val="12"/>
        <w:ind w:firstLineChars="300" w:firstLine="630"/>
      </w:pPr>
      <w:r>
        <w:t>识记：产品组合的概念</w:t>
      </w:r>
    </w:p>
    <w:p w14:paraId="422B0838" w14:textId="77777777" w:rsidR="00F229D6" w:rsidRDefault="006F0151">
      <w:pPr>
        <w:pStyle w:val="12"/>
        <w:ind w:firstLineChars="300" w:firstLine="630"/>
      </w:pPr>
      <w:r>
        <w:t>理解：产品组合的广度、深度和关联度</w:t>
      </w:r>
    </w:p>
    <w:p w14:paraId="07E7322D" w14:textId="77777777" w:rsidR="00F229D6" w:rsidRDefault="006F0151">
      <w:pPr>
        <w:rPr>
          <w:rStyle w:val="NormalCharacter"/>
          <w:rFonts w:ascii="宋体" w:hAnsi="宋体"/>
        </w:rPr>
      </w:pPr>
      <w:r>
        <w:rPr>
          <w:rStyle w:val="NormalCharacter"/>
          <w:rFonts w:ascii="宋体" w:hAnsi="宋体"/>
        </w:rPr>
        <w:t>（三）航空公司品牌策略（次重点）</w:t>
      </w:r>
    </w:p>
    <w:p w14:paraId="4B7C960E" w14:textId="77777777" w:rsidR="00F229D6" w:rsidRDefault="006F0151">
      <w:pPr>
        <w:pStyle w:val="12"/>
        <w:ind w:firstLineChars="300" w:firstLine="630"/>
      </w:pPr>
      <w:r>
        <w:t>识记：品牌的特征及策略</w:t>
      </w:r>
    </w:p>
    <w:p w14:paraId="05956949" w14:textId="77777777" w:rsidR="00F229D6" w:rsidRDefault="006F0151">
      <w:pPr>
        <w:pStyle w:val="12"/>
        <w:ind w:firstLineChars="300" w:firstLine="630"/>
      </w:pPr>
      <w:r>
        <w:t>理解：航空公司品牌战略</w:t>
      </w:r>
    </w:p>
    <w:p w14:paraId="4FF4D2F6" w14:textId="77777777" w:rsidR="00F229D6" w:rsidRDefault="00F229D6">
      <w:pPr>
        <w:ind w:firstLine="661"/>
        <w:rPr>
          <w:rStyle w:val="NormalCharacter"/>
          <w:rFonts w:ascii="宋体" w:hAnsi="宋体"/>
          <w:b/>
          <w:bCs/>
        </w:rPr>
      </w:pPr>
    </w:p>
    <w:p w14:paraId="7E4DFF1B" w14:textId="77777777" w:rsidR="00F229D6" w:rsidRDefault="006F0151">
      <w:pPr>
        <w:numPr>
          <w:ilvl w:val="0"/>
          <w:numId w:val="1"/>
        </w:numPr>
        <w:jc w:val="center"/>
        <w:rPr>
          <w:rStyle w:val="NormalCharacter"/>
          <w:rFonts w:ascii="宋体" w:hAnsi="宋体"/>
          <w:b/>
        </w:rPr>
      </w:pPr>
      <w:r>
        <w:rPr>
          <w:rStyle w:val="NormalCharacter"/>
          <w:rFonts w:ascii="宋体" w:hAnsi="宋体"/>
          <w:b/>
        </w:rPr>
        <w:t>航空运输市场服务营销</w:t>
      </w:r>
    </w:p>
    <w:p w14:paraId="1140A38D" w14:textId="77777777" w:rsidR="00F229D6" w:rsidRDefault="006F0151">
      <w:pPr>
        <w:rPr>
          <w:rStyle w:val="NormalCharacter"/>
          <w:rFonts w:ascii="宋体" w:hAnsi="宋体"/>
          <w:b/>
          <w:bCs/>
        </w:rPr>
      </w:pPr>
      <w:r>
        <w:rPr>
          <w:rStyle w:val="NormalCharacter"/>
          <w:rFonts w:ascii="宋体" w:hAnsi="宋体"/>
          <w:b/>
          <w:bCs/>
        </w:rPr>
        <w:t>一、学习目的与要求</w:t>
      </w:r>
    </w:p>
    <w:p w14:paraId="77CF0BB2" w14:textId="77777777" w:rsidR="00F229D6" w:rsidRDefault="006F0151">
      <w:pPr>
        <w:rPr>
          <w:rStyle w:val="NormalCharacter"/>
          <w:rFonts w:ascii="宋体" w:hAnsi="宋体"/>
        </w:rPr>
      </w:pPr>
      <w:r>
        <w:rPr>
          <w:rStyle w:val="NormalCharacter"/>
          <w:rFonts w:ascii="宋体" w:hAnsi="宋体"/>
        </w:rPr>
        <w:t xml:space="preserve">    通过本章学习，能够掌握航空运输服务营销的基本概念，理解航空服务质量评估与管理，能够分析旅客心理。</w:t>
      </w:r>
    </w:p>
    <w:p w14:paraId="5D00A3B3" w14:textId="77777777" w:rsidR="00F229D6" w:rsidRDefault="006F0151">
      <w:pPr>
        <w:rPr>
          <w:rStyle w:val="NormalCharacter"/>
          <w:rFonts w:ascii="宋体" w:hAnsi="宋体"/>
          <w:b/>
          <w:bCs/>
        </w:rPr>
      </w:pPr>
      <w:r>
        <w:rPr>
          <w:rStyle w:val="NormalCharacter"/>
          <w:rFonts w:ascii="宋体" w:hAnsi="宋体"/>
          <w:b/>
          <w:bCs/>
        </w:rPr>
        <w:t>二、考核知识点与考核目标</w:t>
      </w:r>
    </w:p>
    <w:p w14:paraId="7C94E390" w14:textId="77777777" w:rsidR="00F229D6" w:rsidRDefault="006F0151">
      <w:pPr>
        <w:rPr>
          <w:rStyle w:val="NormalCharacter"/>
          <w:rFonts w:ascii="宋体" w:hAnsi="宋体"/>
        </w:rPr>
      </w:pPr>
      <w:r>
        <w:rPr>
          <w:rStyle w:val="NormalCharacter"/>
          <w:rFonts w:ascii="宋体" w:hAnsi="宋体"/>
        </w:rPr>
        <w:t>（一）航空运输服务营销的基本概念（次重点）</w:t>
      </w:r>
    </w:p>
    <w:p w14:paraId="76EB0DD6" w14:textId="77777777" w:rsidR="00F229D6" w:rsidRDefault="006F0151">
      <w:pPr>
        <w:pStyle w:val="12"/>
        <w:ind w:firstLineChars="300" w:firstLine="630"/>
      </w:pPr>
      <w:r>
        <w:t>理解：航空运输服务营销的内涵</w:t>
      </w:r>
    </w:p>
    <w:p w14:paraId="327EB4C4" w14:textId="77777777" w:rsidR="00F229D6" w:rsidRDefault="006F0151">
      <w:pPr>
        <w:rPr>
          <w:rStyle w:val="NormalCharacter"/>
          <w:rFonts w:ascii="宋体" w:hAnsi="宋体"/>
        </w:rPr>
      </w:pPr>
      <w:r>
        <w:rPr>
          <w:rStyle w:val="NormalCharacter"/>
          <w:rFonts w:ascii="宋体" w:hAnsi="宋体"/>
        </w:rPr>
        <w:t>（二）服务质量管理（次重点）</w:t>
      </w:r>
    </w:p>
    <w:p w14:paraId="41E99DF1" w14:textId="77777777" w:rsidR="00F229D6" w:rsidRDefault="006F0151">
      <w:pPr>
        <w:pStyle w:val="12"/>
        <w:ind w:firstLineChars="300" w:firstLine="630"/>
      </w:pPr>
      <w:r>
        <w:t>识记：旅客服务五要素。</w:t>
      </w:r>
    </w:p>
    <w:p w14:paraId="3A5CFF1E" w14:textId="77777777" w:rsidR="00F229D6" w:rsidRDefault="006F0151">
      <w:pPr>
        <w:pStyle w:val="12"/>
        <w:ind w:firstLineChars="300" w:firstLine="630"/>
      </w:pPr>
      <w:r>
        <w:t>理解：服务质量评估与管理。</w:t>
      </w:r>
    </w:p>
    <w:p w14:paraId="1CB3F033" w14:textId="77777777" w:rsidR="00F229D6" w:rsidRDefault="006F0151">
      <w:pPr>
        <w:rPr>
          <w:rStyle w:val="NormalCharacter"/>
          <w:rFonts w:ascii="宋体" w:hAnsi="宋体"/>
        </w:rPr>
      </w:pPr>
      <w:r>
        <w:rPr>
          <w:rStyle w:val="NormalCharacter"/>
          <w:rFonts w:ascii="宋体" w:hAnsi="宋体"/>
        </w:rPr>
        <w:t>（三）民航服务中旅客心理分析（重点）</w:t>
      </w:r>
    </w:p>
    <w:p w14:paraId="3E12A740" w14:textId="77777777" w:rsidR="00F229D6" w:rsidRDefault="006F0151">
      <w:pPr>
        <w:pStyle w:val="12"/>
        <w:ind w:firstLineChars="300" w:firstLine="630"/>
      </w:pPr>
      <w:r>
        <w:t>理解：不同阶段旅客心理</w:t>
      </w:r>
    </w:p>
    <w:p w14:paraId="6CA70A1B" w14:textId="77777777" w:rsidR="00F229D6" w:rsidRDefault="006F0151">
      <w:pPr>
        <w:pStyle w:val="12"/>
        <w:ind w:firstLineChars="300" w:firstLine="630"/>
      </w:pPr>
      <w:r>
        <w:t>应用：能对特殊服务中的旅客心理进行分析，有对真的提供服务</w:t>
      </w:r>
    </w:p>
    <w:p w14:paraId="5F3B8F10" w14:textId="77777777" w:rsidR="00F229D6" w:rsidRDefault="00F229D6">
      <w:pPr>
        <w:rPr>
          <w:rStyle w:val="NormalCharacter"/>
          <w:rFonts w:ascii="宋体" w:hAnsi="宋体"/>
        </w:rPr>
      </w:pPr>
    </w:p>
    <w:p w14:paraId="0AEC5054" w14:textId="77777777" w:rsidR="00F229D6" w:rsidRDefault="006F0151">
      <w:pPr>
        <w:numPr>
          <w:ilvl w:val="0"/>
          <w:numId w:val="1"/>
        </w:numPr>
        <w:jc w:val="center"/>
        <w:rPr>
          <w:rStyle w:val="NormalCharacter"/>
          <w:rFonts w:ascii="宋体" w:hAnsi="宋体"/>
          <w:b/>
        </w:rPr>
      </w:pPr>
      <w:r>
        <w:rPr>
          <w:rStyle w:val="NormalCharacter"/>
          <w:rFonts w:ascii="宋体" w:hAnsi="宋体"/>
          <w:b/>
        </w:rPr>
        <w:t>航空运输市场分销策略</w:t>
      </w:r>
    </w:p>
    <w:p w14:paraId="26D24F21" w14:textId="77777777" w:rsidR="00F229D6" w:rsidRDefault="006F0151">
      <w:pPr>
        <w:rPr>
          <w:rStyle w:val="NormalCharacter"/>
          <w:rFonts w:ascii="宋体" w:hAnsi="宋体"/>
          <w:b/>
          <w:bCs/>
        </w:rPr>
      </w:pPr>
      <w:r>
        <w:rPr>
          <w:rStyle w:val="NormalCharacter"/>
          <w:rFonts w:ascii="宋体" w:hAnsi="宋体"/>
          <w:b/>
          <w:bCs/>
        </w:rPr>
        <w:t>一、学习目的与要求</w:t>
      </w:r>
    </w:p>
    <w:p w14:paraId="6D3269B2" w14:textId="77777777" w:rsidR="00F229D6" w:rsidRDefault="006F0151">
      <w:pPr>
        <w:rPr>
          <w:rStyle w:val="NormalCharacter"/>
          <w:rFonts w:ascii="宋体" w:hAnsi="宋体"/>
        </w:rPr>
      </w:pPr>
      <w:r>
        <w:rPr>
          <w:rStyle w:val="NormalCharacter"/>
          <w:rFonts w:ascii="宋体" w:hAnsi="宋体"/>
        </w:rPr>
        <w:t xml:space="preserve">    通过本章学习，能够掌握航空运输市场分销的概念，类型，分销渠道的选择，了解计算机订座系统。</w:t>
      </w:r>
    </w:p>
    <w:p w14:paraId="420DC128" w14:textId="77777777" w:rsidR="00F229D6" w:rsidRDefault="006F0151">
      <w:pPr>
        <w:rPr>
          <w:rStyle w:val="NormalCharacter"/>
          <w:rFonts w:ascii="宋体" w:hAnsi="宋体"/>
          <w:b/>
          <w:bCs/>
        </w:rPr>
      </w:pPr>
      <w:r>
        <w:rPr>
          <w:rStyle w:val="NormalCharacter"/>
          <w:rFonts w:ascii="宋体" w:hAnsi="宋体"/>
          <w:b/>
          <w:bCs/>
        </w:rPr>
        <w:t>二、考核知识点与考核目标</w:t>
      </w:r>
    </w:p>
    <w:p w14:paraId="24B80029" w14:textId="77777777" w:rsidR="00F229D6" w:rsidRDefault="006F0151">
      <w:pPr>
        <w:rPr>
          <w:rStyle w:val="NormalCharacter"/>
          <w:rFonts w:ascii="宋体" w:hAnsi="宋体"/>
        </w:rPr>
      </w:pPr>
      <w:r>
        <w:rPr>
          <w:rStyle w:val="NormalCharacter"/>
          <w:rFonts w:ascii="宋体" w:hAnsi="宋体"/>
        </w:rPr>
        <w:t>（一）分销渠道概述（次重点）</w:t>
      </w:r>
    </w:p>
    <w:p w14:paraId="41EAFC90" w14:textId="77777777" w:rsidR="00F229D6" w:rsidRDefault="006F0151">
      <w:pPr>
        <w:pStyle w:val="12"/>
        <w:ind w:firstLineChars="300" w:firstLine="630"/>
      </w:pPr>
      <w:r>
        <w:t>识记：分销渠道的概念和类型</w:t>
      </w:r>
    </w:p>
    <w:p w14:paraId="6EE7E7B7" w14:textId="77777777" w:rsidR="00F229D6" w:rsidRDefault="006F0151">
      <w:pPr>
        <w:pStyle w:val="12"/>
        <w:ind w:firstLineChars="300" w:firstLine="630"/>
      </w:pPr>
      <w:r>
        <w:t>理解：营销分销渠道的选择因素。</w:t>
      </w:r>
    </w:p>
    <w:p w14:paraId="51B15BA7" w14:textId="77777777" w:rsidR="00F229D6" w:rsidRDefault="006F0151">
      <w:pPr>
        <w:rPr>
          <w:rStyle w:val="NormalCharacter"/>
          <w:rFonts w:ascii="宋体" w:hAnsi="宋体"/>
        </w:rPr>
      </w:pPr>
      <w:r>
        <w:rPr>
          <w:rStyle w:val="NormalCharacter"/>
          <w:rFonts w:ascii="宋体" w:hAnsi="宋体"/>
        </w:rPr>
        <w:t>（二）计算机订座系统（一般）</w:t>
      </w:r>
    </w:p>
    <w:p w14:paraId="1C15FF65" w14:textId="4EE7783E" w:rsidR="00F229D6" w:rsidRDefault="000D1A63">
      <w:pPr>
        <w:pStyle w:val="12"/>
        <w:ind w:firstLineChars="300" w:firstLine="630"/>
      </w:pPr>
      <w:r>
        <w:t>识记：</w:t>
      </w:r>
      <w:r w:rsidR="006F0151">
        <w:t>计算机订座系统的功能定位</w:t>
      </w:r>
    </w:p>
    <w:p w14:paraId="12F3847C" w14:textId="77777777" w:rsidR="00F229D6" w:rsidRDefault="00F229D6">
      <w:pPr>
        <w:rPr>
          <w:rStyle w:val="NormalCharacter"/>
          <w:rFonts w:ascii="宋体" w:hAnsi="宋体"/>
          <w:b/>
          <w:bCs/>
        </w:rPr>
      </w:pPr>
    </w:p>
    <w:p w14:paraId="232E44C4" w14:textId="77777777" w:rsidR="00F229D6" w:rsidRDefault="006F0151">
      <w:pPr>
        <w:numPr>
          <w:ilvl w:val="0"/>
          <w:numId w:val="1"/>
        </w:numPr>
        <w:jc w:val="center"/>
        <w:rPr>
          <w:rStyle w:val="NormalCharacter"/>
          <w:rFonts w:ascii="宋体" w:hAnsi="宋体"/>
          <w:b/>
        </w:rPr>
      </w:pPr>
      <w:r>
        <w:rPr>
          <w:rStyle w:val="NormalCharacter"/>
          <w:rFonts w:ascii="宋体" w:hAnsi="宋体"/>
          <w:b/>
        </w:rPr>
        <w:t>航空运输市场价格策略</w:t>
      </w:r>
    </w:p>
    <w:p w14:paraId="4110E420" w14:textId="77777777" w:rsidR="00F229D6" w:rsidRDefault="006F0151">
      <w:pPr>
        <w:rPr>
          <w:rStyle w:val="NormalCharacter"/>
          <w:rFonts w:ascii="宋体" w:hAnsi="宋体"/>
          <w:b/>
          <w:bCs/>
        </w:rPr>
      </w:pPr>
      <w:r>
        <w:rPr>
          <w:rStyle w:val="NormalCharacter"/>
          <w:rFonts w:ascii="宋体" w:hAnsi="宋体"/>
          <w:b/>
          <w:bCs/>
        </w:rPr>
        <w:t>一、学习目的与要求</w:t>
      </w:r>
    </w:p>
    <w:p w14:paraId="400C800F" w14:textId="77777777" w:rsidR="00F229D6" w:rsidRDefault="006F0151">
      <w:pPr>
        <w:rPr>
          <w:rStyle w:val="NormalCharacter"/>
          <w:rFonts w:ascii="宋体" w:hAnsi="宋体"/>
        </w:rPr>
      </w:pPr>
      <w:r>
        <w:rPr>
          <w:rStyle w:val="NormalCharacter"/>
          <w:rFonts w:ascii="宋体" w:hAnsi="宋体"/>
        </w:rPr>
        <w:t xml:space="preserve">    通过本章学习，能够掌握影响航空运输市场营销定价的因素及定价目标，定价方法；民航运价的基本概念及影响因素；理解航空运输市场的价格策略。</w:t>
      </w:r>
    </w:p>
    <w:p w14:paraId="3A999086" w14:textId="77777777" w:rsidR="00F229D6" w:rsidRDefault="006F0151">
      <w:pPr>
        <w:rPr>
          <w:rStyle w:val="NormalCharacter"/>
          <w:rFonts w:ascii="宋体" w:hAnsi="宋体"/>
          <w:b/>
          <w:bCs/>
        </w:rPr>
      </w:pPr>
      <w:r>
        <w:rPr>
          <w:rStyle w:val="NormalCharacter"/>
          <w:rFonts w:ascii="宋体" w:hAnsi="宋体"/>
          <w:b/>
          <w:bCs/>
        </w:rPr>
        <w:t>二、考核知识点与考核目标</w:t>
      </w:r>
    </w:p>
    <w:p w14:paraId="304A2CB0" w14:textId="77777777" w:rsidR="00F229D6" w:rsidRDefault="006F0151">
      <w:pPr>
        <w:rPr>
          <w:rStyle w:val="NormalCharacter"/>
          <w:rFonts w:ascii="宋体" w:hAnsi="宋体"/>
        </w:rPr>
      </w:pPr>
      <w:r>
        <w:rPr>
          <w:rStyle w:val="NormalCharacter"/>
          <w:rFonts w:ascii="宋体" w:hAnsi="宋体"/>
        </w:rPr>
        <w:t>（一）营销定价原理（重点）</w:t>
      </w:r>
    </w:p>
    <w:p w14:paraId="28A124C5" w14:textId="77777777" w:rsidR="00F229D6" w:rsidRDefault="006F0151">
      <w:pPr>
        <w:pStyle w:val="12"/>
        <w:ind w:firstLineChars="300" w:firstLine="630"/>
      </w:pPr>
      <w:r>
        <w:t>理解：影响营销定价的因素。</w:t>
      </w:r>
    </w:p>
    <w:p w14:paraId="490C6252" w14:textId="77777777" w:rsidR="00F229D6" w:rsidRDefault="006F0151">
      <w:pPr>
        <w:pStyle w:val="12"/>
        <w:ind w:firstLineChars="300" w:firstLine="630"/>
      </w:pPr>
      <w:r>
        <w:t>应用：定价的目标及方法</w:t>
      </w:r>
    </w:p>
    <w:p w14:paraId="7B24CBF0" w14:textId="77777777" w:rsidR="00F229D6" w:rsidRDefault="006F0151">
      <w:pPr>
        <w:rPr>
          <w:rStyle w:val="NormalCharacter"/>
          <w:rFonts w:ascii="宋体" w:hAnsi="宋体"/>
        </w:rPr>
      </w:pPr>
      <w:r>
        <w:rPr>
          <w:rStyle w:val="NormalCharacter"/>
          <w:rFonts w:ascii="宋体" w:hAnsi="宋体"/>
        </w:rPr>
        <w:t>（二）民航运价的基本理论（次重点）</w:t>
      </w:r>
    </w:p>
    <w:p w14:paraId="4DB0A275" w14:textId="77777777" w:rsidR="00F229D6" w:rsidRDefault="006F0151">
      <w:pPr>
        <w:pStyle w:val="12"/>
        <w:ind w:firstLineChars="300" w:firstLine="630"/>
      </w:pPr>
      <w:r>
        <w:t>识记：运价的概念</w:t>
      </w:r>
    </w:p>
    <w:p w14:paraId="0C554E7B" w14:textId="77777777" w:rsidR="00F229D6" w:rsidRDefault="006F0151">
      <w:pPr>
        <w:pStyle w:val="12"/>
        <w:ind w:firstLineChars="300" w:firstLine="630"/>
      </w:pPr>
      <w:r>
        <w:t>理解：影响民航运价的因素</w:t>
      </w:r>
    </w:p>
    <w:p w14:paraId="3FB06E58" w14:textId="77777777" w:rsidR="00F229D6" w:rsidRDefault="006F0151">
      <w:pPr>
        <w:rPr>
          <w:rStyle w:val="NormalCharacter"/>
          <w:rFonts w:ascii="宋体" w:hAnsi="宋体"/>
        </w:rPr>
      </w:pPr>
      <w:r>
        <w:rPr>
          <w:rStyle w:val="NormalCharacter"/>
          <w:rFonts w:ascii="宋体" w:hAnsi="宋体"/>
        </w:rPr>
        <w:t>（三）航空运输市场的价格竞争策略（一般）</w:t>
      </w:r>
    </w:p>
    <w:p w14:paraId="6E85FF81" w14:textId="77777777" w:rsidR="00F229D6" w:rsidRDefault="006F0151">
      <w:pPr>
        <w:pStyle w:val="12"/>
        <w:ind w:firstLineChars="300" w:firstLine="630"/>
      </w:pPr>
      <w:r>
        <w:t>理解：航空运输市场的价格竞争策略</w:t>
      </w:r>
    </w:p>
    <w:p w14:paraId="25A7FA64" w14:textId="77777777" w:rsidR="00F229D6" w:rsidRDefault="00F229D6">
      <w:pPr>
        <w:pStyle w:val="12"/>
        <w:ind w:firstLineChars="300" w:firstLine="630"/>
      </w:pPr>
    </w:p>
    <w:p w14:paraId="383D91FD" w14:textId="77777777" w:rsidR="00F229D6" w:rsidRDefault="006F0151">
      <w:pPr>
        <w:numPr>
          <w:ilvl w:val="0"/>
          <w:numId w:val="1"/>
        </w:numPr>
        <w:jc w:val="center"/>
        <w:rPr>
          <w:rStyle w:val="NormalCharacter"/>
          <w:rFonts w:ascii="宋体" w:hAnsi="宋体"/>
          <w:b/>
        </w:rPr>
      </w:pPr>
      <w:r>
        <w:rPr>
          <w:rStyle w:val="NormalCharacter"/>
          <w:rFonts w:ascii="宋体" w:hAnsi="宋体"/>
          <w:b/>
        </w:rPr>
        <w:t>航空运输市场促销策略</w:t>
      </w:r>
    </w:p>
    <w:p w14:paraId="2D167193" w14:textId="77777777" w:rsidR="00F229D6" w:rsidRDefault="006F0151">
      <w:pPr>
        <w:ind w:left="1125" w:hanging="1125"/>
        <w:jc w:val="left"/>
        <w:rPr>
          <w:rStyle w:val="NormalCharacter"/>
          <w:rFonts w:ascii="宋体" w:hAnsi="宋体"/>
          <w:b/>
        </w:rPr>
      </w:pPr>
      <w:r>
        <w:rPr>
          <w:rStyle w:val="NormalCharacter"/>
          <w:rFonts w:ascii="宋体" w:hAnsi="宋体"/>
          <w:b/>
        </w:rPr>
        <w:t>一、学习目的与要求</w:t>
      </w:r>
    </w:p>
    <w:p w14:paraId="510FE600" w14:textId="77777777" w:rsidR="00F229D6" w:rsidRDefault="006F0151">
      <w:pPr>
        <w:ind w:firstLineChars="200" w:firstLine="420"/>
        <w:rPr>
          <w:rStyle w:val="NormalCharacter"/>
          <w:rFonts w:ascii="宋体" w:hAnsi="宋体"/>
        </w:rPr>
      </w:pPr>
      <w:r>
        <w:rPr>
          <w:rStyle w:val="NormalCharacter"/>
          <w:rFonts w:ascii="宋体" w:hAnsi="宋体"/>
        </w:rPr>
        <w:t>通过本章学习，能够掌握航空运输市场促销的概念，作用，理解人员促销策略、广告策略。</w:t>
      </w:r>
    </w:p>
    <w:p w14:paraId="69F7606B" w14:textId="77777777" w:rsidR="00F229D6" w:rsidRDefault="006F0151">
      <w:pPr>
        <w:ind w:left="1125" w:hanging="1125"/>
        <w:jc w:val="left"/>
        <w:rPr>
          <w:rStyle w:val="NormalCharacter"/>
          <w:rFonts w:ascii="宋体" w:hAnsi="宋体"/>
          <w:b/>
        </w:rPr>
      </w:pPr>
      <w:r>
        <w:rPr>
          <w:rStyle w:val="NormalCharacter"/>
          <w:rFonts w:ascii="宋体" w:hAnsi="宋体"/>
          <w:b/>
        </w:rPr>
        <w:t>二、考核知识点与考核目标</w:t>
      </w:r>
    </w:p>
    <w:p w14:paraId="523AE194" w14:textId="77777777" w:rsidR="00F229D6" w:rsidRDefault="006F0151">
      <w:pPr>
        <w:rPr>
          <w:rStyle w:val="NormalCharacter"/>
          <w:rFonts w:ascii="宋体" w:hAnsi="宋体"/>
        </w:rPr>
      </w:pPr>
      <w:r>
        <w:rPr>
          <w:rStyle w:val="NormalCharacter"/>
          <w:rFonts w:ascii="宋体" w:hAnsi="宋体"/>
        </w:rPr>
        <w:t>（一）行李运输的一般规定（次重点）</w:t>
      </w:r>
    </w:p>
    <w:p w14:paraId="37ECDC82" w14:textId="77777777" w:rsidR="00F229D6" w:rsidRDefault="006F0151">
      <w:pPr>
        <w:pStyle w:val="12"/>
        <w:ind w:firstLineChars="300" w:firstLine="630"/>
      </w:pPr>
      <w:r>
        <w:t>识记：航空运输市场促销的概念及作用。</w:t>
      </w:r>
    </w:p>
    <w:p w14:paraId="14D436BA" w14:textId="77777777" w:rsidR="00F229D6" w:rsidRDefault="006F0151">
      <w:pPr>
        <w:rPr>
          <w:rStyle w:val="NormalCharacter"/>
          <w:rFonts w:ascii="宋体" w:hAnsi="宋体"/>
        </w:rPr>
      </w:pPr>
      <w:r>
        <w:rPr>
          <w:rStyle w:val="NormalCharacter"/>
          <w:rFonts w:ascii="宋体" w:hAnsi="宋体"/>
        </w:rPr>
        <w:t>（二）人员促销策略（重点）</w:t>
      </w:r>
    </w:p>
    <w:p w14:paraId="2C444CB2" w14:textId="77777777" w:rsidR="00F229D6" w:rsidRDefault="006F0151">
      <w:pPr>
        <w:pStyle w:val="12"/>
        <w:ind w:firstLineChars="300" w:firstLine="630"/>
      </w:pPr>
      <w:r>
        <w:t>识记：人员促销的特点及技巧方法</w:t>
      </w:r>
    </w:p>
    <w:p w14:paraId="533F1B4F" w14:textId="77777777" w:rsidR="00F229D6" w:rsidRDefault="006F0151">
      <w:pPr>
        <w:pStyle w:val="12"/>
        <w:ind w:firstLineChars="300" w:firstLine="630"/>
      </w:pPr>
      <w:r>
        <w:t>应用：能够掌握促销技巧并演示</w:t>
      </w:r>
    </w:p>
    <w:p w14:paraId="37078CF4" w14:textId="77777777" w:rsidR="00F229D6" w:rsidRDefault="006F0151">
      <w:pPr>
        <w:rPr>
          <w:rStyle w:val="NormalCharacter"/>
          <w:rFonts w:ascii="宋体" w:hAnsi="宋体"/>
        </w:rPr>
      </w:pPr>
      <w:r>
        <w:rPr>
          <w:rStyle w:val="NormalCharacter"/>
          <w:rFonts w:ascii="宋体" w:hAnsi="宋体"/>
        </w:rPr>
        <w:t>（三）广告策略（重点）</w:t>
      </w:r>
    </w:p>
    <w:p w14:paraId="37B72BA8" w14:textId="77777777" w:rsidR="00F229D6" w:rsidRDefault="006F0151">
      <w:pPr>
        <w:pStyle w:val="12"/>
        <w:ind w:firstLineChars="300" w:firstLine="630"/>
      </w:pPr>
      <w:r>
        <w:t>识记：广告的概念与特点</w:t>
      </w:r>
    </w:p>
    <w:p w14:paraId="09129CA8" w14:textId="77777777" w:rsidR="00F229D6" w:rsidRDefault="006F0151">
      <w:pPr>
        <w:pStyle w:val="12"/>
        <w:ind w:firstLineChars="300" w:firstLine="630"/>
      </w:pPr>
      <w:r>
        <w:t>理解：航空公司广告策略</w:t>
      </w:r>
    </w:p>
    <w:p w14:paraId="2A109D98" w14:textId="77777777" w:rsidR="00F229D6" w:rsidRDefault="00F229D6">
      <w:pPr>
        <w:ind w:left="1125" w:hanging="1125"/>
        <w:jc w:val="left"/>
        <w:rPr>
          <w:rStyle w:val="NormalCharacter"/>
          <w:rFonts w:ascii="宋体" w:hAnsi="宋体"/>
          <w:b/>
        </w:rPr>
      </w:pPr>
    </w:p>
    <w:p w14:paraId="5A7A8B69" w14:textId="77777777" w:rsidR="00F229D6" w:rsidRDefault="006F0151">
      <w:pPr>
        <w:numPr>
          <w:ilvl w:val="0"/>
          <w:numId w:val="1"/>
        </w:numPr>
        <w:jc w:val="center"/>
        <w:rPr>
          <w:rStyle w:val="NormalCharacter"/>
          <w:rFonts w:ascii="宋体" w:hAnsi="宋体"/>
          <w:b/>
        </w:rPr>
      </w:pPr>
      <w:r>
        <w:rPr>
          <w:rStyle w:val="NormalCharacter"/>
          <w:rFonts w:ascii="宋体" w:hAnsi="宋体"/>
          <w:b/>
        </w:rPr>
        <w:t>航空运输市场关系营销</w:t>
      </w:r>
    </w:p>
    <w:p w14:paraId="2A432804" w14:textId="77777777" w:rsidR="00F229D6" w:rsidRDefault="006F0151">
      <w:pPr>
        <w:ind w:left="1125" w:hanging="1125"/>
        <w:jc w:val="left"/>
        <w:rPr>
          <w:rStyle w:val="NormalCharacter"/>
          <w:rFonts w:ascii="宋体" w:hAnsi="宋体"/>
          <w:b/>
        </w:rPr>
      </w:pPr>
      <w:r>
        <w:rPr>
          <w:rStyle w:val="NormalCharacter"/>
          <w:rFonts w:ascii="宋体" w:hAnsi="宋体"/>
          <w:b/>
        </w:rPr>
        <w:t>一、学习目的与要求</w:t>
      </w:r>
    </w:p>
    <w:p w14:paraId="6D62F85E" w14:textId="77777777" w:rsidR="00F229D6" w:rsidRDefault="006F0151">
      <w:pPr>
        <w:ind w:firstLineChars="200" w:firstLine="420"/>
        <w:rPr>
          <w:rStyle w:val="NormalCharacter"/>
          <w:rFonts w:ascii="宋体" w:hAnsi="宋体"/>
        </w:rPr>
      </w:pPr>
      <w:r>
        <w:rPr>
          <w:rStyle w:val="NormalCharacter"/>
          <w:rFonts w:ascii="宋体" w:hAnsi="宋体"/>
        </w:rPr>
        <w:t>通过本章学习，能够掌握航空运输市场关系营销的概念及作用，航空公司关系营销策略；了解常旅客计划的内涵及测评。</w:t>
      </w:r>
    </w:p>
    <w:p w14:paraId="08DF22F7" w14:textId="77777777" w:rsidR="00F229D6" w:rsidRDefault="006F0151">
      <w:pPr>
        <w:ind w:left="1125" w:hanging="1125"/>
        <w:jc w:val="left"/>
        <w:rPr>
          <w:rStyle w:val="NormalCharacter"/>
          <w:rFonts w:ascii="宋体" w:hAnsi="宋体"/>
          <w:b/>
        </w:rPr>
      </w:pPr>
      <w:r>
        <w:rPr>
          <w:rStyle w:val="NormalCharacter"/>
          <w:rFonts w:ascii="宋体" w:hAnsi="宋体"/>
          <w:b/>
        </w:rPr>
        <w:t>二、考核知识点与考核目标</w:t>
      </w:r>
    </w:p>
    <w:p w14:paraId="734D1819" w14:textId="77777777" w:rsidR="00F229D6" w:rsidRDefault="006F0151">
      <w:pPr>
        <w:rPr>
          <w:rStyle w:val="NormalCharacter"/>
          <w:rFonts w:ascii="宋体" w:hAnsi="宋体"/>
        </w:rPr>
      </w:pPr>
      <w:r>
        <w:rPr>
          <w:rStyle w:val="NormalCharacter"/>
          <w:rFonts w:ascii="宋体" w:hAnsi="宋体"/>
        </w:rPr>
        <w:t>（一）关系营销策略（重点）</w:t>
      </w:r>
    </w:p>
    <w:p w14:paraId="6FA26406" w14:textId="77777777" w:rsidR="00F229D6" w:rsidRDefault="006F0151">
      <w:pPr>
        <w:pStyle w:val="12"/>
        <w:ind w:firstLineChars="300" w:firstLine="630"/>
      </w:pPr>
      <w:r>
        <w:t>识记：关系营销的概念与作用。</w:t>
      </w:r>
    </w:p>
    <w:p w14:paraId="43E43E94" w14:textId="77777777" w:rsidR="00F229D6" w:rsidRDefault="006F0151">
      <w:pPr>
        <w:pStyle w:val="12"/>
        <w:ind w:firstLineChars="300" w:firstLine="630"/>
      </w:pPr>
      <w:r>
        <w:t>理解：推行关系营销的对策</w:t>
      </w:r>
    </w:p>
    <w:p w14:paraId="26418C1C" w14:textId="77777777" w:rsidR="00F229D6" w:rsidRDefault="006F0151">
      <w:pPr>
        <w:rPr>
          <w:rStyle w:val="NormalCharacter"/>
          <w:rFonts w:ascii="宋体" w:hAnsi="宋体"/>
        </w:rPr>
      </w:pPr>
      <w:r>
        <w:rPr>
          <w:rStyle w:val="NormalCharacter"/>
          <w:rFonts w:ascii="宋体" w:hAnsi="宋体"/>
        </w:rPr>
        <w:t>（二）常旅客计划（一般）</w:t>
      </w:r>
    </w:p>
    <w:p w14:paraId="3BA8C791" w14:textId="77777777" w:rsidR="00F229D6" w:rsidRDefault="006F0151">
      <w:pPr>
        <w:pStyle w:val="12"/>
        <w:ind w:firstLineChars="300" w:firstLine="630"/>
      </w:pPr>
      <w:r>
        <w:t>识记：常旅客计划的内涵</w:t>
      </w:r>
    </w:p>
    <w:p w14:paraId="54FCE4C2" w14:textId="77777777" w:rsidR="00F229D6" w:rsidRDefault="006F0151">
      <w:pPr>
        <w:pStyle w:val="12"/>
        <w:ind w:firstLineChars="300" w:firstLine="630"/>
      </w:pPr>
      <w:r>
        <w:t>理解：常旅客计划内容测评方式</w:t>
      </w:r>
    </w:p>
    <w:p w14:paraId="5E66A75F" w14:textId="77777777" w:rsidR="00F229D6" w:rsidRDefault="006F0151">
      <w:pPr>
        <w:spacing w:line="720" w:lineRule="auto"/>
        <w:jc w:val="center"/>
        <w:rPr>
          <w:b/>
          <w:sz w:val="28"/>
        </w:rPr>
      </w:pPr>
      <w:r>
        <w:rPr>
          <w:rFonts w:hint="eastAsia"/>
          <w:b/>
          <w:sz w:val="28"/>
        </w:rPr>
        <w:t>第三部分</w:t>
      </w:r>
      <w:r>
        <w:rPr>
          <w:rFonts w:hint="eastAsia"/>
          <w:b/>
          <w:sz w:val="28"/>
        </w:rPr>
        <w:t xml:space="preserve">   </w:t>
      </w:r>
      <w:r>
        <w:rPr>
          <w:rFonts w:hint="eastAsia"/>
          <w:b/>
          <w:sz w:val="28"/>
        </w:rPr>
        <w:t>有关说明与实施要求</w:t>
      </w:r>
    </w:p>
    <w:p w14:paraId="232FC94C" w14:textId="77777777" w:rsidR="00F229D6" w:rsidRDefault="006F0151">
      <w:pPr>
        <w:rPr>
          <w:b/>
          <w:bCs/>
        </w:rPr>
      </w:pPr>
      <w:r>
        <w:rPr>
          <w:rFonts w:hint="eastAsia"/>
          <w:b/>
          <w:bCs/>
        </w:rPr>
        <w:t>一、考核目标的能力层次表述</w:t>
      </w:r>
    </w:p>
    <w:p w14:paraId="42F6F3A0" w14:textId="77777777" w:rsidR="000216FF" w:rsidRPr="009F3296" w:rsidRDefault="006F0151" w:rsidP="000216FF">
      <w:r>
        <w:rPr>
          <w:rFonts w:hint="eastAsia"/>
        </w:rPr>
        <w:lastRenderedPageBreak/>
        <w:t xml:space="preserve">    </w:t>
      </w:r>
      <w:r w:rsidR="000216FF">
        <w:rPr>
          <w:rFonts w:hint="eastAsia"/>
        </w:rPr>
        <w:t>本课程的能力考核目标共分为三个能力层次：“识记”、“理解”、“应用”。各能力层次为递进等级关系，后者必须建立在前者的基础上，其含义是：</w:t>
      </w:r>
      <w:r w:rsidR="000216FF">
        <w:br/>
      </w:r>
      <w:r w:rsidR="000216FF">
        <w:rPr>
          <w:rFonts w:hint="eastAsia"/>
        </w:rPr>
        <w:t xml:space="preserve">    </w:t>
      </w:r>
      <w:r w:rsidR="000216FF" w:rsidRPr="009F3296">
        <w:rPr>
          <w:rFonts w:hint="eastAsia"/>
          <w:b/>
        </w:rPr>
        <w:t>识记</w:t>
      </w:r>
      <w:r w:rsidR="000216FF" w:rsidRPr="009F3296">
        <w:rPr>
          <w:rFonts w:hint="eastAsia"/>
        </w:rPr>
        <w:t>：能够识别和记忆本课程中的有关名词、概念及规律的主要内容，并能够根据考核的不同要求，做出正确的表述、选择和判断。</w:t>
      </w:r>
    </w:p>
    <w:p w14:paraId="7FBC87BE" w14:textId="7EB0790F" w:rsidR="000216FF" w:rsidRDefault="000216FF" w:rsidP="000216FF">
      <w:pPr>
        <w:ind w:firstLine="420"/>
      </w:pPr>
      <w:r w:rsidRPr="009F3296">
        <w:rPr>
          <w:rFonts w:hint="eastAsia"/>
          <w:b/>
        </w:rPr>
        <w:t>理解</w:t>
      </w:r>
      <w:r w:rsidRPr="009F3296">
        <w:rPr>
          <w:rFonts w:hint="eastAsia"/>
        </w:rPr>
        <w:t>：能够领悟和理解本课程中有关概念及规律的内涵，全面把握基本概念、基本原理、基本方法，能掌握有关概念、原理、方法的区别与联系，并能够根据考核的不同要求，对问题进行逻辑推理和论证，做出正确的判断、解释和说明。</w:t>
      </w:r>
    </w:p>
    <w:p w14:paraId="17F86C29" w14:textId="179D11B2" w:rsidR="00F229D6" w:rsidRPr="000216FF" w:rsidRDefault="006F0151" w:rsidP="000216FF">
      <w:pPr>
        <w:ind w:firstLine="420"/>
        <w:rPr>
          <w:rStyle w:val="NormalCharacter"/>
        </w:rPr>
      </w:pPr>
      <w:r w:rsidRPr="000216FF">
        <w:rPr>
          <w:rStyle w:val="NormalCharacter"/>
          <w:rFonts w:ascii="宋体"/>
          <w:b/>
          <w:bCs/>
        </w:rPr>
        <w:t>应用：</w:t>
      </w:r>
      <w:r>
        <w:rPr>
          <w:rStyle w:val="NormalCharacter"/>
          <w:rFonts w:ascii="宋体"/>
        </w:rPr>
        <w:t>在理解的基础上，能运用基本概念、基本原理、基本方法分析和解决有关的理论问题和实际问题。一般分为</w:t>
      </w:r>
      <w:r>
        <w:rPr>
          <w:rStyle w:val="NormalCharacter"/>
          <w:rFonts w:ascii="宋体"/>
        </w:rPr>
        <w:t>“</w:t>
      </w:r>
      <w:r>
        <w:rPr>
          <w:rStyle w:val="NormalCharacter"/>
          <w:rFonts w:ascii="宋体"/>
        </w:rPr>
        <w:t>简单应用</w:t>
      </w:r>
      <w:r>
        <w:rPr>
          <w:rStyle w:val="NormalCharacter"/>
          <w:rFonts w:ascii="宋体"/>
        </w:rPr>
        <w:t>”</w:t>
      </w:r>
      <w:r>
        <w:rPr>
          <w:rStyle w:val="NormalCharacter"/>
          <w:rFonts w:ascii="宋体"/>
        </w:rPr>
        <w:t>和</w:t>
      </w:r>
      <w:r>
        <w:rPr>
          <w:rStyle w:val="NormalCharacter"/>
          <w:rFonts w:ascii="宋体"/>
        </w:rPr>
        <w:t>“</w:t>
      </w:r>
      <w:r>
        <w:rPr>
          <w:rStyle w:val="NormalCharacter"/>
          <w:rFonts w:ascii="宋体"/>
        </w:rPr>
        <w:t>综合应用</w:t>
      </w:r>
      <w:r>
        <w:rPr>
          <w:rStyle w:val="NormalCharacter"/>
          <w:rFonts w:ascii="宋体"/>
        </w:rPr>
        <w:t>”</w:t>
      </w:r>
      <w:r>
        <w:rPr>
          <w:rStyle w:val="NormalCharacter"/>
          <w:rFonts w:ascii="宋体"/>
        </w:rPr>
        <w:t>，其中</w:t>
      </w:r>
      <w:r>
        <w:rPr>
          <w:rStyle w:val="NormalCharacter"/>
          <w:rFonts w:ascii="宋体"/>
        </w:rPr>
        <w:t>“</w:t>
      </w:r>
      <w:r>
        <w:rPr>
          <w:rStyle w:val="NormalCharacter"/>
          <w:rFonts w:ascii="宋体"/>
        </w:rPr>
        <w:t>简单应用</w:t>
      </w:r>
      <w:r>
        <w:rPr>
          <w:rStyle w:val="NormalCharacter"/>
          <w:rFonts w:ascii="宋体"/>
        </w:rPr>
        <w:t>”</w:t>
      </w:r>
      <w:r>
        <w:rPr>
          <w:rStyle w:val="NormalCharacter"/>
          <w:rFonts w:ascii="宋体"/>
        </w:rPr>
        <w:t>指在理解的基础上能用学过的一两个知识点分析和解决简单的问题；</w:t>
      </w:r>
      <w:r>
        <w:rPr>
          <w:rStyle w:val="NormalCharacter"/>
          <w:rFonts w:ascii="宋体"/>
        </w:rPr>
        <w:t>“</w:t>
      </w:r>
      <w:r>
        <w:rPr>
          <w:rStyle w:val="NormalCharacter"/>
          <w:rFonts w:ascii="宋体"/>
        </w:rPr>
        <w:t>综合应用</w:t>
      </w:r>
      <w:r>
        <w:rPr>
          <w:rStyle w:val="NormalCharacter"/>
          <w:rFonts w:ascii="宋体"/>
        </w:rPr>
        <w:t>”</w:t>
      </w:r>
      <w:r>
        <w:rPr>
          <w:rStyle w:val="NormalCharacter"/>
          <w:rFonts w:ascii="宋体"/>
        </w:rPr>
        <w:t>指在简单应用的基础上能用学过的多个知识点综合分析和解决比较复杂的问题，是最高层次的要求。</w:t>
      </w:r>
    </w:p>
    <w:p w14:paraId="305A2B4D" w14:textId="77777777" w:rsidR="00F229D6" w:rsidRDefault="00F229D6">
      <w:pPr>
        <w:ind w:firstLineChars="200" w:firstLine="420"/>
      </w:pPr>
    </w:p>
    <w:p w14:paraId="0E3BEA9D" w14:textId="77777777" w:rsidR="00F229D6" w:rsidRDefault="006F0151">
      <w:pPr>
        <w:rPr>
          <w:b/>
          <w:bCs/>
        </w:rPr>
      </w:pPr>
      <w:r>
        <w:rPr>
          <w:rFonts w:hint="eastAsia"/>
          <w:b/>
          <w:bCs/>
        </w:rPr>
        <w:t>二、指定教材</w:t>
      </w:r>
    </w:p>
    <w:p w14:paraId="0821F8D5" w14:textId="2190875C" w:rsidR="00C70FE8" w:rsidRDefault="00C70FE8">
      <w:pPr>
        <w:ind w:firstLineChars="200" w:firstLine="420"/>
        <w:rPr>
          <w:rStyle w:val="NormalCharacter"/>
          <w:rFonts w:ascii="宋体" w:hAnsi="宋体"/>
        </w:rPr>
      </w:pPr>
      <w:r>
        <w:rPr>
          <w:rStyle w:val="NormalCharacter"/>
          <w:rFonts w:ascii="宋体" w:hAnsi="宋体" w:hint="eastAsia"/>
        </w:rPr>
        <w:t>指定教材为考生自学、社会助学和考试命题的依据。</w:t>
      </w:r>
    </w:p>
    <w:p w14:paraId="2BA44102" w14:textId="46AD79AF" w:rsidR="00F229D6" w:rsidRDefault="00C70FE8">
      <w:pPr>
        <w:ind w:firstLineChars="200" w:firstLine="420"/>
        <w:rPr>
          <w:rStyle w:val="NormalCharacter"/>
          <w:rFonts w:ascii="宋体" w:hAnsi="宋体"/>
        </w:rPr>
      </w:pPr>
      <w:r>
        <w:rPr>
          <w:rStyle w:val="NormalCharacter"/>
          <w:rFonts w:ascii="宋体" w:hAnsi="宋体" w:hint="eastAsia"/>
        </w:rPr>
        <w:t>指定教材：</w:t>
      </w:r>
      <w:r w:rsidR="002C1331" w:rsidRPr="00970BB1">
        <w:rPr>
          <w:rStyle w:val="NormalCharacter"/>
          <w:rFonts w:ascii="宋体" w:hAnsi="宋体"/>
        </w:rPr>
        <w:t>《</w:t>
      </w:r>
      <w:r w:rsidR="00CC6C80" w:rsidRPr="00970BB1">
        <w:rPr>
          <w:rStyle w:val="NormalCharacter"/>
          <w:rFonts w:ascii="宋体" w:hAnsi="宋体"/>
        </w:rPr>
        <w:t>航空运输市场营销学</w:t>
      </w:r>
      <w:r w:rsidR="00CC6C80" w:rsidRPr="00970BB1">
        <w:rPr>
          <w:rStyle w:val="NormalCharacter"/>
          <w:rFonts w:ascii="宋体" w:hAnsi="宋体" w:hint="eastAsia"/>
        </w:rPr>
        <w:t>（第二版）</w:t>
      </w:r>
      <w:r w:rsidR="002C1331" w:rsidRPr="00970BB1">
        <w:rPr>
          <w:rStyle w:val="NormalCharacter"/>
          <w:rFonts w:ascii="宋体" w:hAnsi="宋体" w:hint="eastAsia"/>
        </w:rPr>
        <w:t>》</w:t>
      </w:r>
      <w:r w:rsidR="00CC6C80" w:rsidRPr="00970BB1">
        <w:rPr>
          <w:rStyle w:val="NormalCharacter"/>
          <w:rFonts w:ascii="宋体" w:hAnsi="宋体" w:hint="eastAsia"/>
        </w:rPr>
        <w:t xml:space="preserve">　</w:t>
      </w:r>
      <w:r w:rsidR="00CC6C80" w:rsidRPr="00970BB1">
        <w:rPr>
          <w:rStyle w:val="NormalCharacter"/>
          <w:rFonts w:ascii="宋体" w:hAnsi="宋体"/>
        </w:rPr>
        <w:t>白杨</w:t>
      </w:r>
      <w:r w:rsidR="00970BB1" w:rsidRPr="00970BB1">
        <w:rPr>
          <w:rStyle w:val="NormalCharacter"/>
          <w:rFonts w:ascii="宋体" w:hAnsi="宋体" w:hint="eastAsia"/>
        </w:rPr>
        <w:t>编著</w:t>
      </w:r>
      <w:r w:rsidR="00CC6C80" w:rsidRPr="00970BB1">
        <w:rPr>
          <w:rStyle w:val="NormalCharacter"/>
          <w:rFonts w:ascii="宋体" w:hAnsi="宋体" w:hint="eastAsia"/>
        </w:rPr>
        <w:t xml:space="preserve">　</w:t>
      </w:r>
      <w:r w:rsidR="00CC6C80" w:rsidRPr="00970BB1">
        <w:rPr>
          <w:rStyle w:val="NormalCharacter"/>
          <w:rFonts w:ascii="宋体" w:hAnsi="宋体"/>
        </w:rPr>
        <w:t>科学出版社</w:t>
      </w:r>
      <w:r w:rsidR="00CC6C80" w:rsidRPr="00970BB1">
        <w:rPr>
          <w:rStyle w:val="NormalCharacter"/>
          <w:rFonts w:ascii="宋体" w:hAnsi="宋体" w:hint="eastAsia"/>
        </w:rPr>
        <w:t xml:space="preserve">　2021年８月</w:t>
      </w:r>
      <w:r w:rsidR="00CC6C80" w:rsidRPr="00970BB1">
        <w:rPr>
          <w:rStyle w:val="NormalCharacter"/>
          <w:rFonts w:ascii="宋体" w:hAnsi="宋体"/>
        </w:rPr>
        <w:t xml:space="preserve">  </w:t>
      </w:r>
    </w:p>
    <w:p w14:paraId="3FE1AF4E" w14:textId="77777777" w:rsidR="001B3CF1" w:rsidRPr="00970BB1" w:rsidRDefault="001B3CF1">
      <w:pPr>
        <w:ind w:firstLineChars="200" w:firstLine="420"/>
      </w:pPr>
    </w:p>
    <w:p w14:paraId="575EB780" w14:textId="77777777" w:rsidR="00F229D6" w:rsidRDefault="006F0151">
      <w:pPr>
        <w:rPr>
          <w:b/>
          <w:bCs/>
        </w:rPr>
      </w:pPr>
      <w:r>
        <w:rPr>
          <w:rFonts w:hint="eastAsia"/>
          <w:b/>
          <w:bCs/>
        </w:rPr>
        <w:t>三、自学方法指导</w:t>
      </w:r>
    </w:p>
    <w:p w14:paraId="67B2982B" w14:textId="77777777" w:rsidR="00F229D6" w:rsidRDefault="006F0151">
      <w:pPr>
        <w:ind w:firstLineChars="200" w:firstLine="420"/>
        <w:rPr>
          <w:rStyle w:val="NormalCharacter"/>
          <w:rFonts w:ascii="宋体" w:hAnsi="宋体"/>
        </w:rPr>
      </w:pPr>
      <w:r>
        <w:rPr>
          <w:rStyle w:val="NormalCharacter"/>
          <w:rFonts w:ascii="宋体" w:hAnsi="宋体"/>
        </w:rPr>
        <w:t>1、考生自学时，应先仔细阅读本大纲。明确大纲规定的课程内容和考试目标及所列各章中考核的知识点和考核要求，以便突出重点，有的放矢地掌握课程内容。</w:t>
      </w:r>
    </w:p>
    <w:p w14:paraId="49848E53" w14:textId="77777777" w:rsidR="00F229D6" w:rsidRDefault="006F0151">
      <w:pPr>
        <w:ind w:firstLineChars="200" w:firstLine="420"/>
        <w:rPr>
          <w:rStyle w:val="NormalCharacter"/>
          <w:rFonts w:ascii="宋体" w:hAnsi="宋体"/>
        </w:rPr>
      </w:pPr>
      <w:r>
        <w:rPr>
          <w:rStyle w:val="NormalCharacter"/>
          <w:rFonts w:ascii="宋体" w:hAnsi="宋体"/>
        </w:rPr>
        <w:t>2、在了解考试大纲内容的基础上，格外农具考核知识点和考核要求，认真阅读教材，把各章节的具体内容，吃透每个知识点，对基本概念和基本原理必须深刻理解，对基本方法牢固掌握，并融会贯通，在头脑中形成完整的内容体系。</w:t>
      </w:r>
    </w:p>
    <w:p w14:paraId="7D54E4C9" w14:textId="77777777" w:rsidR="00F229D6" w:rsidRDefault="006F0151">
      <w:pPr>
        <w:ind w:firstLineChars="200" w:firstLine="420"/>
        <w:rPr>
          <w:rStyle w:val="NormalCharacter"/>
          <w:rFonts w:ascii="宋体" w:hAnsi="宋体"/>
        </w:rPr>
      </w:pPr>
      <w:r>
        <w:rPr>
          <w:rStyle w:val="NormalCharacter"/>
          <w:rFonts w:ascii="宋体" w:hAnsi="宋体"/>
        </w:rPr>
        <w:t>3、在自学各章节内容时，能够在理解的基础上加以记忆，切勿死记硬背；同时在对一些知识内容进行理解把握时，联系实际问题思考，从而达到深层次的认识水平。</w:t>
      </w:r>
    </w:p>
    <w:p w14:paraId="3CD9DCAB" w14:textId="77777777" w:rsidR="00F229D6" w:rsidRDefault="00F229D6">
      <w:pPr>
        <w:rPr>
          <w:b/>
          <w:bCs/>
        </w:rPr>
      </w:pPr>
    </w:p>
    <w:p w14:paraId="0CF36A76" w14:textId="77777777" w:rsidR="00F229D6" w:rsidRDefault="006F0151">
      <w:pPr>
        <w:rPr>
          <w:b/>
          <w:bCs/>
        </w:rPr>
      </w:pPr>
      <w:r>
        <w:rPr>
          <w:rFonts w:hint="eastAsia"/>
          <w:b/>
          <w:bCs/>
        </w:rPr>
        <w:t>四、对社会助学的要求</w:t>
      </w:r>
    </w:p>
    <w:p w14:paraId="7147D847" w14:textId="77777777" w:rsidR="00F229D6" w:rsidRDefault="006F0151">
      <w:pPr>
        <w:ind w:firstLineChars="200" w:firstLine="420"/>
        <w:rPr>
          <w:rStyle w:val="NormalCharacter"/>
          <w:rFonts w:ascii="宋体" w:hAnsi="宋体"/>
        </w:rPr>
      </w:pPr>
      <w:r>
        <w:rPr>
          <w:rStyle w:val="NormalCharacter"/>
          <w:rFonts w:ascii="宋体" w:hAnsi="宋体"/>
        </w:rPr>
        <w:t>1、应熟知考试大纲对课程提出的总要求和各章的知识点。</w:t>
      </w:r>
    </w:p>
    <w:p w14:paraId="6C410A76" w14:textId="77777777" w:rsidR="00F229D6" w:rsidRDefault="006F0151">
      <w:pPr>
        <w:ind w:firstLineChars="200" w:firstLine="420"/>
        <w:rPr>
          <w:rStyle w:val="NormalCharacter"/>
          <w:rFonts w:ascii="宋体" w:hAnsi="宋体"/>
        </w:rPr>
      </w:pPr>
      <w:r>
        <w:rPr>
          <w:rStyle w:val="NormalCharacter"/>
          <w:rFonts w:ascii="宋体" w:hAnsi="宋体"/>
        </w:rPr>
        <w:t>2、应深刻理解对各知识点的考核目的。</w:t>
      </w:r>
    </w:p>
    <w:p w14:paraId="163B35A6" w14:textId="77777777" w:rsidR="00F229D6" w:rsidRDefault="006F0151">
      <w:pPr>
        <w:ind w:firstLineChars="200" w:firstLine="420"/>
        <w:rPr>
          <w:rStyle w:val="NormalCharacter"/>
          <w:rFonts w:ascii="宋体" w:hAnsi="宋体"/>
        </w:rPr>
      </w:pPr>
      <w:r>
        <w:rPr>
          <w:rStyle w:val="NormalCharacter"/>
          <w:rFonts w:ascii="宋体" w:hAnsi="宋体"/>
        </w:rPr>
        <w:t>3、辅导时，应以考试大纲为依据，指定的教材为基础，不要随意删减内容，以免与大纲脱节。</w:t>
      </w:r>
    </w:p>
    <w:p w14:paraId="7885E09E" w14:textId="77777777" w:rsidR="00F229D6" w:rsidRDefault="006F0151">
      <w:pPr>
        <w:ind w:firstLineChars="200" w:firstLine="420"/>
        <w:rPr>
          <w:rStyle w:val="NormalCharacter"/>
          <w:rFonts w:ascii="宋体" w:hAnsi="宋体"/>
        </w:rPr>
      </w:pPr>
      <w:r>
        <w:rPr>
          <w:rStyle w:val="NormalCharacter"/>
          <w:rFonts w:ascii="宋体" w:hAnsi="宋体"/>
        </w:rPr>
        <w:t>4、辅导时，应对学习方法进行指导。提倡“认真阅读教材，刻苦钻研教材，主动争取帮助，依靠自己学通”的方法。</w:t>
      </w:r>
    </w:p>
    <w:p w14:paraId="4306F9E5" w14:textId="77777777" w:rsidR="00F229D6" w:rsidRDefault="006F0151">
      <w:pPr>
        <w:ind w:firstLineChars="200" w:firstLine="420"/>
        <w:rPr>
          <w:rStyle w:val="NormalCharacter"/>
          <w:rFonts w:ascii="宋体" w:hAnsi="宋体"/>
        </w:rPr>
      </w:pPr>
      <w:r>
        <w:rPr>
          <w:rStyle w:val="NormalCharacter"/>
          <w:rFonts w:ascii="宋体" w:hAnsi="宋体"/>
        </w:rPr>
        <w:t>5、辅导时，要注意突出重点，对考生提出的问题，不要有问即答，要积极启发引导。</w:t>
      </w:r>
    </w:p>
    <w:p w14:paraId="7DADA0A0" w14:textId="77777777" w:rsidR="00F229D6" w:rsidRDefault="006F0151">
      <w:pPr>
        <w:ind w:firstLineChars="200" w:firstLine="420"/>
        <w:rPr>
          <w:rStyle w:val="NormalCharacter"/>
          <w:rFonts w:ascii="宋体" w:hAnsi="宋体"/>
        </w:rPr>
      </w:pPr>
      <w:r>
        <w:rPr>
          <w:rStyle w:val="NormalCharacter"/>
          <w:rFonts w:ascii="宋体" w:hAnsi="宋体"/>
        </w:rPr>
        <w:t>6、注意对应考者能力的培养，特别是对自学能力的培养，要引导考生逐步学会独立学习，在自学过程中善于提出问题，分析问题，解决问题的能力。</w:t>
      </w:r>
    </w:p>
    <w:p w14:paraId="08F8238C" w14:textId="77777777" w:rsidR="00F229D6" w:rsidRDefault="006F0151">
      <w:pPr>
        <w:ind w:firstLineChars="200" w:firstLine="420"/>
        <w:rPr>
          <w:rStyle w:val="NormalCharacter"/>
          <w:rFonts w:ascii="宋体" w:hAnsi="宋体"/>
        </w:rPr>
      </w:pPr>
      <w:r>
        <w:rPr>
          <w:rStyle w:val="NormalCharacter"/>
          <w:rFonts w:ascii="宋体" w:hAnsi="宋体"/>
        </w:rPr>
        <w:t>7、要使考生了解试题的难易与能力层次高低两者不完全是一回事，在各个能力层次中会存在不同难度的试题。（考试题：识记30%，理解50%，应用20%）</w:t>
      </w:r>
    </w:p>
    <w:p w14:paraId="32786A6E" w14:textId="77777777" w:rsidR="00F229D6" w:rsidRDefault="006F0151">
      <w:pPr>
        <w:ind w:firstLineChars="200" w:firstLine="420"/>
        <w:rPr>
          <w:rStyle w:val="NormalCharacter"/>
          <w:rFonts w:ascii="宋体" w:hAnsi="宋体"/>
        </w:rPr>
      </w:pPr>
      <w:r>
        <w:rPr>
          <w:rStyle w:val="NormalCharacter"/>
          <w:rFonts w:ascii="宋体" w:hAnsi="宋体"/>
        </w:rPr>
        <w:t>8、助学学时：本课程为5学分，建议总课时不少于90学时，助学学时分配如下：</w:t>
      </w:r>
    </w:p>
    <w:tbl>
      <w:tblPr>
        <w:tblW w:w="6583" w:type="dxa"/>
        <w:tblInd w:w="918" w:type="dxa"/>
        <w:tblLayout w:type="fixed"/>
        <w:tblCellMar>
          <w:left w:w="0" w:type="dxa"/>
          <w:right w:w="0" w:type="dxa"/>
        </w:tblCellMar>
        <w:tblLook w:val="04A0" w:firstRow="1" w:lastRow="0" w:firstColumn="1" w:lastColumn="0" w:noHBand="0" w:noVBand="1"/>
      </w:tblPr>
      <w:tblGrid>
        <w:gridCol w:w="1589"/>
        <w:gridCol w:w="3405"/>
        <w:gridCol w:w="1589"/>
      </w:tblGrid>
      <w:tr w:rsidR="001B3CF1" w14:paraId="72DAB342" w14:textId="77777777" w:rsidTr="001B3CF1">
        <w:tc>
          <w:tcPr>
            <w:tcW w:w="1589" w:type="dxa"/>
            <w:tcBorders>
              <w:top w:val="single" w:sz="8" w:space="0" w:color="000000"/>
              <w:left w:val="single" w:sz="8" w:space="0" w:color="000000"/>
              <w:bottom w:val="single" w:sz="8" w:space="0" w:color="000000"/>
              <w:right w:val="single" w:sz="8" w:space="0" w:color="000000"/>
            </w:tcBorders>
          </w:tcPr>
          <w:p w14:paraId="5097DD1F" w14:textId="77777777" w:rsidR="001B3CF1" w:rsidRDefault="001B3CF1">
            <w:pPr>
              <w:snapToGrid w:val="0"/>
              <w:jc w:val="center"/>
              <w:rPr>
                <w:rStyle w:val="NormalCharacter"/>
                <w:rFonts w:ascii="宋体" w:hAnsi="宋体"/>
              </w:rPr>
            </w:pPr>
            <w:r>
              <w:rPr>
                <w:rStyle w:val="NormalCharacter"/>
                <w:rFonts w:ascii="宋体" w:hAnsi="宋体"/>
              </w:rPr>
              <w:t>章 名</w:t>
            </w:r>
          </w:p>
        </w:tc>
        <w:tc>
          <w:tcPr>
            <w:tcW w:w="3405" w:type="dxa"/>
            <w:tcBorders>
              <w:top w:val="single" w:sz="8" w:space="0" w:color="000000"/>
              <w:left w:val="single" w:sz="8" w:space="0" w:color="000000"/>
              <w:bottom w:val="single" w:sz="8" w:space="0" w:color="000000"/>
              <w:right w:val="single" w:sz="8" w:space="0" w:color="000000"/>
            </w:tcBorders>
          </w:tcPr>
          <w:p w14:paraId="6D0ABBF6" w14:textId="77777777" w:rsidR="001B3CF1" w:rsidRDefault="001B3CF1">
            <w:pPr>
              <w:snapToGrid w:val="0"/>
              <w:jc w:val="center"/>
              <w:rPr>
                <w:rStyle w:val="NormalCharacter"/>
                <w:rFonts w:ascii="宋体" w:hAnsi="宋体"/>
              </w:rPr>
            </w:pPr>
            <w:r>
              <w:rPr>
                <w:rStyle w:val="NormalCharacter"/>
                <w:rFonts w:ascii="宋体" w:hAnsi="宋体"/>
              </w:rPr>
              <w:t>名   称</w:t>
            </w:r>
          </w:p>
        </w:tc>
        <w:tc>
          <w:tcPr>
            <w:tcW w:w="1589" w:type="dxa"/>
            <w:tcBorders>
              <w:top w:val="single" w:sz="8" w:space="0" w:color="000000"/>
              <w:left w:val="single" w:sz="8" w:space="0" w:color="000000"/>
              <w:bottom w:val="single" w:sz="8" w:space="0" w:color="000000"/>
              <w:right w:val="single" w:sz="8" w:space="0" w:color="000000"/>
            </w:tcBorders>
          </w:tcPr>
          <w:p w14:paraId="4FD9B411" w14:textId="77777777" w:rsidR="001B3CF1" w:rsidRDefault="001B3CF1">
            <w:pPr>
              <w:snapToGrid w:val="0"/>
              <w:jc w:val="center"/>
              <w:rPr>
                <w:rStyle w:val="NormalCharacter"/>
                <w:rFonts w:ascii="宋体" w:hAnsi="宋体"/>
              </w:rPr>
            </w:pPr>
            <w:r>
              <w:rPr>
                <w:rStyle w:val="NormalCharacter"/>
                <w:rFonts w:ascii="宋体" w:hAnsi="宋体"/>
              </w:rPr>
              <w:t>学时</w:t>
            </w:r>
          </w:p>
        </w:tc>
      </w:tr>
      <w:tr w:rsidR="001B3CF1" w14:paraId="77772077" w14:textId="77777777" w:rsidTr="001B3CF1">
        <w:tc>
          <w:tcPr>
            <w:tcW w:w="1589" w:type="dxa"/>
            <w:tcBorders>
              <w:top w:val="single" w:sz="8" w:space="0" w:color="000000"/>
              <w:left w:val="single" w:sz="8" w:space="0" w:color="000000"/>
              <w:bottom w:val="single" w:sz="8" w:space="0" w:color="000000"/>
              <w:right w:val="single" w:sz="8" w:space="0" w:color="000000"/>
            </w:tcBorders>
          </w:tcPr>
          <w:p w14:paraId="4B1BD84C" w14:textId="77777777" w:rsidR="001B3CF1" w:rsidRDefault="001B3CF1">
            <w:pPr>
              <w:snapToGrid w:val="0"/>
              <w:jc w:val="center"/>
              <w:rPr>
                <w:rStyle w:val="NormalCharacter"/>
                <w:rFonts w:ascii="宋体" w:hAnsi="宋体"/>
              </w:rPr>
            </w:pPr>
            <w:r>
              <w:rPr>
                <w:rStyle w:val="NormalCharacter"/>
                <w:rFonts w:ascii="宋体" w:hAnsi="宋体"/>
              </w:rPr>
              <w:t>第一章</w:t>
            </w:r>
          </w:p>
        </w:tc>
        <w:tc>
          <w:tcPr>
            <w:tcW w:w="3405" w:type="dxa"/>
            <w:tcBorders>
              <w:top w:val="single" w:sz="8" w:space="0" w:color="000000"/>
              <w:left w:val="single" w:sz="8" w:space="0" w:color="000000"/>
              <w:bottom w:val="single" w:sz="8" w:space="0" w:color="000000"/>
              <w:right w:val="single" w:sz="8" w:space="0" w:color="000000"/>
            </w:tcBorders>
          </w:tcPr>
          <w:p w14:paraId="0645B60D" w14:textId="77777777" w:rsidR="001B3CF1" w:rsidRDefault="001B3CF1">
            <w:pPr>
              <w:snapToGrid w:val="0"/>
              <w:jc w:val="center"/>
              <w:rPr>
                <w:rStyle w:val="NormalCharacter"/>
                <w:rFonts w:ascii="宋体" w:hAnsi="宋体"/>
              </w:rPr>
            </w:pPr>
            <w:r>
              <w:rPr>
                <w:rStyle w:val="NormalCharacter"/>
                <w:rFonts w:ascii="宋体" w:hAnsi="宋体"/>
              </w:rPr>
              <w:t>市场营销学概述</w:t>
            </w:r>
          </w:p>
        </w:tc>
        <w:tc>
          <w:tcPr>
            <w:tcW w:w="1589" w:type="dxa"/>
            <w:tcBorders>
              <w:top w:val="single" w:sz="8" w:space="0" w:color="000000"/>
              <w:left w:val="single" w:sz="8" w:space="0" w:color="000000"/>
              <w:bottom w:val="single" w:sz="8" w:space="0" w:color="000000"/>
              <w:right w:val="single" w:sz="8" w:space="0" w:color="000000"/>
            </w:tcBorders>
          </w:tcPr>
          <w:p w14:paraId="3B65CD6A" w14:textId="77777777" w:rsidR="001B3CF1" w:rsidRDefault="001B3CF1">
            <w:pPr>
              <w:snapToGrid w:val="0"/>
              <w:jc w:val="center"/>
              <w:rPr>
                <w:rStyle w:val="NormalCharacter"/>
                <w:rFonts w:ascii="宋体" w:hAnsi="宋体"/>
              </w:rPr>
            </w:pPr>
            <w:r>
              <w:rPr>
                <w:rStyle w:val="NormalCharacter"/>
                <w:rFonts w:ascii="宋体" w:hAnsi="宋体"/>
              </w:rPr>
              <w:t>6</w:t>
            </w:r>
          </w:p>
        </w:tc>
      </w:tr>
      <w:tr w:rsidR="001B3CF1" w14:paraId="79296855" w14:textId="77777777" w:rsidTr="001B3CF1">
        <w:tc>
          <w:tcPr>
            <w:tcW w:w="1589" w:type="dxa"/>
            <w:tcBorders>
              <w:top w:val="single" w:sz="8" w:space="0" w:color="000000"/>
              <w:left w:val="single" w:sz="8" w:space="0" w:color="000000"/>
              <w:bottom w:val="single" w:sz="8" w:space="0" w:color="000000"/>
              <w:right w:val="single" w:sz="8" w:space="0" w:color="000000"/>
            </w:tcBorders>
          </w:tcPr>
          <w:p w14:paraId="3025718A" w14:textId="77777777" w:rsidR="001B3CF1" w:rsidRDefault="001B3CF1">
            <w:pPr>
              <w:snapToGrid w:val="0"/>
              <w:jc w:val="center"/>
              <w:rPr>
                <w:rStyle w:val="NormalCharacter"/>
                <w:rFonts w:ascii="宋体" w:hAnsi="宋体"/>
              </w:rPr>
            </w:pPr>
            <w:r>
              <w:rPr>
                <w:rStyle w:val="NormalCharacter"/>
                <w:rFonts w:ascii="宋体" w:hAnsi="宋体"/>
              </w:rPr>
              <w:t>第二章</w:t>
            </w:r>
          </w:p>
        </w:tc>
        <w:tc>
          <w:tcPr>
            <w:tcW w:w="3405" w:type="dxa"/>
            <w:tcBorders>
              <w:top w:val="single" w:sz="8" w:space="0" w:color="000000"/>
              <w:left w:val="single" w:sz="8" w:space="0" w:color="000000"/>
              <w:bottom w:val="single" w:sz="8" w:space="0" w:color="000000"/>
              <w:right w:val="single" w:sz="8" w:space="0" w:color="000000"/>
            </w:tcBorders>
          </w:tcPr>
          <w:p w14:paraId="27817BCC" w14:textId="77777777" w:rsidR="001B3CF1" w:rsidRDefault="001B3CF1">
            <w:pPr>
              <w:snapToGrid w:val="0"/>
              <w:jc w:val="center"/>
              <w:rPr>
                <w:rStyle w:val="NormalCharacter"/>
                <w:rFonts w:ascii="宋体" w:hAnsi="宋体"/>
              </w:rPr>
            </w:pPr>
            <w:r>
              <w:rPr>
                <w:rStyle w:val="NormalCharacter"/>
                <w:rFonts w:ascii="宋体" w:hAnsi="宋体"/>
              </w:rPr>
              <w:t>航空运输市场及市场营销</w:t>
            </w:r>
          </w:p>
        </w:tc>
        <w:tc>
          <w:tcPr>
            <w:tcW w:w="1589" w:type="dxa"/>
            <w:tcBorders>
              <w:top w:val="single" w:sz="8" w:space="0" w:color="000000"/>
              <w:left w:val="single" w:sz="8" w:space="0" w:color="000000"/>
              <w:bottom w:val="single" w:sz="8" w:space="0" w:color="000000"/>
              <w:right w:val="single" w:sz="8" w:space="0" w:color="000000"/>
            </w:tcBorders>
          </w:tcPr>
          <w:p w14:paraId="2D771195" w14:textId="77777777" w:rsidR="001B3CF1" w:rsidRDefault="001B3CF1">
            <w:pPr>
              <w:snapToGrid w:val="0"/>
              <w:jc w:val="center"/>
              <w:rPr>
                <w:rStyle w:val="NormalCharacter"/>
                <w:rFonts w:ascii="宋体" w:hAnsi="宋体"/>
              </w:rPr>
            </w:pPr>
            <w:r>
              <w:rPr>
                <w:rStyle w:val="NormalCharacter"/>
                <w:rFonts w:ascii="宋体" w:hAnsi="宋体"/>
              </w:rPr>
              <w:t>6</w:t>
            </w:r>
          </w:p>
        </w:tc>
      </w:tr>
      <w:tr w:rsidR="001B3CF1" w14:paraId="172B4128" w14:textId="77777777" w:rsidTr="001B3CF1">
        <w:tc>
          <w:tcPr>
            <w:tcW w:w="1589" w:type="dxa"/>
            <w:tcBorders>
              <w:top w:val="single" w:sz="8" w:space="0" w:color="000000"/>
              <w:left w:val="single" w:sz="8" w:space="0" w:color="000000"/>
              <w:bottom w:val="single" w:sz="8" w:space="0" w:color="000000"/>
              <w:right w:val="single" w:sz="8" w:space="0" w:color="000000"/>
            </w:tcBorders>
          </w:tcPr>
          <w:p w14:paraId="44947100" w14:textId="77777777" w:rsidR="001B3CF1" w:rsidRDefault="001B3CF1">
            <w:pPr>
              <w:snapToGrid w:val="0"/>
              <w:jc w:val="center"/>
              <w:rPr>
                <w:rStyle w:val="NormalCharacter"/>
                <w:rFonts w:ascii="宋体" w:hAnsi="宋体"/>
              </w:rPr>
            </w:pPr>
            <w:r>
              <w:rPr>
                <w:rStyle w:val="NormalCharacter"/>
                <w:rFonts w:ascii="宋体" w:hAnsi="宋体"/>
              </w:rPr>
              <w:t>第三章</w:t>
            </w:r>
          </w:p>
        </w:tc>
        <w:tc>
          <w:tcPr>
            <w:tcW w:w="3405" w:type="dxa"/>
            <w:tcBorders>
              <w:top w:val="single" w:sz="8" w:space="0" w:color="000000"/>
              <w:left w:val="single" w:sz="8" w:space="0" w:color="000000"/>
              <w:bottom w:val="single" w:sz="8" w:space="0" w:color="000000"/>
              <w:right w:val="single" w:sz="8" w:space="0" w:color="000000"/>
            </w:tcBorders>
          </w:tcPr>
          <w:p w14:paraId="0DBFEB0A" w14:textId="77777777" w:rsidR="001B3CF1" w:rsidRDefault="001B3CF1">
            <w:pPr>
              <w:snapToGrid w:val="0"/>
              <w:jc w:val="center"/>
              <w:rPr>
                <w:rStyle w:val="NormalCharacter"/>
                <w:rFonts w:ascii="宋体" w:hAnsi="宋体"/>
              </w:rPr>
            </w:pPr>
            <w:r>
              <w:rPr>
                <w:rStyle w:val="NormalCharacter"/>
                <w:rFonts w:ascii="宋体" w:hAnsi="宋体"/>
              </w:rPr>
              <w:t>航空运输市场营销环境</w:t>
            </w:r>
          </w:p>
        </w:tc>
        <w:tc>
          <w:tcPr>
            <w:tcW w:w="1589" w:type="dxa"/>
            <w:tcBorders>
              <w:top w:val="single" w:sz="8" w:space="0" w:color="000000"/>
              <w:left w:val="single" w:sz="8" w:space="0" w:color="000000"/>
              <w:bottom w:val="single" w:sz="8" w:space="0" w:color="000000"/>
              <w:right w:val="single" w:sz="8" w:space="0" w:color="000000"/>
            </w:tcBorders>
          </w:tcPr>
          <w:p w14:paraId="16A8908A" w14:textId="77777777" w:rsidR="001B3CF1" w:rsidRDefault="001B3CF1">
            <w:pPr>
              <w:snapToGrid w:val="0"/>
              <w:jc w:val="center"/>
              <w:rPr>
                <w:rStyle w:val="NormalCharacter"/>
                <w:rFonts w:ascii="宋体" w:hAnsi="宋体"/>
              </w:rPr>
            </w:pPr>
            <w:r>
              <w:rPr>
                <w:rStyle w:val="NormalCharacter"/>
                <w:rFonts w:ascii="宋体" w:hAnsi="宋体" w:hint="eastAsia"/>
              </w:rPr>
              <w:t>9</w:t>
            </w:r>
          </w:p>
        </w:tc>
      </w:tr>
      <w:tr w:rsidR="001B3CF1" w14:paraId="791E7219" w14:textId="77777777" w:rsidTr="001B3CF1">
        <w:tc>
          <w:tcPr>
            <w:tcW w:w="1589" w:type="dxa"/>
            <w:tcBorders>
              <w:top w:val="single" w:sz="8" w:space="0" w:color="000000"/>
              <w:left w:val="single" w:sz="8" w:space="0" w:color="000000"/>
              <w:bottom w:val="single" w:sz="8" w:space="0" w:color="000000"/>
              <w:right w:val="single" w:sz="8" w:space="0" w:color="000000"/>
            </w:tcBorders>
          </w:tcPr>
          <w:p w14:paraId="716F61E3" w14:textId="77777777" w:rsidR="001B3CF1" w:rsidRDefault="001B3CF1">
            <w:pPr>
              <w:snapToGrid w:val="0"/>
              <w:jc w:val="center"/>
              <w:rPr>
                <w:rStyle w:val="NormalCharacter"/>
                <w:rFonts w:ascii="宋体" w:hAnsi="宋体"/>
              </w:rPr>
            </w:pPr>
            <w:r>
              <w:rPr>
                <w:rStyle w:val="NormalCharacter"/>
                <w:rFonts w:ascii="宋体" w:hAnsi="宋体"/>
              </w:rPr>
              <w:t>第四章</w:t>
            </w:r>
          </w:p>
        </w:tc>
        <w:tc>
          <w:tcPr>
            <w:tcW w:w="3405" w:type="dxa"/>
            <w:tcBorders>
              <w:top w:val="single" w:sz="8" w:space="0" w:color="000000"/>
              <w:left w:val="single" w:sz="8" w:space="0" w:color="000000"/>
              <w:bottom w:val="single" w:sz="8" w:space="0" w:color="000000"/>
              <w:right w:val="single" w:sz="8" w:space="0" w:color="000000"/>
            </w:tcBorders>
          </w:tcPr>
          <w:p w14:paraId="590B30CF" w14:textId="77777777" w:rsidR="001B3CF1" w:rsidRDefault="001B3CF1">
            <w:pPr>
              <w:snapToGrid w:val="0"/>
              <w:jc w:val="center"/>
              <w:rPr>
                <w:rStyle w:val="NormalCharacter"/>
                <w:rFonts w:ascii="宋体" w:hAnsi="宋体"/>
              </w:rPr>
            </w:pPr>
            <w:r>
              <w:rPr>
                <w:rStyle w:val="NormalCharacter"/>
                <w:rFonts w:ascii="宋体" w:hAnsi="宋体"/>
              </w:rPr>
              <w:t>航空运输市场需求及消费行为分析</w:t>
            </w:r>
          </w:p>
        </w:tc>
        <w:tc>
          <w:tcPr>
            <w:tcW w:w="1589" w:type="dxa"/>
            <w:tcBorders>
              <w:top w:val="single" w:sz="8" w:space="0" w:color="000000"/>
              <w:left w:val="single" w:sz="8" w:space="0" w:color="000000"/>
              <w:bottom w:val="single" w:sz="8" w:space="0" w:color="000000"/>
              <w:right w:val="single" w:sz="8" w:space="0" w:color="000000"/>
            </w:tcBorders>
          </w:tcPr>
          <w:p w14:paraId="1D5C4C0B" w14:textId="77777777" w:rsidR="001B3CF1" w:rsidRDefault="001B3CF1">
            <w:pPr>
              <w:snapToGrid w:val="0"/>
              <w:jc w:val="center"/>
              <w:rPr>
                <w:rStyle w:val="NormalCharacter"/>
                <w:rFonts w:ascii="宋体" w:hAnsi="宋体"/>
              </w:rPr>
            </w:pPr>
            <w:r>
              <w:rPr>
                <w:rStyle w:val="NormalCharacter"/>
                <w:rFonts w:ascii="宋体" w:hAnsi="宋体" w:hint="eastAsia"/>
              </w:rPr>
              <w:t>9</w:t>
            </w:r>
          </w:p>
        </w:tc>
      </w:tr>
      <w:tr w:rsidR="001B3CF1" w14:paraId="2D60E1E0" w14:textId="77777777" w:rsidTr="001B3CF1">
        <w:tc>
          <w:tcPr>
            <w:tcW w:w="1589" w:type="dxa"/>
            <w:tcBorders>
              <w:top w:val="single" w:sz="8" w:space="0" w:color="000000"/>
              <w:left w:val="single" w:sz="8" w:space="0" w:color="000000"/>
              <w:bottom w:val="single" w:sz="8" w:space="0" w:color="000000"/>
              <w:right w:val="single" w:sz="8" w:space="0" w:color="000000"/>
            </w:tcBorders>
          </w:tcPr>
          <w:p w14:paraId="200C0EC3" w14:textId="77777777" w:rsidR="001B3CF1" w:rsidRDefault="001B3CF1">
            <w:pPr>
              <w:snapToGrid w:val="0"/>
              <w:jc w:val="center"/>
              <w:rPr>
                <w:rStyle w:val="NormalCharacter"/>
                <w:rFonts w:ascii="宋体" w:hAnsi="宋体"/>
              </w:rPr>
            </w:pPr>
            <w:r>
              <w:rPr>
                <w:rStyle w:val="NormalCharacter"/>
                <w:rFonts w:ascii="宋体" w:hAnsi="宋体"/>
              </w:rPr>
              <w:t>第五章</w:t>
            </w:r>
          </w:p>
        </w:tc>
        <w:tc>
          <w:tcPr>
            <w:tcW w:w="3405" w:type="dxa"/>
            <w:tcBorders>
              <w:top w:val="single" w:sz="8" w:space="0" w:color="000000"/>
              <w:left w:val="single" w:sz="8" w:space="0" w:color="000000"/>
              <w:bottom w:val="single" w:sz="8" w:space="0" w:color="000000"/>
              <w:right w:val="single" w:sz="8" w:space="0" w:color="000000"/>
            </w:tcBorders>
          </w:tcPr>
          <w:p w14:paraId="099F150D" w14:textId="77777777" w:rsidR="001B3CF1" w:rsidRDefault="001B3CF1">
            <w:pPr>
              <w:snapToGrid w:val="0"/>
              <w:jc w:val="center"/>
              <w:rPr>
                <w:rStyle w:val="NormalCharacter"/>
                <w:rFonts w:ascii="宋体" w:hAnsi="宋体"/>
              </w:rPr>
            </w:pPr>
            <w:r>
              <w:rPr>
                <w:rStyle w:val="NormalCharacter"/>
                <w:rFonts w:ascii="宋体" w:hAnsi="宋体"/>
              </w:rPr>
              <w:t>航空运输市场细分及目标市场选择</w:t>
            </w:r>
          </w:p>
        </w:tc>
        <w:tc>
          <w:tcPr>
            <w:tcW w:w="1589" w:type="dxa"/>
            <w:tcBorders>
              <w:top w:val="single" w:sz="8" w:space="0" w:color="000000"/>
              <w:left w:val="single" w:sz="8" w:space="0" w:color="000000"/>
              <w:bottom w:val="single" w:sz="8" w:space="0" w:color="000000"/>
              <w:right w:val="single" w:sz="8" w:space="0" w:color="000000"/>
            </w:tcBorders>
          </w:tcPr>
          <w:p w14:paraId="36F74EC4" w14:textId="77777777" w:rsidR="001B3CF1" w:rsidRDefault="001B3CF1">
            <w:pPr>
              <w:snapToGrid w:val="0"/>
              <w:jc w:val="center"/>
              <w:rPr>
                <w:rStyle w:val="NormalCharacter"/>
                <w:rFonts w:ascii="宋体" w:hAnsi="宋体"/>
              </w:rPr>
            </w:pPr>
            <w:r>
              <w:rPr>
                <w:rStyle w:val="NormalCharacter"/>
                <w:rFonts w:ascii="宋体" w:hAnsi="宋体"/>
              </w:rPr>
              <w:t>6</w:t>
            </w:r>
          </w:p>
        </w:tc>
      </w:tr>
      <w:tr w:rsidR="001B3CF1" w14:paraId="0CE0FAD4" w14:textId="77777777" w:rsidTr="001B3CF1">
        <w:tc>
          <w:tcPr>
            <w:tcW w:w="1589" w:type="dxa"/>
            <w:tcBorders>
              <w:top w:val="single" w:sz="8" w:space="0" w:color="000000"/>
              <w:left w:val="single" w:sz="8" w:space="0" w:color="000000"/>
              <w:bottom w:val="single" w:sz="8" w:space="0" w:color="000000"/>
              <w:right w:val="single" w:sz="8" w:space="0" w:color="000000"/>
            </w:tcBorders>
          </w:tcPr>
          <w:p w14:paraId="78C61C13" w14:textId="77777777" w:rsidR="001B3CF1" w:rsidRDefault="001B3CF1">
            <w:pPr>
              <w:snapToGrid w:val="0"/>
              <w:jc w:val="center"/>
              <w:rPr>
                <w:rStyle w:val="NormalCharacter"/>
                <w:rFonts w:ascii="宋体" w:hAnsi="宋体"/>
              </w:rPr>
            </w:pPr>
            <w:r>
              <w:rPr>
                <w:rStyle w:val="NormalCharacter"/>
                <w:rFonts w:ascii="宋体" w:hAnsi="宋体"/>
              </w:rPr>
              <w:t>第六章</w:t>
            </w:r>
          </w:p>
        </w:tc>
        <w:tc>
          <w:tcPr>
            <w:tcW w:w="3405" w:type="dxa"/>
            <w:tcBorders>
              <w:top w:val="single" w:sz="8" w:space="0" w:color="000000"/>
              <w:left w:val="single" w:sz="8" w:space="0" w:color="000000"/>
              <w:bottom w:val="single" w:sz="8" w:space="0" w:color="000000"/>
              <w:right w:val="single" w:sz="8" w:space="0" w:color="000000"/>
            </w:tcBorders>
          </w:tcPr>
          <w:p w14:paraId="632FEC9A" w14:textId="77777777" w:rsidR="001B3CF1" w:rsidRDefault="001B3CF1">
            <w:pPr>
              <w:snapToGrid w:val="0"/>
              <w:jc w:val="center"/>
              <w:rPr>
                <w:rStyle w:val="NormalCharacter"/>
                <w:rFonts w:ascii="宋体" w:hAnsi="宋体"/>
              </w:rPr>
            </w:pPr>
            <w:r>
              <w:rPr>
                <w:rStyle w:val="NormalCharacter"/>
                <w:rFonts w:ascii="宋体" w:hAnsi="宋体"/>
              </w:rPr>
              <w:t>航空运输市场产品策略</w:t>
            </w:r>
          </w:p>
        </w:tc>
        <w:tc>
          <w:tcPr>
            <w:tcW w:w="1589" w:type="dxa"/>
            <w:tcBorders>
              <w:top w:val="single" w:sz="8" w:space="0" w:color="000000"/>
              <w:left w:val="single" w:sz="8" w:space="0" w:color="000000"/>
              <w:bottom w:val="single" w:sz="8" w:space="0" w:color="000000"/>
              <w:right w:val="single" w:sz="8" w:space="0" w:color="000000"/>
            </w:tcBorders>
          </w:tcPr>
          <w:p w14:paraId="4094B8C5" w14:textId="77777777" w:rsidR="001B3CF1" w:rsidRDefault="001B3CF1">
            <w:pPr>
              <w:snapToGrid w:val="0"/>
              <w:jc w:val="center"/>
              <w:rPr>
                <w:rStyle w:val="NormalCharacter"/>
                <w:rFonts w:ascii="宋体" w:hAnsi="宋体"/>
              </w:rPr>
            </w:pPr>
            <w:r>
              <w:rPr>
                <w:rStyle w:val="NormalCharacter"/>
                <w:rFonts w:ascii="宋体" w:hAnsi="宋体" w:hint="eastAsia"/>
              </w:rPr>
              <w:t>9</w:t>
            </w:r>
          </w:p>
        </w:tc>
      </w:tr>
      <w:tr w:rsidR="001B3CF1" w14:paraId="40463A84" w14:textId="77777777" w:rsidTr="001B3CF1">
        <w:tc>
          <w:tcPr>
            <w:tcW w:w="1589" w:type="dxa"/>
            <w:tcBorders>
              <w:top w:val="single" w:sz="8" w:space="0" w:color="000000"/>
              <w:left w:val="single" w:sz="8" w:space="0" w:color="000000"/>
              <w:bottom w:val="single" w:sz="8" w:space="0" w:color="000000"/>
              <w:right w:val="single" w:sz="8" w:space="0" w:color="000000"/>
            </w:tcBorders>
          </w:tcPr>
          <w:p w14:paraId="2E033D15" w14:textId="77777777" w:rsidR="001B3CF1" w:rsidRDefault="001B3CF1">
            <w:pPr>
              <w:snapToGrid w:val="0"/>
              <w:jc w:val="center"/>
              <w:rPr>
                <w:rStyle w:val="NormalCharacter"/>
                <w:rFonts w:ascii="宋体" w:hAnsi="宋体"/>
              </w:rPr>
            </w:pPr>
            <w:r>
              <w:rPr>
                <w:rStyle w:val="NormalCharacter"/>
                <w:rFonts w:ascii="宋体" w:hAnsi="宋体"/>
              </w:rPr>
              <w:lastRenderedPageBreak/>
              <w:t>第七章</w:t>
            </w:r>
          </w:p>
        </w:tc>
        <w:tc>
          <w:tcPr>
            <w:tcW w:w="3405" w:type="dxa"/>
            <w:tcBorders>
              <w:top w:val="single" w:sz="8" w:space="0" w:color="000000"/>
              <w:left w:val="single" w:sz="8" w:space="0" w:color="000000"/>
              <w:bottom w:val="single" w:sz="8" w:space="0" w:color="000000"/>
              <w:right w:val="single" w:sz="8" w:space="0" w:color="000000"/>
            </w:tcBorders>
          </w:tcPr>
          <w:p w14:paraId="4D4B0C98" w14:textId="77777777" w:rsidR="001B3CF1" w:rsidRDefault="001B3CF1">
            <w:pPr>
              <w:snapToGrid w:val="0"/>
              <w:jc w:val="center"/>
              <w:rPr>
                <w:rStyle w:val="NormalCharacter"/>
                <w:rFonts w:ascii="宋体" w:hAnsi="宋体"/>
              </w:rPr>
            </w:pPr>
            <w:r>
              <w:rPr>
                <w:rStyle w:val="NormalCharacter"/>
                <w:rFonts w:ascii="宋体" w:hAnsi="宋体"/>
              </w:rPr>
              <w:t>航空运输市场服务营销</w:t>
            </w:r>
          </w:p>
        </w:tc>
        <w:tc>
          <w:tcPr>
            <w:tcW w:w="1589" w:type="dxa"/>
            <w:tcBorders>
              <w:top w:val="single" w:sz="8" w:space="0" w:color="000000"/>
              <w:left w:val="single" w:sz="8" w:space="0" w:color="000000"/>
              <w:bottom w:val="single" w:sz="8" w:space="0" w:color="000000"/>
              <w:right w:val="single" w:sz="8" w:space="0" w:color="000000"/>
            </w:tcBorders>
          </w:tcPr>
          <w:p w14:paraId="532F0560" w14:textId="77777777" w:rsidR="001B3CF1" w:rsidRDefault="001B3CF1">
            <w:pPr>
              <w:snapToGrid w:val="0"/>
              <w:jc w:val="center"/>
              <w:rPr>
                <w:rStyle w:val="NormalCharacter"/>
                <w:rFonts w:ascii="宋体" w:hAnsi="宋体"/>
              </w:rPr>
            </w:pPr>
            <w:r>
              <w:rPr>
                <w:rStyle w:val="NormalCharacter"/>
                <w:rFonts w:ascii="宋体" w:hAnsi="宋体" w:hint="eastAsia"/>
              </w:rPr>
              <w:t>9</w:t>
            </w:r>
          </w:p>
        </w:tc>
      </w:tr>
      <w:tr w:rsidR="001B3CF1" w14:paraId="272E8B1A" w14:textId="77777777" w:rsidTr="001B3CF1">
        <w:tc>
          <w:tcPr>
            <w:tcW w:w="1589" w:type="dxa"/>
            <w:tcBorders>
              <w:top w:val="single" w:sz="8" w:space="0" w:color="000000"/>
              <w:left w:val="single" w:sz="8" w:space="0" w:color="000000"/>
              <w:bottom w:val="single" w:sz="8" w:space="0" w:color="000000"/>
              <w:right w:val="single" w:sz="8" w:space="0" w:color="000000"/>
            </w:tcBorders>
          </w:tcPr>
          <w:p w14:paraId="613FAB66" w14:textId="77777777" w:rsidR="001B3CF1" w:rsidRDefault="001B3CF1">
            <w:pPr>
              <w:snapToGrid w:val="0"/>
              <w:jc w:val="center"/>
              <w:rPr>
                <w:rStyle w:val="NormalCharacter"/>
                <w:rFonts w:ascii="宋体" w:hAnsi="宋体"/>
              </w:rPr>
            </w:pPr>
            <w:r>
              <w:rPr>
                <w:rStyle w:val="NormalCharacter"/>
                <w:rFonts w:ascii="宋体" w:hAnsi="宋体"/>
              </w:rPr>
              <w:t>第八章</w:t>
            </w:r>
          </w:p>
        </w:tc>
        <w:tc>
          <w:tcPr>
            <w:tcW w:w="3405" w:type="dxa"/>
            <w:tcBorders>
              <w:top w:val="single" w:sz="8" w:space="0" w:color="000000"/>
              <w:left w:val="single" w:sz="8" w:space="0" w:color="000000"/>
              <w:bottom w:val="single" w:sz="8" w:space="0" w:color="000000"/>
              <w:right w:val="single" w:sz="8" w:space="0" w:color="000000"/>
            </w:tcBorders>
          </w:tcPr>
          <w:p w14:paraId="629F52E7" w14:textId="77777777" w:rsidR="001B3CF1" w:rsidRDefault="001B3CF1">
            <w:pPr>
              <w:snapToGrid w:val="0"/>
              <w:jc w:val="center"/>
              <w:rPr>
                <w:rStyle w:val="NormalCharacter"/>
                <w:rFonts w:ascii="宋体" w:hAnsi="宋体"/>
              </w:rPr>
            </w:pPr>
            <w:r>
              <w:rPr>
                <w:rStyle w:val="NormalCharacter"/>
                <w:rFonts w:ascii="宋体" w:hAnsi="宋体"/>
              </w:rPr>
              <w:t>航空运输市场分销策略</w:t>
            </w:r>
          </w:p>
        </w:tc>
        <w:tc>
          <w:tcPr>
            <w:tcW w:w="1589" w:type="dxa"/>
            <w:tcBorders>
              <w:top w:val="single" w:sz="8" w:space="0" w:color="000000"/>
              <w:left w:val="single" w:sz="8" w:space="0" w:color="000000"/>
              <w:bottom w:val="single" w:sz="8" w:space="0" w:color="000000"/>
              <w:right w:val="single" w:sz="8" w:space="0" w:color="000000"/>
            </w:tcBorders>
          </w:tcPr>
          <w:p w14:paraId="153C4282" w14:textId="77777777" w:rsidR="001B3CF1" w:rsidRDefault="001B3CF1">
            <w:pPr>
              <w:snapToGrid w:val="0"/>
              <w:jc w:val="center"/>
              <w:rPr>
                <w:rStyle w:val="NormalCharacter"/>
                <w:rFonts w:ascii="宋体" w:hAnsi="宋体"/>
              </w:rPr>
            </w:pPr>
            <w:r>
              <w:rPr>
                <w:rStyle w:val="NormalCharacter"/>
                <w:rFonts w:ascii="宋体" w:hAnsi="宋体" w:hint="eastAsia"/>
              </w:rPr>
              <w:t>9</w:t>
            </w:r>
          </w:p>
        </w:tc>
      </w:tr>
      <w:tr w:rsidR="001B3CF1" w14:paraId="11C9318E" w14:textId="77777777" w:rsidTr="001B3CF1">
        <w:tc>
          <w:tcPr>
            <w:tcW w:w="1589" w:type="dxa"/>
            <w:tcBorders>
              <w:top w:val="single" w:sz="8" w:space="0" w:color="000000"/>
              <w:left w:val="single" w:sz="8" w:space="0" w:color="000000"/>
              <w:bottom w:val="single" w:sz="8" w:space="0" w:color="000000"/>
              <w:right w:val="single" w:sz="8" w:space="0" w:color="000000"/>
            </w:tcBorders>
          </w:tcPr>
          <w:p w14:paraId="3F9B366B" w14:textId="77777777" w:rsidR="001B3CF1" w:rsidRDefault="001B3CF1">
            <w:pPr>
              <w:snapToGrid w:val="0"/>
              <w:jc w:val="center"/>
              <w:rPr>
                <w:rStyle w:val="NormalCharacter"/>
                <w:rFonts w:ascii="宋体" w:hAnsi="宋体"/>
              </w:rPr>
            </w:pPr>
            <w:r>
              <w:rPr>
                <w:rStyle w:val="NormalCharacter"/>
                <w:rFonts w:ascii="宋体" w:hAnsi="宋体"/>
              </w:rPr>
              <w:t>第九章</w:t>
            </w:r>
          </w:p>
        </w:tc>
        <w:tc>
          <w:tcPr>
            <w:tcW w:w="3405" w:type="dxa"/>
            <w:tcBorders>
              <w:top w:val="single" w:sz="8" w:space="0" w:color="000000"/>
              <w:left w:val="single" w:sz="8" w:space="0" w:color="000000"/>
              <w:bottom w:val="single" w:sz="8" w:space="0" w:color="000000"/>
              <w:right w:val="single" w:sz="8" w:space="0" w:color="000000"/>
            </w:tcBorders>
          </w:tcPr>
          <w:p w14:paraId="408375C5" w14:textId="77777777" w:rsidR="001B3CF1" w:rsidRDefault="001B3CF1">
            <w:pPr>
              <w:snapToGrid w:val="0"/>
              <w:jc w:val="center"/>
              <w:rPr>
                <w:rStyle w:val="NormalCharacter"/>
                <w:rFonts w:ascii="宋体" w:hAnsi="宋体"/>
              </w:rPr>
            </w:pPr>
            <w:r>
              <w:rPr>
                <w:rStyle w:val="NormalCharacter"/>
                <w:rFonts w:ascii="宋体" w:hAnsi="宋体"/>
              </w:rPr>
              <w:t>航空运输市场价格策略</w:t>
            </w:r>
          </w:p>
        </w:tc>
        <w:tc>
          <w:tcPr>
            <w:tcW w:w="1589" w:type="dxa"/>
            <w:tcBorders>
              <w:top w:val="single" w:sz="8" w:space="0" w:color="000000"/>
              <w:left w:val="single" w:sz="8" w:space="0" w:color="000000"/>
              <w:bottom w:val="single" w:sz="8" w:space="0" w:color="000000"/>
              <w:right w:val="single" w:sz="8" w:space="0" w:color="000000"/>
            </w:tcBorders>
          </w:tcPr>
          <w:p w14:paraId="0E49EAAD" w14:textId="77777777" w:rsidR="001B3CF1" w:rsidRDefault="001B3CF1">
            <w:pPr>
              <w:snapToGrid w:val="0"/>
              <w:jc w:val="center"/>
              <w:rPr>
                <w:rStyle w:val="NormalCharacter"/>
                <w:rFonts w:ascii="宋体" w:hAnsi="宋体"/>
              </w:rPr>
            </w:pPr>
            <w:r>
              <w:rPr>
                <w:rStyle w:val="NormalCharacter"/>
                <w:rFonts w:ascii="宋体" w:hAnsi="宋体" w:hint="eastAsia"/>
              </w:rPr>
              <w:t>9</w:t>
            </w:r>
          </w:p>
        </w:tc>
      </w:tr>
      <w:tr w:rsidR="001B3CF1" w14:paraId="59A33867" w14:textId="77777777" w:rsidTr="001B3CF1">
        <w:tc>
          <w:tcPr>
            <w:tcW w:w="1589" w:type="dxa"/>
            <w:tcBorders>
              <w:top w:val="single" w:sz="8" w:space="0" w:color="000000"/>
              <w:left w:val="single" w:sz="8" w:space="0" w:color="000000"/>
              <w:bottom w:val="single" w:sz="8" w:space="0" w:color="000000"/>
              <w:right w:val="single" w:sz="8" w:space="0" w:color="000000"/>
            </w:tcBorders>
          </w:tcPr>
          <w:p w14:paraId="6E7EC968" w14:textId="77777777" w:rsidR="001B3CF1" w:rsidRDefault="001B3CF1">
            <w:pPr>
              <w:snapToGrid w:val="0"/>
              <w:jc w:val="center"/>
              <w:rPr>
                <w:rStyle w:val="NormalCharacter"/>
                <w:rFonts w:ascii="宋体" w:hAnsi="宋体"/>
              </w:rPr>
            </w:pPr>
            <w:r>
              <w:rPr>
                <w:rStyle w:val="NormalCharacter"/>
                <w:rFonts w:ascii="宋体" w:hAnsi="宋体"/>
              </w:rPr>
              <w:t>第十章</w:t>
            </w:r>
          </w:p>
        </w:tc>
        <w:tc>
          <w:tcPr>
            <w:tcW w:w="3405" w:type="dxa"/>
            <w:tcBorders>
              <w:top w:val="single" w:sz="8" w:space="0" w:color="000000"/>
              <w:left w:val="single" w:sz="8" w:space="0" w:color="000000"/>
              <w:bottom w:val="single" w:sz="8" w:space="0" w:color="000000"/>
              <w:right w:val="single" w:sz="8" w:space="0" w:color="000000"/>
            </w:tcBorders>
          </w:tcPr>
          <w:p w14:paraId="11019D29" w14:textId="77777777" w:rsidR="001B3CF1" w:rsidRDefault="001B3CF1">
            <w:pPr>
              <w:snapToGrid w:val="0"/>
              <w:jc w:val="center"/>
              <w:rPr>
                <w:rStyle w:val="NormalCharacter"/>
                <w:rFonts w:ascii="宋体" w:hAnsi="宋体"/>
              </w:rPr>
            </w:pPr>
            <w:r>
              <w:rPr>
                <w:rStyle w:val="NormalCharacter"/>
                <w:rFonts w:ascii="宋体" w:hAnsi="宋体"/>
              </w:rPr>
              <w:t>航空运输市场促销策略</w:t>
            </w:r>
          </w:p>
        </w:tc>
        <w:tc>
          <w:tcPr>
            <w:tcW w:w="1589" w:type="dxa"/>
            <w:tcBorders>
              <w:top w:val="single" w:sz="8" w:space="0" w:color="000000"/>
              <w:left w:val="single" w:sz="8" w:space="0" w:color="000000"/>
              <w:bottom w:val="single" w:sz="8" w:space="0" w:color="000000"/>
              <w:right w:val="single" w:sz="8" w:space="0" w:color="000000"/>
            </w:tcBorders>
          </w:tcPr>
          <w:p w14:paraId="05F6E379" w14:textId="77777777" w:rsidR="001B3CF1" w:rsidRDefault="001B3CF1">
            <w:pPr>
              <w:snapToGrid w:val="0"/>
              <w:jc w:val="center"/>
              <w:rPr>
                <w:rStyle w:val="NormalCharacter"/>
                <w:rFonts w:ascii="宋体" w:hAnsi="宋体"/>
              </w:rPr>
            </w:pPr>
            <w:r>
              <w:rPr>
                <w:rStyle w:val="NormalCharacter"/>
                <w:rFonts w:ascii="宋体" w:hAnsi="宋体" w:hint="eastAsia"/>
              </w:rPr>
              <w:t>9</w:t>
            </w:r>
          </w:p>
        </w:tc>
      </w:tr>
      <w:tr w:rsidR="001B3CF1" w14:paraId="2994BC6B" w14:textId="77777777" w:rsidTr="001B3CF1">
        <w:tc>
          <w:tcPr>
            <w:tcW w:w="1589" w:type="dxa"/>
            <w:tcBorders>
              <w:top w:val="single" w:sz="8" w:space="0" w:color="000000"/>
              <w:left w:val="single" w:sz="8" w:space="0" w:color="000000"/>
              <w:bottom w:val="single" w:sz="8" w:space="0" w:color="000000"/>
              <w:right w:val="single" w:sz="8" w:space="0" w:color="000000"/>
            </w:tcBorders>
          </w:tcPr>
          <w:p w14:paraId="65B7A035" w14:textId="77777777" w:rsidR="001B3CF1" w:rsidRDefault="001B3CF1">
            <w:pPr>
              <w:snapToGrid w:val="0"/>
              <w:jc w:val="center"/>
              <w:rPr>
                <w:rStyle w:val="NormalCharacter"/>
                <w:rFonts w:ascii="宋体" w:hAnsi="宋体"/>
              </w:rPr>
            </w:pPr>
            <w:r>
              <w:rPr>
                <w:rStyle w:val="NormalCharacter"/>
                <w:rFonts w:ascii="宋体" w:hAnsi="宋体"/>
              </w:rPr>
              <w:t>第十</w:t>
            </w:r>
            <w:r>
              <w:rPr>
                <w:rStyle w:val="NormalCharacter"/>
                <w:rFonts w:ascii="宋体" w:hAnsi="宋体" w:hint="eastAsia"/>
              </w:rPr>
              <w:t>一</w:t>
            </w:r>
            <w:r>
              <w:rPr>
                <w:rStyle w:val="NormalCharacter"/>
                <w:rFonts w:ascii="宋体" w:hAnsi="宋体"/>
              </w:rPr>
              <w:t>章</w:t>
            </w:r>
          </w:p>
        </w:tc>
        <w:tc>
          <w:tcPr>
            <w:tcW w:w="3405" w:type="dxa"/>
            <w:tcBorders>
              <w:top w:val="single" w:sz="8" w:space="0" w:color="000000"/>
              <w:left w:val="single" w:sz="8" w:space="0" w:color="000000"/>
              <w:bottom w:val="single" w:sz="8" w:space="0" w:color="000000"/>
              <w:right w:val="single" w:sz="8" w:space="0" w:color="000000"/>
            </w:tcBorders>
          </w:tcPr>
          <w:p w14:paraId="5089F475" w14:textId="77777777" w:rsidR="001B3CF1" w:rsidRDefault="001B3CF1">
            <w:pPr>
              <w:snapToGrid w:val="0"/>
              <w:jc w:val="center"/>
              <w:rPr>
                <w:rStyle w:val="NormalCharacter"/>
                <w:rFonts w:ascii="宋体" w:hAnsi="宋体"/>
              </w:rPr>
            </w:pPr>
            <w:r>
              <w:rPr>
                <w:rStyle w:val="NormalCharacter"/>
                <w:rFonts w:ascii="宋体" w:hAnsi="宋体"/>
              </w:rPr>
              <w:t>航空运输市场关系营销</w:t>
            </w:r>
          </w:p>
        </w:tc>
        <w:tc>
          <w:tcPr>
            <w:tcW w:w="1589" w:type="dxa"/>
            <w:tcBorders>
              <w:top w:val="single" w:sz="8" w:space="0" w:color="000000"/>
              <w:left w:val="single" w:sz="8" w:space="0" w:color="000000"/>
              <w:bottom w:val="single" w:sz="8" w:space="0" w:color="000000"/>
              <w:right w:val="single" w:sz="8" w:space="0" w:color="000000"/>
            </w:tcBorders>
          </w:tcPr>
          <w:p w14:paraId="57741939" w14:textId="77777777" w:rsidR="001B3CF1" w:rsidRDefault="001B3CF1">
            <w:pPr>
              <w:snapToGrid w:val="0"/>
              <w:jc w:val="center"/>
              <w:rPr>
                <w:rStyle w:val="NormalCharacter"/>
                <w:rFonts w:ascii="宋体" w:hAnsi="宋体"/>
              </w:rPr>
            </w:pPr>
            <w:r>
              <w:rPr>
                <w:rStyle w:val="NormalCharacter"/>
                <w:rFonts w:ascii="宋体" w:hAnsi="宋体" w:hint="eastAsia"/>
              </w:rPr>
              <w:t>9</w:t>
            </w:r>
          </w:p>
        </w:tc>
      </w:tr>
      <w:tr w:rsidR="001B3CF1" w14:paraId="7BDDD30F" w14:textId="77777777" w:rsidTr="001B3CF1">
        <w:tc>
          <w:tcPr>
            <w:tcW w:w="1589" w:type="dxa"/>
            <w:tcBorders>
              <w:top w:val="single" w:sz="8" w:space="0" w:color="000000"/>
              <w:left w:val="single" w:sz="8" w:space="0" w:color="000000"/>
              <w:bottom w:val="single" w:sz="8" w:space="0" w:color="000000"/>
              <w:right w:val="single" w:sz="8" w:space="0" w:color="000000"/>
            </w:tcBorders>
          </w:tcPr>
          <w:p w14:paraId="4A0D0E6A" w14:textId="77777777" w:rsidR="001B3CF1" w:rsidRDefault="001B3CF1">
            <w:pPr>
              <w:snapToGrid w:val="0"/>
              <w:jc w:val="center"/>
              <w:rPr>
                <w:rStyle w:val="NormalCharacter"/>
                <w:rFonts w:ascii="宋体" w:hAnsi="宋体"/>
              </w:rPr>
            </w:pPr>
          </w:p>
        </w:tc>
        <w:tc>
          <w:tcPr>
            <w:tcW w:w="3405" w:type="dxa"/>
            <w:tcBorders>
              <w:top w:val="single" w:sz="8" w:space="0" w:color="000000"/>
              <w:left w:val="single" w:sz="8" w:space="0" w:color="000000"/>
              <w:bottom w:val="single" w:sz="8" w:space="0" w:color="000000"/>
              <w:right w:val="single" w:sz="8" w:space="0" w:color="000000"/>
            </w:tcBorders>
          </w:tcPr>
          <w:p w14:paraId="71EEE587" w14:textId="77777777" w:rsidR="001B3CF1" w:rsidRDefault="001B3CF1">
            <w:pPr>
              <w:snapToGrid w:val="0"/>
              <w:jc w:val="center"/>
              <w:rPr>
                <w:rStyle w:val="NormalCharacter"/>
                <w:rFonts w:ascii="宋体" w:hAnsi="宋体"/>
              </w:rPr>
            </w:pPr>
            <w:r>
              <w:rPr>
                <w:rStyle w:val="NormalCharacter"/>
                <w:rFonts w:ascii="宋体" w:hAnsi="宋体"/>
              </w:rPr>
              <w:t>总  计</w:t>
            </w:r>
          </w:p>
        </w:tc>
        <w:tc>
          <w:tcPr>
            <w:tcW w:w="1589" w:type="dxa"/>
            <w:tcBorders>
              <w:top w:val="single" w:sz="8" w:space="0" w:color="000000"/>
              <w:left w:val="single" w:sz="8" w:space="0" w:color="000000"/>
              <w:bottom w:val="single" w:sz="8" w:space="0" w:color="000000"/>
              <w:right w:val="single" w:sz="8" w:space="0" w:color="000000"/>
            </w:tcBorders>
          </w:tcPr>
          <w:p w14:paraId="74E850E5" w14:textId="38A77B29" w:rsidR="001B3CF1" w:rsidRDefault="001B3CF1">
            <w:pPr>
              <w:snapToGrid w:val="0"/>
              <w:jc w:val="center"/>
              <w:rPr>
                <w:rStyle w:val="NormalCharacter"/>
                <w:rFonts w:ascii="宋体" w:hAnsi="宋体"/>
              </w:rPr>
            </w:pPr>
            <w:r>
              <w:rPr>
                <w:rStyle w:val="NormalCharacter"/>
                <w:rFonts w:ascii="宋体" w:hAnsi="宋体"/>
              </w:rPr>
              <w:fldChar w:fldCharType="begin"/>
            </w:r>
            <w:r>
              <w:rPr>
                <w:rStyle w:val="NormalCharacter"/>
                <w:rFonts w:ascii="宋体" w:hAnsi="宋体"/>
              </w:rPr>
              <w:instrText xml:space="preserve"> =SUM(ABOVE) </w:instrText>
            </w:r>
            <w:r>
              <w:rPr>
                <w:rStyle w:val="NormalCharacter"/>
                <w:rFonts w:ascii="宋体" w:hAnsi="宋体"/>
              </w:rPr>
              <w:fldChar w:fldCharType="separate"/>
            </w:r>
            <w:r>
              <w:rPr>
                <w:rStyle w:val="NormalCharacter"/>
                <w:rFonts w:ascii="宋体" w:hAnsi="宋体"/>
                <w:noProof/>
              </w:rPr>
              <w:t>90</w:t>
            </w:r>
            <w:r>
              <w:rPr>
                <w:rStyle w:val="NormalCharacter"/>
                <w:rFonts w:ascii="宋体" w:hAnsi="宋体"/>
              </w:rPr>
              <w:fldChar w:fldCharType="end"/>
            </w:r>
          </w:p>
        </w:tc>
      </w:tr>
    </w:tbl>
    <w:p w14:paraId="07F6EA7A" w14:textId="77777777" w:rsidR="00F229D6" w:rsidRDefault="00F229D6">
      <w:pPr>
        <w:rPr>
          <w:b/>
          <w:bCs/>
        </w:rPr>
      </w:pPr>
    </w:p>
    <w:p w14:paraId="268DFFE5" w14:textId="77777777" w:rsidR="00F229D6" w:rsidRDefault="006F0151">
      <w:pPr>
        <w:rPr>
          <w:b/>
          <w:bCs/>
        </w:rPr>
      </w:pPr>
      <w:r>
        <w:rPr>
          <w:rFonts w:hint="eastAsia"/>
          <w:b/>
          <w:bCs/>
        </w:rPr>
        <w:t>五、关于命题考试的若干规定</w:t>
      </w:r>
    </w:p>
    <w:p w14:paraId="309EC929" w14:textId="77777777" w:rsidR="00F229D6" w:rsidRDefault="006F0151">
      <w:pPr>
        <w:ind w:firstLineChars="200" w:firstLine="420"/>
        <w:rPr>
          <w:rStyle w:val="NormalCharacter"/>
          <w:rFonts w:ascii="宋体" w:hAnsi="宋体"/>
        </w:rPr>
      </w:pPr>
      <w:r>
        <w:rPr>
          <w:rStyle w:val="NormalCharacter"/>
          <w:rFonts w:ascii="宋体" w:hAnsi="宋体"/>
        </w:rPr>
        <w:t>1、本大纲各章所提到的内容和考核目标都是考试内容。试题覆盖到章，适当突出重点。</w:t>
      </w:r>
    </w:p>
    <w:p w14:paraId="3B6F0EC6" w14:textId="77A33C12" w:rsidR="002F1ECC" w:rsidRDefault="002F1ECC">
      <w:pPr>
        <w:ind w:firstLineChars="200" w:firstLine="420"/>
        <w:rPr>
          <w:rStyle w:val="NormalCharacter"/>
          <w:rFonts w:ascii="宋体" w:hAnsi="宋体"/>
        </w:rPr>
      </w:pPr>
      <w:r w:rsidRPr="002F1ECC">
        <w:rPr>
          <w:rStyle w:val="NormalCharacter"/>
          <w:rFonts w:ascii="宋体" w:hAnsi="宋体" w:hint="eastAsia"/>
        </w:rPr>
        <w:t>2、试卷中对不同能力层次要求和试题所占的比例大致是：“识记”为30%，“理解”为40%，“应用”为30%。</w:t>
      </w:r>
    </w:p>
    <w:p w14:paraId="569802FC" w14:textId="67D52CE1" w:rsidR="00F229D6" w:rsidRDefault="002F1ECC">
      <w:pPr>
        <w:ind w:firstLineChars="200" w:firstLine="420"/>
        <w:rPr>
          <w:rStyle w:val="NormalCharacter"/>
          <w:rFonts w:ascii="宋体" w:hAnsi="宋体"/>
        </w:rPr>
      </w:pPr>
      <w:r>
        <w:rPr>
          <w:rStyle w:val="NormalCharacter"/>
          <w:rFonts w:ascii="宋体" w:hAnsi="宋体"/>
        </w:rPr>
        <w:t>3</w:t>
      </w:r>
      <w:r w:rsidR="006F0151">
        <w:rPr>
          <w:rStyle w:val="NormalCharacter"/>
          <w:rFonts w:ascii="宋体" w:hAnsi="宋体"/>
        </w:rPr>
        <w:t>、试题难易程度应合理：易、较易、较难、难的比例为2：3：3：2</w:t>
      </w:r>
      <w:r w:rsidR="007376E2">
        <w:rPr>
          <w:rStyle w:val="NormalCharacter"/>
          <w:rFonts w:ascii="宋体" w:hAnsi="宋体" w:hint="eastAsia"/>
        </w:rPr>
        <w:t>左右</w:t>
      </w:r>
      <w:r w:rsidR="006F0151">
        <w:rPr>
          <w:rStyle w:val="NormalCharacter"/>
          <w:rFonts w:ascii="宋体" w:hAnsi="宋体"/>
        </w:rPr>
        <w:t>。</w:t>
      </w:r>
    </w:p>
    <w:p w14:paraId="20B75644" w14:textId="16374E8B" w:rsidR="00F229D6" w:rsidRDefault="002F1ECC">
      <w:pPr>
        <w:ind w:firstLineChars="200" w:firstLine="420"/>
        <w:rPr>
          <w:rStyle w:val="NormalCharacter"/>
          <w:rFonts w:ascii="宋体" w:hAnsi="宋体"/>
        </w:rPr>
      </w:pPr>
      <w:r>
        <w:rPr>
          <w:rStyle w:val="NormalCharacter"/>
          <w:rFonts w:ascii="宋体" w:hAnsi="宋体"/>
        </w:rPr>
        <w:t>4</w:t>
      </w:r>
      <w:r w:rsidR="006F0151">
        <w:rPr>
          <w:rStyle w:val="NormalCharacter"/>
          <w:rFonts w:ascii="宋体" w:hAnsi="宋体"/>
        </w:rPr>
        <w:t>、每份试卷中，各类考核点所占比例约为：重点占65%，次重点占25%，一般占10%。</w:t>
      </w:r>
    </w:p>
    <w:p w14:paraId="34752494" w14:textId="29FBD50B" w:rsidR="00F229D6" w:rsidRDefault="002F1ECC">
      <w:pPr>
        <w:ind w:firstLineChars="200" w:firstLine="420"/>
        <w:rPr>
          <w:rStyle w:val="NormalCharacter"/>
          <w:rFonts w:ascii="宋体" w:hAnsi="宋体"/>
        </w:rPr>
      </w:pPr>
      <w:r>
        <w:rPr>
          <w:rStyle w:val="NormalCharacter"/>
          <w:rFonts w:ascii="宋体" w:hAnsi="宋体"/>
        </w:rPr>
        <w:t>5</w:t>
      </w:r>
      <w:r w:rsidR="006F0151">
        <w:rPr>
          <w:rStyle w:val="NormalCharacter"/>
          <w:rFonts w:ascii="宋体" w:hAnsi="宋体"/>
        </w:rPr>
        <w:t>、本课程命题采用的基本题型包括选择题、</w:t>
      </w:r>
      <w:r w:rsidR="0075456C">
        <w:rPr>
          <w:rStyle w:val="NormalCharacter"/>
          <w:rFonts w:ascii="宋体" w:hAnsi="宋体" w:hint="eastAsia"/>
        </w:rPr>
        <w:t>填空题、</w:t>
      </w:r>
      <w:r w:rsidR="006F0151">
        <w:rPr>
          <w:rStyle w:val="NormalCharacter"/>
          <w:rFonts w:ascii="宋体" w:hAnsi="宋体"/>
        </w:rPr>
        <w:t>判断题、简答题</w:t>
      </w:r>
      <w:r w:rsidR="0075456C">
        <w:rPr>
          <w:rStyle w:val="NormalCharacter"/>
          <w:rFonts w:ascii="宋体" w:hAnsi="宋体" w:hint="eastAsia"/>
        </w:rPr>
        <w:t>、论述题</w:t>
      </w:r>
      <w:r w:rsidR="006F0151">
        <w:rPr>
          <w:rStyle w:val="NormalCharacter"/>
          <w:rFonts w:ascii="宋体" w:hAnsi="宋体"/>
        </w:rPr>
        <w:t>等。</w:t>
      </w:r>
    </w:p>
    <w:p w14:paraId="0D090C3F" w14:textId="0B7B7922" w:rsidR="00F229D6" w:rsidRDefault="002F1ECC">
      <w:pPr>
        <w:pStyle w:val="PlainText"/>
        <w:ind w:firstLineChars="200" w:firstLine="420"/>
        <w:rPr>
          <w:rStyle w:val="NormalCharacter"/>
          <w:rFonts w:hAnsi="宋体"/>
        </w:rPr>
      </w:pPr>
      <w:r>
        <w:rPr>
          <w:rStyle w:val="NormalCharacter"/>
          <w:rFonts w:hAnsi="宋体"/>
        </w:rPr>
        <w:t>6</w:t>
      </w:r>
      <w:r w:rsidR="006F0151">
        <w:rPr>
          <w:rStyle w:val="NormalCharacter"/>
          <w:rFonts w:hAnsi="宋体"/>
        </w:rPr>
        <w:t>、考试采用闭卷笔试，考试时间</w:t>
      </w:r>
      <w:r w:rsidR="005270A0">
        <w:rPr>
          <w:rStyle w:val="NormalCharacter"/>
          <w:rFonts w:hAnsi="宋体"/>
        </w:rPr>
        <w:t>150</w:t>
      </w:r>
      <w:r w:rsidR="006F0151">
        <w:rPr>
          <w:rStyle w:val="NormalCharacter"/>
          <w:rFonts w:hAnsi="宋体"/>
        </w:rPr>
        <w:t>分钟，采用百分制评分，60分为及格。</w:t>
      </w:r>
    </w:p>
    <w:p w14:paraId="2F27957E" w14:textId="77777777" w:rsidR="00F229D6" w:rsidRDefault="00F229D6">
      <w:pPr>
        <w:ind w:left="420"/>
      </w:pPr>
    </w:p>
    <w:p w14:paraId="1C9EDCFD" w14:textId="77777777" w:rsidR="00F229D6" w:rsidRDefault="006F0151">
      <w:pPr>
        <w:numPr>
          <w:ilvl w:val="0"/>
          <w:numId w:val="2"/>
        </w:numPr>
        <w:rPr>
          <w:b/>
          <w:bCs/>
        </w:rPr>
      </w:pPr>
      <w:r>
        <w:rPr>
          <w:rFonts w:hint="eastAsia"/>
          <w:b/>
          <w:bCs/>
        </w:rPr>
        <w:t>题型示例（样题）</w:t>
      </w:r>
    </w:p>
    <w:p w14:paraId="1590A410" w14:textId="77777777" w:rsidR="00F229D6" w:rsidRDefault="006F0151">
      <w:pPr>
        <w:pStyle w:val="PlainText"/>
        <w:ind w:firstLineChars="200" w:firstLine="420"/>
        <w:rPr>
          <w:rStyle w:val="NormalCharacter"/>
        </w:rPr>
      </w:pPr>
      <w:r>
        <w:rPr>
          <w:rStyle w:val="NormalCharacter"/>
        </w:rPr>
        <w:t>1、选择题</w:t>
      </w:r>
    </w:p>
    <w:p w14:paraId="68F2BE98" w14:textId="77777777" w:rsidR="00F229D6" w:rsidRDefault="006F0151">
      <w:pPr>
        <w:pStyle w:val="PlainText"/>
        <w:ind w:firstLineChars="400" w:firstLine="840"/>
        <w:rPr>
          <w:rStyle w:val="NormalCharacter"/>
        </w:rPr>
      </w:pPr>
      <w:r>
        <w:rPr>
          <w:rStyle w:val="NormalCharacter"/>
        </w:rPr>
        <w:t>(   )指人们有能力购买并愿意购买某个产品的愿望。</w:t>
      </w:r>
    </w:p>
    <w:p w14:paraId="4386C3AE" w14:textId="77777777" w:rsidR="00F229D6" w:rsidRDefault="006F0151">
      <w:pPr>
        <w:pStyle w:val="PlainText"/>
        <w:ind w:firstLineChars="400" w:firstLine="840"/>
        <w:rPr>
          <w:rStyle w:val="NormalCharacter"/>
        </w:rPr>
      </w:pPr>
      <w:r>
        <w:rPr>
          <w:rStyle w:val="NormalCharacter"/>
        </w:rPr>
        <w:t>A、需要  B、欲望  C、需求 D、交换</w:t>
      </w:r>
    </w:p>
    <w:p w14:paraId="6285D796" w14:textId="3207C50D" w:rsidR="0075456C" w:rsidRDefault="006F0151">
      <w:pPr>
        <w:pStyle w:val="PlainText"/>
        <w:ind w:firstLineChars="200" w:firstLine="420"/>
        <w:rPr>
          <w:rStyle w:val="NormalCharacter"/>
        </w:rPr>
      </w:pPr>
      <w:r>
        <w:rPr>
          <w:rStyle w:val="NormalCharacter"/>
        </w:rPr>
        <w:t>2、</w:t>
      </w:r>
      <w:r w:rsidR="0075456C">
        <w:rPr>
          <w:rStyle w:val="NormalCharacter"/>
          <w:rFonts w:hint="eastAsia"/>
        </w:rPr>
        <w:t>填空题（略）</w:t>
      </w:r>
    </w:p>
    <w:p w14:paraId="240DCAB8" w14:textId="4D81F026" w:rsidR="00F229D6" w:rsidRDefault="0075456C">
      <w:pPr>
        <w:pStyle w:val="PlainText"/>
        <w:ind w:firstLineChars="200" w:firstLine="420"/>
        <w:rPr>
          <w:rStyle w:val="NormalCharacter"/>
        </w:rPr>
      </w:pPr>
      <w:r>
        <w:rPr>
          <w:rStyle w:val="NormalCharacter"/>
          <w:rFonts w:hint="eastAsia"/>
        </w:rPr>
        <w:t>3、</w:t>
      </w:r>
      <w:r w:rsidR="006F0151">
        <w:rPr>
          <w:rStyle w:val="NormalCharacter"/>
        </w:rPr>
        <w:t>判断题</w:t>
      </w:r>
    </w:p>
    <w:p w14:paraId="4026CCE3" w14:textId="77777777" w:rsidR="00F229D6" w:rsidRDefault="006F0151">
      <w:pPr>
        <w:pStyle w:val="PlainText"/>
        <w:ind w:firstLineChars="400" w:firstLine="840"/>
        <w:rPr>
          <w:rStyle w:val="NormalCharacter"/>
        </w:rPr>
      </w:pPr>
      <w:r>
        <w:rPr>
          <w:rStyle w:val="NormalCharacter"/>
        </w:rPr>
        <w:t>服务是不可存储，具有差异性（   ）</w:t>
      </w:r>
    </w:p>
    <w:p w14:paraId="2B8EE45A" w14:textId="1E3EB28D" w:rsidR="00F229D6" w:rsidRDefault="0075456C">
      <w:pPr>
        <w:pStyle w:val="PlainText"/>
        <w:ind w:firstLineChars="200" w:firstLine="420"/>
        <w:rPr>
          <w:rStyle w:val="NormalCharacter"/>
        </w:rPr>
      </w:pPr>
      <w:r>
        <w:rPr>
          <w:rStyle w:val="NormalCharacter"/>
        </w:rPr>
        <w:t>4</w:t>
      </w:r>
      <w:r w:rsidR="006F0151">
        <w:rPr>
          <w:rStyle w:val="NormalCharacter"/>
        </w:rPr>
        <w:t>、简答题</w:t>
      </w:r>
    </w:p>
    <w:p w14:paraId="23DB19E7" w14:textId="77777777" w:rsidR="00F229D6" w:rsidRDefault="006F0151">
      <w:pPr>
        <w:pStyle w:val="PlainText"/>
        <w:ind w:firstLineChars="400" w:firstLine="840"/>
        <w:rPr>
          <w:rStyle w:val="NormalCharacter"/>
          <w:rFonts w:hAnsi="宋体"/>
        </w:rPr>
      </w:pPr>
      <w:r>
        <w:rPr>
          <w:rStyle w:val="NormalCharacter"/>
          <w:rFonts w:hAnsi="宋体"/>
        </w:rPr>
        <w:t>简要说明市场营销观念发展和演变过程。</w:t>
      </w:r>
    </w:p>
    <w:p w14:paraId="559B4786" w14:textId="0E1001BE" w:rsidR="0075456C" w:rsidRDefault="0075456C" w:rsidP="0075456C">
      <w:pPr>
        <w:pStyle w:val="PlainText"/>
        <w:ind w:firstLine="420"/>
        <w:rPr>
          <w:rStyle w:val="NormalCharacter"/>
          <w:rFonts w:hAnsi="宋体" w:hint="eastAsia"/>
        </w:rPr>
      </w:pPr>
      <w:r>
        <w:rPr>
          <w:rStyle w:val="NormalCharacter"/>
          <w:rFonts w:hAnsi="宋体" w:hint="eastAsia"/>
        </w:rPr>
        <w:t>5、论述题（略）</w:t>
      </w:r>
    </w:p>
    <w:sectPr w:rsidR="0075456C" w:rsidSect="00F229D6">
      <w:headerReference w:type="default" r:id="rId7"/>
      <w:footerReference w:type="even" r:id="rId8"/>
      <w:footerReference w:type="default" r:id="rId9"/>
      <w:pgSz w:w="11906" w:h="16838"/>
      <w:pgMar w:top="1440" w:right="1797" w:bottom="1440" w:left="1797" w:header="851" w:footer="992"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50BC83" w14:textId="77777777" w:rsidR="00AD59EE" w:rsidRDefault="00AD59EE" w:rsidP="00F229D6">
      <w:r>
        <w:separator/>
      </w:r>
    </w:p>
  </w:endnote>
  <w:endnote w:type="continuationSeparator" w:id="0">
    <w:p w14:paraId="2213905C" w14:textId="77777777" w:rsidR="00AD59EE" w:rsidRDefault="00AD59EE" w:rsidP="00F229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8D9A0C" w14:textId="77777777" w:rsidR="00F229D6" w:rsidRDefault="00B62FC2">
    <w:pPr>
      <w:pStyle w:val="14"/>
      <w:framePr w:wrap="around" w:vAnchor="text" w:hAnchor="margin" w:xAlign="center" w:y="1"/>
      <w:rPr>
        <w:rStyle w:val="17"/>
      </w:rPr>
    </w:pPr>
    <w:r>
      <w:rPr>
        <w:rStyle w:val="17"/>
      </w:rPr>
      <w:fldChar w:fldCharType="begin"/>
    </w:r>
    <w:r w:rsidR="006F0151">
      <w:rPr>
        <w:rStyle w:val="17"/>
      </w:rPr>
      <w:instrText xml:space="preserve">PAGE  </w:instrText>
    </w:r>
    <w:r>
      <w:rPr>
        <w:rStyle w:val="17"/>
      </w:rPr>
      <w:fldChar w:fldCharType="end"/>
    </w:r>
  </w:p>
  <w:p w14:paraId="795B9D24" w14:textId="77777777" w:rsidR="00F229D6" w:rsidRDefault="00F229D6">
    <w:pPr>
      <w:pStyle w:val="1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5100B4" w14:textId="77777777" w:rsidR="00F229D6" w:rsidRDefault="00F229D6">
    <w:pPr>
      <w:pStyle w:val="14"/>
      <w:framePr w:wrap="around" w:vAnchor="text" w:hAnchor="margin" w:xAlign="center" w:y="1"/>
      <w:rPr>
        <w:rStyle w:val="17"/>
      </w:rPr>
    </w:pPr>
  </w:p>
  <w:p w14:paraId="7394B9FA" w14:textId="77777777" w:rsidR="00F229D6" w:rsidRDefault="006F0151">
    <w:pPr>
      <w:pStyle w:val="14"/>
      <w:jc w:val="center"/>
      <w:rPr>
        <w:kern w:val="0"/>
        <w:szCs w:val="21"/>
      </w:rPr>
    </w:pPr>
    <w:r>
      <w:rPr>
        <w:rFonts w:hint="eastAsia"/>
        <w:kern w:val="0"/>
        <w:szCs w:val="21"/>
      </w:rPr>
      <w:t>第</w:t>
    </w:r>
    <w:r>
      <w:rPr>
        <w:rFonts w:hint="eastAsia"/>
        <w:kern w:val="0"/>
        <w:szCs w:val="21"/>
      </w:rPr>
      <w:t xml:space="preserve"> </w:t>
    </w:r>
    <w:r w:rsidR="00B62FC2">
      <w:rPr>
        <w:kern w:val="0"/>
        <w:szCs w:val="21"/>
      </w:rPr>
      <w:fldChar w:fldCharType="begin"/>
    </w:r>
    <w:r>
      <w:rPr>
        <w:kern w:val="0"/>
        <w:szCs w:val="21"/>
      </w:rPr>
      <w:instrText xml:space="preserve"> PAGE </w:instrText>
    </w:r>
    <w:r w:rsidR="00B62FC2">
      <w:rPr>
        <w:kern w:val="0"/>
        <w:szCs w:val="21"/>
      </w:rPr>
      <w:fldChar w:fldCharType="separate"/>
    </w:r>
    <w:r w:rsidR="00970BB1">
      <w:rPr>
        <w:noProof/>
        <w:kern w:val="0"/>
        <w:szCs w:val="21"/>
      </w:rPr>
      <w:t>5</w:t>
    </w:r>
    <w:r w:rsidR="00B62FC2">
      <w:rPr>
        <w:kern w:val="0"/>
        <w:szCs w:val="21"/>
      </w:rPr>
      <w:fldChar w:fldCharType="end"/>
    </w:r>
    <w:r>
      <w:rPr>
        <w:rFonts w:hint="eastAsia"/>
        <w:kern w:val="0"/>
        <w:szCs w:val="21"/>
      </w:rPr>
      <w:t xml:space="preserve"> </w:t>
    </w:r>
    <w:r>
      <w:rPr>
        <w:rFonts w:hint="eastAsia"/>
        <w:kern w:val="0"/>
        <w:szCs w:val="21"/>
      </w:rPr>
      <w:t>页</w:t>
    </w:r>
    <w:r>
      <w:rPr>
        <w:rFonts w:hint="eastAsia"/>
        <w:kern w:val="0"/>
        <w:szCs w:val="21"/>
      </w:rPr>
      <w:t xml:space="preserve"> </w:t>
    </w:r>
    <w:r>
      <w:rPr>
        <w:rFonts w:hint="eastAsia"/>
        <w:kern w:val="0"/>
        <w:szCs w:val="21"/>
      </w:rPr>
      <w:t>共</w:t>
    </w:r>
    <w:r>
      <w:rPr>
        <w:rFonts w:hint="eastAsia"/>
        <w:kern w:val="0"/>
        <w:szCs w:val="21"/>
      </w:rPr>
      <w:t xml:space="preserve"> </w:t>
    </w:r>
    <w:r w:rsidR="00B62FC2">
      <w:rPr>
        <w:kern w:val="0"/>
        <w:szCs w:val="21"/>
      </w:rPr>
      <w:fldChar w:fldCharType="begin"/>
    </w:r>
    <w:r>
      <w:rPr>
        <w:kern w:val="0"/>
        <w:szCs w:val="21"/>
      </w:rPr>
      <w:instrText xml:space="preserve"> NUMPAGES </w:instrText>
    </w:r>
    <w:r w:rsidR="00B62FC2">
      <w:rPr>
        <w:kern w:val="0"/>
        <w:szCs w:val="21"/>
      </w:rPr>
      <w:fldChar w:fldCharType="separate"/>
    </w:r>
    <w:r w:rsidR="00970BB1">
      <w:rPr>
        <w:noProof/>
        <w:kern w:val="0"/>
        <w:szCs w:val="21"/>
      </w:rPr>
      <w:t>6</w:t>
    </w:r>
    <w:r w:rsidR="00B62FC2">
      <w:rPr>
        <w:kern w:val="0"/>
        <w:szCs w:val="21"/>
      </w:rPr>
      <w:fldChar w:fldCharType="end"/>
    </w:r>
    <w:r>
      <w:rPr>
        <w:rFonts w:hint="eastAsia"/>
        <w:kern w:val="0"/>
        <w:szCs w:val="21"/>
      </w:rPr>
      <w:t xml:space="preserve"> </w:t>
    </w:r>
    <w:r>
      <w:rPr>
        <w:rFonts w:hint="eastAsia"/>
        <w:kern w:val="0"/>
        <w:szCs w:val="21"/>
      </w:rPr>
      <w:t>页</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7DF1CC" w14:textId="77777777" w:rsidR="00AD59EE" w:rsidRDefault="00AD59EE" w:rsidP="00F229D6">
      <w:r>
        <w:separator/>
      </w:r>
    </w:p>
  </w:footnote>
  <w:footnote w:type="continuationSeparator" w:id="0">
    <w:p w14:paraId="4454CC31" w14:textId="77777777" w:rsidR="00AD59EE" w:rsidRDefault="00AD59EE" w:rsidP="00F229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189EB" w14:textId="77777777" w:rsidR="00F229D6" w:rsidRDefault="006F0151">
    <w:pPr>
      <w:pStyle w:val="15"/>
      <w:rPr>
        <w:b/>
        <w:sz w:val="21"/>
      </w:rPr>
    </w:pPr>
    <w:r>
      <w:rPr>
        <w:rFonts w:hint="eastAsia"/>
        <w:b/>
        <w:sz w:val="21"/>
      </w:rPr>
      <w:t>天津市高等教育自学考试课程考试大纲</w:t>
    </w:r>
  </w:p>
  <w:p w14:paraId="5004E8DE" w14:textId="77777777" w:rsidR="00F229D6" w:rsidRDefault="006F0151">
    <w:pPr>
      <w:pStyle w:val="15"/>
      <w:jc w:val="both"/>
      <w:rPr>
        <w:b/>
      </w:rPr>
    </w:pPr>
    <w:r>
      <w:rPr>
        <w:rFonts w:hint="eastAsia"/>
        <w:b/>
      </w:rPr>
      <w:t>课程名称：</w:t>
    </w:r>
    <w:r>
      <w:rPr>
        <w:b/>
      </w:rPr>
      <w:t>运输市场营销学</w:t>
    </w:r>
    <w:r>
      <w:rPr>
        <w:rFonts w:hint="eastAsia"/>
        <w:b/>
      </w:rPr>
      <w:t xml:space="preserve">                 2024</w:t>
    </w:r>
    <w:r>
      <w:rPr>
        <w:rFonts w:hint="eastAsia"/>
        <w:b/>
      </w:rPr>
      <w:t>年</w:t>
    </w:r>
    <w:r>
      <w:rPr>
        <w:rFonts w:hint="eastAsia"/>
        <w:b/>
      </w:rPr>
      <w:t>1</w:t>
    </w:r>
    <w:r>
      <w:rPr>
        <w:rFonts w:hint="eastAsia"/>
        <w:b/>
      </w:rPr>
      <w:t>月启用</w:t>
    </w:r>
    <w:r>
      <w:rPr>
        <w:rFonts w:hint="eastAsia"/>
        <w:b/>
      </w:rPr>
      <w:t xml:space="preserve">   </w:t>
    </w:r>
    <w:r>
      <w:rPr>
        <w:b/>
      </w:rPr>
      <w:t xml:space="preserve">                  </w:t>
    </w:r>
    <w:r>
      <w:rPr>
        <w:rFonts w:hint="eastAsia"/>
        <w:b/>
      </w:rPr>
      <w:t>课程代码：</w:t>
    </w:r>
    <w:r>
      <w:rPr>
        <w:b/>
      </w:rPr>
      <w:t>07295</w:t>
    </w:r>
    <w:r>
      <w:rPr>
        <w:rFonts w:hint="eastAsia"/>
        <w:b/>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F"/>
    <w:multiLevelType w:val="multilevel"/>
    <w:tmpl w:val="0000000F"/>
    <w:lvl w:ilvl="0">
      <w:start w:val="1"/>
      <w:numFmt w:val="japaneseCounting"/>
      <w:lvlText w:val="第%1章"/>
      <w:lvlJc w:val="left"/>
      <w:pPr>
        <w:ind w:left="1125" w:hanging="1125"/>
      </w:pPr>
    </w:lvl>
    <w:lvl w:ilvl="1">
      <w:start w:val="1"/>
      <w:numFmt w:val="lowerLetter"/>
      <w:lvlText w:val="%1)"/>
      <w:lvlJc w:val="left"/>
      <w:pPr>
        <w:ind w:left="840" w:hanging="420"/>
      </w:pPr>
    </w:lvl>
    <w:lvl w:ilvl="2">
      <w:start w:val="1"/>
      <w:numFmt w:val="lowerRoman"/>
      <w:lvlText w:val="%1."/>
      <w:lvlJc w:val="right"/>
      <w:pPr>
        <w:ind w:left="1260" w:hanging="420"/>
      </w:pPr>
    </w:lvl>
    <w:lvl w:ilvl="3">
      <w:start w:val="1"/>
      <w:numFmt w:val="decimal"/>
      <w:lvlText w:val="%1."/>
      <w:lvlJc w:val="left"/>
      <w:pPr>
        <w:ind w:left="1680" w:hanging="420"/>
      </w:pPr>
    </w:lvl>
    <w:lvl w:ilvl="4">
      <w:start w:val="1"/>
      <w:numFmt w:val="lowerLetter"/>
      <w:lvlText w:val="%1)"/>
      <w:lvlJc w:val="left"/>
      <w:pPr>
        <w:ind w:left="2100" w:hanging="420"/>
      </w:pPr>
    </w:lvl>
    <w:lvl w:ilvl="5">
      <w:start w:val="1"/>
      <w:numFmt w:val="lowerRoman"/>
      <w:lvlText w:val="%1."/>
      <w:lvlJc w:val="right"/>
      <w:pPr>
        <w:ind w:left="2520" w:hanging="420"/>
      </w:pPr>
    </w:lvl>
    <w:lvl w:ilvl="6">
      <w:start w:val="1"/>
      <w:numFmt w:val="decimal"/>
      <w:lvlText w:val="%1."/>
      <w:lvlJc w:val="left"/>
      <w:pPr>
        <w:ind w:left="2940" w:hanging="420"/>
      </w:pPr>
    </w:lvl>
    <w:lvl w:ilvl="7">
      <w:start w:val="1"/>
      <w:numFmt w:val="lowerLetter"/>
      <w:lvlText w:val="%1)"/>
      <w:lvlJc w:val="left"/>
      <w:pPr>
        <w:ind w:left="3360" w:hanging="420"/>
      </w:pPr>
    </w:lvl>
    <w:lvl w:ilvl="8">
      <w:start w:val="1"/>
      <w:numFmt w:val="lowerRoman"/>
      <w:lvlText w:val="%1."/>
      <w:lvlJc w:val="right"/>
      <w:pPr>
        <w:ind w:left="3780" w:hanging="420"/>
      </w:pPr>
    </w:lvl>
  </w:abstractNum>
  <w:abstractNum w:abstractNumId="1" w15:restartNumberingAfterBreak="0">
    <w:nsid w:val="38096514"/>
    <w:multiLevelType w:val="multilevel"/>
    <w:tmpl w:val="38096514"/>
    <w:lvl w:ilvl="0">
      <w:start w:val="6"/>
      <w:numFmt w:val="japaneseCounting"/>
      <w:lvlText w:val="%1、"/>
      <w:lvlJc w:val="left"/>
      <w:pPr>
        <w:ind w:left="456" w:hanging="456"/>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16cid:durableId="1194076284">
    <w:abstractNumId w:val="0"/>
  </w:num>
  <w:num w:numId="2" w16cid:durableId="54024179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bordersDoNotSurroundHeader/>
  <w:bordersDoNotSurroundFooter/>
  <w:defaultTabStop w:val="420"/>
  <w:displayHorizontalDrawingGridEvery w:val="0"/>
  <w:displayVerticalDrawingGridEvery w:val="2"/>
  <w:characterSpacingControl w:val="doNotCompress"/>
  <w:hdrShapeDefaults>
    <o:shapedefaults v:ext="edit" spidmax="2050"/>
  </w:hdrShapeDefaults>
  <w:footnotePr>
    <w:footnote w:id="-1"/>
    <w:footnote w:id="0"/>
  </w:footnotePr>
  <w:endnotePr>
    <w:endnote w:id="-1"/>
    <w:endnote w:id="0"/>
  </w:endnotePr>
  <w:compat>
    <w:balanceSingleByteDoubleByteWidth/>
    <w:doNotLeaveBackslashAlone/>
    <w:ulTrailSpace/>
    <w:doNotExpandShiftReturn/>
    <w:useFELayout/>
    <w:compatSetting w:name="compatibilityMode" w:uri="http://schemas.microsoft.com/office/word" w:val="12"/>
    <w:compatSetting w:name="useWord2013TrackBottomHyphenation" w:uri="http://schemas.microsoft.com/office/word" w:val="1"/>
  </w:compat>
  <w:docVars>
    <w:docVar w:name="commondata" w:val="eyJoZGlkIjoiMTc3MzcxMDdkOTAzMjdmZWM3YTIwNWI4M2Y1MmQ5YTIifQ=="/>
  </w:docVars>
  <w:rsids>
    <w:rsidRoot w:val="00F229D6"/>
    <w:rsid w:val="000216FF"/>
    <w:rsid w:val="000D1A63"/>
    <w:rsid w:val="00126775"/>
    <w:rsid w:val="001B3CF1"/>
    <w:rsid w:val="002A71AE"/>
    <w:rsid w:val="002C1331"/>
    <w:rsid w:val="002F1ECC"/>
    <w:rsid w:val="00321629"/>
    <w:rsid w:val="005270A0"/>
    <w:rsid w:val="005F5DC6"/>
    <w:rsid w:val="006C0989"/>
    <w:rsid w:val="006F0151"/>
    <w:rsid w:val="007376E2"/>
    <w:rsid w:val="0075456C"/>
    <w:rsid w:val="00840EC8"/>
    <w:rsid w:val="00970BB1"/>
    <w:rsid w:val="00AD59EE"/>
    <w:rsid w:val="00B62FC2"/>
    <w:rsid w:val="00C70FE8"/>
    <w:rsid w:val="00CC6C80"/>
    <w:rsid w:val="00E90BD8"/>
    <w:rsid w:val="00EB3755"/>
    <w:rsid w:val="00F229D6"/>
    <w:rsid w:val="5606625E"/>
    <w:rsid w:val="78913A96"/>
    <w:rsid w:val="7DCF0BD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3C6568"/>
  <w15:docId w15:val="{8853E53C-B574-43E1-B3AA-D8B445E103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link w:val="NormalCharacter"/>
    <w:qFormat/>
    <w:rsid w:val="00F229D6"/>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默认段落字体1"/>
    <w:semiHidden/>
    <w:qFormat/>
    <w:rsid w:val="00F229D6"/>
  </w:style>
  <w:style w:type="table" w:customStyle="1" w:styleId="10">
    <w:name w:val="普通表格1"/>
    <w:semiHidden/>
    <w:qFormat/>
    <w:rsid w:val="00F229D6"/>
    <w:tblPr>
      <w:tblCellMar>
        <w:top w:w="0" w:type="dxa"/>
        <w:left w:w="0" w:type="dxa"/>
        <w:bottom w:w="0" w:type="dxa"/>
        <w:right w:w="0" w:type="dxa"/>
      </w:tblCellMar>
    </w:tblPr>
  </w:style>
  <w:style w:type="paragraph" w:customStyle="1" w:styleId="11">
    <w:name w:val="批注文字1"/>
    <w:basedOn w:val="a"/>
    <w:link w:val="Char"/>
    <w:qFormat/>
    <w:rsid w:val="00F229D6"/>
    <w:pPr>
      <w:jc w:val="left"/>
    </w:pPr>
  </w:style>
  <w:style w:type="character" w:customStyle="1" w:styleId="Char">
    <w:name w:val="批注文字 Char"/>
    <w:link w:val="11"/>
    <w:qFormat/>
    <w:rsid w:val="00F229D6"/>
    <w:rPr>
      <w:kern w:val="2"/>
      <w:sz w:val="21"/>
      <w:szCs w:val="24"/>
    </w:rPr>
  </w:style>
  <w:style w:type="paragraph" w:customStyle="1" w:styleId="12">
    <w:name w:val="纯文本1"/>
    <w:basedOn w:val="a"/>
    <w:qFormat/>
    <w:rsid w:val="00F229D6"/>
    <w:rPr>
      <w:rFonts w:ascii="宋体" w:hAnsi="Courier New"/>
      <w:szCs w:val="21"/>
    </w:rPr>
  </w:style>
  <w:style w:type="paragraph" w:customStyle="1" w:styleId="13">
    <w:name w:val="批注框文本1"/>
    <w:basedOn w:val="a"/>
    <w:link w:val="Char0"/>
    <w:qFormat/>
    <w:rsid w:val="00F229D6"/>
    <w:rPr>
      <w:sz w:val="18"/>
      <w:szCs w:val="18"/>
    </w:rPr>
  </w:style>
  <w:style w:type="character" w:customStyle="1" w:styleId="Char0">
    <w:name w:val="批注框文本 Char"/>
    <w:link w:val="13"/>
    <w:qFormat/>
    <w:rsid w:val="00F229D6"/>
    <w:rPr>
      <w:kern w:val="2"/>
      <w:sz w:val="18"/>
      <w:szCs w:val="18"/>
    </w:rPr>
  </w:style>
  <w:style w:type="paragraph" w:customStyle="1" w:styleId="14">
    <w:name w:val="页脚1"/>
    <w:basedOn w:val="a"/>
    <w:qFormat/>
    <w:rsid w:val="00F229D6"/>
    <w:pPr>
      <w:tabs>
        <w:tab w:val="center" w:pos="4153"/>
        <w:tab w:val="right" w:pos="8306"/>
      </w:tabs>
      <w:snapToGrid w:val="0"/>
      <w:jc w:val="left"/>
    </w:pPr>
    <w:rPr>
      <w:sz w:val="18"/>
    </w:rPr>
  </w:style>
  <w:style w:type="paragraph" w:customStyle="1" w:styleId="15">
    <w:name w:val="页眉1"/>
    <w:basedOn w:val="a"/>
    <w:qFormat/>
    <w:rsid w:val="00F229D6"/>
    <w:pPr>
      <w:pBdr>
        <w:bottom w:val="single" w:sz="6" w:space="1" w:color="000000"/>
      </w:pBdr>
      <w:tabs>
        <w:tab w:val="center" w:pos="4153"/>
        <w:tab w:val="right" w:pos="8306"/>
      </w:tabs>
      <w:snapToGrid w:val="0"/>
      <w:jc w:val="center"/>
    </w:pPr>
    <w:rPr>
      <w:sz w:val="18"/>
    </w:rPr>
  </w:style>
  <w:style w:type="paragraph" w:customStyle="1" w:styleId="16">
    <w:name w:val="批注主题1"/>
    <w:basedOn w:val="11"/>
    <w:link w:val="Char1"/>
    <w:qFormat/>
    <w:rsid w:val="00F229D6"/>
    <w:rPr>
      <w:b/>
      <w:bCs/>
    </w:rPr>
  </w:style>
  <w:style w:type="character" w:customStyle="1" w:styleId="Char1">
    <w:name w:val="批注主题 Char"/>
    <w:link w:val="16"/>
    <w:qFormat/>
    <w:rsid w:val="00F229D6"/>
    <w:rPr>
      <w:b/>
      <w:bCs/>
    </w:rPr>
  </w:style>
  <w:style w:type="character" w:customStyle="1" w:styleId="17">
    <w:name w:val="页码1"/>
    <w:qFormat/>
    <w:rsid w:val="00F229D6"/>
  </w:style>
  <w:style w:type="character" w:customStyle="1" w:styleId="18">
    <w:name w:val="批注引用1"/>
    <w:qFormat/>
    <w:rsid w:val="00F229D6"/>
    <w:rPr>
      <w:sz w:val="21"/>
      <w:szCs w:val="21"/>
    </w:rPr>
  </w:style>
  <w:style w:type="paragraph" w:customStyle="1" w:styleId="Web">
    <w:name w:val="普通 (Web)"/>
    <w:basedOn w:val="a"/>
    <w:qFormat/>
    <w:rsid w:val="00F229D6"/>
    <w:pPr>
      <w:widowControl/>
      <w:spacing w:before="100" w:beforeAutospacing="1" w:after="100" w:afterAutospacing="1" w:line="300" w:lineRule="atLeast"/>
      <w:jc w:val="left"/>
    </w:pPr>
    <w:rPr>
      <w:rFonts w:ascii="宋体" w:hAnsi="宋体"/>
      <w:color w:val="000000"/>
      <w:kern w:val="0"/>
      <w:sz w:val="24"/>
    </w:rPr>
  </w:style>
  <w:style w:type="character" w:customStyle="1" w:styleId="NormalCharacter">
    <w:name w:val="NormalCharacter"/>
    <w:qFormat/>
    <w:rsid w:val="00F229D6"/>
  </w:style>
  <w:style w:type="paragraph" w:customStyle="1" w:styleId="BodyTextIndent">
    <w:name w:val="BodyTextIndent"/>
    <w:basedOn w:val="a"/>
    <w:qFormat/>
    <w:rsid w:val="00F229D6"/>
    <w:pPr>
      <w:widowControl/>
      <w:ind w:firstLineChars="200" w:firstLine="454"/>
    </w:pPr>
    <w:rPr>
      <w:sz w:val="24"/>
      <w:szCs w:val="20"/>
    </w:rPr>
  </w:style>
  <w:style w:type="paragraph" w:customStyle="1" w:styleId="BodyTextIndent2">
    <w:name w:val="BodyTextIndent2"/>
    <w:basedOn w:val="a"/>
    <w:qFormat/>
    <w:rsid w:val="00F229D6"/>
    <w:pPr>
      <w:widowControl/>
      <w:ind w:firstLine="425"/>
    </w:pPr>
    <w:rPr>
      <w:sz w:val="24"/>
      <w:szCs w:val="20"/>
    </w:rPr>
  </w:style>
  <w:style w:type="paragraph" w:customStyle="1" w:styleId="PlainText">
    <w:name w:val="PlainText"/>
    <w:basedOn w:val="a"/>
    <w:qFormat/>
    <w:rsid w:val="00F229D6"/>
    <w:pPr>
      <w:widowControl/>
    </w:pPr>
    <w:rPr>
      <w:rFonts w:ascii="宋体" w:hAnsi="Courier New"/>
      <w:szCs w:val="20"/>
    </w:rPr>
  </w:style>
  <w:style w:type="paragraph" w:styleId="a3">
    <w:name w:val="header"/>
    <w:basedOn w:val="a"/>
    <w:link w:val="a4"/>
    <w:rsid w:val="00CC6C80"/>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rsid w:val="00CC6C80"/>
    <w:rPr>
      <w:kern w:val="2"/>
      <w:sz w:val="18"/>
      <w:szCs w:val="18"/>
    </w:rPr>
  </w:style>
  <w:style w:type="paragraph" w:styleId="a5">
    <w:name w:val="footer"/>
    <w:basedOn w:val="a"/>
    <w:link w:val="a6"/>
    <w:rsid w:val="00CC6C80"/>
    <w:pPr>
      <w:tabs>
        <w:tab w:val="center" w:pos="4153"/>
        <w:tab w:val="right" w:pos="8306"/>
      </w:tabs>
      <w:snapToGrid w:val="0"/>
      <w:jc w:val="left"/>
    </w:pPr>
    <w:rPr>
      <w:sz w:val="18"/>
      <w:szCs w:val="18"/>
    </w:rPr>
  </w:style>
  <w:style w:type="character" w:customStyle="1" w:styleId="a6">
    <w:name w:val="页脚 字符"/>
    <w:basedOn w:val="a0"/>
    <w:link w:val="a5"/>
    <w:rsid w:val="00CC6C80"/>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TotalTime>
  <Pages>6</Pages>
  <Words>676</Words>
  <Characters>3857</Characters>
  <Application>Microsoft Office Word</Application>
  <DocSecurity>0</DocSecurity>
  <Lines>32</Lines>
  <Paragraphs>9</Paragraphs>
  <ScaleCrop>false</ScaleCrop>
  <Company/>
  <LinksUpToDate>false</LinksUpToDate>
  <CharactersWithSpaces>4524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31325</dc:creator>
  <cp:lastModifiedBy>修改理由：</cp:lastModifiedBy>
  <cp:revision>15</cp:revision>
  <dcterms:created xsi:type="dcterms:W3CDTF">2023-08-08T11:43:00Z</dcterms:created>
  <dcterms:modified xsi:type="dcterms:W3CDTF">2023-10-14T14:26:00Z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E66C90D95D4849D9BDE7BBC265D8B4F8_13</vt:lpwstr>
  </property>
  <property fmtid="{D5CDD505-2E9C-101B-9397-08002B2CF9AE}" pid="4" name="fileWhereFroms">
    <vt:lpwstr>PpjeLB1gRN0lwrPqMaCTktHEndVpKtzyMCcjfCWXrtEV0l1eJU/ovEQ6u5QfdbnG3eZpf1Sm9VXkM/4hwP108DLCTGlgzjmz74oZaYni0HSL1Kex5PfDuKQOg5o6epUR0MJqpIhstH63Z/FCvg/g6orCasHQgj7Jldxx1izaqnsi9rhWf4hbcICuEDFCJwqfgCT0it69uwG/Wu6Flxb4MWKdV3SPecuhrtMbbjG/4J9H2Zn8bVs2/X+wgztdErwvbnjX8QghlZTrojapbqP/Og==</vt:lpwstr>
  </property>
</Properties>
</file>