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ACE75" w14:textId="77777777" w:rsidR="00D46253" w:rsidRDefault="00000000">
      <w:pPr>
        <w:jc w:val="center"/>
        <w:rPr>
          <w:rFonts w:eastAsia="黑体"/>
          <w:b/>
          <w:bCs/>
          <w:sz w:val="36"/>
        </w:rPr>
      </w:pPr>
      <w:r>
        <w:rPr>
          <w:rFonts w:eastAsia="黑体" w:hint="eastAsia"/>
          <w:b/>
          <w:bCs/>
          <w:sz w:val="36"/>
        </w:rPr>
        <w:t>天津市高等教育自学考试课程考试大纲</w:t>
      </w:r>
    </w:p>
    <w:p w14:paraId="087F40D0" w14:textId="0A2DB4EE" w:rsidR="00D46253" w:rsidRDefault="00000000">
      <w:pPr>
        <w:jc w:val="center"/>
        <w:rPr>
          <w:b/>
        </w:rPr>
      </w:pPr>
      <w:r>
        <w:rPr>
          <w:rFonts w:hint="eastAsia"/>
          <w:b/>
        </w:rPr>
        <w:t>课程名称：第二外语（法语）</w:t>
      </w:r>
      <w:r>
        <w:rPr>
          <w:rFonts w:hint="eastAsia"/>
          <w:b/>
        </w:rPr>
        <w:t xml:space="preserve">                                    </w:t>
      </w:r>
      <w:r>
        <w:rPr>
          <w:rFonts w:hint="eastAsia"/>
          <w:b/>
        </w:rPr>
        <w:t>课程代码：</w:t>
      </w:r>
      <w:r>
        <w:rPr>
          <w:rFonts w:hint="eastAsia"/>
          <w:b/>
        </w:rPr>
        <w:t>00841</w:t>
      </w:r>
    </w:p>
    <w:p w14:paraId="14E62B08" w14:textId="77777777" w:rsidR="00D46253"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5D0D7F9C" w14:textId="77777777" w:rsidR="00D46253" w:rsidRDefault="00000000">
      <w:pPr>
        <w:ind w:left="420" w:hanging="420"/>
        <w:rPr>
          <w:b/>
          <w:bCs/>
        </w:rPr>
      </w:pPr>
      <w:r>
        <w:rPr>
          <w:rFonts w:hint="eastAsia"/>
          <w:b/>
          <w:bCs/>
        </w:rPr>
        <w:t>一、课程性质与特点</w:t>
      </w:r>
    </w:p>
    <w:p w14:paraId="69E57C3B" w14:textId="77777777" w:rsidR="00D46253" w:rsidRDefault="00000000">
      <w:pPr>
        <w:rPr>
          <w:b/>
          <w:bCs/>
          <w:color w:val="FF0000"/>
        </w:rPr>
      </w:pPr>
      <w:r>
        <w:t xml:space="preserve">  </w:t>
      </w:r>
      <w:r>
        <w:rPr>
          <w:color w:val="FF0000"/>
        </w:rPr>
        <w:t xml:space="preserve">  </w:t>
      </w:r>
      <w:r>
        <w:rPr>
          <w:rFonts w:hint="eastAsia"/>
        </w:rPr>
        <w:t>本课程是高等教育自学考试二外法语课程。本课程学习时间较短但需掌握的知识点较多，既有语音又有词法、句法、时态，语态等知识。本课程配有便于学生理解与应用的配套练习和参考教材。这使学生以法语为工具获取所需的信息并为进一步提高法语水平奠定基础。</w:t>
      </w:r>
    </w:p>
    <w:p w14:paraId="23DBC73D" w14:textId="77777777" w:rsidR="00D46253" w:rsidRDefault="00000000">
      <w:pPr>
        <w:ind w:left="420" w:hanging="420"/>
        <w:rPr>
          <w:b/>
          <w:bCs/>
        </w:rPr>
      </w:pPr>
      <w:r>
        <w:rPr>
          <w:rFonts w:hint="eastAsia"/>
          <w:b/>
          <w:bCs/>
        </w:rPr>
        <w:t>二、课程目标与基本要求</w:t>
      </w:r>
    </w:p>
    <w:p w14:paraId="417746E7" w14:textId="77777777" w:rsidR="00D46253" w:rsidRDefault="00000000">
      <w:pPr>
        <w:rPr>
          <w:rFonts w:ascii="宋体"/>
        </w:rPr>
      </w:pPr>
      <w:r>
        <w:rPr>
          <w:rFonts w:ascii="宋体" w:hint="eastAsia"/>
        </w:rPr>
        <w:t xml:space="preserve">    本课程旨在培养学生具有初步阅读能力，听说读写能力以及理解并翻译简单语句的能力， 达到法语二级的基本要求。该课程要求学生掌握下列知识：</w:t>
      </w:r>
    </w:p>
    <w:p w14:paraId="17E7DA4C" w14:textId="77777777" w:rsidR="00D46253" w:rsidRDefault="00000000">
      <w:pPr>
        <w:rPr>
          <w:rFonts w:ascii="宋体"/>
        </w:rPr>
      </w:pPr>
      <w:r>
        <w:rPr>
          <w:rFonts w:ascii="宋体" w:hint="eastAsia"/>
        </w:rPr>
        <w:t xml:space="preserve">    语音知识</w:t>
      </w:r>
      <w:r>
        <w:rPr>
          <w:rFonts w:ascii="宋体"/>
        </w:rPr>
        <w:t>：</w:t>
      </w:r>
      <w:r>
        <w:rPr>
          <w:rFonts w:ascii="宋体" w:hint="eastAsia"/>
        </w:rPr>
        <w:t>音素及音素组合、国际音标、基本读音规则；</w:t>
      </w:r>
    </w:p>
    <w:p w14:paraId="34AE48F0" w14:textId="77777777" w:rsidR="00D46253" w:rsidRDefault="00000000">
      <w:pPr>
        <w:rPr>
          <w:rFonts w:ascii="宋体"/>
        </w:rPr>
      </w:pPr>
      <w:r>
        <w:rPr>
          <w:rFonts w:ascii="宋体"/>
        </w:rPr>
        <w:t xml:space="preserve">    </w:t>
      </w:r>
      <w:r>
        <w:rPr>
          <w:rFonts w:ascii="宋体" w:hint="eastAsia"/>
        </w:rPr>
        <w:t>语调教学：即：节奏、重音、联音、联诵，基本语音语调；</w:t>
      </w:r>
    </w:p>
    <w:p w14:paraId="1D30E2ED" w14:textId="77777777" w:rsidR="00D46253" w:rsidRDefault="00000000">
      <w:pPr>
        <w:rPr>
          <w:rFonts w:ascii="宋体"/>
        </w:rPr>
      </w:pPr>
      <w:r>
        <w:rPr>
          <w:rFonts w:ascii="宋体" w:hint="eastAsia"/>
        </w:rPr>
        <w:t xml:space="preserve">    词法：词的种类及作用,词汇应达到1000</w:t>
      </w:r>
      <w:r>
        <w:rPr>
          <w:rFonts w:ascii="宋体"/>
        </w:rPr>
        <w:t>—</w:t>
      </w:r>
      <w:r>
        <w:rPr>
          <w:rFonts w:ascii="宋体" w:hint="eastAsia"/>
        </w:rPr>
        <w:t>1200左右。</w:t>
      </w:r>
    </w:p>
    <w:p w14:paraId="777E595D" w14:textId="77777777" w:rsidR="00D46253" w:rsidRDefault="00000000">
      <w:pPr>
        <w:rPr>
          <w:rFonts w:ascii="宋体"/>
        </w:rPr>
      </w:pPr>
      <w:r>
        <w:rPr>
          <w:rFonts w:ascii="宋体" w:hint="eastAsia"/>
        </w:rPr>
        <w:t xml:space="preserve">    句法：句子的结构和种类。</w:t>
      </w:r>
    </w:p>
    <w:p w14:paraId="453738A0" w14:textId="77777777" w:rsidR="00D46253" w:rsidRDefault="00000000">
      <w:pPr>
        <w:rPr>
          <w:rFonts w:ascii="宋体"/>
        </w:rPr>
      </w:pPr>
      <w:r>
        <w:rPr>
          <w:rFonts w:ascii="宋体" w:hint="eastAsia"/>
        </w:rPr>
        <w:t xml:space="preserve">    语法：语式、语态及时态等</w:t>
      </w:r>
    </w:p>
    <w:p w14:paraId="528F004D" w14:textId="77777777" w:rsidR="00D46253"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530B5F04" w14:textId="77777777" w:rsidR="00D46253" w:rsidRDefault="00D46253">
      <w:pPr>
        <w:ind w:left="420" w:hanging="420"/>
        <w:rPr>
          <w:b/>
          <w:bCs/>
        </w:rPr>
      </w:pPr>
    </w:p>
    <w:p w14:paraId="7648FC82" w14:textId="77777777" w:rsidR="00D46253" w:rsidRDefault="00000000">
      <w:pPr>
        <w:jc w:val="center"/>
        <w:rPr>
          <w:b/>
          <w:bCs/>
        </w:rPr>
      </w:pPr>
      <w:r>
        <w:rPr>
          <w:rFonts w:hint="eastAsia"/>
          <w:b/>
          <w:bCs/>
        </w:rPr>
        <w:t>第一课</w:t>
      </w:r>
      <w:r>
        <w:rPr>
          <w:rFonts w:hint="eastAsia"/>
          <w:b/>
          <w:bCs/>
        </w:rPr>
        <w:t xml:space="preserve">   </w:t>
      </w:r>
      <w:r>
        <w:rPr>
          <w:rFonts w:hint="eastAsia"/>
          <w:b/>
          <w:bCs/>
        </w:rPr>
        <w:t>问候与介绍</w:t>
      </w:r>
    </w:p>
    <w:p w14:paraId="690C022F" w14:textId="77777777" w:rsidR="00D46253" w:rsidRDefault="00000000">
      <w:pPr>
        <w:ind w:left="420" w:hanging="420"/>
        <w:rPr>
          <w:b/>
          <w:bCs/>
        </w:rPr>
      </w:pPr>
      <w:r>
        <w:rPr>
          <w:rFonts w:hint="eastAsia"/>
          <w:b/>
          <w:bCs/>
        </w:rPr>
        <w:t>一、学习目的与要求</w:t>
      </w:r>
    </w:p>
    <w:p w14:paraId="0CBCA1C4" w14:textId="77777777" w:rsidR="00D46253" w:rsidRDefault="00000000">
      <w:r>
        <w:t xml:space="preserve">    </w:t>
      </w:r>
      <w:r>
        <w:rPr>
          <w:rFonts w:hint="eastAsia"/>
        </w:rPr>
        <w:t>学习七个元音和十二个辅音的发音及读音规则并会灵活运用，学习数字</w:t>
      </w:r>
      <w:r>
        <w:rPr>
          <w:rFonts w:hint="eastAsia"/>
        </w:rPr>
        <w:t>1-10</w:t>
      </w:r>
      <w:r>
        <w:rPr>
          <w:rFonts w:hint="eastAsia"/>
        </w:rPr>
        <w:t>，掌握自我介绍以及介绍他人的句型。</w:t>
      </w:r>
    </w:p>
    <w:p w14:paraId="3B9683C4" w14:textId="77777777" w:rsidR="00D46253" w:rsidRDefault="00000000">
      <w:pPr>
        <w:numPr>
          <w:ilvl w:val="0"/>
          <w:numId w:val="1"/>
        </w:numPr>
        <w:ind w:left="420" w:hanging="420"/>
        <w:rPr>
          <w:b/>
          <w:bCs/>
        </w:rPr>
      </w:pPr>
      <w:r>
        <w:rPr>
          <w:rFonts w:hint="eastAsia"/>
          <w:b/>
          <w:bCs/>
        </w:rPr>
        <w:t>考核知识点与考核目标</w:t>
      </w:r>
      <w:r>
        <w:rPr>
          <w:rFonts w:hint="eastAsia"/>
          <w:b/>
          <w:bCs/>
        </w:rPr>
        <w:t xml:space="preserve">    </w:t>
      </w:r>
    </w:p>
    <w:p w14:paraId="1849CC73" w14:textId="77777777" w:rsidR="00D46253" w:rsidRDefault="00000000">
      <w:pPr>
        <w:pStyle w:val="a5"/>
        <w:ind w:firstLineChars="200" w:firstLine="420"/>
      </w:pPr>
      <w:r>
        <w:rPr>
          <w:rFonts w:hint="eastAsia"/>
        </w:rPr>
        <w:t>识记：本课所有音标的发音及读音规则，10个数字，词汇，课文。（重点）</w:t>
      </w:r>
    </w:p>
    <w:p w14:paraId="62350DE0" w14:textId="77777777" w:rsidR="00D46253" w:rsidRDefault="00000000">
      <w:pPr>
        <w:pStyle w:val="a5"/>
        <w:tabs>
          <w:tab w:val="left" w:pos="540"/>
        </w:tabs>
        <w:ind w:firstLineChars="200" w:firstLine="420"/>
      </w:pPr>
      <w:r>
        <w:rPr>
          <w:rFonts w:hint="eastAsia"/>
        </w:rPr>
        <w:t>理解：读音规则的使用，自我介绍和介绍他人的基本句型结构。（重点）</w:t>
      </w:r>
    </w:p>
    <w:p w14:paraId="286229C3" w14:textId="77777777" w:rsidR="00D46253" w:rsidRDefault="00000000">
      <w:pPr>
        <w:pStyle w:val="a5"/>
        <w:tabs>
          <w:tab w:val="left" w:pos="540"/>
        </w:tabs>
        <w:ind w:firstLineChars="200" w:firstLine="420"/>
      </w:pPr>
      <w:r>
        <w:rPr>
          <w:rFonts w:hint="eastAsia"/>
        </w:rPr>
        <w:t>应用：运用读音规则正确拼读单词，给单词注音并划分音节，能够正确进行自我介绍和介绍他人。（重点）</w:t>
      </w:r>
    </w:p>
    <w:p w14:paraId="58E8DA15" w14:textId="77777777" w:rsidR="00D46253" w:rsidRDefault="00D46253">
      <w:pPr>
        <w:rPr>
          <w:b/>
          <w:bCs/>
        </w:rPr>
      </w:pPr>
    </w:p>
    <w:p w14:paraId="780332F7" w14:textId="77777777" w:rsidR="00D46253" w:rsidRDefault="00000000">
      <w:pPr>
        <w:jc w:val="center"/>
        <w:rPr>
          <w:b/>
          <w:bCs/>
        </w:rPr>
      </w:pPr>
      <w:r>
        <w:rPr>
          <w:rFonts w:hint="eastAsia"/>
          <w:b/>
          <w:bCs/>
        </w:rPr>
        <w:t>第二课</w:t>
      </w:r>
      <w:r>
        <w:rPr>
          <w:rFonts w:hint="eastAsia"/>
          <w:b/>
          <w:bCs/>
        </w:rPr>
        <w:t xml:space="preserve">   </w:t>
      </w:r>
      <w:r>
        <w:rPr>
          <w:rFonts w:hint="eastAsia"/>
          <w:b/>
          <w:bCs/>
        </w:rPr>
        <w:t>邀请与询问时间</w:t>
      </w:r>
    </w:p>
    <w:p w14:paraId="2DC717AE" w14:textId="77777777" w:rsidR="00D46253" w:rsidRDefault="00000000">
      <w:pPr>
        <w:ind w:left="420" w:hanging="420"/>
        <w:rPr>
          <w:b/>
          <w:bCs/>
        </w:rPr>
      </w:pPr>
      <w:r>
        <w:rPr>
          <w:rFonts w:hint="eastAsia"/>
          <w:b/>
          <w:bCs/>
        </w:rPr>
        <w:t>一、学习目的与要求</w:t>
      </w:r>
    </w:p>
    <w:p w14:paraId="49E4420E" w14:textId="77777777" w:rsidR="00D46253" w:rsidRDefault="00000000">
      <w:r>
        <w:t xml:space="preserve">    </w:t>
      </w:r>
      <w:r>
        <w:rPr>
          <w:rFonts w:hint="eastAsia"/>
        </w:rPr>
        <w:t>学习五个元音、三个鼻化元音、四个辅音和两个半元音的发音及读音规则并会灵活运用，学习数字</w:t>
      </w:r>
      <w:r>
        <w:rPr>
          <w:rFonts w:hint="eastAsia"/>
        </w:rPr>
        <w:t>11-30</w:t>
      </w:r>
      <w:r>
        <w:rPr>
          <w:rFonts w:hint="eastAsia"/>
        </w:rPr>
        <w:t>，了解名词的阴阳性、单复数的变化方法，掌握第一组动词的变位规则及特殊情况，直陈式现在时的意义，介词</w:t>
      </w:r>
      <w:r>
        <w:rPr>
          <w:lang w:val="fr-FR"/>
        </w:rPr>
        <w:t>« à »</w:t>
      </w:r>
      <w:r>
        <w:rPr>
          <w:rFonts w:hint="eastAsia"/>
        </w:rPr>
        <w:t>和</w:t>
      </w:r>
      <w:r>
        <w:rPr>
          <w:lang w:val="fr-FR"/>
        </w:rPr>
        <w:t>« de »</w:t>
      </w:r>
      <w:r>
        <w:rPr>
          <w:rFonts w:hint="eastAsia"/>
        </w:rPr>
        <w:t>的基本用法。学习并熟记钟点的表达方式及邀请他人和接受邀请的句型。</w:t>
      </w:r>
    </w:p>
    <w:p w14:paraId="54C6F6BD" w14:textId="77777777" w:rsidR="00D46253" w:rsidRDefault="00000000">
      <w:pPr>
        <w:rPr>
          <w:b/>
          <w:bCs/>
        </w:rPr>
      </w:pPr>
      <w:r>
        <w:rPr>
          <w:rFonts w:hint="eastAsia"/>
          <w:b/>
          <w:bCs/>
        </w:rPr>
        <w:t>二、考核知识点与考核目标</w:t>
      </w:r>
      <w:r>
        <w:rPr>
          <w:rFonts w:hint="eastAsia"/>
          <w:b/>
          <w:bCs/>
        </w:rPr>
        <w:t xml:space="preserve">    </w:t>
      </w:r>
    </w:p>
    <w:p w14:paraId="6FF4A0D3" w14:textId="77777777" w:rsidR="00D46253" w:rsidRDefault="00000000">
      <w:pPr>
        <w:pStyle w:val="a5"/>
        <w:ind w:firstLineChars="200" w:firstLine="420"/>
      </w:pPr>
      <w:r>
        <w:rPr>
          <w:rFonts w:hint="eastAsia"/>
        </w:rPr>
        <w:t>识记：本课所有音标的发音及读音规则，数字及钟点的表达，第一组动词的变位规则，</w:t>
      </w:r>
      <w:r>
        <w:rPr>
          <w:rFonts w:ascii="Times New Roman" w:hAnsi="Times New Roman" w:cs="Times New Roman"/>
          <w:lang w:val="fr-FR"/>
        </w:rPr>
        <w:t>être</w:t>
      </w:r>
      <w:r>
        <w:rPr>
          <w:rFonts w:hint="eastAsia"/>
        </w:rPr>
        <w:t>的变位形式，词汇，课文。（重点）</w:t>
      </w:r>
    </w:p>
    <w:p w14:paraId="16CABBA3" w14:textId="77777777" w:rsidR="00D46253" w:rsidRDefault="00000000">
      <w:pPr>
        <w:pStyle w:val="a5"/>
        <w:tabs>
          <w:tab w:val="left" w:pos="540"/>
        </w:tabs>
        <w:ind w:firstLineChars="200" w:firstLine="420"/>
      </w:pPr>
      <w:r>
        <w:rPr>
          <w:rFonts w:hint="eastAsia"/>
        </w:rPr>
        <w:t>理解：读音规则的使用，邀请他人和询问时间的基本句型结构。（重点）</w:t>
      </w:r>
    </w:p>
    <w:p w14:paraId="7A8D0ECA" w14:textId="77777777" w:rsidR="00D46253" w:rsidRDefault="00000000">
      <w:pPr>
        <w:pStyle w:val="a5"/>
        <w:ind w:firstLineChars="200" w:firstLine="420"/>
      </w:pPr>
      <w:r>
        <w:rPr>
          <w:rFonts w:hint="eastAsia"/>
        </w:rPr>
        <w:t>应用：运用读音规则正确拼读单词，给单词注音并划分音节，能够正确向他人发出邀请，向别人询问时间，并能正确说出时间。（重点）</w:t>
      </w:r>
    </w:p>
    <w:p w14:paraId="107D4C87" w14:textId="77777777" w:rsidR="00D46253" w:rsidRDefault="00D46253">
      <w:pPr>
        <w:pStyle w:val="a5"/>
        <w:ind w:firstLineChars="200" w:firstLine="420"/>
      </w:pPr>
    </w:p>
    <w:p w14:paraId="6E11A8FF" w14:textId="77777777" w:rsidR="0012029B" w:rsidRDefault="0012029B">
      <w:pPr>
        <w:pStyle w:val="a5"/>
        <w:ind w:firstLineChars="200" w:firstLine="420"/>
      </w:pPr>
    </w:p>
    <w:p w14:paraId="31ED954F" w14:textId="77777777" w:rsidR="00D46253" w:rsidRDefault="00000000">
      <w:pPr>
        <w:jc w:val="center"/>
        <w:rPr>
          <w:b/>
          <w:bCs/>
        </w:rPr>
      </w:pPr>
      <w:r>
        <w:rPr>
          <w:rFonts w:hint="eastAsia"/>
          <w:b/>
          <w:bCs/>
        </w:rPr>
        <w:t>第三课</w:t>
      </w:r>
      <w:r>
        <w:rPr>
          <w:rFonts w:hint="eastAsia"/>
          <w:b/>
          <w:bCs/>
        </w:rPr>
        <w:t xml:space="preserve">   </w:t>
      </w:r>
      <w:r>
        <w:rPr>
          <w:rFonts w:hint="eastAsia"/>
          <w:b/>
          <w:bCs/>
        </w:rPr>
        <w:t>问路</w:t>
      </w:r>
    </w:p>
    <w:p w14:paraId="0285CF5F" w14:textId="77777777" w:rsidR="00D46253" w:rsidRDefault="00000000">
      <w:pPr>
        <w:ind w:left="420" w:hanging="420"/>
        <w:rPr>
          <w:b/>
          <w:bCs/>
        </w:rPr>
      </w:pPr>
      <w:r>
        <w:rPr>
          <w:rFonts w:hint="eastAsia"/>
          <w:b/>
          <w:bCs/>
        </w:rPr>
        <w:t>一、学习目的与要求</w:t>
      </w:r>
    </w:p>
    <w:p w14:paraId="6271108E" w14:textId="77777777" w:rsidR="00D46253" w:rsidRDefault="00000000">
      <w:r>
        <w:t xml:space="preserve">    </w:t>
      </w:r>
      <w:r>
        <w:rPr>
          <w:rFonts w:hint="eastAsia"/>
        </w:rPr>
        <w:t>学习一个半元音和一个辅音的发音及读音规则并会灵活运用，学习数字</w:t>
      </w:r>
      <w:r>
        <w:rPr>
          <w:rFonts w:hint="eastAsia"/>
        </w:rPr>
        <w:t>31-79</w:t>
      </w:r>
      <w:r>
        <w:rPr>
          <w:rFonts w:hint="eastAsia"/>
        </w:rPr>
        <w:t>，掌握否定的表达方式，一般疑问句和特殊疑问句的几种表达形式，掌握冠词的种类及用法，名词复数的构成方式。学习并会运用问路和指路的表达方式和相关的词汇、句型。</w:t>
      </w:r>
    </w:p>
    <w:p w14:paraId="2694F566" w14:textId="77777777" w:rsidR="00D46253" w:rsidRDefault="00000000">
      <w:pPr>
        <w:rPr>
          <w:b/>
          <w:bCs/>
        </w:rPr>
      </w:pPr>
      <w:r>
        <w:rPr>
          <w:rFonts w:hint="eastAsia"/>
          <w:b/>
          <w:bCs/>
        </w:rPr>
        <w:t>二、考核知识点与考核目标</w:t>
      </w:r>
      <w:r>
        <w:rPr>
          <w:rFonts w:hint="eastAsia"/>
          <w:b/>
          <w:bCs/>
        </w:rPr>
        <w:t xml:space="preserve">    </w:t>
      </w:r>
    </w:p>
    <w:p w14:paraId="3B97246B" w14:textId="77777777" w:rsidR="00D46253" w:rsidRDefault="00000000">
      <w:pPr>
        <w:pStyle w:val="a5"/>
        <w:ind w:firstLineChars="200" w:firstLine="420"/>
      </w:pPr>
      <w:r>
        <w:rPr>
          <w:rFonts w:hint="eastAsia"/>
        </w:rPr>
        <w:t>识记：本课所有音标的发音及读音规则，数字及否定的表达，冠词的用法及疑问句的形式与表达，动词</w:t>
      </w:r>
      <w:proofErr w:type="spellStart"/>
      <w:r>
        <w:rPr>
          <w:rFonts w:ascii="Times New Roman" w:hAnsi="Times New Roman" w:cs="Times New Roman"/>
        </w:rPr>
        <w:t>aller</w:t>
      </w:r>
      <w:proofErr w:type="spellEnd"/>
      <w:r>
        <w:rPr>
          <w:rFonts w:ascii="Times New Roman" w:hAnsi="Times New Roman" w:cs="Times New Roman"/>
        </w:rPr>
        <w:t xml:space="preserve">, </w:t>
      </w:r>
      <w:proofErr w:type="spellStart"/>
      <w:r>
        <w:rPr>
          <w:rFonts w:ascii="Times New Roman" w:hAnsi="Times New Roman" w:cs="Times New Roman"/>
        </w:rPr>
        <w:t>avoir</w:t>
      </w:r>
      <w:proofErr w:type="spellEnd"/>
      <w:r>
        <w:rPr>
          <w:rFonts w:hint="eastAsia"/>
        </w:rPr>
        <w:t>的变位形式，词汇，课文。（重点）</w:t>
      </w:r>
    </w:p>
    <w:p w14:paraId="305CF8F6" w14:textId="77777777" w:rsidR="00D46253" w:rsidRDefault="00000000">
      <w:pPr>
        <w:pStyle w:val="a5"/>
        <w:tabs>
          <w:tab w:val="left" w:pos="540"/>
        </w:tabs>
        <w:ind w:firstLineChars="200" w:firstLine="420"/>
      </w:pPr>
      <w:r>
        <w:rPr>
          <w:rFonts w:hint="eastAsia"/>
        </w:rPr>
        <w:t>理解：读音规则的使用，问路和指路的基本句型结构。（重点）</w:t>
      </w:r>
    </w:p>
    <w:p w14:paraId="79C7B1E8" w14:textId="77777777" w:rsidR="00D46253" w:rsidRDefault="00000000">
      <w:pPr>
        <w:pStyle w:val="a5"/>
        <w:ind w:firstLineChars="200" w:firstLine="420"/>
      </w:pPr>
      <w:r>
        <w:rPr>
          <w:rFonts w:hint="eastAsia"/>
        </w:rPr>
        <w:t>应用：运用读音规则正确拼读单词，给单词注音并划分音节，能够正确向他人询问道路或为别人指出道路。（重点）</w:t>
      </w:r>
    </w:p>
    <w:p w14:paraId="7D01087D" w14:textId="77777777" w:rsidR="00D46253" w:rsidRDefault="00D46253">
      <w:pPr>
        <w:pStyle w:val="a5"/>
        <w:ind w:firstLineChars="200" w:firstLine="420"/>
      </w:pPr>
    </w:p>
    <w:p w14:paraId="6673C613" w14:textId="77777777" w:rsidR="0012029B" w:rsidRDefault="0012029B">
      <w:pPr>
        <w:pStyle w:val="a5"/>
        <w:ind w:firstLineChars="200" w:firstLine="420"/>
      </w:pPr>
    </w:p>
    <w:p w14:paraId="2BAFA350" w14:textId="77777777" w:rsidR="00D46253" w:rsidRDefault="00000000">
      <w:pPr>
        <w:jc w:val="center"/>
        <w:rPr>
          <w:b/>
          <w:bCs/>
        </w:rPr>
      </w:pPr>
      <w:r>
        <w:rPr>
          <w:rFonts w:hint="eastAsia"/>
          <w:b/>
          <w:bCs/>
        </w:rPr>
        <w:t>第四课</w:t>
      </w:r>
      <w:r>
        <w:rPr>
          <w:rFonts w:hint="eastAsia"/>
          <w:b/>
          <w:bCs/>
        </w:rPr>
        <w:t xml:space="preserve">   </w:t>
      </w:r>
      <w:r>
        <w:rPr>
          <w:rFonts w:hint="eastAsia"/>
          <w:b/>
          <w:bCs/>
        </w:rPr>
        <w:t>征求意见</w:t>
      </w:r>
    </w:p>
    <w:p w14:paraId="0C19104D" w14:textId="77777777" w:rsidR="00D46253" w:rsidRDefault="00000000">
      <w:pPr>
        <w:ind w:left="420" w:hanging="420"/>
        <w:rPr>
          <w:b/>
          <w:bCs/>
        </w:rPr>
      </w:pPr>
      <w:r>
        <w:rPr>
          <w:rFonts w:hint="eastAsia"/>
          <w:b/>
          <w:bCs/>
        </w:rPr>
        <w:t>一、学习目的与要求</w:t>
      </w:r>
    </w:p>
    <w:p w14:paraId="38932474" w14:textId="77777777" w:rsidR="00D46253" w:rsidRDefault="00000000">
      <w:r>
        <w:t xml:space="preserve">    </w:t>
      </w:r>
      <w:r>
        <w:rPr>
          <w:rFonts w:hint="eastAsia"/>
        </w:rPr>
        <w:t>复习总结梳理所有音标的发音及读音规则并会灵活运用，学习数字</w:t>
      </w:r>
      <w:r>
        <w:rPr>
          <w:rFonts w:hint="eastAsia"/>
        </w:rPr>
        <w:t>80-100</w:t>
      </w:r>
      <w:r>
        <w:rPr>
          <w:rFonts w:hint="eastAsia"/>
        </w:rPr>
        <w:t>，掌握缩合冠词的构成和用法，一般疑问句的三种回答形式、序数词的构成与表达形式。了解构成句子的基本成分，为接下来的学习打好基础。学习并能灵活运用征求他人意见的表达方式和基本句型。</w:t>
      </w:r>
    </w:p>
    <w:p w14:paraId="7FEA3EBE" w14:textId="77777777" w:rsidR="00D46253" w:rsidRDefault="00000000">
      <w:pPr>
        <w:rPr>
          <w:b/>
          <w:bCs/>
        </w:rPr>
      </w:pPr>
      <w:r>
        <w:rPr>
          <w:rFonts w:hint="eastAsia"/>
          <w:b/>
          <w:bCs/>
        </w:rPr>
        <w:t>二、考核知识点与考核目标</w:t>
      </w:r>
      <w:r>
        <w:rPr>
          <w:rFonts w:hint="eastAsia"/>
          <w:b/>
          <w:bCs/>
        </w:rPr>
        <w:t xml:space="preserve">    </w:t>
      </w:r>
    </w:p>
    <w:p w14:paraId="5875FF99" w14:textId="77777777" w:rsidR="00D46253" w:rsidRDefault="00000000">
      <w:pPr>
        <w:pStyle w:val="a5"/>
        <w:ind w:firstLineChars="200" w:firstLine="420"/>
      </w:pPr>
      <w:r>
        <w:rPr>
          <w:rFonts w:hint="eastAsia"/>
        </w:rPr>
        <w:t>识记：所有音标及读音规则，100以内的数字，缩合冠词，序数词，动词</w:t>
      </w:r>
      <w:proofErr w:type="spellStart"/>
      <w:r>
        <w:rPr>
          <w:rFonts w:ascii="Times New Roman" w:hAnsi="Times New Roman" w:cs="Times New Roman"/>
        </w:rPr>
        <w:t>pouvoir</w:t>
      </w:r>
      <w:proofErr w:type="spellEnd"/>
      <w:r>
        <w:rPr>
          <w:rFonts w:hint="eastAsia"/>
        </w:rPr>
        <w:t>和</w:t>
      </w:r>
      <w:proofErr w:type="spellStart"/>
      <w:r>
        <w:rPr>
          <w:rFonts w:ascii="Times New Roman" w:hAnsi="Times New Roman" w:cs="Times New Roman"/>
        </w:rPr>
        <w:t>vouloir</w:t>
      </w:r>
      <w:proofErr w:type="spellEnd"/>
      <w:r>
        <w:rPr>
          <w:rFonts w:hint="eastAsia"/>
        </w:rPr>
        <w:t>的变位形式，词汇，课文。（重点）</w:t>
      </w:r>
    </w:p>
    <w:p w14:paraId="41DB8519" w14:textId="77777777" w:rsidR="00D46253" w:rsidRDefault="00000000">
      <w:pPr>
        <w:pStyle w:val="a5"/>
        <w:tabs>
          <w:tab w:val="left" w:pos="540"/>
        </w:tabs>
        <w:ind w:firstLineChars="200" w:firstLine="420"/>
      </w:pPr>
      <w:r>
        <w:rPr>
          <w:rFonts w:hint="eastAsia"/>
        </w:rPr>
        <w:t>理解：读音规则的使用，缩合冠词的构成成分，一般疑问句的三种回答方式，征求他人意见的基本句型结构。（重点）</w:t>
      </w:r>
    </w:p>
    <w:p w14:paraId="1D8DD4DE" w14:textId="77777777" w:rsidR="00D46253" w:rsidRDefault="00000000">
      <w:pPr>
        <w:pStyle w:val="a5"/>
        <w:ind w:firstLineChars="200" w:firstLine="420"/>
      </w:pPr>
      <w:r>
        <w:rPr>
          <w:rFonts w:hint="eastAsia"/>
        </w:rPr>
        <w:t>应用：运用读音规则正确拼读单词，给单词注音并划分音节，能够运用所学表达正确地征求他人的意见，并能给出回应。（重点）</w:t>
      </w:r>
    </w:p>
    <w:p w14:paraId="652C18BF" w14:textId="77777777" w:rsidR="00D46253" w:rsidRDefault="00D46253">
      <w:pPr>
        <w:ind w:left="420" w:hanging="420"/>
        <w:rPr>
          <w:b/>
          <w:bCs/>
        </w:rPr>
      </w:pPr>
    </w:p>
    <w:p w14:paraId="67BE37E4" w14:textId="77777777" w:rsidR="00D46253" w:rsidRDefault="00D46253">
      <w:pPr>
        <w:pStyle w:val="a5"/>
        <w:ind w:firstLineChars="200" w:firstLine="420"/>
      </w:pPr>
    </w:p>
    <w:p w14:paraId="0773243C" w14:textId="77777777" w:rsidR="00D46253" w:rsidRDefault="00000000">
      <w:pPr>
        <w:jc w:val="center"/>
        <w:rPr>
          <w:b/>
          <w:bCs/>
        </w:rPr>
      </w:pPr>
      <w:r>
        <w:rPr>
          <w:rFonts w:hint="eastAsia"/>
          <w:b/>
          <w:bCs/>
        </w:rPr>
        <w:t>第五课</w:t>
      </w:r>
      <w:r>
        <w:rPr>
          <w:rFonts w:hint="eastAsia"/>
          <w:b/>
          <w:bCs/>
        </w:rPr>
        <w:t xml:space="preserve">   </w:t>
      </w:r>
      <w:r>
        <w:rPr>
          <w:rFonts w:hint="eastAsia"/>
          <w:b/>
          <w:bCs/>
        </w:rPr>
        <w:t>家庭</w:t>
      </w:r>
    </w:p>
    <w:p w14:paraId="6741D5AE" w14:textId="77777777" w:rsidR="00D46253" w:rsidRDefault="00000000">
      <w:pPr>
        <w:ind w:left="420" w:hanging="420"/>
        <w:rPr>
          <w:b/>
          <w:bCs/>
        </w:rPr>
      </w:pPr>
      <w:r>
        <w:rPr>
          <w:rFonts w:hint="eastAsia"/>
          <w:b/>
          <w:bCs/>
        </w:rPr>
        <w:t>一、学习目的与要求</w:t>
      </w:r>
    </w:p>
    <w:p w14:paraId="63AF63C7" w14:textId="77777777" w:rsidR="00D46253" w:rsidRDefault="00000000">
      <w:r>
        <w:t xml:space="preserve">    </w:t>
      </w:r>
      <w:r>
        <w:rPr>
          <w:rFonts w:hint="eastAsia"/>
        </w:rPr>
        <w:t>熟记并掌握主有形容词和重读人称代词的形式和用法，学习数字</w:t>
      </w:r>
      <w:r>
        <w:rPr>
          <w:rFonts w:hint="eastAsia"/>
        </w:rPr>
        <w:t>101-1000</w:t>
      </w:r>
      <w:r>
        <w:rPr>
          <w:rFonts w:hint="eastAsia"/>
        </w:rPr>
        <w:t>，了解阴性名词的构成方式，学习主系表结构并掌握表语与主语的配合方法，掌握家庭成员的相关词汇及句型，能运用所学知识描写或介绍一个家庭。</w:t>
      </w:r>
    </w:p>
    <w:p w14:paraId="5A93B4E4" w14:textId="77777777" w:rsidR="00D46253" w:rsidRDefault="00000000">
      <w:pPr>
        <w:rPr>
          <w:b/>
          <w:bCs/>
        </w:rPr>
      </w:pPr>
      <w:r>
        <w:rPr>
          <w:rFonts w:hint="eastAsia"/>
          <w:b/>
          <w:bCs/>
        </w:rPr>
        <w:t>二、考核知识点与考核目标</w:t>
      </w:r>
      <w:r>
        <w:rPr>
          <w:rFonts w:hint="eastAsia"/>
          <w:b/>
          <w:bCs/>
        </w:rPr>
        <w:t xml:space="preserve">    </w:t>
      </w:r>
    </w:p>
    <w:p w14:paraId="6F8F625F" w14:textId="77777777" w:rsidR="00D46253" w:rsidRDefault="00000000">
      <w:pPr>
        <w:pStyle w:val="a5"/>
        <w:ind w:firstLineChars="200" w:firstLine="420"/>
      </w:pPr>
      <w:r>
        <w:rPr>
          <w:rFonts w:hint="eastAsia"/>
        </w:rPr>
        <w:t>识记：主有形容词，重读人称代词，1000以内的数字，动词</w:t>
      </w:r>
      <w:r>
        <w:rPr>
          <w:rFonts w:ascii="Times New Roman" w:hAnsi="Times New Roman" w:cs="Times New Roman"/>
          <w:lang w:val="fr-FR"/>
        </w:rPr>
        <w:t>connaître</w:t>
      </w:r>
      <w:r>
        <w:rPr>
          <w:rFonts w:hint="eastAsia"/>
        </w:rPr>
        <w:t>和</w:t>
      </w:r>
      <w:r>
        <w:rPr>
          <w:rFonts w:ascii="Times New Roman" w:hAnsi="Times New Roman" w:cs="Times New Roman"/>
          <w:lang w:val="fr-FR"/>
        </w:rPr>
        <w:t>faire</w:t>
      </w:r>
      <w:r>
        <w:rPr>
          <w:rFonts w:hint="eastAsia"/>
        </w:rPr>
        <w:t>的变位形式，词汇，课文。（次重点）</w:t>
      </w:r>
    </w:p>
    <w:p w14:paraId="6ABDC4A7" w14:textId="77777777" w:rsidR="00D46253" w:rsidRDefault="00000000">
      <w:pPr>
        <w:pStyle w:val="a5"/>
        <w:tabs>
          <w:tab w:val="left" w:pos="540"/>
        </w:tabs>
        <w:ind w:firstLineChars="200" w:firstLine="420"/>
      </w:pPr>
      <w:r>
        <w:rPr>
          <w:rFonts w:hint="eastAsia"/>
        </w:rPr>
        <w:t>理解：阴性名词的构成方式，注意表结构的句型，表语与主语的配合，介绍家庭成员的基本句型结构。（次重点）</w:t>
      </w:r>
    </w:p>
    <w:p w14:paraId="0D2E3B79" w14:textId="77777777" w:rsidR="00D46253" w:rsidRDefault="00000000">
      <w:pPr>
        <w:pStyle w:val="a5"/>
        <w:ind w:firstLineChars="200" w:firstLine="420"/>
      </w:pPr>
      <w:r>
        <w:rPr>
          <w:rFonts w:hint="eastAsia"/>
        </w:rPr>
        <w:t>应用：运用所学语法知识与词汇、句型、句法等介绍或描写一个家庭。（次重点）</w:t>
      </w:r>
    </w:p>
    <w:p w14:paraId="41AC4DA6" w14:textId="77777777" w:rsidR="00D46253" w:rsidRDefault="00D46253">
      <w:pPr>
        <w:pStyle w:val="a5"/>
        <w:ind w:firstLineChars="200" w:firstLine="420"/>
      </w:pPr>
    </w:p>
    <w:p w14:paraId="0A2BB818" w14:textId="77777777" w:rsidR="00D46253" w:rsidRDefault="00D46253">
      <w:pPr>
        <w:pStyle w:val="a5"/>
        <w:ind w:firstLineChars="200" w:firstLine="420"/>
      </w:pPr>
    </w:p>
    <w:p w14:paraId="4A421B94" w14:textId="77777777" w:rsidR="00D46253" w:rsidRDefault="00000000">
      <w:pPr>
        <w:jc w:val="center"/>
        <w:rPr>
          <w:b/>
          <w:bCs/>
        </w:rPr>
      </w:pPr>
      <w:r>
        <w:rPr>
          <w:rFonts w:hint="eastAsia"/>
          <w:b/>
          <w:bCs/>
        </w:rPr>
        <w:t>第六课</w:t>
      </w:r>
      <w:r>
        <w:rPr>
          <w:rFonts w:hint="eastAsia"/>
          <w:b/>
          <w:bCs/>
        </w:rPr>
        <w:t xml:space="preserve">   </w:t>
      </w:r>
      <w:r>
        <w:rPr>
          <w:rFonts w:hint="eastAsia"/>
          <w:b/>
          <w:bCs/>
        </w:rPr>
        <w:t>季节与天气</w:t>
      </w:r>
    </w:p>
    <w:p w14:paraId="6528D2B5" w14:textId="77777777" w:rsidR="00D46253" w:rsidRDefault="00000000">
      <w:pPr>
        <w:ind w:left="420" w:hanging="420"/>
        <w:rPr>
          <w:b/>
          <w:bCs/>
        </w:rPr>
      </w:pPr>
      <w:r>
        <w:rPr>
          <w:rFonts w:hint="eastAsia"/>
          <w:b/>
          <w:bCs/>
        </w:rPr>
        <w:lastRenderedPageBreak/>
        <w:t>一、学习目的与要求</w:t>
      </w:r>
    </w:p>
    <w:p w14:paraId="6A2850B4" w14:textId="77777777" w:rsidR="00D46253" w:rsidRDefault="00000000">
      <w:r>
        <w:t xml:space="preserve">    </w:t>
      </w:r>
      <w:r>
        <w:rPr>
          <w:rFonts w:hint="eastAsia"/>
        </w:rPr>
        <w:t>学习并掌握无人称动词、无人称句的表达方式及用法，掌握日期的表达方式并会正确运用。学习第二组动词的变位规则。学习与天气和季节有关的词汇和句型并能灵活使用。</w:t>
      </w:r>
    </w:p>
    <w:p w14:paraId="27ACF943" w14:textId="77777777" w:rsidR="00D46253" w:rsidRDefault="00000000">
      <w:pPr>
        <w:rPr>
          <w:b/>
          <w:bCs/>
        </w:rPr>
      </w:pPr>
      <w:r>
        <w:rPr>
          <w:rFonts w:hint="eastAsia"/>
          <w:b/>
          <w:bCs/>
        </w:rPr>
        <w:t>二、考核知识点与考核目标</w:t>
      </w:r>
      <w:r>
        <w:rPr>
          <w:rFonts w:hint="eastAsia"/>
          <w:b/>
          <w:bCs/>
        </w:rPr>
        <w:t xml:space="preserve">    </w:t>
      </w:r>
    </w:p>
    <w:p w14:paraId="31E33A16" w14:textId="77777777" w:rsidR="00D46253" w:rsidRDefault="00000000">
      <w:pPr>
        <w:pStyle w:val="a5"/>
        <w:ind w:firstLineChars="200" w:firstLine="420"/>
      </w:pPr>
      <w:r>
        <w:rPr>
          <w:rFonts w:hint="eastAsia"/>
        </w:rPr>
        <w:t>识记：第二组动词的变位规则，一周七天和一年十二个月的法语词汇，10万以内的数字，四季的表达，年、月、日及星期的表达，动词</w:t>
      </w:r>
      <w:r>
        <w:rPr>
          <w:rFonts w:ascii="Times New Roman" w:hAnsi="Times New Roman" w:cs="Times New Roman"/>
        </w:rPr>
        <w:t>p</w:t>
      </w:r>
      <w:r>
        <w:rPr>
          <w:rFonts w:ascii="Times New Roman" w:hAnsi="Times New Roman" w:cs="Times New Roman" w:hint="eastAsia"/>
        </w:rPr>
        <w:t>rendre</w:t>
      </w:r>
      <w:r>
        <w:rPr>
          <w:rFonts w:hint="eastAsia"/>
        </w:rPr>
        <w:t>和</w:t>
      </w:r>
      <w:r>
        <w:rPr>
          <w:rFonts w:ascii="Times New Roman" w:hAnsi="Times New Roman" w:cs="Times New Roman" w:hint="eastAsia"/>
        </w:rPr>
        <w:t>dire</w:t>
      </w:r>
      <w:r>
        <w:rPr>
          <w:rFonts w:hint="eastAsia"/>
        </w:rPr>
        <w:t>的变位形式，词汇，课文。（次重点）</w:t>
      </w:r>
    </w:p>
    <w:p w14:paraId="7538210D" w14:textId="77777777" w:rsidR="00D46253" w:rsidRDefault="00000000">
      <w:pPr>
        <w:pStyle w:val="a5"/>
        <w:tabs>
          <w:tab w:val="left" w:pos="540"/>
        </w:tabs>
        <w:ind w:firstLineChars="200" w:firstLine="420"/>
      </w:pPr>
      <w:r>
        <w:rPr>
          <w:rFonts w:hint="eastAsia"/>
        </w:rPr>
        <w:t>理解：无人称动词和无人称句的用法，介词de在否定句中代替不定冠词或部分冠词的用法，表达季节和天气的基本句型结构。（次重点）</w:t>
      </w:r>
    </w:p>
    <w:p w14:paraId="0558DF5F" w14:textId="77777777" w:rsidR="00D46253" w:rsidRDefault="00000000">
      <w:pPr>
        <w:pStyle w:val="a5"/>
        <w:ind w:firstLineChars="200" w:firstLine="420"/>
      </w:pPr>
      <w:r>
        <w:rPr>
          <w:rFonts w:hint="eastAsia"/>
        </w:rPr>
        <w:t>应用：能够运用所学表达正确描写天气和季节。（次重点）</w:t>
      </w:r>
    </w:p>
    <w:p w14:paraId="3D7DE580" w14:textId="77777777" w:rsidR="00D46253" w:rsidRDefault="00D46253">
      <w:pPr>
        <w:pStyle w:val="a5"/>
        <w:ind w:firstLineChars="200" w:firstLine="420"/>
      </w:pPr>
    </w:p>
    <w:p w14:paraId="21DA3CDD" w14:textId="77777777" w:rsidR="00D46253" w:rsidRDefault="00D46253">
      <w:pPr>
        <w:pStyle w:val="a5"/>
        <w:ind w:firstLineChars="200" w:firstLine="420"/>
      </w:pPr>
    </w:p>
    <w:p w14:paraId="4C5DAA33" w14:textId="77777777" w:rsidR="00D46253" w:rsidRDefault="00000000">
      <w:pPr>
        <w:jc w:val="center"/>
        <w:rPr>
          <w:b/>
          <w:bCs/>
        </w:rPr>
      </w:pPr>
      <w:r>
        <w:rPr>
          <w:rFonts w:hint="eastAsia"/>
          <w:b/>
          <w:bCs/>
        </w:rPr>
        <w:t>第七课</w:t>
      </w:r>
      <w:r>
        <w:rPr>
          <w:rFonts w:hint="eastAsia"/>
          <w:b/>
          <w:bCs/>
        </w:rPr>
        <w:t xml:space="preserve">   </w:t>
      </w:r>
      <w:r>
        <w:rPr>
          <w:rFonts w:hint="eastAsia"/>
          <w:b/>
          <w:bCs/>
        </w:rPr>
        <w:t>餐饮与食品</w:t>
      </w:r>
    </w:p>
    <w:p w14:paraId="40573E0B" w14:textId="77777777" w:rsidR="00D46253" w:rsidRDefault="00000000">
      <w:pPr>
        <w:ind w:left="420" w:hanging="420"/>
        <w:rPr>
          <w:b/>
          <w:bCs/>
        </w:rPr>
      </w:pPr>
      <w:r>
        <w:rPr>
          <w:rFonts w:hint="eastAsia"/>
          <w:b/>
          <w:bCs/>
        </w:rPr>
        <w:t>一、学习目的与要求</w:t>
      </w:r>
    </w:p>
    <w:p w14:paraId="6DF40BD4" w14:textId="77777777" w:rsidR="00D46253" w:rsidRDefault="00000000">
      <w:r>
        <w:t xml:space="preserve">    </w:t>
      </w:r>
      <w:r>
        <w:rPr>
          <w:rFonts w:hint="eastAsia"/>
        </w:rPr>
        <w:t>学习、掌握部分冠词、副代词的形式和用法，形容词的阴阳性、单复数的变化规则及用法。学习并熟记与餐饮和食品有关的词汇，并能灵活运用。</w:t>
      </w:r>
    </w:p>
    <w:p w14:paraId="4676AA11" w14:textId="77777777" w:rsidR="00D46253" w:rsidRDefault="00000000">
      <w:pPr>
        <w:rPr>
          <w:b/>
          <w:bCs/>
        </w:rPr>
      </w:pPr>
      <w:r>
        <w:rPr>
          <w:rFonts w:hint="eastAsia"/>
          <w:b/>
          <w:bCs/>
        </w:rPr>
        <w:t>二、考核知识点与考核目标</w:t>
      </w:r>
      <w:r>
        <w:rPr>
          <w:rFonts w:hint="eastAsia"/>
          <w:b/>
          <w:bCs/>
        </w:rPr>
        <w:t xml:space="preserve">    </w:t>
      </w:r>
    </w:p>
    <w:p w14:paraId="5167374D" w14:textId="77777777" w:rsidR="00D46253" w:rsidRDefault="00000000">
      <w:pPr>
        <w:pStyle w:val="a5"/>
        <w:ind w:firstLineChars="200" w:firstLine="420"/>
      </w:pPr>
      <w:r>
        <w:rPr>
          <w:rFonts w:hint="eastAsia"/>
        </w:rPr>
        <w:t>识记：部分冠词，副代词，词汇，动词</w:t>
      </w:r>
      <w:proofErr w:type="spellStart"/>
      <w:r>
        <w:rPr>
          <w:rFonts w:ascii="Times New Roman" w:hAnsi="Times New Roman" w:cs="Times New Roman" w:hint="eastAsia"/>
        </w:rPr>
        <w:t>boire</w:t>
      </w:r>
      <w:proofErr w:type="spellEnd"/>
      <w:r>
        <w:rPr>
          <w:rFonts w:ascii="Times New Roman" w:hAnsi="Times New Roman" w:cs="Times New Roman" w:hint="eastAsia"/>
        </w:rPr>
        <w:t>, devoir</w:t>
      </w:r>
      <w:r>
        <w:rPr>
          <w:rFonts w:hint="eastAsia"/>
        </w:rPr>
        <w:t>和</w:t>
      </w:r>
      <w:proofErr w:type="spellStart"/>
      <w:r>
        <w:rPr>
          <w:rFonts w:ascii="Times New Roman" w:hAnsi="Times New Roman" w:cs="Times New Roman"/>
        </w:rPr>
        <w:t>voir</w:t>
      </w:r>
      <w:proofErr w:type="spellEnd"/>
      <w:r>
        <w:rPr>
          <w:rFonts w:hint="eastAsia"/>
        </w:rPr>
        <w:t>的变位形式，词汇，课文。（次重点）</w:t>
      </w:r>
    </w:p>
    <w:p w14:paraId="7FC158BD" w14:textId="77777777" w:rsidR="00D46253" w:rsidRDefault="00000000">
      <w:pPr>
        <w:pStyle w:val="a5"/>
        <w:tabs>
          <w:tab w:val="left" w:pos="540"/>
        </w:tabs>
        <w:ind w:firstLineChars="200" w:firstLine="420"/>
      </w:pPr>
      <w:r>
        <w:rPr>
          <w:rFonts w:hint="eastAsia"/>
        </w:rPr>
        <w:t>理解：部分冠词、副代词的用法，形容词与名词的配合方式，法国人饮食方面的基本句型结构。（次重点）</w:t>
      </w:r>
    </w:p>
    <w:p w14:paraId="37764DB6" w14:textId="77777777" w:rsidR="00D46253" w:rsidRDefault="00000000">
      <w:pPr>
        <w:pStyle w:val="a5"/>
        <w:ind w:firstLineChars="200" w:firstLine="420"/>
      </w:pPr>
      <w:r>
        <w:rPr>
          <w:rFonts w:hint="eastAsia"/>
        </w:rPr>
        <w:t>应用：能够运用所学表达正确描写法国人的一日三餐，向别人询问或在网上搜索餐厅地址。（次重点）</w:t>
      </w:r>
    </w:p>
    <w:p w14:paraId="50900D1E" w14:textId="77777777" w:rsidR="00D46253" w:rsidRDefault="00D46253">
      <w:pPr>
        <w:pStyle w:val="a5"/>
        <w:ind w:firstLineChars="200" w:firstLine="420"/>
      </w:pPr>
    </w:p>
    <w:p w14:paraId="4154151C" w14:textId="77777777" w:rsidR="00D46253" w:rsidRDefault="00D46253">
      <w:pPr>
        <w:pStyle w:val="a5"/>
        <w:ind w:firstLineChars="200" w:firstLine="420"/>
      </w:pPr>
    </w:p>
    <w:p w14:paraId="51BAAB83" w14:textId="77777777" w:rsidR="00D46253" w:rsidRDefault="00000000">
      <w:pPr>
        <w:jc w:val="center"/>
        <w:rPr>
          <w:b/>
          <w:bCs/>
        </w:rPr>
      </w:pPr>
      <w:r>
        <w:rPr>
          <w:rFonts w:hint="eastAsia"/>
          <w:b/>
          <w:bCs/>
        </w:rPr>
        <w:t>第八课</w:t>
      </w:r>
      <w:r>
        <w:rPr>
          <w:rFonts w:hint="eastAsia"/>
          <w:b/>
          <w:bCs/>
        </w:rPr>
        <w:t xml:space="preserve">   </w:t>
      </w:r>
      <w:r>
        <w:rPr>
          <w:rFonts w:hint="eastAsia"/>
          <w:b/>
          <w:bCs/>
        </w:rPr>
        <w:t>去上学</w:t>
      </w:r>
    </w:p>
    <w:p w14:paraId="0152A05A" w14:textId="77777777" w:rsidR="00D46253" w:rsidRDefault="00000000">
      <w:pPr>
        <w:ind w:left="420" w:hanging="420"/>
        <w:rPr>
          <w:b/>
          <w:bCs/>
        </w:rPr>
      </w:pPr>
      <w:r>
        <w:rPr>
          <w:rFonts w:hint="eastAsia"/>
          <w:b/>
          <w:bCs/>
        </w:rPr>
        <w:t>一、学习目的与要求</w:t>
      </w:r>
    </w:p>
    <w:p w14:paraId="59DE556A" w14:textId="77777777" w:rsidR="00D46253" w:rsidRDefault="00000000">
      <w:r>
        <w:t xml:space="preserve">    </w:t>
      </w:r>
      <w:r>
        <w:rPr>
          <w:rFonts w:hint="eastAsia"/>
        </w:rPr>
        <w:t>学习并掌握代动词的构成、意义及用法，了解动词的分类和意义，熟记直接宾语人称代词和间接宾语人称代词的形式并能灵活运用。掌握与上学有关的词汇和句型并能正确表达，能运用所学知识深入理解课文句型结构并能写出一篇</w:t>
      </w:r>
      <w:r>
        <w:rPr>
          <w:rFonts w:hint="eastAsia"/>
        </w:rPr>
        <w:t>200</w:t>
      </w:r>
      <w:r>
        <w:rPr>
          <w:rFonts w:hint="eastAsia"/>
        </w:rPr>
        <w:t>词左右的相关内容的短文。</w:t>
      </w:r>
    </w:p>
    <w:p w14:paraId="417FB09B" w14:textId="77777777" w:rsidR="00D46253" w:rsidRDefault="00000000">
      <w:pPr>
        <w:numPr>
          <w:ilvl w:val="0"/>
          <w:numId w:val="2"/>
        </w:numPr>
        <w:ind w:left="420" w:hanging="420"/>
        <w:rPr>
          <w:b/>
          <w:bCs/>
        </w:rPr>
      </w:pPr>
      <w:r>
        <w:rPr>
          <w:rFonts w:hint="eastAsia"/>
          <w:b/>
          <w:bCs/>
        </w:rPr>
        <w:t>考核知识点与考核目标</w:t>
      </w:r>
      <w:r>
        <w:rPr>
          <w:rFonts w:hint="eastAsia"/>
          <w:b/>
          <w:bCs/>
        </w:rPr>
        <w:t xml:space="preserve">    </w:t>
      </w:r>
    </w:p>
    <w:p w14:paraId="5AA6FB3B" w14:textId="77777777" w:rsidR="00D46253" w:rsidRDefault="00000000">
      <w:pPr>
        <w:pStyle w:val="a5"/>
        <w:ind w:firstLineChars="200" w:firstLine="420"/>
      </w:pPr>
      <w:r>
        <w:rPr>
          <w:rFonts w:hint="eastAsia"/>
        </w:rPr>
        <w:t>识记：直接宾语人称代词和间接宾语人称代词，百万的用法，动词</w:t>
      </w:r>
      <w:proofErr w:type="spellStart"/>
      <w:r>
        <w:rPr>
          <w:rFonts w:ascii="Times New Roman" w:hAnsi="Times New Roman" w:cs="Times New Roman" w:hint="eastAsia"/>
        </w:rPr>
        <w:t>dormir</w:t>
      </w:r>
      <w:proofErr w:type="spellEnd"/>
      <w:r>
        <w:rPr>
          <w:rFonts w:ascii="Times New Roman" w:hAnsi="Times New Roman" w:cs="Times New Roman" w:hint="eastAsia"/>
        </w:rPr>
        <w:t xml:space="preserve">, </w:t>
      </w:r>
      <w:proofErr w:type="spellStart"/>
      <w:r>
        <w:rPr>
          <w:rFonts w:ascii="Times New Roman" w:hAnsi="Times New Roman" w:cs="Times New Roman" w:hint="eastAsia"/>
        </w:rPr>
        <w:t>attendre</w:t>
      </w:r>
      <w:proofErr w:type="spellEnd"/>
      <w:r>
        <w:rPr>
          <w:rFonts w:hint="eastAsia"/>
        </w:rPr>
        <w:t>和</w:t>
      </w:r>
      <w:proofErr w:type="spellStart"/>
      <w:r>
        <w:rPr>
          <w:rFonts w:ascii="Times New Roman" w:hAnsi="Times New Roman" w:cs="Times New Roman" w:hint="eastAsia"/>
        </w:rPr>
        <w:t>mettre</w:t>
      </w:r>
      <w:proofErr w:type="spellEnd"/>
      <w:r>
        <w:rPr>
          <w:rFonts w:hint="eastAsia"/>
        </w:rPr>
        <w:t>的变位形式，词汇，课文。（重点）</w:t>
      </w:r>
    </w:p>
    <w:p w14:paraId="5300E6DE" w14:textId="77777777" w:rsidR="00D46253" w:rsidRDefault="00000000">
      <w:pPr>
        <w:pStyle w:val="a5"/>
        <w:tabs>
          <w:tab w:val="left" w:pos="540"/>
        </w:tabs>
        <w:ind w:firstLineChars="200" w:firstLine="420"/>
      </w:pPr>
      <w:r>
        <w:rPr>
          <w:rFonts w:hint="eastAsia"/>
        </w:rPr>
        <w:t>理解：代动词的意义及用法，动词的分类和意义，直接宾语人称代词和间接宾语人称代词的用法，与上学相关的基本句型结构。（重点）</w:t>
      </w:r>
    </w:p>
    <w:p w14:paraId="64A5A3B8" w14:textId="77777777" w:rsidR="00D46253" w:rsidRDefault="00000000">
      <w:pPr>
        <w:pStyle w:val="a5"/>
        <w:ind w:firstLineChars="200" w:firstLine="420"/>
      </w:pPr>
      <w:r>
        <w:rPr>
          <w:rFonts w:hint="eastAsia"/>
        </w:rPr>
        <w:t>应用：能运用所学知识深入理解课文句型结构并能写出一篇200词左右的短文。（重点）</w:t>
      </w:r>
    </w:p>
    <w:p w14:paraId="4186B837" w14:textId="77777777" w:rsidR="00D46253" w:rsidRDefault="00D46253">
      <w:pPr>
        <w:pStyle w:val="a5"/>
        <w:ind w:firstLineChars="200" w:firstLine="420"/>
      </w:pPr>
    </w:p>
    <w:p w14:paraId="6855DECF" w14:textId="77777777" w:rsidR="00D46253" w:rsidRDefault="00D46253">
      <w:pPr>
        <w:pStyle w:val="a5"/>
        <w:ind w:firstLineChars="200" w:firstLine="420"/>
      </w:pPr>
    </w:p>
    <w:p w14:paraId="41519A51" w14:textId="77777777" w:rsidR="00D46253" w:rsidRDefault="00000000">
      <w:pPr>
        <w:jc w:val="center"/>
        <w:rPr>
          <w:b/>
          <w:bCs/>
        </w:rPr>
      </w:pPr>
      <w:r>
        <w:rPr>
          <w:rFonts w:hint="eastAsia"/>
          <w:b/>
          <w:bCs/>
        </w:rPr>
        <w:t>第九课</w:t>
      </w:r>
      <w:r>
        <w:rPr>
          <w:rFonts w:hint="eastAsia"/>
          <w:b/>
          <w:bCs/>
        </w:rPr>
        <w:t xml:space="preserve">   </w:t>
      </w:r>
      <w:r>
        <w:rPr>
          <w:rFonts w:hint="eastAsia"/>
          <w:b/>
          <w:bCs/>
        </w:rPr>
        <w:t>在巴黎小住</w:t>
      </w:r>
    </w:p>
    <w:p w14:paraId="7299FD93" w14:textId="77777777" w:rsidR="00D46253" w:rsidRDefault="00000000">
      <w:pPr>
        <w:ind w:left="420" w:hanging="420"/>
        <w:rPr>
          <w:b/>
          <w:bCs/>
        </w:rPr>
      </w:pPr>
      <w:r>
        <w:rPr>
          <w:rFonts w:hint="eastAsia"/>
          <w:b/>
          <w:bCs/>
        </w:rPr>
        <w:t>一、学习目的与要求</w:t>
      </w:r>
    </w:p>
    <w:p w14:paraId="18A1DCAD" w14:textId="77777777" w:rsidR="00D46253" w:rsidRDefault="00000000">
      <w:r>
        <w:t xml:space="preserve">    </w:t>
      </w:r>
      <w:r>
        <w:rPr>
          <w:rFonts w:hint="eastAsia"/>
        </w:rPr>
        <w:t>学习并掌握以</w:t>
      </w:r>
      <w:proofErr w:type="spellStart"/>
      <w:r>
        <w:rPr>
          <w:rFonts w:hint="eastAsia"/>
        </w:rPr>
        <w:t>avoir</w:t>
      </w:r>
      <w:proofErr w:type="spellEnd"/>
      <w:r>
        <w:rPr>
          <w:rFonts w:hint="eastAsia"/>
        </w:rPr>
        <w:t>做助动词的复合过去时的构成、意义及用法，命令式的意义和用法，熟记三组动词的过去分词的构成。掌握法国信函的书写格式和相关用语，并能运用所学知识用法语正确地写出一封信。</w:t>
      </w:r>
    </w:p>
    <w:p w14:paraId="149B9E76" w14:textId="77777777" w:rsidR="00D46253" w:rsidRDefault="00000000">
      <w:pPr>
        <w:numPr>
          <w:ilvl w:val="0"/>
          <w:numId w:val="2"/>
        </w:numPr>
        <w:ind w:left="420" w:hanging="420"/>
        <w:rPr>
          <w:b/>
          <w:bCs/>
        </w:rPr>
      </w:pPr>
      <w:r>
        <w:rPr>
          <w:rFonts w:hint="eastAsia"/>
          <w:b/>
          <w:bCs/>
        </w:rPr>
        <w:t>考核知识点与考核目标</w:t>
      </w:r>
      <w:r>
        <w:rPr>
          <w:rFonts w:hint="eastAsia"/>
          <w:b/>
          <w:bCs/>
        </w:rPr>
        <w:t xml:space="preserve">    </w:t>
      </w:r>
    </w:p>
    <w:p w14:paraId="311ABE87" w14:textId="77777777" w:rsidR="00D46253" w:rsidRDefault="00000000">
      <w:pPr>
        <w:pStyle w:val="a5"/>
        <w:ind w:firstLineChars="200" w:firstLine="420"/>
      </w:pPr>
      <w:r>
        <w:rPr>
          <w:rFonts w:hint="eastAsia"/>
        </w:rPr>
        <w:lastRenderedPageBreak/>
        <w:t>识记：三组动词的过去分词的构成规则及不规则动词的过去分词的形式，命令式的特殊变位动词及代词的位置，动词</w:t>
      </w:r>
      <w:r>
        <w:rPr>
          <w:rFonts w:ascii="Times New Roman" w:hAnsi="Times New Roman" w:cs="Times New Roman" w:hint="eastAsia"/>
        </w:rPr>
        <w:t xml:space="preserve">lire, savoir, </w:t>
      </w:r>
      <w:r>
        <w:rPr>
          <w:rFonts w:ascii="Times New Roman" w:hAnsi="Times New Roman" w:cs="Times New Roman"/>
          <w:lang w:val="fr-FR"/>
        </w:rPr>
        <w:t>écrire</w:t>
      </w:r>
      <w:r>
        <w:rPr>
          <w:rFonts w:hint="eastAsia"/>
        </w:rPr>
        <w:t>和</w:t>
      </w:r>
      <w:r>
        <w:rPr>
          <w:rFonts w:ascii="Times New Roman" w:hAnsi="Times New Roman" w:cs="Times New Roman"/>
          <w:lang w:val="fr-FR"/>
        </w:rPr>
        <w:t>vivre</w:t>
      </w:r>
      <w:r>
        <w:rPr>
          <w:rFonts w:hint="eastAsia"/>
        </w:rPr>
        <w:t>的变位形式及过去分词，词汇，课文。（重点）</w:t>
      </w:r>
    </w:p>
    <w:p w14:paraId="6A0C1A94" w14:textId="77777777" w:rsidR="00D46253" w:rsidRDefault="00000000">
      <w:pPr>
        <w:pStyle w:val="a5"/>
        <w:tabs>
          <w:tab w:val="left" w:pos="540"/>
        </w:tabs>
        <w:ind w:firstLineChars="200" w:firstLine="420"/>
      </w:pPr>
      <w:r>
        <w:rPr>
          <w:rFonts w:hint="eastAsia"/>
        </w:rPr>
        <w:t>理解：以</w:t>
      </w:r>
      <w:proofErr w:type="spellStart"/>
      <w:r>
        <w:rPr>
          <w:rFonts w:ascii="Times New Roman" w:hAnsi="Times New Roman" w:cs="Times New Roman"/>
        </w:rPr>
        <w:t>avoir</w:t>
      </w:r>
      <w:proofErr w:type="spellEnd"/>
      <w:r>
        <w:rPr>
          <w:rFonts w:hint="eastAsia"/>
        </w:rPr>
        <w:t>做助动词的复合过去时的意义及用法，命令式的意义和用法，代词的相应位置，与信函相关的格式、基本词汇和句型。（重点）</w:t>
      </w:r>
    </w:p>
    <w:p w14:paraId="6D64A24A" w14:textId="77777777" w:rsidR="00D46253" w:rsidRDefault="00000000">
      <w:pPr>
        <w:pStyle w:val="a5"/>
        <w:ind w:firstLineChars="200" w:firstLine="420"/>
      </w:pPr>
      <w:r>
        <w:rPr>
          <w:rFonts w:hint="eastAsia"/>
        </w:rPr>
        <w:t>应用：能运用所学知识正确地写出一封给亲朋好友的信函。（重点）</w:t>
      </w:r>
    </w:p>
    <w:p w14:paraId="48B2DAC2" w14:textId="77777777" w:rsidR="00D46253" w:rsidRDefault="00D46253">
      <w:pPr>
        <w:pStyle w:val="a5"/>
        <w:ind w:firstLineChars="200" w:firstLine="420"/>
      </w:pPr>
    </w:p>
    <w:p w14:paraId="107F1148" w14:textId="77777777" w:rsidR="00D46253" w:rsidRDefault="00D46253">
      <w:pPr>
        <w:pStyle w:val="a5"/>
        <w:ind w:firstLineChars="200" w:firstLine="420"/>
      </w:pPr>
    </w:p>
    <w:p w14:paraId="75C6B199" w14:textId="77777777" w:rsidR="00D46253" w:rsidRDefault="00000000">
      <w:pPr>
        <w:jc w:val="center"/>
        <w:rPr>
          <w:b/>
          <w:bCs/>
        </w:rPr>
      </w:pPr>
      <w:r>
        <w:rPr>
          <w:rFonts w:hint="eastAsia"/>
          <w:b/>
          <w:bCs/>
        </w:rPr>
        <w:t>第十课</w:t>
      </w:r>
      <w:r>
        <w:rPr>
          <w:rFonts w:hint="eastAsia"/>
          <w:b/>
          <w:bCs/>
        </w:rPr>
        <w:t xml:space="preserve">   </w:t>
      </w:r>
      <w:r>
        <w:rPr>
          <w:rFonts w:hint="eastAsia"/>
          <w:b/>
          <w:bCs/>
        </w:rPr>
        <w:t>购物</w:t>
      </w:r>
    </w:p>
    <w:p w14:paraId="62982E7F" w14:textId="77777777" w:rsidR="00D46253" w:rsidRDefault="00000000">
      <w:pPr>
        <w:ind w:left="420" w:hanging="420"/>
        <w:rPr>
          <w:b/>
          <w:bCs/>
        </w:rPr>
      </w:pPr>
      <w:r>
        <w:rPr>
          <w:rFonts w:hint="eastAsia"/>
          <w:b/>
          <w:bCs/>
        </w:rPr>
        <w:t>一、学习目的与要求</w:t>
      </w:r>
    </w:p>
    <w:p w14:paraId="033C97FB" w14:textId="77777777" w:rsidR="00D46253" w:rsidRDefault="00000000">
      <w:r>
        <w:t xml:space="preserve">    </w:t>
      </w:r>
      <w:r>
        <w:rPr>
          <w:rFonts w:hint="eastAsia"/>
        </w:rPr>
        <w:t>学习并掌握以</w:t>
      </w:r>
      <w:r>
        <w:rPr>
          <w:lang w:val="fr-FR"/>
        </w:rPr>
        <w:t>être</w:t>
      </w:r>
      <w:r>
        <w:rPr>
          <w:rFonts w:hint="eastAsia"/>
        </w:rPr>
        <w:t>做助动词的复合过去时的构成、意义及用法，中性代词的用法，了解强调表达法及用法。掌握与购物有关的词汇和表达。</w:t>
      </w:r>
    </w:p>
    <w:p w14:paraId="469F237E" w14:textId="77777777" w:rsidR="00D46253" w:rsidRDefault="00000000">
      <w:pPr>
        <w:numPr>
          <w:ilvl w:val="0"/>
          <w:numId w:val="2"/>
        </w:numPr>
        <w:ind w:left="420" w:hanging="420"/>
        <w:rPr>
          <w:b/>
          <w:bCs/>
        </w:rPr>
      </w:pPr>
      <w:r>
        <w:rPr>
          <w:rFonts w:hint="eastAsia"/>
          <w:b/>
          <w:bCs/>
        </w:rPr>
        <w:t>考核知识点与考核目标</w:t>
      </w:r>
      <w:r>
        <w:rPr>
          <w:rFonts w:hint="eastAsia"/>
          <w:b/>
          <w:bCs/>
        </w:rPr>
        <w:t xml:space="preserve">    </w:t>
      </w:r>
    </w:p>
    <w:p w14:paraId="6221722A" w14:textId="77777777" w:rsidR="00D46253" w:rsidRDefault="00000000">
      <w:pPr>
        <w:pStyle w:val="a5"/>
        <w:ind w:firstLineChars="200" w:firstLine="420"/>
      </w:pPr>
      <w:r>
        <w:rPr>
          <w:rFonts w:hint="eastAsia"/>
        </w:rPr>
        <w:t>识记：过去分词的配合情况和方式，动词</w:t>
      </w:r>
      <w:proofErr w:type="spellStart"/>
      <w:r>
        <w:rPr>
          <w:rFonts w:ascii="Times New Roman" w:hAnsi="Times New Roman" w:cs="Times New Roman" w:hint="eastAsia"/>
        </w:rPr>
        <w:t>partir</w:t>
      </w:r>
      <w:proofErr w:type="spellEnd"/>
      <w:r>
        <w:rPr>
          <w:rFonts w:hint="eastAsia"/>
        </w:rPr>
        <w:t>和</w:t>
      </w:r>
      <w:proofErr w:type="spellStart"/>
      <w:r>
        <w:rPr>
          <w:rFonts w:ascii="Times New Roman" w:hAnsi="Times New Roman" w:cs="Times New Roman" w:hint="eastAsia"/>
        </w:rPr>
        <w:t>sourire</w:t>
      </w:r>
      <w:proofErr w:type="spellEnd"/>
      <w:r>
        <w:rPr>
          <w:rFonts w:hint="eastAsia"/>
        </w:rPr>
        <w:t>的变位形式及过去分词，词汇，课文。（重点）</w:t>
      </w:r>
    </w:p>
    <w:p w14:paraId="38259A7D" w14:textId="77777777" w:rsidR="00D46253" w:rsidRDefault="00000000">
      <w:pPr>
        <w:pStyle w:val="a5"/>
        <w:tabs>
          <w:tab w:val="left" w:pos="540"/>
        </w:tabs>
        <w:ind w:firstLineChars="200" w:firstLine="420"/>
      </w:pPr>
      <w:r>
        <w:rPr>
          <w:rFonts w:hint="eastAsia"/>
        </w:rPr>
        <w:t>理解：以</w:t>
      </w:r>
      <w:r>
        <w:rPr>
          <w:rFonts w:ascii="Times New Roman" w:hAnsi="Times New Roman" w:cs="Times New Roman"/>
          <w:lang w:val="fr-FR"/>
        </w:rPr>
        <w:t>être</w:t>
      </w:r>
      <w:r>
        <w:rPr>
          <w:rFonts w:hint="eastAsia"/>
        </w:rPr>
        <w:t>做助动词的复合过去时的意义及用法，强调句的构成和用法，与购物有关的基本句型。（重点）</w:t>
      </w:r>
    </w:p>
    <w:p w14:paraId="15A47019" w14:textId="77777777" w:rsidR="00D46253" w:rsidRDefault="00000000">
      <w:pPr>
        <w:pStyle w:val="a5"/>
        <w:ind w:firstLineChars="200" w:firstLine="420"/>
      </w:pPr>
      <w:r>
        <w:rPr>
          <w:rFonts w:hint="eastAsia"/>
        </w:rPr>
        <w:t>应用：能运用所学知识正确地表达购物的相关情况并能完成购物。（重点）</w:t>
      </w:r>
    </w:p>
    <w:p w14:paraId="606D3BE2" w14:textId="77777777" w:rsidR="00D46253" w:rsidRDefault="00D46253">
      <w:pPr>
        <w:pStyle w:val="a5"/>
        <w:ind w:firstLineChars="200" w:firstLine="420"/>
      </w:pPr>
    </w:p>
    <w:p w14:paraId="599F2DE8" w14:textId="77777777" w:rsidR="00D46253" w:rsidRDefault="00D46253">
      <w:pPr>
        <w:pStyle w:val="a5"/>
        <w:ind w:firstLineChars="200" w:firstLine="420"/>
      </w:pPr>
    </w:p>
    <w:p w14:paraId="4AB11132" w14:textId="77777777" w:rsidR="00D46253" w:rsidRDefault="00000000">
      <w:pPr>
        <w:jc w:val="center"/>
        <w:rPr>
          <w:b/>
          <w:bCs/>
        </w:rPr>
      </w:pPr>
      <w:r>
        <w:rPr>
          <w:rFonts w:hint="eastAsia"/>
          <w:b/>
          <w:bCs/>
        </w:rPr>
        <w:t>第十一课</w:t>
      </w:r>
      <w:r>
        <w:rPr>
          <w:rFonts w:hint="eastAsia"/>
          <w:b/>
          <w:bCs/>
        </w:rPr>
        <w:t xml:space="preserve">   </w:t>
      </w:r>
      <w:r>
        <w:rPr>
          <w:rFonts w:hint="eastAsia"/>
          <w:b/>
          <w:bCs/>
        </w:rPr>
        <w:t>看医生</w:t>
      </w:r>
    </w:p>
    <w:p w14:paraId="05ED84EF" w14:textId="77777777" w:rsidR="00D46253" w:rsidRDefault="00000000">
      <w:pPr>
        <w:ind w:left="420" w:hanging="420"/>
        <w:rPr>
          <w:b/>
          <w:bCs/>
        </w:rPr>
      </w:pPr>
      <w:r>
        <w:rPr>
          <w:rFonts w:hint="eastAsia"/>
          <w:b/>
          <w:bCs/>
        </w:rPr>
        <w:t>一、学习目的与要求</w:t>
      </w:r>
    </w:p>
    <w:p w14:paraId="0411692B" w14:textId="77777777" w:rsidR="00D46253" w:rsidRDefault="00000000">
      <w:r>
        <w:t xml:space="preserve">    </w:t>
      </w:r>
      <w:r>
        <w:rPr>
          <w:rFonts w:hint="eastAsia"/>
        </w:rPr>
        <w:t>学习并掌握最近过去时和最近将来时的构成、意义及用法，泛指代词</w:t>
      </w:r>
      <w:r>
        <w:rPr>
          <w:rFonts w:hint="eastAsia"/>
        </w:rPr>
        <w:t>tout</w:t>
      </w:r>
      <w:r>
        <w:rPr>
          <w:rFonts w:hint="eastAsia"/>
        </w:rPr>
        <w:t>的意义和用法，梳理否定的表达法，了解不同国家名词前的相关介词的用法。掌握与看病相关的词汇和表达。</w:t>
      </w:r>
    </w:p>
    <w:p w14:paraId="2AFC4DC5" w14:textId="77777777" w:rsidR="00D46253" w:rsidRDefault="00000000">
      <w:pPr>
        <w:numPr>
          <w:ilvl w:val="0"/>
          <w:numId w:val="2"/>
        </w:numPr>
        <w:ind w:left="420" w:hanging="420"/>
        <w:rPr>
          <w:b/>
          <w:bCs/>
        </w:rPr>
      </w:pPr>
      <w:r>
        <w:rPr>
          <w:rFonts w:hint="eastAsia"/>
          <w:b/>
          <w:bCs/>
        </w:rPr>
        <w:t>考核知识点与考核目标</w:t>
      </w:r>
      <w:r>
        <w:rPr>
          <w:rFonts w:hint="eastAsia"/>
          <w:b/>
          <w:bCs/>
        </w:rPr>
        <w:t xml:space="preserve">    </w:t>
      </w:r>
    </w:p>
    <w:p w14:paraId="2C404C6B" w14:textId="77777777" w:rsidR="00D46253" w:rsidRDefault="00000000">
      <w:pPr>
        <w:pStyle w:val="a5"/>
        <w:ind w:firstLineChars="200" w:firstLine="420"/>
      </w:pPr>
      <w:r>
        <w:rPr>
          <w:rFonts w:hint="eastAsia"/>
        </w:rPr>
        <w:t>识记：最近过去时和最近将来时的构成及用法，动词</w:t>
      </w:r>
      <w:proofErr w:type="spellStart"/>
      <w:r>
        <w:rPr>
          <w:rFonts w:ascii="Times New Roman" w:hAnsi="Times New Roman" w:cs="Times New Roman" w:hint="eastAsia"/>
        </w:rPr>
        <w:t>ouvrir</w:t>
      </w:r>
      <w:proofErr w:type="spellEnd"/>
      <w:r>
        <w:rPr>
          <w:rFonts w:ascii="Times New Roman" w:hAnsi="Times New Roman" w:cs="Times New Roman" w:hint="eastAsia"/>
        </w:rPr>
        <w:t xml:space="preserve">, </w:t>
      </w:r>
      <w:proofErr w:type="spellStart"/>
      <w:r>
        <w:rPr>
          <w:rFonts w:ascii="Times New Roman" w:hAnsi="Times New Roman" w:cs="Times New Roman" w:hint="eastAsia"/>
        </w:rPr>
        <w:t>s</w:t>
      </w:r>
      <w:r>
        <w:rPr>
          <w:rFonts w:ascii="Times New Roman" w:hAnsi="Times New Roman" w:cs="Times New Roman"/>
        </w:rPr>
        <w:t>’</w:t>
      </w:r>
      <w:r>
        <w:rPr>
          <w:rFonts w:ascii="Times New Roman" w:hAnsi="Times New Roman" w:cs="Times New Roman" w:hint="eastAsia"/>
        </w:rPr>
        <w:t>asseoir</w:t>
      </w:r>
      <w:proofErr w:type="spellEnd"/>
      <w:r>
        <w:rPr>
          <w:rFonts w:hint="eastAsia"/>
        </w:rPr>
        <w:t>和</w:t>
      </w:r>
      <w:proofErr w:type="spellStart"/>
      <w:r>
        <w:rPr>
          <w:rFonts w:ascii="Times New Roman" w:hAnsi="Times New Roman" w:cs="Times New Roman" w:hint="eastAsia"/>
        </w:rPr>
        <w:t>venir</w:t>
      </w:r>
      <w:proofErr w:type="spellEnd"/>
      <w:r>
        <w:rPr>
          <w:rFonts w:hint="eastAsia"/>
        </w:rPr>
        <w:t>的变位形式及过去分词，词汇，课文。（一般）</w:t>
      </w:r>
    </w:p>
    <w:p w14:paraId="39C07425" w14:textId="77777777" w:rsidR="00D46253" w:rsidRDefault="00000000">
      <w:pPr>
        <w:pStyle w:val="a5"/>
        <w:tabs>
          <w:tab w:val="left" w:pos="540"/>
        </w:tabs>
        <w:ind w:firstLineChars="200" w:firstLine="420"/>
      </w:pPr>
      <w:r>
        <w:rPr>
          <w:rFonts w:hint="eastAsia"/>
        </w:rPr>
        <w:t>理解：最近过去时和最近将来时的意义及用法，不同国家名词前的相关介词的用法，泛指代词</w:t>
      </w:r>
      <w:r>
        <w:rPr>
          <w:rFonts w:ascii="Times New Roman" w:hAnsi="Times New Roman" w:cs="Times New Roman"/>
        </w:rPr>
        <w:t>tout</w:t>
      </w:r>
      <w:r>
        <w:rPr>
          <w:rFonts w:hint="eastAsia"/>
        </w:rPr>
        <w:t>的意义和用法,与看病有关的基本句型。（一般）</w:t>
      </w:r>
    </w:p>
    <w:p w14:paraId="27349007" w14:textId="77777777" w:rsidR="00D46253" w:rsidRDefault="00000000">
      <w:pPr>
        <w:pStyle w:val="a5"/>
        <w:ind w:firstLineChars="200" w:firstLine="420"/>
      </w:pPr>
      <w:r>
        <w:rPr>
          <w:rFonts w:hint="eastAsia"/>
        </w:rPr>
        <w:t>应用：能运用所学知识正确地表达看病的相关情况并能完成就诊过程。（一般）</w:t>
      </w:r>
    </w:p>
    <w:p w14:paraId="26861531" w14:textId="77777777" w:rsidR="00D46253" w:rsidRDefault="00D46253">
      <w:pPr>
        <w:pStyle w:val="a5"/>
        <w:ind w:firstLineChars="200" w:firstLine="420"/>
      </w:pPr>
    </w:p>
    <w:p w14:paraId="00E7B892" w14:textId="77777777" w:rsidR="00D46253" w:rsidRDefault="00D46253">
      <w:pPr>
        <w:pStyle w:val="a5"/>
        <w:ind w:firstLineChars="200" w:firstLine="420"/>
      </w:pPr>
    </w:p>
    <w:p w14:paraId="54A05C41" w14:textId="77777777" w:rsidR="00D46253" w:rsidRDefault="00000000">
      <w:pPr>
        <w:jc w:val="center"/>
        <w:rPr>
          <w:b/>
          <w:bCs/>
        </w:rPr>
      </w:pPr>
      <w:r>
        <w:rPr>
          <w:rFonts w:hint="eastAsia"/>
          <w:b/>
          <w:bCs/>
        </w:rPr>
        <w:t>第十二课</w:t>
      </w:r>
      <w:r>
        <w:rPr>
          <w:rFonts w:hint="eastAsia"/>
          <w:b/>
          <w:bCs/>
        </w:rPr>
        <w:t xml:space="preserve">   </w:t>
      </w:r>
      <w:r>
        <w:rPr>
          <w:rFonts w:hint="eastAsia"/>
          <w:b/>
          <w:bCs/>
        </w:rPr>
        <w:t>求职</w:t>
      </w:r>
    </w:p>
    <w:p w14:paraId="270011B1" w14:textId="77777777" w:rsidR="00D46253" w:rsidRDefault="00000000">
      <w:pPr>
        <w:ind w:left="420" w:hanging="420"/>
        <w:rPr>
          <w:b/>
          <w:bCs/>
        </w:rPr>
      </w:pPr>
      <w:r>
        <w:rPr>
          <w:rFonts w:hint="eastAsia"/>
          <w:b/>
          <w:bCs/>
        </w:rPr>
        <w:t>一、学习目的与要求</w:t>
      </w:r>
    </w:p>
    <w:p w14:paraId="48B37DB4" w14:textId="77777777" w:rsidR="00D46253" w:rsidRDefault="00000000">
      <w:r>
        <w:t xml:space="preserve">    </w:t>
      </w:r>
      <w:r>
        <w:rPr>
          <w:rFonts w:hint="eastAsia"/>
        </w:rPr>
        <w:t>学习并掌握代动词的命令式及复合过去时的构成、意义及用法，理解复合句的形式，掌握关系代词</w:t>
      </w:r>
      <w:r>
        <w:rPr>
          <w:rFonts w:hint="eastAsia"/>
        </w:rPr>
        <w:t>qui</w:t>
      </w:r>
      <w:r>
        <w:rPr>
          <w:rFonts w:hint="eastAsia"/>
        </w:rPr>
        <w:t>的用法。掌握与求职相关的词汇和表达。</w:t>
      </w:r>
    </w:p>
    <w:p w14:paraId="28EA4A65" w14:textId="77777777" w:rsidR="00D46253" w:rsidRDefault="00000000">
      <w:pPr>
        <w:numPr>
          <w:ilvl w:val="0"/>
          <w:numId w:val="2"/>
        </w:numPr>
        <w:ind w:left="420" w:hanging="420"/>
        <w:rPr>
          <w:b/>
          <w:bCs/>
        </w:rPr>
      </w:pPr>
      <w:r>
        <w:rPr>
          <w:rFonts w:hint="eastAsia"/>
          <w:b/>
          <w:bCs/>
        </w:rPr>
        <w:t>考核知识点与考核目标</w:t>
      </w:r>
      <w:r>
        <w:rPr>
          <w:rFonts w:hint="eastAsia"/>
          <w:b/>
          <w:bCs/>
        </w:rPr>
        <w:t xml:space="preserve">    </w:t>
      </w:r>
    </w:p>
    <w:p w14:paraId="3F34BCAA" w14:textId="77777777" w:rsidR="00D46253" w:rsidRDefault="00000000">
      <w:pPr>
        <w:pStyle w:val="a5"/>
        <w:ind w:firstLineChars="200" w:firstLine="420"/>
      </w:pPr>
      <w:r>
        <w:rPr>
          <w:rFonts w:hint="eastAsia"/>
        </w:rPr>
        <w:t>识记：代动词的命令式及复合过去时的构成、意义及用法，动词</w:t>
      </w:r>
      <w:proofErr w:type="spellStart"/>
      <w:r>
        <w:rPr>
          <w:rFonts w:ascii="Times New Roman" w:hAnsi="Times New Roman" w:cs="Times New Roman" w:hint="eastAsia"/>
        </w:rPr>
        <w:t>recevoir</w:t>
      </w:r>
      <w:proofErr w:type="spellEnd"/>
      <w:r>
        <w:rPr>
          <w:rFonts w:hint="eastAsia"/>
        </w:rPr>
        <w:t>和</w:t>
      </w:r>
      <w:proofErr w:type="spellStart"/>
      <w:r>
        <w:rPr>
          <w:rFonts w:ascii="Times New Roman" w:hAnsi="Times New Roman" w:cs="Times New Roman" w:hint="eastAsia"/>
        </w:rPr>
        <w:t>vendre</w:t>
      </w:r>
      <w:proofErr w:type="spellEnd"/>
      <w:r>
        <w:rPr>
          <w:rFonts w:hint="eastAsia"/>
        </w:rPr>
        <w:t>的变位形式及过去分词，词汇，课文。（重点）</w:t>
      </w:r>
    </w:p>
    <w:p w14:paraId="65369388" w14:textId="77777777" w:rsidR="00D46253" w:rsidRDefault="00000000">
      <w:pPr>
        <w:pStyle w:val="a5"/>
        <w:tabs>
          <w:tab w:val="left" w:pos="540"/>
        </w:tabs>
        <w:ind w:firstLineChars="200" w:firstLine="420"/>
      </w:pPr>
      <w:r>
        <w:rPr>
          <w:rFonts w:hint="eastAsia"/>
        </w:rPr>
        <w:t>理解：代动词的命令式及复合过去时的意义及用法，复合句的形式，关系代词qui的用法,与求职有关的基本句型。（重点）</w:t>
      </w:r>
    </w:p>
    <w:p w14:paraId="79C6B712" w14:textId="77777777" w:rsidR="00D46253" w:rsidRDefault="00000000">
      <w:pPr>
        <w:pStyle w:val="a5"/>
        <w:ind w:firstLineChars="200" w:firstLine="420"/>
      </w:pPr>
      <w:r>
        <w:rPr>
          <w:rFonts w:hint="eastAsia"/>
        </w:rPr>
        <w:t>应用：能运用所学知识正确地表达自己的工作经历和求职需求。（重点）</w:t>
      </w:r>
    </w:p>
    <w:p w14:paraId="289BB734" w14:textId="77777777" w:rsidR="00D46253" w:rsidRDefault="00000000">
      <w:pPr>
        <w:spacing w:line="720" w:lineRule="auto"/>
        <w:jc w:val="center"/>
        <w:rPr>
          <w:b/>
          <w:sz w:val="28"/>
        </w:rPr>
      </w:pPr>
      <w:r>
        <w:rPr>
          <w:rFonts w:hint="eastAsia"/>
          <w:b/>
          <w:sz w:val="28"/>
        </w:rPr>
        <w:lastRenderedPageBreak/>
        <w:t>第三部分</w:t>
      </w:r>
      <w:r>
        <w:rPr>
          <w:rFonts w:hint="eastAsia"/>
          <w:b/>
          <w:sz w:val="28"/>
        </w:rPr>
        <w:t xml:space="preserve">   </w:t>
      </w:r>
      <w:r>
        <w:rPr>
          <w:rFonts w:hint="eastAsia"/>
          <w:b/>
          <w:sz w:val="28"/>
        </w:rPr>
        <w:t>有关说明与实施要求</w:t>
      </w:r>
    </w:p>
    <w:p w14:paraId="78CFFDB6" w14:textId="77777777" w:rsidR="00D46253" w:rsidRDefault="00000000">
      <w:pPr>
        <w:rPr>
          <w:b/>
          <w:bCs/>
        </w:rPr>
      </w:pPr>
      <w:r>
        <w:rPr>
          <w:rFonts w:hint="eastAsia"/>
          <w:b/>
          <w:bCs/>
        </w:rPr>
        <w:t>一、考核目标的能力层次表述</w:t>
      </w:r>
    </w:p>
    <w:p w14:paraId="5E451551" w14:textId="77777777" w:rsidR="00D46253" w:rsidRDefault="00000000">
      <w:r>
        <w:rPr>
          <w:rFonts w:hint="eastAsia"/>
        </w:rPr>
        <w:t xml:space="preserve">    </w:t>
      </w:r>
      <w:r>
        <w:rPr>
          <w:rFonts w:hint="eastAsia"/>
        </w:rPr>
        <w:t>本课程的能力考核目标共分为三个能力层次：“识记”、“理解”、“应用”。各能力层次为递进等级关系，后者必须建立在前者的基础上，其含义是：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：能够识别和记忆本课程中的语音及读音规则、各类词汇、句法、语法及其用法，并能够根据考核的不同要求，做出正确的表述、选择和判断。</w:t>
      </w:r>
    </w:p>
    <w:p w14:paraId="1B4FBB57" w14:textId="77777777" w:rsidR="00D46253" w:rsidRDefault="00000000">
      <w:r>
        <w:rPr>
          <w:rFonts w:hint="eastAsia"/>
          <w:b/>
        </w:rPr>
        <w:t xml:space="preserve">    </w:t>
      </w:r>
      <w:r>
        <w:rPr>
          <w:rFonts w:hint="eastAsia"/>
          <w:b/>
        </w:rPr>
        <w:t>理解</w:t>
      </w:r>
      <w:r>
        <w:rPr>
          <w:rFonts w:hint="eastAsia"/>
        </w:rPr>
        <w:t>：能够领悟和理解本课程中基础词汇的含义及主要用法，如名词的性数、冠词的应用、介词的搭配、动词的结构、不同类型形容词的配合和用法、副词的位置和用法，特别是</w:t>
      </w:r>
      <w:r>
        <w:rPr>
          <w:rFonts w:hint="eastAsia"/>
        </w:rPr>
        <w:t>tout</w:t>
      </w:r>
      <w:r>
        <w:rPr>
          <w:rFonts w:hint="eastAsia"/>
        </w:rPr>
        <w:t>的用法，并能根据情景做出正确的判断和选择。</w:t>
      </w:r>
    </w:p>
    <w:p w14:paraId="5CD2B632" w14:textId="77777777" w:rsidR="00D46253" w:rsidRDefault="00000000">
      <w:pPr>
        <w:ind w:firstLineChars="200" w:firstLine="422"/>
      </w:pPr>
      <w:r>
        <w:rPr>
          <w:rFonts w:hint="eastAsia"/>
          <w:b/>
        </w:rPr>
        <w:t>应用（包含简单应用和综合应用）</w:t>
      </w:r>
      <w:r>
        <w:rPr>
          <w:rFonts w:hint="eastAsia"/>
        </w:rPr>
        <w:t>：能在对各知识点理解掌握的基础上，进行简单的法语原文阅读，理解文章并能答出相关题目，将法语短文译成中文或将中文短句译成法语，按照题目要求用法语写出相关题材的短文。</w:t>
      </w:r>
    </w:p>
    <w:p w14:paraId="1AA481D8" w14:textId="77777777" w:rsidR="00D46253" w:rsidRDefault="00D46253">
      <w:pPr>
        <w:ind w:firstLineChars="200" w:firstLine="420"/>
      </w:pPr>
    </w:p>
    <w:p w14:paraId="3416019A" w14:textId="77777777" w:rsidR="00D46253" w:rsidRDefault="00000000">
      <w:pPr>
        <w:rPr>
          <w:b/>
          <w:bCs/>
        </w:rPr>
      </w:pPr>
      <w:r>
        <w:rPr>
          <w:rFonts w:hint="eastAsia"/>
          <w:b/>
          <w:bCs/>
        </w:rPr>
        <w:t>二、指定教材</w:t>
      </w:r>
    </w:p>
    <w:p w14:paraId="4B484B62" w14:textId="77777777" w:rsidR="00D46253" w:rsidRDefault="00000000">
      <w:pPr>
        <w:ind w:firstLineChars="200" w:firstLine="420"/>
      </w:pPr>
      <w:r>
        <w:rPr>
          <w:rFonts w:hint="eastAsia"/>
        </w:rPr>
        <w:t>指定教材为考生自学、社会助学和考试命题的依据。</w:t>
      </w:r>
    </w:p>
    <w:p w14:paraId="2F80D1A8" w14:textId="264291A0" w:rsidR="00D46253" w:rsidRDefault="00000000">
      <w:pPr>
        <w:ind w:firstLineChars="200" w:firstLine="420"/>
      </w:pPr>
      <w:r>
        <w:rPr>
          <w:rFonts w:hint="eastAsia"/>
        </w:rPr>
        <w:t>指定教材：《新大学法语</w:t>
      </w:r>
      <w:r>
        <w:rPr>
          <w:rFonts w:hint="eastAsia"/>
        </w:rPr>
        <w:t>1</w:t>
      </w:r>
      <w:r>
        <w:rPr>
          <w:rFonts w:hint="eastAsia"/>
        </w:rPr>
        <w:t>》</w:t>
      </w:r>
      <w:r w:rsidR="006F1877">
        <w:rPr>
          <w:rFonts w:hint="eastAsia"/>
        </w:rPr>
        <w:t>（第三版）</w:t>
      </w:r>
      <w:r>
        <w:rPr>
          <w:rFonts w:hint="eastAsia"/>
        </w:rPr>
        <w:t xml:space="preserve">　李志清总主编　周林飞主编　高等教育出版社　</w:t>
      </w:r>
      <w:r>
        <w:rPr>
          <w:rFonts w:hint="eastAsia"/>
        </w:rPr>
        <w:t>2020</w:t>
      </w:r>
      <w:r>
        <w:rPr>
          <w:rFonts w:hint="eastAsia"/>
        </w:rPr>
        <w:t>年</w:t>
      </w:r>
      <w:r>
        <w:rPr>
          <w:rFonts w:hint="eastAsia"/>
        </w:rPr>
        <w:t>9</w:t>
      </w:r>
      <w:r>
        <w:rPr>
          <w:rFonts w:hint="eastAsia"/>
        </w:rPr>
        <w:t>月</w:t>
      </w:r>
    </w:p>
    <w:p w14:paraId="7BF7F8D0" w14:textId="77777777" w:rsidR="00D46253" w:rsidRDefault="00D46253">
      <w:pPr>
        <w:ind w:firstLineChars="200" w:firstLine="420"/>
      </w:pPr>
    </w:p>
    <w:p w14:paraId="73113B25" w14:textId="77777777" w:rsidR="00D46253" w:rsidRDefault="00000000">
      <w:pPr>
        <w:rPr>
          <w:b/>
          <w:bCs/>
        </w:rPr>
      </w:pPr>
      <w:r>
        <w:rPr>
          <w:rFonts w:hint="eastAsia"/>
          <w:b/>
          <w:bCs/>
        </w:rPr>
        <w:t>三、自学方法指导</w:t>
      </w:r>
    </w:p>
    <w:p w14:paraId="7716F6BF" w14:textId="77777777" w:rsidR="00D46253" w:rsidRDefault="00000000">
      <w:pPr>
        <w:ind w:firstLineChars="200" w:firstLine="420"/>
      </w:pPr>
      <w:r>
        <w:rPr>
          <w:rFonts w:hint="eastAsia"/>
        </w:rPr>
        <w:t>1</w:t>
      </w:r>
      <w:r>
        <w:rPr>
          <w:rFonts w:hint="eastAsia"/>
        </w:rPr>
        <w:t>、自学时必须要认真阅读教材、大纲中规定的考核内容与考核目标，以便在阅读教材时做到心中有数，有的放矢。</w:t>
      </w:r>
    </w:p>
    <w:p w14:paraId="4704E46A" w14:textId="77777777" w:rsidR="00D46253" w:rsidRDefault="00000000">
      <w:pPr>
        <w:ind w:firstLineChars="200" w:firstLine="420"/>
      </w:pPr>
      <w:r>
        <w:rPr>
          <w:rFonts w:hint="eastAsia"/>
        </w:rPr>
        <w:t>2</w:t>
      </w:r>
      <w:r>
        <w:rPr>
          <w:rFonts w:hint="eastAsia"/>
        </w:rPr>
        <w:t>、使用教材时，应先对教材的总体安排进行了解，认真阅读目录，做到心中有数。合理分配学习时间。语音学习务必反复认真听录音，做好跟读，认真完成书后及参考教材的相关习题。语音阶段结束后，要反复复习，后续的课程学习也要坚持做好听录音、跟读、大声朗读和背诵、熟记，并做好相应的习题。</w:t>
      </w:r>
    </w:p>
    <w:p w14:paraId="21BB870F" w14:textId="77777777" w:rsidR="00D46253" w:rsidRDefault="00000000">
      <w:pPr>
        <w:ind w:firstLineChars="200" w:firstLine="420"/>
      </w:pPr>
      <w:r>
        <w:rPr>
          <w:rFonts w:hint="eastAsia"/>
        </w:rPr>
        <w:t>3</w:t>
      </w:r>
      <w:r>
        <w:rPr>
          <w:rFonts w:hint="eastAsia"/>
        </w:rPr>
        <w:t>、在自学过程中，既要思考问题，也要做好阅读笔记，熟记、掌握并能灵活运用读音规则、动词变位规则、基本语法点和基本句型，归纳出要点，从而加深对问题的认知、理解和记忆。有利于突出重点，并涵盖全部课程内容，同时锻炼提高自己的自学能力。</w:t>
      </w:r>
    </w:p>
    <w:p w14:paraId="3239080B" w14:textId="77777777" w:rsidR="00D46253" w:rsidRDefault="00000000">
      <w:pPr>
        <w:ind w:firstLineChars="200" w:firstLine="420"/>
      </w:pPr>
      <w:r>
        <w:rPr>
          <w:rFonts w:hint="eastAsia"/>
        </w:rPr>
        <w:t>4</w:t>
      </w:r>
      <w:r>
        <w:rPr>
          <w:rFonts w:hint="eastAsia"/>
        </w:rPr>
        <w:t>、在自学过程中，既要注重理论知识，也应重视实际运用能力的培养。如运用读音规则正确拼读单词，用所学的单词，结合所学句型造句等等。</w:t>
      </w:r>
    </w:p>
    <w:p w14:paraId="50F64D4F" w14:textId="77777777" w:rsidR="00D46253" w:rsidRDefault="00000000">
      <w:pPr>
        <w:ind w:firstLineChars="171" w:firstLine="359"/>
        <w:rPr>
          <w:color w:val="FF0000"/>
        </w:rPr>
      </w:pPr>
      <w:r>
        <w:rPr>
          <w:rFonts w:hint="eastAsia"/>
        </w:rPr>
        <w:t>5</w:t>
      </w:r>
      <w:r>
        <w:rPr>
          <w:rFonts w:hint="eastAsia"/>
        </w:rPr>
        <w:t>、考生在自学过程中也可参考马晓宏、柳利主编《法语修订本</w:t>
      </w:r>
      <w:r>
        <w:rPr>
          <w:rFonts w:hint="eastAsia"/>
        </w:rPr>
        <w:t>1</w:t>
      </w:r>
      <w:r>
        <w:rPr>
          <w:rFonts w:hint="eastAsia"/>
        </w:rPr>
        <w:t>》（外语教学与研究出版社，</w:t>
      </w:r>
      <w:r>
        <w:rPr>
          <w:rFonts w:hint="eastAsia"/>
        </w:rPr>
        <w:t>2007</w:t>
      </w:r>
      <w:r>
        <w:rPr>
          <w:rFonts w:hint="eastAsia"/>
        </w:rPr>
        <w:t>年版）</w:t>
      </w:r>
      <w:r>
        <w:rPr>
          <w:rFonts w:hint="eastAsia"/>
          <w:color w:val="000000"/>
        </w:rPr>
        <w:t>辅助学习、理解相关知识。</w:t>
      </w:r>
    </w:p>
    <w:p w14:paraId="1400BC33" w14:textId="77777777" w:rsidR="00D46253" w:rsidRDefault="00D46253">
      <w:pPr>
        <w:rPr>
          <w:b/>
          <w:bCs/>
        </w:rPr>
      </w:pPr>
    </w:p>
    <w:p w14:paraId="7B40A499" w14:textId="77777777" w:rsidR="00D46253" w:rsidRDefault="00000000">
      <w:pPr>
        <w:rPr>
          <w:b/>
          <w:bCs/>
        </w:rPr>
      </w:pPr>
      <w:r>
        <w:rPr>
          <w:rFonts w:hint="eastAsia"/>
          <w:b/>
          <w:bCs/>
        </w:rPr>
        <w:t>四、对社会助学的要求</w:t>
      </w:r>
    </w:p>
    <w:p w14:paraId="79F78AFF" w14:textId="77777777" w:rsidR="00D46253"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289C5DF0" w14:textId="77777777" w:rsidR="00D46253"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11CC7910" w14:textId="77777777" w:rsidR="00D46253"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w:t>
      </w:r>
      <w:r>
        <w:rPr>
          <w:rFonts w:hint="eastAsia"/>
        </w:rPr>
        <w:lastRenderedPageBreak/>
        <w:t>考者全面系统地学习教材，掌握全部考试内容和考核知识点，在此基础上再突出重点。总之，要把重点学习同兼顾一般结合起来，切勿孤立地抓重点，把自学应考者引向猜题押题。</w:t>
      </w:r>
    </w:p>
    <w:p w14:paraId="6C4D091E" w14:textId="77777777" w:rsidR="00D46253" w:rsidRDefault="00000000">
      <w:pPr>
        <w:ind w:firstLineChars="200" w:firstLine="420"/>
      </w:pPr>
      <w:r>
        <w:rPr>
          <w:rFonts w:hint="eastAsia"/>
        </w:rPr>
        <w:t>4</w:t>
      </w:r>
      <w:r>
        <w:rPr>
          <w:rFonts w:hint="eastAsia"/>
        </w:rPr>
        <w:t>．助学学时建议。本课程共</w:t>
      </w:r>
      <w:r>
        <w:rPr>
          <w:rFonts w:hint="eastAsia"/>
        </w:rPr>
        <w:t>6</w:t>
      </w:r>
      <w:r>
        <w:rPr>
          <w:rFonts w:hint="eastAsia"/>
        </w:rPr>
        <w:t>学分，助学建议不少于</w:t>
      </w:r>
      <w:r>
        <w:rPr>
          <w:rFonts w:hint="eastAsia"/>
        </w:rPr>
        <w:t>108</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D46253" w14:paraId="0F291C8C" w14:textId="77777777">
        <w:tc>
          <w:tcPr>
            <w:tcW w:w="1818" w:type="dxa"/>
            <w:tcBorders>
              <w:top w:val="single" w:sz="4" w:space="0" w:color="auto"/>
              <w:left w:val="single" w:sz="4" w:space="0" w:color="auto"/>
              <w:bottom w:val="single" w:sz="4" w:space="0" w:color="auto"/>
              <w:right w:val="single" w:sz="4" w:space="0" w:color="auto"/>
            </w:tcBorders>
            <w:vAlign w:val="center"/>
          </w:tcPr>
          <w:p w14:paraId="6263A77A" w14:textId="77777777" w:rsidR="00D46253" w:rsidRDefault="00000000">
            <w:pPr>
              <w:spacing w:before="15" w:after="15"/>
              <w:jc w:val="center"/>
              <w:rPr>
                <w:rFonts w:ascii="宋体" w:hAnsi="宋体"/>
              </w:rPr>
            </w:pPr>
            <w:r>
              <w:rPr>
                <w:rFonts w:hint="eastAsia"/>
              </w:rPr>
              <w:t>课次</w:t>
            </w:r>
          </w:p>
        </w:tc>
        <w:tc>
          <w:tcPr>
            <w:tcW w:w="3042" w:type="dxa"/>
            <w:tcBorders>
              <w:top w:val="single" w:sz="4" w:space="0" w:color="auto"/>
              <w:left w:val="single" w:sz="4" w:space="0" w:color="auto"/>
              <w:bottom w:val="single" w:sz="4" w:space="0" w:color="auto"/>
              <w:right w:val="single" w:sz="4" w:space="0" w:color="auto"/>
            </w:tcBorders>
            <w:vAlign w:val="center"/>
          </w:tcPr>
          <w:p w14:paraId="241CDC99" w14:textId="77777777" w:rsidR="00D46253" w:rsidRDefault="0000000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024794EE" w14:textId="77777777" w:rsidR="00D46253" w:rsidRDefault="00000000">
            <w:pPr>
              <w:spacing w:before="15" w:after="15"/>
              <w:jc w:val="center"/>
              <w:rPr>
                <w:rFonts w:ascii="宋体" w:hAnsi="宋体"/>
              </w:rPr>
            </w:pPr>
            <w:r>
              <w:rPr>
                <w:rFonts w:hint="eastAsia"/>
              </w:rPr>
              <w:t>助学学时</w:t>
            </w:r>
          </w:p>
        </w:tc>
      </w:tr>
      <w:tr w:rsidR="00D46253" w14:paraId="24C4FD81" w14:textId="77777777">
        <w:tc>
          <w:tcPr>
            <w:tcW w:w="1818" w:type="dxa"/>
            <w:tcBorders>
              <w:top w:val="single" w:sz="4" w:space="0" w:color="auto"/>
              <w:left w:val="single" w:sz="4" w:space="0" w:color="auto"/>
              <w:bottom w:val="single" w:sz="4" w:space="0" w:color="auto"/>
              <w:right w:val="single" w:sz="4" w:space="0" w:color="auto"/>
            </w:tcBorders>
            <w:vAlign w:val="center"/>
          </w:tcPr>
          <w:p w14:paraId="3738CF2D" w14:textId="77777777" w:rsidR="00D46253" w:rsidRDefault="00000000">
            <w:pPr>
              <w:spacing w:before="15" w:after="15"/>
              <w:jc w:val="center"/>
              <w:rPr>
                <w:rFonts w:ascii="宋体" w:hAnsi="宋体"/>
              </w:rPr>
            </w:pPr>
            <w:r>
              <w:rPr>
                <w:rFonts w:hint="eastAsia"/>
              </w:rPr>
              <w:t>1</w:t>
            </w:r>
          </w:p>
        </w:tc>
        <w:tc>
          <w:tcPr>
            <w:tcW w:w="3042" w:type="dxa"/>
            <w:tcBorders>
              <w:top w:val="single" w:sz="4" w:space="0" w:color="auto"/>
              <w:left w:val="single" w:sz="4" w:space="0" w:color="auto"/>
              <w:bottom w:val="single" w:sz="4" w:space="0" w:color="auto"/>
              <w:right w:val="single" w:sz="4" w:space="0" w:color="auto"/>
            </w:tcBorders>
          </w:tcPr>
          <w:p w14:paraId="1970B130" w14:textId="77777777" w:rsidR="00D46253" w:rsidRDefault="00000000">
            <w:pPr>
              <w:spacing w:before="15" w:after="15"/>
              <w:jc w:val="center"/>
              <w:rPr>
                <w:rFonts w:ascii="宋体" w:hAnsi="宋体"/>
              </w:rPr>
            </w:pPr>
            <w:r>
              <w:rPr>
                <w:rFonts w:ascii="宋体" w:hAnsi="宋体" w:hint="eastAsia"/>
              </w:rPr>
              <w:t>问候与介绍</w:t>
            </w:r>
          </w:p>
        </w:tc>
        <w:tc>
          <w:tcPr>
            <w:tcW w:w="1800" w:type="dxa"/>
            <w:tcBorders>
              <w:top w:val="single" w:sz="4" w:space="0" w:color="auto"/>
              <w:left w:val="single" w:sz="4" w:space="0" w:color="auto"/>
              <w:bottom w:val="single" w:sz="4" w:space="0" w:color="auto"/>
              <w:right w:val="single" w:sz="4" w:space="0" w:color="auto"/>
            </w:tcBorders>
            <w:vAlign w:val="center"/>
          </w:tcPr>
          <w:p w14:paraId="134A4EFD" w14:textId="77777777" w:rsidR="00D46253" w:rsidRDefault="00000000">
            <w:pPr>
              <w:spacing w:before="15" w:after="15"/>
              <w:jc w:val="center"/>
              <w:rPr>
                <w:rFonts w:ascii="宋体" w:hAnsi="宋体"/>
              </w:rPr>
            </w:pPr>
            <w:r>
              <w:rPr>
                <w:rFonts w:ascii="宋体" w:hAnsi="宋体" w:hint="eastAsia"/>
              </w:rPr>
              <w:t>9</w:t>
            </w:r>
          </w:p>
        </w:tc>
      </w:tr>
      <w:tr w:rsidR="00D46253" w14:paraId="47BD6A56" w14:textId="77777777">
        <w:tc>
          <w:tcPr>
            <w:tcW w:w="1818" w:type="dxa"/>
            <w:tcBorders>
              <w:top w:val="single" w:sz="4" w:space="0" w:color="auto"/>
              <w:left w:val="single" w:sz="4" w:space="0" w:color="auto"/>
              <w:bottom w:val="single" w:sz="4" w:space="0" w:color="auto"/>
              <w:right w:val="single" w:sz="4" w:space="0" w:color="auto"/>
            </w:tcBorders>
            <w:vAlign w:val="center"/>
          </w:tcPr>
          <w:p w14:paraId="343DFD2E" w14:textId="77777777" w:rsidR="00D46253" w:rsidRDefault="00000000">
            <w:pPr>
              <w:spacing w:before="15" w:after="15"/>
              <w:jc w:val="center"/>
              <w:rPr>
                <w:rFonts w:ascii="宋体" w:hAnsi="宋体"/>
              </w:rPr>
            </w:pPr>
            <w:r>
              <w:rPr>
                <w:rFonts w:hint="eastAsia"/>
              </w:rPr>
              <w:t>2</w:t>
            </w:r>
          </w:p>
        </w:tc>
        <w:tc>
          <w:tcPr>
            <w:tcW w:w="3042" w:type="dxa"/>
            <w:tcBorders>
              <w:top w:val="single" w:sz="4" w:space="0" w:color="auto"/>
              <w:left w:val="single" w:sz="4" w:space="0" w:color="auto"/>
              <w:bottom w:val="single" w:sz="4" w:space="0" w:color="auto"/>
              <w:right w:val="single" w:sz="4" w:space="0" w:color="auto"/>
            </w:tcBorders>
          </w:tcPr>
          <w:p w14:paraId="492693D8" w14:textId="77777777" w:rsidR="00D46253" w:rsidRDefault="00000000">
            <w:pPr>
              <w:spacing w:before="15" w:after="15"/>
              <w:jc w:val="center"/>
              <w:rPr>
                <w:rFonts w:ascii="宋体" w:hAnsi="宋体"/>
              </w:rPr>
            </w:pPr>
            <w:r>
              <w:rPr>
                <w:rFonts w:ascii="宋体" w:hAnsi="宋体" w:hint="eastAsia"/>
              </w:rPr>
              <w:t>邀请与询问时间</w:t>
            </w:r>
          </w:p>
        </w:tc>
        <w:tc>
          <w:tcPr>
            <w:tcW w:w="1800" w:type="dxa"/>
            <w:tcBorders>
              <w:top w:val="single" w:sz="4" w:space="0" w:color="auto"/>
              <w:left w:val="single" w:sz="4" w:space="0" w:color="auto"/>
              <w:bottom w:val="single" w:sz="4" w:space="0" w:color="auto"/>
              <w:right w:val="single" w:sz="4" w:space="0" w:color="auto"/>
            </w:tcBorders>
            <w:vAlign w:val="center"/>
          </w:tcPr>
          <w:p w14:paraId="68029FE8" w14:textId="77777777" w:rsidR="00D46253" w:rsidRDefault="00000000">
            <w:pPr>
              <w:spacing w:before="15" w:after="15"/>
              <w:jc w:val="center"/>
              <w:rPr>
                <w:rFonts w:ascii="宋体" w:hAnsi="宋体"/>
              </w:rPr>
            </w:pPr>
            <w:r>
              <w:rPr>
                <w:rFonts w:ascii="宋体" w:hAnsi="宋体" w:hint="eastAsia"/>
              </w:rPr>
              <w:t>9</w:t>
            </w:r>
          </w:p>
        </w:tc>
      </w:tr>
      <w:tr w:rsidR="00D46253" w14:paraId="2EAB8C65" w14:textId="77777777">
        <w:tc>
          <w:tcPr>
            <w:tcW w:w="1818" w:type="dxa"/>
            <w:tcBorders>
              <w:top w:val="single" w:sz="4" w:space="0" w:color="auto"/>
              <w:left w:val="single" w:sz="4" w:space="0" w:color="auto"/>
              <w:bottom w:val="single" w:sz="4" w:space="0" w:color="auto"/>
              <w:right w:val="single" w:sz="4" w:space="0" w:color="auto"/>
            </w:tcBorders>
            <w:vAlign w:val="center"/>
          </w:tcPr>
          <w:p w14:paraId="48A54407" w14:textId="77777777" w:rsidR="00D46253" w:rsidRDefault="00000000">
            <w:pPr>
              <w:spacing w:before="15" w:after="15"/>
              <w:jc w:val="center"/>
              <w:rPr>
                <w:rFonts w:ascii="宋体" w:hAnsi="宋体"/>
              </w:rPr>
            </w:pPr>
            <w:r>
              <w:rPr>
                <w:rFonts w:hint="eastAsia"/>
              </w:rPr>
              <w:t>3</w:t>
            </w:r>
          </w:p>
        </w:tc>
        <w:tc>
          <w:tcPr>
            <w:tcW w:w="3042" w:type="dxa"/>
            <w:tcBorders>
              <w:top w:val="single" w:sz="4" w:space="0" w:color="auto"/>
              <w:left w:val="single" w:sz="4" w:space="0" w:color="auto"/>
              <w:bottom w:val="single" w:sz="4" w:space="0" w:color="auto"/>
              <w:right w:val="single" w:sz="4" w:space="0" w:color="auto"/>
            </w:tcBorders>
          </w:tcPr>
          <w:p w14:paraId="072F91C5" w14:textId="77777777" w:rsidR="00D46253" w:rsidRDefault="00000000">
            <w:pPr>
              <w:spacing w:before="15" w:after="15"/>
              <w:jc w:val="center"/>
              <w:rPr>
                <w:rFonts w:ascii="宋体" w:hAnsi="宋体"/>
              </w:rPr>
            </w:pPr>
            <w:r>
              <w:rPr>
                <w:rFonts w:ascii="宋体" w:hAnsi="宋体" w:hint="eastAsia"/>
              </w:rPr>
              <w:t>问路</w:t>
            </w:r>
          </w:p>
        </w:tc>
        <w:tc>
          <w:tcPr>
            <w:tcW w:w="1800" w:type="dxa"/>
            <w:tcBorders>
              <w:top w:val="single" w:sz="4" w:space="0" w:color="auto"/>
              <w:left w:val="single" w:sz="4" w:space="0" w:color="auto"/>
              <w:bottom w:val="single" w:sz="4" w:space="0" w:color="auto"/>
              <w:right w:val="single" w:sz="4" w:space="0" w:color="auto"/>
            </w:tcBorders>
            <w:vAlign w:val="center"/>
          </w:tcPr>
          <w:p w14:paraId="46F7E225" w14:textId="77777777" w:rsidR="00D46253" w:rsidRDefault="00000000">
            <w:pPr>
              <w:spacing w:before="15" w:after="15"/>
              <w:jc w:val="center"/>
              <w:rPr>
                <w:rFonts w:ascii="宋体" w:hAnsi="宋体"/>
              </w:rPr>
            </w:pPr>
            <w:r>
              <w:rPr>
                <w:rFonts w:ascii="宋体" w:hAnsi="宋体" w:hint="eastAsia"/>
              </w:rPr>
              <w:t>9</w:t>
            </w:r>
          </w:p>
        </w:tc>
      </w:tr>
      <w:tr w:rsidR="00D46253" w14:paraId="0F806A0E" w14:textId="77777777">
        <w:tc>
          <w:tcPr>
            <w:tcW w:w="1818" w:type="dxa"/>
            <w:tcBorders>
              <w:top w:val="single" w:sz="4" w:space="0" w:color="auto"/>
              <w:left w:val="single" w:sz="4" w:space="0" w:color="auto"/>
              <w:bottom w:val="single" w:sz="4" w:space="0" w:color="auto"/>
              <w:right w:val="single" w:sz="4" w:space="0" w:color="auto"/>
            </w:tcBorders>
            <w:vAlign w:val="center"/>
          </w:tcPr>
          <w:p w14:paraId="0635C833" w14:textId="77777777" w:rsidR="00D46253" w:rsidRDefault="00000000">
            <w:pPr>
              <w:spacing w:before="15" w:after="15"/>
              <w:jc w:val="center"/>
              <w:rPr>
                <w:rFonts w:ascii="宋体" w:hAnsi="宋体"/>
              </w:rPr>
            </w:pPr>
            <w:r>
              <w:rPr>
                <w:rFonts w:hint="eastAsia"/>
              </w:rPr>
              <w:t>4</w:t>
            </w:r>
          </w:p>
        </w:tc>
        <w:tc>
          <w:tcPr>
            <w:tcW w:w="3042" w:type="dxa"/>
            <w:tcBorders>
              <w:top w:val="single" w:sz="4" w:space="0" w:color="auto"/>
              <w:left w:val="single" w:sz="4" w:space="0" w:color="auto"/>
              <w:bottom w:val="single" w:sz="4" w:space="0" w:color="auto"/>
              <w:right w:val="single" w:sz="4" w:space="0" w:color="auto"/>
            </w:tcBorders>
          </w:tcPr>
          <w:p w14:paraId="584E0745" w14:textId="77777777" w:rsidR="00D46253" w:rsidRDefault="00000000">
            <w:pPr>
              <w:spacing w:before="15" w:after="15"/>
              <w:jc w:val="center"/>
              <w:rPr>
                <w:rFonts w:ascii="宋体" w:hAnsi="宋体"/>
              </w:rPr>
            </w:pPr>
            <w:r>
              <w:rPr>
                <w:rFonts w:ascii="宋体" w:hAnsi="宋体" w:hint="eastAsia"/>
              </w:rPr>
              <w:t>征求意见</w:t>
            </w:r>
          </w:p>
        </w:tc>
        <w:tc>
          <w:tcPr>
            <w:tcW w:w="1800" w:type="dxa"/>
            <w:tcBorders>
              <w:top w:val="single" w:sz="4" w:space="0" w:color="auto"/>
              <w:left w:val="single" w:sz="4" w:space="0" w:color="auto"/>
              <w:bottom w:val="single" w:sz="4" w:space="0" w:color="auto"/>
              <w:right w:val="single" w:sz="4" w:space="0" w:color="auto"/>
            </w:tcBorders>
            <w:vAlign w:val="center"/>
          </w:tcPr>
          <w:p w14:paraId="4479CB7E" w14:textId="77777777" w:rsidR="00D46253" w:rsidRDefault="00000000">
            <w:pPr>
              <w:spacing w:before="15" w:after="15"/>
              <w:jc w:val="center"/>
              <w:rPr>
                <w:rFonts w:ascii="宋体" w:hAnsi="宋体"/>
              </w:rPr>
            </w:pPr>
            <w:r>
              <w:rPr>
                <w:rFonts w:ascii="宋体" w:hAnsi="宋体" w:hint="eastAsia"/>
              </w:rPr>
              <w:t>9</w:t>
            </w:r>
          </w:p>
        </w:tc>
      </w:tr>
      <w:tr w:rsidR="00D46253" w14:paraId="1AD3A754" w14:textId="77777777">
        <w:tc>
          <w:tcPr>
            <w:tcW w:w="1818" w:type="dxa"/>
            <w:tcBorders>
              <w:top w:val="single" w:sz="4" w:space="0" w:color="auto"/>
              <w:left w:val="single" w:sz="4" w:space="0" w:color="auto"/>
              <w:bottom w:val="single" w:sz="4" w:space="0" w:color="auto"/>
              <w:right w:val="single" w:sz="4" w:space="0" w:color="auto"/>
            </w:tcBorders>
            <w:vAlign w:val="center"/>
          </w:tcPr>
          <w:p w14:paraId="4C71674A" w14:textId="77777777" w:rsidR="00D46253" w:rsidRDefault="00000000">
            <w:pPr>
              <w:spacing w:before="15" w:after="15"/>
              <w:jc w:val="center"/>
              <w:rPr>
                <w:rFonts w:ascii="宋体" w:hAnsi="宋体"/>
              </w:rPr>
            </w:pPr>
            <w:r>
              <w:rPr>
                <w:rFonts w:hint="eastAsia"/>
              </w:rPr>
              <w:t>5</w:t>
            </w:r>
          </w:p>
        </w:tc>
        <w:tc>
          <w:tcPr>
            <w:tcW w:w="3042" w:type="dxa"/>
            <w:tcBorders>
              <w:top w:val="single" w:sz="4" w:space="0" w:color="auto"/>
              <w:left w:val="single" w:sz="4" w:space="0" w:color="auto"/>
              <w:bottom w:val="single" w:sz="4" w:space="0" w:color="auto"/>
              <w:right w:val="single" w:sz="4" w:space="0" w:color="auto"/>
            </w:tcBorders>
          </w:tcPr>
          <w:p w14:paraId="3594514F" w14:textId="77777777" w:rsidR="00D46253" w:rsidRDefault="00000000">
            <w:pPr>
              <w:spacing w:before="15" w:after="15"/>
              <w:jc w:val="center"/>
              <w:rPr>
                <w:rFonts w:ascii="宋体" w:hAnsi="宋体"/>
              </w:rPr>
            </w:pPr>
            <w:r>
              <w:rPr>
                <w:rFonts w:ascii="宋体" w:hAnsi="宋体" w:hint="eastAsia"/>
              </w:rPr>
              <w:t>家庭</w:t>
            </w:r>
          </w:p>
        </w:tc>
        <w:tc>
          <w:tcPr>
            <w:tcW w:w="1800" w:type="dxa"/>
            <w:tcBorders>
              <w:top w:val="single" w:sz="4" w:space="0" w:color="auto"/>
              <w:left w:val="single" w:sz="4" w:space="0" w:color="auto"/>
              <w:bottom w:val="single" w:sz="4" w:space="0" w:color="auto"/>
              <w:right w:val="single" w:sz="4" w:space="0" w:color="auto"/>
            </w:tcBorders>
            <w:vAlign w:val="center"/>
          </w:tcPr>
          <w:p w14:paraId="16000BDC" w14:textId="77777777" w:rsidR="00D46253" w:rsidRDefault="00000000">
            <w:pPr>
              <w:spacing w:before="15" w:after="15"/>
              <w:jc w:val="center"/>
              <w:rPr>
                <w:rFonts w:ascii="宋体" w:hAnsi="宋体"/>
              </w:rPr>
            </w:pPr>
            <w:r>
              <w:rPr>
                <w:rFonts w:ascii="宋体" w:hAnsi="宋体" w:hint="eastAsia"/>
              </w:rPr>
              <w:t>9</w:t>
            </w:r>
          </w:p>
        </w:tc>
      </w:tr>
      <w:tr w:rsidR="00D46253" w14:paraId="30AEF7D8" w14:textId="77777777">
        <w:tc>
          <w:tcPr>
            <w:tcW w:w="1818" w:type="dxa"/>
            <w:tcBorders>
              <w:top w:val="single" w:sz="4" w:space="0" w:color="auto"/>
              <w:left w:val="single" w:sz="4" w:space="0" w:color="auto"/>
              <w:bottom w:val="single" w:sz="4" w:space="0" w:color="auto"/>
              <w:right w:val="single" w:sz="4" w:space="0" w:color="auto"/>
            </w:tcBorders>
            <w:vAlign w:val="center"/>
          </w:tcPr>
          <w:p w14:paraId="44C70207" w14:textId="77777777" w:rsidR="00D46253" w:rsidRDefault="00000000">
            <w:pPr>
              <w:spacing w:before="15" w:after="15"/>
              <w:jc w:val="center"/>
              <w:rPr>
                <w:rFonts w:ascii="宋体" w:hAnsi="宋体"/>
              </w:rPr>
            </w:pPr>
            <w:r>
              <w:rPr>
                <w:rFonts w:hint="eastAsia"/>
              </w:rPr>
              <w:t>6</w:t>
            </w:r>
          </w:p>
        </w:tc>
        <w:tc>
          <w:tcPr>
            <w:tcW w:w="3042" w:type="dxa"/>
            <w:tcBorders>
              <w:top w:val="single" w:sz="4" w:space="0" w:color="auto"/>
              <w:left w:val="single" w:sz="4" w:space="0" w:color="auto"/>
              <w:bottom w:val="single" w:sz="4" w:space="0" w:color="auto"/>
              <w:right w:val="single" w:sz="4" w:space="0" w:color="auto"/>
            </w:tcBorders>
          </w:tcPr>
          <w:p w14:paraId="21A5AF72" w14:textId="77777777" w:rsidR="00D46253" w:rsidRDefault="00000000">
            <w:pPr>
              <w:spacing w:before="15" w:after="15"/>
              <w:jc w:val="center"/>
              <w:rPr>
                <w:rFonts w:ascii="宋体" w:hAnsi="宋体"/>
              </w:rPr>
            </w:pPr>
            <w:r>
              <w:rPr>
                <w:rFonts w:ascii="宋体" w:hAnsi="宋体" w:hint="eastAsia"/>
              </w:rPr>
              <w:t>季节与天气</w:t>
            </w:r>
          </w:p>
        </w:tc>
        <w:tc>
          <w:tcPr>
            <w:tcW w:w="1800" w:type="dxa"/>
            <w:tcBorders>
              <w:top w:val="single" w:sz="4" w:space="0" w:color="auto"/>
              <w:left w:val="single" w:sz="4" w:space="0" w:color="auto"/>
              <w:bottom w:val="single" w:sz="4" w:space="0" w:color="auto"/>
              <w:right w:val="single" w:sz="4" w:space="0" w:color="auto"/>
            </w:tcBorders>
            <w:vAlign w:val="center"/>
          </w:tcPr>
          <w:p w14:paraId="6C486747" w14:textId="77777777" w:rsidR="00D46253" w:rsidRDefault="00000000">
            <w:pPr>
              <w:spacing w:before="15" w:after="15"/>
              <w:jc w:val="center"/>
              <w:rPr>
                <w:rFonts w:ascii="宋体" w:hAnsi="宋体"/>
              </w:rPr>
            </w:pPr>
            <w:r>
              <w:rPr>
                <w:rFonts w:ascii="宋体" w:hAnsi="宋体" w:hint="eastAsia"/>
              </w:rPr>
              <w:t>9</w:t>
            </w:r>
          </w:p>
        </w:tc>
      </w:tr>
      <w:tr w:rsidR="00D46253" w14:paraId="1C1CD145" w14:textId="77777777">
        <w:tc>
          <w:tcPr>
            <w:tcW w:w="1818" w:type="dxa"/>
            <w:tcBorders>
              <w:top w:val="single" w:sz="4" w:space="0" w:color="auto"/>
              <w:left w:val="single" w:sz="4" w:space="0" w:color="auto"/>
              <w:bottom w:val="single" w:sz="4" w:space="0" w:color="auto"/>
              <w:right w:val="single" w:sz="4" w:space="0" w:color="auto"/>
            </w:tcBorders>
            <w:vAlign w:val="center"/>
          </w:tcPr>
          <w:p w14:paraId="4366E66C" w14:textId="77777777" w:rsidR="00D46253" w:rsidRDefault="00000000">
            <w:pPr>
              <w:spacing w:before="15" w:after="15"/>
              <w:jc w:val="center"/>
              <w:rPr>
                <w:rFonts w:ascii="宋体" w:hAnsi="宋体"/>
              </w:rPr>
            </w:pPr>
            <w:r>
              <w:rPr>
                <w:rFonts w:hint="eastAsia"/>
              </w:rPr>
              <w:t>7</w:t>
            </w:r>
          </w:p>
        </w:tc>
        <w:tc>
          <w:tcPr>
            <w:tcW w:w="3042" w:type="dxa"/>
            <w:tcBorders>
              <w:top w:val="single" w:sz="4" w:space="0" w:color="auto"/>
              <w:left w:val="single" w:sz="4" w:space="0" w:color="auto"/>
              <w:bottom w:val="single" w:sz="4" w:space="0" w:color="auto"/>
              <w:right w:val="single" w:sz="4" w:space="0" w:color="auto"/>
            </w:tcBorders>
          </w:tcPr>
          <w:p w14:paraId="5DA2859D" w14:textId="77777777" w:rsidR="00D46253" w:rsidRDefault="00000000">
            <w:pPr>
              <w:spacing w:before="15" w:after="15"/>
              <w:jc w:val="center"/>
              <w:rPr>
                <w:rFonts w:ascii="宋体" w:hAnsi="宋体"/>
              </w:rPr>
            </w:pPr>
            <w:r>
              <w:rPr>
                <w:rFonts w:ascii="宋体" w:hAnsi="宋体" w:hint="eastAsia"/>
              </w:rPr>
              <w:t>餐饮与食品</w:t>
            </w:r>
          </w:p>
        </w:tc>
        <w:tc>
          <w:tcPr>
            <w:tcW w:w="1800" w:type="dxa"/>
            <w:tcBorders>
              <w:top w:val="single" w:sz="4" w:space="0" w:color="auto"/>
              <w:left w:val="single" w:sz="4" w:space="0" w:color="auto"/>
              <w:bottom w:val="single" w:sz="4" w:space="0" w:color="auto"/>
              <w:right w:val="single" w:sz="4" w:space="0" w:color="auto"/>
            </w:tcBorders>
            <w:vAlign w:val="center"/>
          </w:tcPr>
          <w:p w14:paraId="3EECC3B5" w14:textId="77777777" w:rsidR="00D46253" w:rsidRDefault="00000000">
            <w:pPr>
              <w:spacing w:before="15" w:after="15"/>
              <w:jc w:val="center"/>
              <w:rPr>
                <w:rFonts w:ascii="宋体" w:hAnsi="宋体"/>
              </w:rPr>
            </w:pPr>
            <w:r>
              <w:rPr>
                <w:rFonts w:ascii="宋体" w:hAnsi="宋体" w:hint="eastAsia"/>
              </w:rPr>
              <w:t>9</w:t>
            </w:r>
          </w:p>
        </w:tc>
      </w:tr>
      <w:tr w:rsidR="00D46253" w14:paraId="066F551E" w14:textId="77777777">
        <w:tc>
          <w:tcPr>
            <w:tcW w:w="1818" w:type="dxa"/>
            <w:tcBorders>
              <w:top w:val="single" w:sz="4" w:space="0" w:color="auto"/>
              <w:left w:val="single" w:sz="4" w:space="0" w:color="auto"/>
              <w:bottom w:val="single" w:sz="4" w:space="0" w:color="auto"/>
              <w:right w:val="single" w:sz="4" w:space="0" w:color="auto"/>
            </w:tcBorders>
            <w:vAlign w:val="center"/>
          </w:tcPr>
          <w:p w14:paraId="189507BB" w14:textId="77777777" w:rsidR="00D46253" w:rsidRDefault="00000000">
            <w:pPr>
              <w:spacing w:before="15" w:after="15"/>
              <w:jc w:val="center"/>
              <w:rPr>
                <w:rFonts w:ascii="宋体" w:hAnsi="宋体"/>
              </w:rPr>
            </w:pPr>
            <w:r>
              <w:rPr>
                <w:rFonts w:hint="eastAsia"/>
              </w:rPr>
              <w:t>8</w:t>
            </w:r>
          </w:p>
        </w:tc>
        <w:tc>
          <w:tcPr>
            <w:tcW w:w="3042" w:type="dxa"/>
            <w:tcBorders>
              <w:top w:val="single" w:sz="4" w:space="0" w:color="auto"/>
              <w:left w:val="single" w:sz="4" w:space="0" w:color="auto"/>
              <w:bottom w:val="single" w:sz="4" w:space="0" w:color="auto"/>
              <w:right w:val="single" w:sz="4" w:space="0" w:color="auto"/>
            </w:tcBorders>
          </w:tcPr>
          <w:p w14:paraId="2856453C" w14:textId="77777777" w:rsidR="00D46253" w:rsidRDefault="00000000">
            <w:pPr>
              <w:spacing w:before="15" w:after="15"/>
              <w:jc w:val="center"/>
              <w:rPr>
                <w:rFonts w:ascii="宋体" w:hAnsi="宋体"/>
              </w:rPr>
            </w:pPr>
            <w:r>
              <w:rPr>
                <w:rFonts w:ascii="宋体" w:hAnsi="宋体" w:hint="eastAsia"/>
              </w:rPr>
              <w:t>去上学</w:t>
            </w:r>
          </w:p>
        </w:tc>
        <w:tc>
          <w:tcPr>
            <w:tcW w:w="1800" w:type="dxa"/>
            <w:tcBorders>
              <w:top w:val="single" w:sz="4" w:space="0" w:color="auto"/>
              <w:left w:val="single" w:sz="4" w:space="0" w:color="auto"/>
              <w:bottom w:val="single" w:sz="4" w:space="0" w:color="auto"/>
              <w:right w:val="single" w:sz="4" w:space="0" w:color="auto"/>
            </w:tcBorders>
            <w:vAlign w:val="center"/>
          </w:tcPr>
          <w:p w14:paraId="10AAE066" w14:textId="77777777" w:rsidR="00D46253" w:rsidRDefault="00000000">
            <w:pPr>
              <w:spacing w:before="15" w:after="15"/>
              <w:jc w:val="center"/>
              <w:rPr>
                <w:rFonts w:ascii="宋体" w:hAnsi="宋体"/>
              </w:rPr>
            </w:pPr>
            <w:r>
              <w:rPr>
                <w:rFonts w:ascii="宋体" w:hAnsi="宋体" w:hint="eastAsia"/>
              </w:rPr>
              <w:t>9</w:t>
            </w:r>
          </w:p>
        </w:tc>
      </w:tr>
      <w:tr w:rsidR="00D46253" w14:paraId="344C07F1" w14:textId="77777777">
        <w:tc>
          <w:tcPr>
            <w:tcW w:w="1818" w:type="dxa"/>
            <w:tcBorders>
              <w:top w:val="single" w:sz="4" w:space="0" w:color="auto"/>
              <w:left w:val="single" w:sz="4" w:space="0" w:color="auto"/>
              <w:bottom w:val="single" w:sz="4" w:space="0" w:color="auto"/>
              <w:right w:val="single" w:sz="4" w:space="0" w:color="auto"/>
            </w:tcBorders>
            <w:vAlign w:val="center"/>
          </w:tcPr>
          <w:p w14:paraId="78210BE1" w14:textId="77777777" w:rsidR="00D46253" w:rsidRDefault="00000000">
            <w:pPr>
              <w:spacing w:before="15" w:after="15"/>
              <w:jc w:val="center"/>
              <w:rPr>
                <w:rFonts w:ascii="宋体" w:hAnsi="宋体"/>
              </w:rPr>
            </w:pPr>
            <w:r>
              <w:rPr>
                <w:rFonts w:hint="eastAsia"/>
              </w:rPr>
              <w:t>9</w:t>
            </w:r>
          </w:p>
        </w:tc>
        <w:tc>
          <w:tcPr>
            <w:tcW w:w="3042" w:type="dxa"/>
            <w:tcBorders>
              <w:top w:val="single" w:sz="4" w:space="0" w:color="auto"/>
              <w:left w:val="single" w:sz="4" w:space="0" w:color="auto"/>
              <w:bottom w:val="single" w:sz="4" w:space="0" w:color="auto"/>
              <w:right w:val="single" w:sz="4" w:space="0" w:color="auto"/>
            </w:tcBorders>
          </w:tcPr>
          <w:p w14:paraId="26D1A87B" w14:textId="77777777" w:rsidR="00D46253" w:rsidRDefault="00000000">
            <w:pPr>
              <w:spacing w:before="15" w:after="15"/>
              <w:jc w:val="center"/>
              <w:rPr>
                <w:rFonts w:ascii="宋体" w:hAnsi="宋体"/>
              </w:rPr>
            </w:pPr>
            <w:r>
              <w:rPr>
                <w:rFonts w:ascii="宋体" w:hAnsi="宋体" w:hint="eastAsia"/>
              </w:rPr>
              <w:t>在巴黎小住</w:t>
            </w:r>
          </w:p>
        </w:tc>
        <w:tc>
          <w:tcPr>
            <w:tcW w:w="1800" w:type="dxa"/>
            <w:tcBorders>
              <w:top w:val="single" w:sz="4" w:space="0" w:color="auto"/>
              <w:left w:val="single" w:sz="4" w:space="0" w:color="auto"/>
              <w:bottom w:val="single" w:sz="4" w:space="0" w:color="auto"/>
              <w:right w:val="single" w:sz="4" w:space="0" w:color="auto"/>
            </w:tcBorders>
            <w:vAlign w:val="center"/>
          </w:tcPr>
          <w:p w14:paraId="54394655" w14:textId="77777777" w:rsidR="00D46253" w:rsidRDefault="00000000">
            <w:pPr>
              <w:spacing w:before="15" w:after="15"/>
              <w:jc w:val="center"/>
              <w:rPr>
                <w:rFonts w:ascii="宋体" w:hAnsi="宋体"/>
              </w:rPr>
            </w:pPr>
            <w:r>
              <w:rPr>
                <w:rFonts w:ascii="宋体" w:hAnsi="宋体" w:hint="eastAsia"/>
              </w:rPr>
              <w:t>9</w:t>
            </w:r>
          </w:p>
        </w:tc>
      </w:tr>
      <w:tr w:rsidR="00D46253" w14:paraId="384E5DC9" w14:textId="77777777">
        <w:tc>
          <w:tcPr>
            <w:tcW w:w="1818" w:type="dxa"/>
            <w:tcBorders>
              <w:top w:val="single" w:sz="4" w:space="0" w:color="auto"/>
              <w:left w:val="single" w:sz="4" w:space="0" w:color="auto"/>
              <w:bottom w:val="single" w:sz="4" w:space="0" w:color="auto"/>
              <w:right w:val="single" w:sz="4" w:space="0" w:color="auto"/>
            </w:tcBorders>
            <w:vAlign w:val="center"/>
          </w:tcPr>
          <w:p w14:paraId="63D972F4" w14:textId="77777777" w:rsidR="00D46253" w:rsidRDefault="00000000">
            <w:pPr>
              <w:spacing w:before="15" w:after="15"/>
              <w:jc w:val="center"/>
              <w:rPr>
                <w:rFonts w:ascii="宋体" w:hAnsi="宋体"/>
              </w:rPr>
            </w:pPr>
            <w:r>
              <w:rPr>
                <w:rFonts w:hint="eastAsia"/>
              </w:rPr>
              <w:t>10</w:t>
            </w:r>
          </w:p>
        </w:tc>
        <w:tc>
          <w:tcPr>
            <w:tcW w:w="3042" w:type="dxa"/>
            <w:tcBorders>
              <w:top w:val="single" w:sz="4" w:space="0" w:color="auto"/>
              <w:left w:val="single" w:sz="4" w:space="0" w:color="auto"/>
              <w:bottom w:val="single" w:sz="4" w:space="0" w:color="auto"/>
              <w:right w:val="single" w:sz="4" w:space="0" w:color="auto"/>
            </w:tcBorders>
          </w:tcPr>
          <w:p w14:paraId="281BE2A5" w14:textId="77777777" w:rsidR="00D46253" w:rsidRDefault="00000000">
            <w:pPr>
              <w:spacing w:before="15" w:after="15"/>
              <w:jc w:val="center"/>
              <w:rPr>
                <w:rFonts w:ascii="宋体" w:hAnsi="宋体"/>
              </w:rPr>
            </w:pPr>
            <w:r>
              <w:rPr>
                <w:rFonts w:ascii="宋体" w:hAnsi="宋体" w:hint="eastAsia"/>
              </w:rPr>
              <w:t>购物</w:t>
            </w:r>
          </w:p>
        </w:tc>
        <w:tc>
          <w:tcPr>
            <w:tcW w:w="1800" w:type="dxa"/>
            <w:tcBorders>
              <w:top w:val="single" w:sz="4" w:space="0" w:color="auto"/>
              <w:left w:val="single" w:sz="4" w:space="0" w:color="auto"/>
              <w:bottom w:val="single" w:sz="4" w:space="0" w:color="auto"/>
              <w:right w:val="single" w:sz="4" w:space="0" w:color="auto"/>
            </w:tcBorders>
            <w:vAlign w:val="center"/>
          </w:tcPr>
          <w:p w14:paraId="50D28BEA" w14:textId="77777777" w:rsidR="00D46253" w:rsidRDefault="00000000">
            <w:pPr>
              <w:spacing w:before="15" w:after="15"/>
              <w:jc w:val="center"/>
              <w:rPr>
                <w:rFonts w:ascii="宋体" w:hAnsi="宋体"/>
              </w:rPr>
            </w:pPr>
            <w:r>
              <w:rPr>
                <w:rFonts w:ascii="宋体" w:hAnsi="宋体" w:hint="eastAsia"/>
              </w:rPr>
              <w:t>9</w:t>
            </w:r>
          </w:p>
        </w:tc>
      </w:tr>
      <w:tr w:rsidR="00D46253" w14:paraId="79679572" w14:textId="77777777">
        <w:tc>
          <w:tcPr>
            <w:tcW w:w="1818" w:type="dxa"/>
            <w:tcBorders>
              <w:top w:val="single" w:sz="4" w:space="0" w:color="auto"/>
              <w:left w:val="single" w:sz="4" w:space="0" w:color="auto"/>
              <w:bottom w:val="single" w:sz="4" w:space="0" w:color="auto"/>
              <w:right w:val="single" w:sz="4" w:space="0" w:color="auto"/>
            </w:tcBorders>
            <w:vAlign w:val="center"/>
          </w:tcPr>
          <w:p w14:paraId="3170B054" w14:textId="77777777" w:rsidR="00D46253" w:rsidRDefault="00000000">
            <w:pPr>
              <w:spacing w:before="15" w:after="15"/>
              <w:jc w:val="center"/>
              <w:rPr>
                <w:rFonts w:ascii="宋体" w:hAnsi="宋体"/>
              </w:rPr>
            </w:pPr>
            <w:r>
              <w:rPr>
                <w:rFonts w:ascii="宋体" w:hAnsi="宋体" w:hint="eastAsia"/>
              </w:rPr>
              <w:t>11</w:t>
            </w:r>
          </w:p>
        </w:tc>
        <w:tc>
          <w:tcPr>
            <w:tcW w:w="3042" w:type="dxa"/>
            <w:tcBorders>
              <w:top w:val="single" w:sz="4" w:space="0" w:color="auto"/>
              <w:left w:val="single" w:sz="4" w:space="0" w:color="auto"/>
              <w:bottom w:val="single" w:sz="4" w:space="0" w:color="auto"/>
              <w:right w:val="single" w:sz="4" w:space="0" w:color="auto"/>
            </w:tcBorders>
          </w:tcPr>
          <w:p w14:paraId="4B2944DB" w14:textId="77777777" w:rsidR="00D46253" w:rsidRDefault="00000000">
            <w:pPr>
              <w:spacing w:before="15" w:after="15"/>
              <w:jc w:val="center"/>
              <w:rPr>
                <w:rFonts w:ascii="宋体" w:hAnsi="宋体"/>
              </w:rPr>
            </w:pPr>
            <w:r>
              <w:rPr>
                <w:rFonts w:ascii="宋体" w:hAnsi="宋体" w:hint="eastAsia"/>
              </w:rPr>
              <w:t>看医生</w:t>
            </w:r>
          </w:p>
        </w:tc>
        <w:tc>
          <w:tcPr>
            <w:tcW w:w="1800" w:type="dxa"/>
            <w:tcBorders>
              <w:top w:val="single" w:sz="4" w:space="0" w:color="auto"/>
              <w:left w:val="single" w:sz="4" w:space="0" w:color="auto"/>
              <w:bottom w:val="single" w:sz="4" w:space="0" w:color="auto"/>
              <w:right w:val="single" w:sz="4" w:space="0" w:color="auto"/>
            </w:tcBorders>
            <w:vAlign w:val="center"/>
          </w:tcPr>
          <w:p w14:paraId="09436432" w14:textId="77777777" w:rsidR="00D46253" w:rsidRDefault="00000000">
            <w:pPr>
              <w:spacing w:before="15" w:after="15"/>
              <w:jc w:val="center"/>
              <w:rPr>
                <w:rFonts w:ascii="宋体" w:hAnsi="宋体"/>
              </w:rPr>
            </w:pPr>
            <w:r>
              <w:rPr>
                <w:rFonts w:ascii="宋体" w:hAnsi="宋体" w:hint="eastAsia"/>
              </w:rPr>
              <w:t>9</w:t>
            </w:r>
          </w:p>
        </w:tc>
      </w:tr>
      <w:tr w:rsidR="00D46253" w14:paraId="2FF55257" w14:textId="77777777">
        <w:tc>
          <w:tcPr>
            <w:tcW w:w="1818" w:type="dxa"/>
            <w:tcBorders>
              <w:top w:val="single" w:sz="4" w:space="0" w:color="auto"/>
              <w:left w:val="single" w:sz="4" w:space="0" w:color="auto"/>
              <w:bottom w:val="single" w:sz="4" w:space="0" w:color="auto"/>
              <w:right w:val="single" w:sz="4" w:space="0" w:color="auto"/>
            </w:tcBorders>
            <w:vAlign w:val="center"/>
          </w:tcPr>
          <w:p w14:paraId="15DD3AF7" w14:textId="77777777" w:rsidR="00D46253" w:rsidRDefault="00000000">
            <w:pPr>
              <w:spacing w:before="15" w:after="15"/>
              <w:jc w:val="center"/>
              <w:rPr>
                <w:rFonts w:ascii="宋体" w:hAnsi="宋体"/>
              </w:rPr>
            </w:pPr>
            <w:r>
              <w:rPr>
                <w:rFonts w:ascii="宋体" w:hAnsi="宋体" w:hint="eastAsia"/>
              </w:rPr>
              <w:t>12</w:t>
            </w:r>
          </w:p>
        </w:tc>
        <w:tc>
          <w:tcPr>
            <w:tcW w:w="3042" w:type="dxa"/>
            <w:tcBorders>
              <w:top w:val="single" w:sz="4" w:space="0" w:color="auto"/>
              <w:left w:val="single" w:sz="4" w:space="0" w:color="auto"/>
              <w:bottom w:val="single" w:sz="4" w:space="0" w:color="auto"/>
              <w:right w:val="single" w:sz="4" w:space="0" w:color="auto"/>
            </w:tcBorders>
          </w:tcPr>
          <w:p w14:paraId="632BD5A4" w14:textId="77777777" w:rsidR="00D46253" w:rsidRDefault="00000000">
            <w:pPr>
              <w:spacing w:before="15" w:after="15"/>
              <w:jc w:val="center"/>
              <w:rPr>
                <w:rFonts w:ascii="宋体" w:hAnsi="宋体"/>
              </w:rPr>
            </w:pPr>
            <w:r>
              <w:rPr>
                <w:rFonts w:ascii="宋体" w:hAnsi="宋体" w:hint="eastAsia"/>
              </w:rPr>
              <w:t>求职</w:t>
            </w:r>
          </w:p>
        </w:tc>
        <w:tc>
          <w:tcPr>
            <w:tcW w:w="1800" w:type="dxa"/>
            <w:tcBorders>
              <w:top w:val="single" w:sz="4" w:space="0" w:color="auto"/>
              <w:left w:val="single" w:sz="4" w:space="0" w:color="auto"/>
              <w:bottom w:val="single" w:sz="4" w:space="0" w:color="auto"/>
              <w:right w:val="single" w:sz="4" w:space="0" w:color="auto"/>
            </w:tcBorders>
            <w:vAlign w:val="center"/>
          </w:tcPr>
          <w:p w14:paraId="23AFF276" w14:textId="77777777" w:rsidR="00D46253" w:rsidRDefault="00000000">
            <w:pPr>
              <w:spacing w:before="15" w:after="15"/>
              <w:jc w:val="center"/>
              <w:rPr>
                <w:rFonts w:ascii="宋体" w:hAnsi="宋体"/>
              </w:rPr>
            </w:pPr>
            <w:r>
              <w:rPr>
                <w:rFonts w:ascii="宋体" w:hAnsi="宋体" w:hint="eastAsia"/>
              </w:rPr>
              <w:t>9</w:t>
            </w:r>
          </w:p>
        </w:tc>
      </w:tr>
      <w:tr w:rsidR="00D46253" w14:paraId="7DFD899D"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7164934B" w14:textId="77777777" w:rsidR="00D46253" w:rsidRDefault="00000000">
            <w:pPr>
              <w:spacing w:before="15" w:after="15"/>
              <w:jc w:val="center"/>
              <w:rPr>
                <w:rFonts w:ascii="宋体" w:hAnsi="宋体"/>
              </w:rPr>
            </w:pPr>
            <w:r>
              <w:rPr>
                <w:rFonts w:ascii="宋体" w:hAnsi="宋体" w:hint="eastAsia"/>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3A738D39" w14:textId="084EECE1" w:rsidR="00D46253" w:rsidRDefault="00000000">
            <w:pPr>
              <w:spacing w:before="15" w:after="15"/>
              <w:jc w:val="center"/>
            </w:pPr>
            <w:r>
              <w:fldChar w:fldCharType="begin"/>
            </w:r>
            <w:r>
              <w:instrText xml:space="preserve"> </w:instrText>
            </w:r>
            <w:r>
              <w:rPr>
                <w:rFonts w:hint="eastAsia"/>
              </w:rPr>
              <w:instrText>=SUM(ABOVE)</w:instrText>
            </w:r>
            <w:r>
              <w:instrText xml:space="preserve"> </w:instrText>
            </w:r>
            <w:r>
              <w:fldChar w:fldCharType="separate"/>
            </w:r>
            <w:r w:rsidR="0045458B">
              <w:rPr>
                <w:noProof/>
              </w:rPr>
              <w:t>108</w:t>
            </w:r>
            <w:r>
              <w:fldChar w:fldCharType="end"/>
            </w:r>
          </w:p>
        </w:tc>
      </w:tr>
    </w:tbl>
    <w:p w14:paraId="029537F0" w14:textId="77777777" w:rsidR="00D46253" w:rsidRDefault="00D46253">
      <w:pPr>
        <w:rPr>
          <w:b/>
          <w:bCs/>
        </w:rPr>
      </w:pPr>
    </w:p>
    <w:p w14:paraId="318F94E1" w14:textId="77777777" w:rsidR="00D46253" w:rsidRDefault="00000000">
      <w:pPr>
        <w:rPr>
          <w:b/>
          <w:bCs/>
        </w:rPr>
      </w:pPr>
      <w:r>
        <w:rPr>
          <w:rFonts w:hint="eastAsia"/>
          <w:b/>
          <w:bCs/>
        </w:rPr>
        <w:t>五、关于命题考试的若干规定</w:t>
      </w:r>
    </w:p>
    <w:p w14:paraId="6C4F5966" w14:textId="77777777" w:rsidR="00D46253" w:rsidRDefault="00000000">
      <w:pPr>
        <w:ind w:firstLineChars="200" w:firstLine="420"/>
      </w:pPr>
      <w:r>
        <w:rPr>
          <w:rFonts w:hint="eastAsia"/>
        </w:rPr>
        <w:t>1</w:t>
      </w:r>
      <w:r>
        <w:rPr>
          <w:rFonts w:hint="eastAsia"/>
        </w:rPr>
        <w:t>、本大纲各章所提到的内容和考核目标都是考试的内容。</w:t>
      </w:r>
    </w:p>
    <w:p w14:paraId="3B2590D8" w14:textId="77777777" w:rsidR="00D46253" w:rsidRDefault="00000000">
      <w:pPr>
        <w:ind w:firstLineChars="200" w:firstLine="420"/>
      </w:pPr>
      <w:r>
        <w:rPr>
          <w:rFonts w:hint="eastAsia"/>
        </w:rPr>
        <w:t>2</w:t>
      </w:r>
      <w:r>
        <w:rPr>
          <w:rFonts w:hint="eastAsia"/>
        </w:rPr>
        <w:t>、试卷中对不同能力层次要求和试题所占的比例大致是：“识记”为</w:t>
      </w:r>
      <w:r>
        <w:rPr>
          <w:rFonts w:hint="eastAsia"/>
        </w:rPr>
        <w:t>3</w:t>
      </w:r>
      <w:r>
        <w:t>0%</w:t>
      </w:r>
      <w:r>
        <w:rPr>
          <w:rFonts w:hint="eastAsia"/>
        </w:rPr>
        <w:t>，“理解”为</w:t>
      </w:r>
      <w:r>
        <w:rPr>
          <w:rFonts w:hint="eastAsia"/>
        </w:rPr>
        <w:t>4</w:t>
      </w:r>
      <w:r>
        <w:t>0%</w:t>
      </w:r>
      <w:r>
        <w:rPr>
          <w:rFonts w:hint="eastAsia"/>
        </w:rPr>
        <w:t>，“应用”为</w:t>
      </w:r>
      <w:r>
        <w:rPr>
          <w:rFonts w:hint="eastAsia"/>
        </w:rPr>
        <w:t>30</w:t>
      </w:r>
      <w:r>
        <w:t>%</w:t>
      </w:r>
      <w:r>
        <w:rPr>
          <w:rFonts w:hint="eastAsia"/>
        </w:rPr>
        <w:t>。</w:t>
      </w:r>
    </w:p>
    <w:p w14:paraId="2B3292CD" w14:textId="77777777" w:rsidR="00D46253" w:rsidRDefault="00000000">
      <w:pPr>
        <w:ind w:firstLineChars="200" w:firstLine="420"/>
      </w:pPr>
      <w:r>
        <w:rPr>
          <w:rFonts w:hint="eastAsia"/>
        </w:rPr>
        <w:t>3</w:t>
      </w:r>
      <w:r>
        <w:rPr>
          <w:rFonts w:hint="eastAsia"/>
        </w:rPr>
        <w:t>、试题难易程度要合理，可分为四档：易、较易、较难、难，这四档在每份试卷中所占比例依次约为</w:t>
      </w:r>
      <w:r>
        <w:rPr>
          <w:rFonts w:hint="eastAsia"/>
        </w:rPr>
        <w:t>3</w:t>
      </w:r>
      <w:r>
        <w:rPr>
          <w:rFonts w:hint="eastAsia"/>
        </w:rPr>
        <w:t>：</w:t>
      </w:r>
      <w:r>
        <w:t>3</w:t>
      </w:r>
      <w:r>
        <w:rPr>
          <w:rFonts w:hint="eastAsia"/>
        </w:rPr>
        <w:t>：</w:t>
      </w:r>
      <w:r>
        <w:t>3</w:t>
      </w:r>
      <w:r>
        <w:rPr>
          <w:rFonts w:hint="eastAsia"/>
        </w:rPr>
        <w:t>：</w:t>
      </w:r>
      <w:r>
        <w:rPr>
          <w:rFonts w:hint="eastAsia"/>
        </w:rPr>
        <w:t>1</w:t>
      </w:r>
      <w:r>
        <w:rPr>
          <w:rFonts w:hint="eastAsia"/>
        </w:rPr>
        <w:t>。</w:t>
      </w:r>
    </w:p>
    <w:p w14:paraId="4E367E44" w14:textId="77777777" w:rsidR="00D46253"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1B96CE99" w14:textId="77777777" w:rsidR="00D46253" w:rsidRDefault="00000000">
      <w:pPr>
        <w:ind w:firstLineChars="200" w:firstLine="420"/>
      </w:pPr>
      <w:r>
        <w:rPr>
          <w:rFonts w:hint="eastAsia"/>
        </w:rPr>
        <w:t>5</w:t>
      </w:r>
      <w:r>
        <w:rPr>
          <w:rFonts w:hint="eastAsia"/>
        </w:rPr>
        <w:t>、试题题型一般分为：单选题、完形填空题、阅读理解题、语式与时态填空题、改错题、法译中题和中译法题等。</w:t>
      </w:r>
    </w:p>
    <w:p w14:paraId="03807989" w14:textId="77777777" w:rsidR="00D46253" w:rsidRDefault="00000000">
      <w:pPr>
        <w:ind w:firstLineChars="200" w:firstLine="420"/>
      </w:pPr>
      <w:r>
        <w:rPr>
          <w:rFonts w:hint="eastAsia"/>
        </w:rPr>
        <w:t>6</w:t>
      </w:r>
      <w:r>
        <w:rPr>
          <w:rFonts w:hint="eastAsia"/>
        </w:rPr>
        <w:t>、考试采用闭卷笔试。考试时间为</w:t>
      </w:r>
      <w:r>
        <w:t>15</w:t>
      </w:r>
      <w:r>
        <w:rPr>
          <w:rFonts w:hint="eastAsia"/>
        </w:rPr>
        <w:t>0</w:t>
      </w:r>
      <w:r>
        <w:rPr>
          <w:rFonts w:hint="eastAsia"/>
        </w:rPr>
        <w:t>分钟，采用百分制评分，</w:t>
      </w:r>
      <w:r>
        <w:t>60</w:t>
      </w:r>
      <w:r>
        <w:rPr>
          <w:rFonts w:hint="eastAsia"/>
        </w:rPr>
        <w:t>分为及格。</w:t>
      </w:r>
    </w:p>
    <w:p w14:paraId="72C327DA" w14:textId="77777777" w:rsidR="00D46253" w:rsidRDefault="00D46253">
      <w:pPr>
        <w:ind w:left="420"/>
      </w:pPr>
    </w:p>
    <w:p w14:paraId="43DCC10B" w14:textId="77777777" w:rsidR="00D46253" w:rsidRDefault="00000000">
      <w:pPr>
        <w:numPr>
          <w:ilvl w:val="0"/>
          <w:numId w:val="3"/>
        </w:numPr>
        <w:rPr>
          <w:b/>
          <w:bCs/>
        </w:rPr>
      </w:pPr>
      <w:r>
        <w:rPr>
          <w:rFonts w:hint="eastAsia"/>
          <w:b/>
          <w:bCs/>
        </w:rPr>
        <w:t>题型示例（样题）</w:t>
      </w:r>
    </w:p>
    <w:p w14:paraId="172B3E37" w14:textId="77777777" w:rsidR="00D46253" w:rsidRDefault="00000000">
      <w:pPr>
        <w:spacing w:line="360" w:lineRule="exact"/>
        <w:ind w:leftChars="-200" w:left="-420"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（一）单项选择题</w:t>
      </w:r>
    </w:p>
    <w:p w14:paraId="70FE8BD6" w14:textId="77777777" w:rsidR="00D46253" w:rsidRDefault="00000000">
      <w:pPr>
        <w:rPr>
          <w:szCs w:val="21"/>
          <w:lang w:val="fr-FR"/>
        </w:rPr>
      </w:pPr>
      <w:r>
        <w:rPr>
          <w:rFonts w:hint="eastAsia"/>
          <w:szCs w:val="21"/>
        </w:rPr>
        <w:t>1</w:t>
      </w:r>
      <w:r>
        <w:rPr>
          <w:szCs w:val="21"/>
          <w:lang w:val="fr-FR"/>
        </w:rPr>
        <w:t xml:space="preserve">. Nous voilà à Paris, </w:t>
      </w:r>
      <w:r>
        <w:rPr>
          <w:szCs w:val="21"/>
          <w:u w:val="single"/>
          <w:lang w:val="fr-FR"/>
        </w:rPr>
        <w:t xml:space="preserve">    </w:t>
      </w:r>
      <w:r>
        <w:rPr>
          <w:szCs w:val="21"/>
          <w:lang w:val="fr-FR"/>
        </w:rPr>
        <w:t xml:space="preserve"> capitale de la France.</w:t>
      </w:r>
    </w:p>
    <w:p w14:paraId="704771FF" w14:textId="77777777" w:rsidR="00D46253" w:rsidRDefault="00000000">
      <w:pPr>
        <w:rPr>
          <w:szCs w:val="21"/>
          <w:lang w:val="fr-FR"/>
        </w:rPr>
      </w:pPr>
      <w:r>
        <w:rPr>
          <w:szCs w:val="21"/>
          <w:lang w:val="fr-FR"/>
        </w:rPr>
        <w:t>A. la     B. une      C. le        D. un</w:t>
      </w:r>
    </w:p>
    <w:p w14:paraId="7FED3B25" w14:textId="77777777" w:rsidR="00D46253" w:rsidRDefault="00000000">
      <w:pPr>
        <w:rPr>
          <w:szCs w:val="21"/>
          <w:lang w:val="fr-FR"/>
        </w:rPr>
      </w:pPr>
      <w:r>
        <w:rPr>
          <w:rFonts w:hint="eastAsia"/>
          <w:szCs w:val="21"/>
          <w:lang w:val="fr-FR"/>
        </w:rPr>
        <w:t>……</w:t>
      </w:r>
    </w:p>
    <w:p w14:paraId="4B02EFDB" w14:textId="77777777" w:rsidR="00D46253" w:rsidRDefault="00000000">
      <w:pPr>
        <w:rPr>
          <w:lang w:val="fr-FR"/>
        </w:rPr>
      </w:pPr>
      <w:r>
        <w:rPr>
          <w:rFonts w:hint="eastAsia"/>
          <w:lang w:val="fr-FR"/>
        </w:rPr>
        <w:t>（</w:t>
      </w:r>
      <w:r>
        <w:rPr>
          <w:rFonts w:hint="eastAsia"/>
        </w:rPr>
        <w:t>二</w:t>
      </w:r>
      <w:r>
        <w:rPr>
          <w:rFonts w:hint="eastAsia"/>
          <w:lang w:val="fr-FR"/>
        </w:rPr>
        <w:t>）</w:t>
      </w:r>
      <w:r>
        <w:rPr>
          <w:rFonts w:hint="eastAsia"/>
        </w:rPr>
        <w:t>完形填空题</w:t>
      </w:r>
    </w:p>
    <w:p w14:paraId="4AB87050" w14:textId="77777777" w:rsidR="00D46253" w:rsidRDefault="00000000">
      <w:pPr>
        <w:ind w:firstLineChars="200" w:firstLine="420"/>
        <w:rPr>
          <w:lang w:val="fr-FR"/>
        </w:rPr>
      </w:pPr>
      <w:r>
        <w:rPr>
          <w:lang w:val="fr-FR"/>
        </w:rPr>
        <w:t xml:space="preserve">Voici que pour la première fois </w:t>
      </w:r>
      <w:r>
        <w:rPr>
          <w:lang w:val="fr-FR"/>
        </w:rPr>
        <w:t>－</w:t>
      </w:r>
      <w:r>
        <w:rPr>
          <w:lang w:val="fr-FR"/>
        </w:rPr>
        <w:t xml:space="preserve"> si je ne compte pas quelques essais </w:t>
      </w:r>
      <w:r>
        <w:rPr>
          <w:lang w:val="fr-FR"/>
        </w:rPr>
        <w:t>－</w:t>
      </w:r>
      <w:r>
        <w:rPr>
          <w:lang w:val="fr-FR"/>
        </w:rPr>
        <w:t xml:space="preserve"> j’écris en prose.</w:t>
      </w:r>
    </w:p>
    <w:p w14:paraId="20B9790B" w14:textId="77777777" w:rsidR="00D46253" w:rsidRDefault="00000000">
      <w:pPr>
        <w:ind w:firstLineChars="200" w:firstLine="420"/>
        <w:rPr>
          <w:lang w:val="fr-FR"/>
        </w:rPr>
      </w:pPr>
      <w:r>
        <w:rPr>
          <w:lang w:val="fr-FR"/>
        </w:rPr>
        <w:t xml:space="preserve">Il me semble en effet qu’il y a trois genres littéraires bien différents : </w:t>
      </w:r>
      <w:r>
        <w:rPr>
          <w:u w:val="single"/>
          <w:lang w:val="fr-FR"/>
        </w:rPr>
        <w:t xml:space="preserve">  1  </w:t>
      </w:r>
      <w:r>
        <w:rPr>
          <w:lang w:val="fr-FR"/>
        </w:rPr>
        <w:t xml:space="preserve">, qui est chantée, </w:t>
      </w:r>
    </w:p>
    <w:p w14:paraId="06655585" w14:textId="77777777" w:rsidR="00D46253" w:rsidRDefault="00000000">
      <w:pPr>
        <w:rPr>
          <w:lang w:val="fr-FR"/>
        </w:rPr>
      </w:pPr>
      <w:r>
        <w:rPr>
          <w:u w:val="single"/>
          <w:lang w:val="fr-FR"/>
        </w:rPr>
        <w:t xml:space="preserve">  2  </w:t>
      </w:r>
      <w:r>
        <w:rPr>
          <w:lang w:val="fr-FR"/>
        </w:rPr>
        <w:t xml:space="preserve">, qui est parlé, et </w:t>
      </w:r>
      <w:r>
        <w:rPr>
          <w:u w:val="single"/>
          <w:lang w:val="fr-FR"/>
        </w:rPr>
        <w:t xml:space="preserve">  3  </w:t>
      </w:r>
      <w:r>
        <w:rPr>
          <w:lang w:val="fr-FR"/>
        </w:rPr>
        <w:t>, qui est écrite. Ce qui m’</w:t>
      </w:r>
      <w:r>
        <w:rPr>
          <w:u w:val="single"/>
          <w:lang w:val="fr-FR"/>
        </w:rPr>
        <w:t xml:space="preserve">  4  </w:t>
      </w:r>
      <w:r>
        <w:rPr>
          <w:lang w:val="fr-FR"/>
        </w:rPr>
        <w:t xml:space="preserve">, ce n’est point </w:t>
      </w:r>
      <w:r>
        <w:rPr>
          <w:u w:val="single"/>
          <w:lang w:val="fr-FR"/>
        </w:rPr>
        <w:t xml:space="preserve">  5  </w:t>
      </w:r>
      <w:r>
        <w:rPr>
          <w:lang w:val="fr-FR"/>
        </w:rPr>
        <w:t xml:space="preserve"> le choix des mots ou des tournures, ni les </w:t>
      </w:r>
      <w:r>
        <w:rPr>
          <w:u w:val="single"/>
          <w:lang w:val="fr-FR"/>
        </w:rPr>
        <w:t xml:space="preserve">  6  </w:t>
      </w:r>
      <w:r>
        <w:rPr>
          <w:lang w:val="fr-FR"/>
        </w:rPr>
        <w:t xml:space="preserve"> grammaticales </w:t>
      </w:r>
      <w:r>
        <w:rPr>
          <w:lang w:val="fr-FR"/>
        </w:rPr>
        <w:t>－</w:t>
      </w:r>
      <w:r>
        <w:rPr>
          <w:lang w:val="fr-FR"/>
        </w:rPr>
        <w:t xml:space="preserve"> qui sont, finalement, </w:t>
      </w:r>
      <w:r>
        <w:rPr>
          <w:u w:val="single"/>
          <w:lang w:val="fr-FR"/>
        </w:rPr>
        <w:t xml:space="preserve">  7  </w:t>
      </w:r>
      <w:r>
        <w:rPr>
          <w:lang w:val="fr-FR"/>
        </w:rPr>
        <w:t xml:space="preserve"> de tout le monde : mais c’est </w:t>
      </w:r>
      <w:r>
        <w:rPr>
          <w:u w:val="single"/>
          <w:lang w:val="fr-FR"/>
        </w:rPr>
        <w:t xml:space="preserve">  8  </w:t>
      </w:r>
      <w:r>
        <w:rPr>
          <w:lang w:val="fr-FR"/>
        </w:rPr>
        <w:t xml:space="preserve"> du romancier, et celle, plus dangereuse encore, du mémorialiste.</w:t>
      </w:r>
    </w:p>
    <w:p w14:paraId="788E7D78" w14:textId="77777777" w:rsidR="00D46253" w:rsidRDefault="00000000">
      <w:pPr>
        <w:ind w:firstLine="420"/>
        <w:rPr>
          <w:lang w:val="fr-FR"/>
        </w:rPr>
      </w:pPr>
      <w:r>
        <w:rPr>
          <w:lang w:val="fr-FR"/>
        </w:rPr>
        <w:t xml:space="preserve">Il est bien difficile de parler de soi : tout le mal qu’un auteur dira de </w:t>
      </w:r>
      <w:r>
        <w:rPr>
          <w:u w:val="single"/>
          <w:lang w:val="fr-FR"/>
        </w:rPr>
        <w:t xml:space="preserve">  9  </w:t>
      </w:r>
      <w:r>
        <w:rPr>
          <w:lang w:val="fr-FR"/>
        </w:rPr>
        <w:t xml:space="preserve">, nous le croyons </w:t>
      </w:r>
    </w:p>
    <w:p w14:paraId="0D70609A" w14:textId="77777777" w:rsidR="00D46253" w:rsidRDefault="00000000">
      <w:pPr>
        <w:rPr>
          <w:lang w:val="fr-FR"/>
        </w:rPr>
      </w:pPr>
      <w:r>
        <w:rPr>
          <w:u w:val="single"/>
          <w:lang w:val="fr-FR"/>
        </w:rPr>
        <w:lastRenderedPageBreak/>
        <w:t xml:space="preserve">  10  </w:t>
      </w:r>
      <w:r>
        <w:rPr>
          <w:lang w:val="fr-FR"/>
        </w:rPr>
        <w:t xml:space="preserve"> fort bon coeur ; tout le bien nous ne l’admettons que preuves en main, et nous regrettons qu’il n’ait pas laissé ce soin à d’autres.</w:t>
      </w:r>
    </w:p>
    <w:p w14:paraId="2B36BF1A" w14:textId="77777777" w:rsidR="00D46253" w:rsidRDefault="00000000">
      <w:pPr>
        <w:numPr>
          <w:ilvl w:val="0"/>
          <w:numId w:val="4"/>
        </w:numPr>
        <w:rPr>
          <w:lang w:val="fr-FR"/>
        </w:rPr>
      </w:pPr>
      <w:r>
        <w:rPr>
          <w:lang w:val="fr-FR"/>
        </w:rPr>
        <w:t>A. prose         B. poésie        C. théâtre         D. histoire</w:t>
      </w:r>
    </w:p>
    <w:p w14:paraId="6E4E0309" w14:textId="77777777" w:rsidR="00D46253" w:rsidRDefault="00000000">
      <w:pPr>
        <w:numPr>
          <w:ilvl w:val="0"/>
          <w:numId w:val="4"/>
        </w:numPr>
        <w:rPr>
          <w:lang w:val="fr-FR"/>
        </w:rPr>
      </w:pPr>
      <w:r>
        <w:rPr>
          <w:lang w:val="fr-FR"/>
        </w:rPr>
        <w:t>A. prose         B. poésie        C. théâtre         D. histoire</w:t>
      </w:r>
    </w:p>
    <w:p w14:paraId="41D7721F" w14:textId="77777777" w:rsidR="00D46253" w:rsidRDefault="00000000">
      <w:pPr>
        <w:numPr>
          <w:ilvl w:val="0"/>
          <w:numId w:val="4"/>
        </w:numPr>
        <w:rPr>
          <w:lang w:val="fr-FR"/>
        </w:rPr>
      </w:pPr>
      <w:r>
        <w:rPr>
          <w:lang w:val="fr-FR"/>
        </w:rPr>
        <w:t>A. prose         B. poésie        C. théâtre         D. histoire</w:t>
      </w:r>
    </w:p>
    <w:p w14:paraId="0141E0DD" w14:textId="77777777" w:rsidR="00D46253" w:rsidRDefault="00000000">
      <w:pPr>
        <w:numPr>
          <w:ilvl w:val="0"/>
          <w:numId w:val="4"/>
        </w:numPr>
        <w:rPr>
          <w:lang w:val="fr-FR"/>
        </w:rPr>
      </w:pPr>
      <w:r>
        <w:rPr>
          <w:lang w:val="fr-FR"/>
        </w:rPr>
        <w:t>A. effraie        B. intéresse       C. amuse         D. inquiète</w:t>
      </w:r>
    </w:p>
    <w:p w14:paraId="575C2A58" w14:textId="77777777" w:rsidR="00D46253" w:rsidRDefault="00000000">
      <w:pPr>
        <w:numPr>
          <w:ilvl w:val="0"/>
          <w:numId w:val="4"/>
        </w:numPr>
        <w:rPr>
          <w:lang w:val="fr-FR"/>
        </w:rPr>
      </w:pPr>
      <w:r>
        <w:rPr>
          <w:lang w:val="fr-FR"/>
        </w:rPr>
        <w:t>A. bien          B. beaucoup      C. tant           D. seulement</w:t>
      </w:r>
    </w:p>
    <w:p w14:paraId="05D14452" w14:textId="77777777" w:rsidR="00D46253" w:rsidRDefault="00000000">
      <w:pPr>
        <w:numPr>
          <w:ilvl w:val="0"/>
          <w:numId w:val="4"/>
        </w:numPr>
        <w:rPr>
          <w:lang w:val="fr-FR"/>
        </w:rPr>
      </w:pPr>
      <w:r>
        <w:rPr>
          <w:lang w:val="fr-FR"/>
        </w:rPr>
        <w:t>A. règles         B. subtilités      C. raffinements    D. utilisations</w:t>
      </w:r>
    </w:p>
    <w:p w14:paraId="4836AE44" w14:textId="77777777" w:rsidR="00D46253" w:rsidRDefault="00000000">
      <w:pPr>
        <w:numPr>
          <w:ilvl w:val="0"/>
          <w:numId w:val="4"/>
        </w:numPr>
        <w:rPr>
          <w:lang w:val="fr-FR"/>
        </w:rPr>
      </w:pPr>
      <w:r>
        <w:rPr>
          <w:lang w:val="fr-FR"/>
        </w:rPr>
        <w:t>A. à l’atteinte     B. au niveau      C. au degré       D. à la portée</w:t>
      </w:r>
    </w:p>
    <w:p w14:paraId="74C8548C" w14:textId="77777777" w:rsidR="00D46253" w:rsidRDefault="00000000">
      <w:pPr>
        <w:numPr>
          <w:ilvl w:val="0"/>
          <w:numId w:val="4"/>
        </w:numPr>
        <w:rPr>
          <w:lang w:val="fr-FR"/>
        </w:rPr>
      </w:pPr>
      <w:r>
        <w:rPr>
          <w:lang w:val="fr-FR"/>
        </w:rPr>
        <w:t>A. l’étude        B. la position      C. l’action       D. la pensée</w:t>
      </w:r>
    </w:p>
    <w:p w14:paraId="446063A3" w14:textId="77777777" w:rsidR="00D46253" w:rsidRDefault="00000000">
      <w:pPr>
        <w:numPr>
          <w:ilvl w:val="0"/>
          <w:numId w:val="4"/>
        </w:numPr>
        <w:rPr>
          <w:lang w:val="fr-FR"/>
        </w:rPr>
      </w:pPr>
      <w:r>
        <w:rPr>
          <w:lang w:val="fr-FR"/>
        </w:rPr>
        <w:t>A. lui-même      B. son histoire     C. l’autre        D. quelqu’un</w:t>
      </w:r>
    </w:p>
    <w:p w14:paraId="40DB49E5" w14:textId="77777777" w:rsidR="00D46253" w:rsidRDefault="00000000">
      <w:pPr>
        <w:numPr>
          <w:ilvl w:val="0"/>
          <w:numId w:val="4"/>
        </w:numPr>
        <w:rPr>
          <w:lang w:val="fr-FR"/>
        </w:rPr>
      </w:pPr>
      <w:r>
        <w:rPr>
          <w:lang w:val="fr-FR"/>
        </w:rPr>
        <w:t>A. de           B. par            C. à            D. comme</w:t>
      </w:r>
    </w:p>
    <w:p w14:paraId="37AE9C53" w14:textId="77777777" w:rsidR="00D46253" w:rsidRDefault="00000000">
      <w:pPr>
        <w:rPr>
          <w:lang w:val="fr-FR"/>
        </w:rPr>
      </w:pPr>
      <w:r>
        <w:rPr>
          <w:rFonts w:hint="eastAsia"/>
          <w:lang w:val="fr-FR"/>
        </w:rPr>
        <w:t>（</w:t>
      </w:r>
      <w:r>
        <w:rPr>
          <w:rFonts w:hint="eastAsia"/>
        </w:rPr>
        <w:t>三</w:t>
      </w:r>
      <w:r>
        <w:rPr>
          <w:rFonts w:hint="eastAsia"/>
          <w:lang w:val="fr-FR"/>
        </w:rPr>
        <w:t>）</w:t>
      </w:r>
      <w:r>
        <w:rPr>
          <w:rFonts w:hint="eastAsia"/>
        </w:rPr>
        <w:t>阅读理解题</w:t>
      </w:r>
    </w:p>
    <w:p w14:paraId="40AFF697" w14:textId="77777777" w:rsidR="00D46253" w:rsidRDefault="00000000">
      <w:pPr>
        <w:jc w:val="center"/>
        <w:rPr>
          <w:b/>
          <w:bCs/>
          <w:szCs w:val="21"/>
          <w:lang w:val="fr-FR"/>
        </w:rPr>
      </w:pPr>
      <w:r>
        <w:rPr>
          <w:b/>
          <w:bCs/>
          <w:szCs w:val="21"/>
          <w:lang w:val="fr-FR"/>
        </w:rPr>
        <w:t>Aujourd’hui au Sénégal</w:t>
      </w:r>
    </w:p>
    <w:p w14:paraId="3993E1E9" w14:textId="77777777" w:rsidR="00D46253" w:rsidRDefault="00000000">
      <w:pPr>
        <w:ind w:firstLine="480"/>
        <w:rPr>
          <w:szCs w:val="21"/>
          <w:lang w:val="fr-FR"/>
        </w:rPr>
      </w:pPr>
      <w:r>
        <w:rPr>
          <w:szCs w:val="21"/>
          <w:lang w:val="fr-FR"/>
        </w:rPr>
        <w:t>Bocar, le héros de l’histoire, habite Pikine, un quartier de la banlieue de Dakar. Il prépare le difficile examen d’entrée en sixième. Sa soeur l’aide, mais elle doit aussi organiser son mariage... Pour pouvoir lui offrir un cadeau, Bocar organise une journée de collete d’ordures dans son quartier. À la fin de l’année, il réussira son examen...</w:t>
      </w:r>
    </w:p>
    <w:p w14:paraId="794E866D" w14:textId="77777777" w:rsidR="00D46253" w:rsidRDefault="00000000">
      <w:pPr>
        <w:ind w:firstLine="480"/>
        <w:rPr>
          <w:szCs w:val="21"/>
          <w:lang w:val="fr-FR"/>
        </w:rPr>
      </w:pPr>
      <w:r>
        <w:rPr>
          <w:szCs w:val="21"/>
          <w:lang w:val="fr-FR"/>
        </w:rPr>
        <w:t>Après quatre titres déjà parus dans la collection</w:t>
      </w:r>
      <w:r>
        <w:rPr>
          <w:i/>
          <w:iCs/>
          <w:szCs w:val="21"/>
          <w:lang w:val="fr-FR"/>
        </w:rPr>
        <w:t xml:space="preserve"> le Journal d’un enfant</w:t>
      </w:r>
      <w:r>
        <w:rPr>
          <w:szCs w:val="21"/>
          <w:lang w:val="fr-FR"/>
        </w:rPr>
        <w:t xml:space="preserve">, voici donc aujourd’hui le journal d’un enfant d’Afrique. En invitant les jeunes lecteurs (à partir de huit ans) à suivre son quotidien, Bocar leur ouvre les portes de la culture sénégalaise. Cet ouvrage abondamment illustré et agréable à lire allie la fiction et le documentaire, pour une approche vivante de l’histoire contemporaine. Notons que, dans la même collection vient de paraître </w:t>
      </w:r>
      <w:r>
        <w:rPr>
          <w:i/>
          <w:iCs/>
          <w:szCs w:val="21"/>
          <w:lang w:val="fr-FR"/>
        </w:rPr>
        <w:t>le Journal d’un enfant</w:t>
      </w:r>
      <w:r>
        <w:rPr>
          <w:szCs w:val="21"/>
          <w:lang w:val="fr-FR"/>
        </w:rPr>
        <w:t>... aujourd’hui en Chine.</w:t>
      </w:r>
    </w:p>
    <w:p w14:paraId="5487FB2F" w14:textId="77777777" w:rsidR="00D46253" w:rsidRDefault="00D46253">
      <w:pPr>
        <w:rPr>
          <w:szCs w:val="21"/>
          <w:lang w:val="fr-FR"/>
        </w:rPr>
      </w:pPr>
    </w:p>
    <w:p w14:paraId="7FBC1003" w14:textId="77777777" w:rsidR="00D46253" w:rsidRDefault="00000000">
      <w:pPr>
        <w:numPr>
          <w:ilvl w:val="0"/>
          <w:numId w:val="5"/>
        </w:numPr>
        <w:rPr>
          <w:szCs w:val="21"/>
          <w:lang w:val="fr-FR"/>
        </w:rPr>
      </w:pPr>
      <w:r>
        <w:rPr>
          <w:szCs w:val="21"/>
          <w:lang w:val="fr-FR"/>
        </w:rPr>
        <w:t>Qui est Bocar?</w:t>
      </w:r>
    </w:p>
    <w:p w14:paraId="6CBF5067" w14:textId="77777777" w:rsidR="00D46253" w:rsidRDefault="00000000">
      <w:pPr>
        <w:numPr>
          <w:ilvl w:val="0"/>
          <w:numId w:val="6"/>
        </w:numPr>
        <w:rPr>
          <w:szCs w:val="21"/>
          <w:lang w:val="fr-FR"/>
        </w:rPr>
      </w:pPr>
      <w:r>
        <w:rPr>
          <w:szCs w:val="21"/>
          <w:lang w:val="fr-FR"/>
        </w:rPr>
        <w:t>C’est le personnage principal d’un livre.</w:t>
      </w:r>
    </w:p>
    <w:p w14:paraId="027C6F71" w14:textId="77777777" w:rsidR="00D46253" w:rsidRDefault="00000000">
      <w:pPr>
        <w:numPr>
          <w:ilvl w:val="0"/>
          <w:numId w:val="6"/>
        </w:numPr>
        <w:rPr>
          <w:szCs w:val="21"/>
          <w:lang w:val="fr-FR"/>
        </w:rPr>
      </w:pPr>
      <w:r>
        <w:rPr>
          <w:szCs w:val="21"/>
          <w:lang w:val="fr-FR"/>
        </w:rPr>
        <w:t>C’est le héros d’un film pour enfants.</w:t>
      </w:r>
    </w:p>
    <w:p w14:paraId="7ACBE471" w14:textId="77777777" w:rsidR="00D46253" w:rsidRDefault="00000000">
      <w:pPr>
        <w:numPr>
          <w:ilvl w:val="0"/>
          <w:numId w:val="6"/>
        </w:numPr>
        <w:rPr>
          <w:szCs w:val="21"/>
          <w:lang w:val="fr-FR"/>
        </w:rPr>
      </w:pPr>
      <w:r>
        <w:rPr>
          <w:szCs w:val="21"/>
          <w:lang w:val="fr-FR"/>
        </w:rPr>
        <w:t>C’est un enfant d’origine chinoise.</w:t>
      </w:r>
    </w:p>
    <w:p w14:paraId="7B07AB33" w14:textId="77777777" w:rsidR="00D46253" w:rsidRDefault="00000000">
      <w:pPr>
        <w:numPr>
          <w:ilvl w:val="0"/>
          <w:numId w:val="6"/>
        </w:numPr>
        <w:rPr>
          <w:szCs w:val="21"/>
          <w:lang w:val="fr-FR"/>
        </w:rPr>
      </w:pPr>
      <w:r>
        <w:rPr>
          <w:szCs w:val="21"/>
          <w:lang w:val="fr-FR"/>
        </w:rPr>
        <w:t>C’est un étudiant.</w:t>
      </w:r>
    </w:p>
    <w:p w14:paraId="703FC6E0" w14:textId="77777777" w:rsidR="00D46253" w:rsidRDefault="00000000">
      <w:pPr>
        <w:numPr>
          <w:ilvl w:val="0"/>
          <w:numId w:val="5"/>
        </w:numPr>
        <w:rPr>
          <w:szCs w:val="21"/>
          <w:lang w:val="fr-FR"/>
        </w:rPr>
      </w:pPr>
      <w:r>
        <w:rPr>
          <w:szCs w:val="21"/>
          <w:lang w:val="fr-FR"/>
        </w:rPr>
        <w:t>Pourquoi Bocar organise-t-il une journée d’ordures ?</w:t>
      </w:r>
    </w:p>
    <w:p w14:paraId="59BD693F" w14:textId="77777777" w:rsidR="00D46253" w:rsidRDefault="00000000">
      <w:pPr>
        <w:numPr>
          <w:ilvl w:val="0"/>
          <w:numId w:val="7"/>
        </w:numPr>
        <w:rPr>
          <w:szCs w:val="21"/>
          <w:lang w:val="fr-FR"/>
        </w:rPr>
      </w:pPr>
      <w:r>
        <w:rPr>
          <w:szCs w:val="21"/>
          <w:lang w:val="fr-FR"/>
        </w:rPr>
        <w:t>Parce qu’il veut gagner de l’argent pour passer son examen d’entrée.</w:t>
      </w:r>
    </w:p>
    <w:p w14:paraId="527B890D" w14:textId="77777777" w:rsidR="00D46253" w:rsidRDefault="00000000">
      <w:pPr>
        <w:numPr>
          <w:ilvl w:val="0"/>
          <w:numId w:val="7"/>
        </w:numPr>
        <w:rPr>
          <w:szCs w:val="21"/>
          <w:lang w:val="fr-FR"/>
        </w:rPr>
      </w:pPr>
      <w:r>
        <w:rPr>
          <w:szCs w:val="21"/>
          <w:lang w:val="fr-FR"/>
        </w:rPr>
        <w:t>Parce qu’il veut faire un cadeau de mariage à sa soeur.</w:t>
      </w:r>
    </w:p>
    <w:p w14:paraId="68459887" w14:textId="77777777" w:rsidR="00D46253" w:rsidRDefault="00000000">
      <w:pPr>
        <w:numPr>
          <w:ilvl w:val="0"/>
          <w:numId w:val="7"/>
        </w:numPr>
        <w:rPr>
          <w:szCs w:val="21"/>
          <w:lang w:val="fr-FR"/>
        </w:rPr>
      </w:pPr>
      <w:r>
        <w:rPr>
          <w:szCs w:val="21"/>
          <w:lang w:val="fr-FR"/>
        </w:rPr>
        <w:t>Ce n’est que pour s’amuser.</w:t>
      </w:r>
    </w:p>
    <w:p w14:paraId="50F966F5" w14:textId="77777777" w:rsidR="00D46253" w:rsidRDefault="00000000">
      <w:pPr>
        <w:numPr>
          <w:ilvl w:val="0"/>
          <w:numId w:val="7"/>
        </w:numPr>
        <w:rPr>
          <w:szCs w:val="21"/>
          <w:lang w:val="fr-FR"/>
        </w:rPr>
      </w:pPr>
      <w:r>
        <w:rPr>
          <w:szCs w:val="21"/>
          <w:lang w:val="fr-FR"/>
        </w:rPr>
        <w:t>Parce qu’il veut que son quartier soit propre.</w:t>
      </w:r>
    </w:p>
    <w:p w14:paraId="0AEF9EC6" w14:textId="77777777" w:rsidR="00D46253" w:rsidRDefault="00000000">
      <w:pPr>
        <w:numPr>
          <w:ilvl w:val="0"/>
          <w:numId w:val="5"/>
        </w:numPr>
        <w:rPr>
          <w:szCs w:val="21"/>
          <w:lang w:val="fr-FR"/>
        </w:rPr>
      </w:pPr>
      <w:r>
        <w:rPr>
          <w:i/>
          <w:iCs/>
          <w:szCs w:val="21"/>
          <w:lang w:val="fr-FR"/>
        </w:rPr>
        <w:t>Le Journal d’un enfant</w:t>
      </w:r>
      <w:r>
        <w:rPr>
          <w:szCs w:val="21"/>
          <w:lang w:val="fr-FR"/>
        </w:rPr>
        <w:t xml:space="preserve"> est </w:t>
      </w:r>
      <w:r>
        <w:rPr>
          <w:szCs w:val="21"/>
          <w:u w:val="single"/>
          <w:lang w:val="fr-FR"/>
        </w:rPr>
        <w:t xml:space="preserve">      </w:t>
      </w:r>
      <w:r>
        <w:rPr>
          <w:szCs w:val="21"/>
          <w:lang w:val="fr-FR"/>
        </w:rPr>
        <w:t>.</w:t>
      </w:r>
    </w:p>
    <w:p w14:paraId="25AAB646" w14:textId="77777777" w:rsidR="00D46253" w:rsidRDefault="00000000">
      <w:pPr>
        <w:numPr>
          <w:ilvl w:val="0"/>
          <w:numId w:val="8"/>
        </w:numPr>
        <w:rPr>
          <w:szCs w:val="21"/>
          <w:lang w:val="fr-FR"/>
        </w:rPr>
      </w:pPr>
      <w:r>
        <w:rPr>
          <w:szCs w:val="21"/>
          <w:lang w:val="fr-FR"/>
        </w:rPr>
        <w:t>un journal pour enfants</w:t>
      </w:r>
    </w:p>
    <w:p w14:paraId="211F5294" w14:textId="77777777" w:rsidR="00D46253" w:rsidRDefault="00000000">
      <w:pPr>
        <w:numPr>
          <w:ilvl w:val="0"/>
          <w:numId w:val="8"/>
        </w:numPr>
        <w:rPr>
          <w:szCs w:val="21"/>
          <w:lang w:val="fr-FR"/>
        </w:rPr>
      </w:pPr>
      <w:r>
        <w:rPr>
          <w:szCs w:val="21"/>
          <w:lang w:val="fr-FR"/>
        </w:rPr>
        <w:t>un journal quotidien</w:t>
      </w:r>
    </w:p>
    <w:p w14:paraId="49AFC59E" w14:textId="77777777" w:rsidR="00D46253" w:rsidRDefault="00000000">
      <w:pPr>
        <w:numPr>
          <w:ilvl w:val="0"/>
          <w:numId w:val="8"/>
        </w:numPr>
        <w:rPr>
          <w:szCs w:val="21"/>
          <w:lang w:val="fr-FR"/>
        </w:rPr>
      </w:pPr>
      <w:r>
        <w:rPr>
          <w:szCs w:val="21"/>
          <w:lang w:val="fr-FR"/>
        </w:rPr>
        <w:t>une collection pour enfants</w:t>
      </w:r>
    </w:p>
    <w:p w14:paraId="773D0DAB" w14:textId="77777777" w:rsidR="00D46253" w:rsidRDefault="00000000">
      <w:pPr>
        <w:numPr>
          <w:ilvl w:val="0"/>
          <w:numId w:val="8"/>
        </w:numPr>
        <w:rPr>
          <w:szCs w:val="21"/>
          <w:lang w:val="fr-FR"/>
        </w:rPr>
      </w:pPr>
      <w:r>
        <w:rPr>
          <w:szCs w:val="21"/>
          <w:lang w:val="fr-FR"/>
        </w:rPr>
        <w:t>le journal de Bocar</w:t>
      </w:r>
    </w:p>
    <w:p w14:paraId="7C426010" w14:textId="77777777" w:rsidR="00D46253" w:rsidRDefault="00000000">
      <w:pPr>
        <w:numPr>
          <w:ilvl w:val="0"/>
          <w:numId w:val="5"/>
        </w:numPr>
        <w:rPr>
          <w:szCs w:val="21"/>
          <w:lang w:val="fr-FR"/>
        </w:rPr>
      </w:pPr>
      <w:r>
        <w:rPr>
          <w:szCs w:val="21"/>
          <w:lang w:val="fr-FR"/>
        </w:rPr>
        <w:t xml:space="preserve">Ce livre </w:t>
      </w:r>
      <w:r>
        <w:rPr>
          <w:szCs w:val="21"/>
          <w:u w:val="single"/>
          <w:lang w:val="fr-FR"/>
        </w:rPr>
        <w:t xml:space="preserve">       </w:t>
      </w:r>
      <w:r>
        <w:rPr>
          <w:szCs w:val="21"/>
          <w:lang w:val="fr-FR"/>
        </w:rPr>
        <w:t>.</w:t>
      </w:r>
    </w:p>
    <w:p w14:paraId="196C4B43" w14:textId="77777777" w:rsidR="00D46253" w:rsidRDefault="00000000">
      <w:pPr>
        <w:numPr>
          <w:ilvl w:val="0"/>
          <w:numId w:val="9"/>
        </w:numPr>
        <w:rPr>
          <w:szCs w:val="21"/>
          <w:lang w:val="fr-FR"/>
        </w:rPr>
      </w:pPr>
      <w:r>
        <w:rPr>
          <w:szCs w:val="21"/>
          <w:lang w:val="fr-FR"/>
        </w:rPr>
        <w:t>est pour les enfants de l’âge de six ans</w:t>
      </w:r>
    </w:p>
    <w:p w14:paraId="6A901025" w14:textId="77777777" w:rsidR="00D46253" w:rsidRDefault="00000000">
      <w:pPr>
        <w:numPr>
          <w:ilvl w:val="0"/>
          <w:numId w:val="9"/>
        </w:numPr>
        <w:rPr>
          <w:szCs w:val="21"/>
          <w:lang w:val="fr-FR"/>
        </w:rPr>
      </w:pPr>
      <w:r>
        <w:rPr>
          <w:szCs w:val="21"/>
          <w:lang w:val="fr-FR"/>
        </w:rPr>
        <w:t>ne raconte que l’histoire</w:t>
      </w:r>
    </w:p>
    <w:p w14:paraId="33C84E3C" w14:textId="77777777" w:rsidR="00D46253" w:rsidRDefault="00000000">
      <w:pPr>
        <w:numPr>
          <w:ilvl w:val="0"/>
          <w:numId w:val="9"/>
        </w:numPr>
        <w:rPr>
          <w:szCs w:val="21"/>
          <w:lang w:val="fr-FR"/>
        </w:rPr>
      </w:pPr>
      <w:r>
        <w:rPr>
          <w:szCs w:val="21"/>
          <w:lang w:val="fr-FR"/>
        </w:rPr>
        <w:t>ne concerne pas la culture sénégalaise</w:t>
      </w:r>
    </w:p>
    <w:p w14:paraId="266E11C4" w14:textId="77777777" w:rsidR="00D46253" w:rsidRDefault="00000000">
      <w:pPr>
        <w:numPr>
          <w:ilvl w:val="0"/>
          <w:numId w:val="9"/>
        </w:numPr>
        <w:rPr>
          <w:szCs w:val="21"/>
          <w:lang w:val="fr-FR"/>
        </w:rPr>
      </w:pPr>
      <w:r>
        <w:rPr>
          <w:szCs w:val="21"/>
          <w:lang w:val="fr-FR"/>
        </w:rPr>
        <w:lastRenderedPageBreak/>
        <w:t>a beaucoup de photos</w:t>
      </w:r>
    </w:p>
    <w:p w14:paraId="67AC47FE" w14:textId="77777777" w:rsidR="00D46253" w:rsidRDefault="00000000">
      <w:pPr>
        <w:numPr>
          <w:ilvl w:val="0"/>
          <w:numId w:val="5"/>
        </w:numPr>
        <w:rPr>
          <w:szCs w:val="21"/>
          <w:lang w:val="fr-FR"/>
        </w:rPr>
      </w:pPr>
      <w:r>
        <w:rPr>
          <w:szCs w:val="21"/>
          <w:lang w:val="fr-FR"/>
        </w:rPr>
        <w:t xml:space="preserve">Le Journal d’un enfant a aussi un livre qui raconte la vie quotidienne d’un enfant </w:t>
      </w:r>
      <w:r>
        <w:rPr>
          <w:szCs w:val="21"/>
          <w:u w:val="single"/>
          <w:lang w:val="fr-FR"/>
        </w:rPr>
        <w:t xml:space="preserve">      </w:t>
      </w:r>
      <w:r>
        <w:rPr>
          <w:szCs w:val="21"/>
          <w:lang w:val="fr-FR"/>
        </w:rPr>
        <w:t>.</w:t>
      </w:r>
    </w:p>
    <w:p w14:paraId="5752D987" w14:textId="77777777" w:rsidR="00D46253" w:rsidRDefault="00000000">
      <w:pPr>
        <w:numPr>
          <w:ilvl w:val="0"/>
          <w:numId w:val="10"/>
        </w:numPr>
        <w:rPr>
          <w:szCs w:val="21"/>
          <w:lang w:val="fr-FR"/>
        </w:rPr>
      </w:pPr>
      <w:r>
        <w:rPr>
          <w:szCs w:val="21"/>
          <w:lang w:val="fr-FR"/>
        </w:rPr>
        <w:t>chinois      B. américain      C. portugais      D. italien</w:t>
      </w:r>
    </w:p>
    <w:p w14:paraId="206FEC5B" w14:textId="77777777" w:rsidR="00D46253" w:rsidRDefault="00000000">
      <w:pPr>
        <w:rPr>
          <w:szCs w:val="21"/>
          <w:lang w:val="fr-FR"/>
        </w:rPr>
      </w:pPr>
      <w:r>
        <w:rPr>
          <w:rFonts w:hint="eastAsia"/>
          <w:szCs w:val="21"/>
          <w:lang w:val="fr-FR"/>
        </w:rPr>
        <w:t>……</w:t>
      </w:r>
    </w:p>
    <w:p w14:paraId="00CB3083" w14:textId="273F4811" w:rsidR="00D46253" w:rsidRPr="0045458B" w:rsidRDefault="0045458B" w:rsidP="0045458B">
      <w:r>
        <w:rPr>
          <w:rFonts w:hint="eastAsia"/>
        </w:rPr>
        <w:t>（四）</w:t>
      </w:r>
      <w:r w:rsidRPr="0045458B">
        <w:rPr>
          <w:rFonts w:hint="eastAsia"/>
        </w:rPr>
        <w:t>语式与时态填空题</w:t>
      </w:r>
    </w:p>
    <w:p w14:paraId="0E10AFB7" w14:textId="77777777" w:rsidR="00D46253" w:rsidRPr="0045458B" w:rsidRDefault="00000000">
      <w:pPr>
        <w:spacing w:line="360" w:lineRule="exact"/>
        <w:rPr>
          <w:szCs w:val="21"/>
          <w:lang w:val="fr-FR"/>
        </w:rPr>
      </w:pPr>
      <w:r w:rsidRPr="0045458B">
        <w:rPr>
          <w:rFonts w:hint="eastAsia"/>
          <w:szCs w:val="21"/>
        </w:rPr>
        <w:t>1</w:t>
      </w:r>
      <w:r w:rsidRPr="0045458B">
        <w:rPr>
          <w:szCs w:val="21"/>
        </w:rPr>
        <w:t>．</w:t>
      </w:r>
      <w:r w:rsidRPr="0045458B">
        <w:rPr>
          <w:szCs w:val="21"/>
          <w:lang w:val="fr-FR"/>
        </w:rPr>
        <w:t>Les feuilles (jaunir)</w:t>
      </w:r>
      <w:r w:rsidRPr="0045458B">
        <w:rPr>
          <w:szCs w:val="21"/>
          <w:u w:val="single"/>
          <w:lang w:val="fr-FR"/>
        </w:rPr>
        <w:t xml:space="preserve">         </w:t>
      </w:r>
      <w:r w:rsidRPr="0045458B">
        <w:rPr>
          <w:szCs w:val="21"/>
          <w:lang w:val="fr-FR"/>
        </w:rPr>
        <w:t xml:space="preserve"> et (tomber)</w:t>
      </w:r>
      <w:r w:rsidRPr="0045458B">
        <w:rPr>
          <w:szCs w:val="21"/>
          <w:u w:val="single"/>
          <w:lang w:val="fr-FR"/>
        </w:rPr>
        <w:t xml:space="preserve">          </w:t>
      </w:r>
      <w:r w:rsidRPr="0045458B">
        <w:rPr>
          <w:szCs w:val="21"/>
          <w:lang w:val="fr-FR"/>
        </w:rPr>
        <w:t xml:space="preserve"> en automne.</w:t>
      </w:r>
    </w:p>
    <w:p w14:paraId="3131B3B5" w14:textId="77777777" w:rsidR="00D46253" w:rsidRPr="0045458B" w:rsidRDefault="00000000">
      <w:pPr>
        <w:spacing w:line="360" w:lineRule="exact"/>
        <w:rPr>
          <w:szCs w:val="21"/>
          <w:lang w:val="fr-FR"/>
        </w:rPr>
      </w:pPr>
      <w:r w:rsidRPr="0045458B">
        <w:rPr>
          <w:szCs w:val="21"/>
        </w:rPr>
        <w:t>2</w:t>
      </w:r>
      <w:r w:rsidRPr="0045458B">
        <w:rPr>
          <w:szCs w:val="21"/>
        </w:rPr>
        <w:t>．</w:t>
      </w:r>
      <w:r w:rsidRPr="0045458B">
        <w:rPr>
          <w:szCs w:val="21"/>
          <w:lang w:val="fr-FR"/>
        </w:rPr>
        <w:t>On n’a pas de chance! Quel temps! Je (espérer)</w:t>
      </w:r>
      <w:r w:rsidRPr="0045458B">
        <w:rPr>
          <w:szCs w:val="21"/>
          <w:u w:val="single"/>
          <w:lang w:val="fr-FR"/>
        </w:rPr>
        <w:t xml:space="preserve">                </w:t>
      </w:r>
      <w:r w:rsidRPr="0045458B">
        <w:rPr>
          <w:szCs w:val="21"/>
          <w:lang w:val="fr-FR"/>
        </w:rPr>
        <w:t xml:space="preserve"> tellement qu’il (faire)</w:t>
      </w:r>
    </w:p>
    <w:p w14:paraId="5AC7FCE2" w14:textId="77777777" w:rsidR="00D46253" w:rsidRPr="0045458B" w:rsidRDefault="00000000">
      <w:pPr>
        <w:spacing w:line="360" w:lineRule="exact"/>
        <w:ind w:firstLineChars="200" w:firstLine="420"/>
        <w:rPr>
          <w:szCs w:val="21"/>
          <w:lang w:val="fr-FR"/>
        </w:rPr>
      </w:pPr>
      <w:r w:rsidRPr="0045458B">
        <w:rPr>
          <w:szCs w:val="21"/>
          <w:u w:val="single"/>
          <w:lang w:val="fr-FR"/>
        </w:rPr>
        <w:t xml:space="preserve">       </w:t>
      </w:r>
      <w:r w:rsidRPr="0045458B">
        <w:rPr>
          <w:szCs w:val="21"/>
          <w:lang w:val="fr-FR"/>
        </w:rPr>
        <w:t xml:space="preserve"> beau.</w:t>
      </w:r>
    </w:p>
    <w:p w14:paraId="453D4F4B" w14:textId="77777777" w:rsidR="00D46253" w:rsidRPr="0045458B" w:rsidRDefault="00000000">
      <w:pPr>
        <w:spacing w:line="360" w:lineRule="exact"/>
        <w:rPr>
          <w:szCs w:val="21"/>
          <w:lang w:val="fr-FR"/>
        </w:rPr>
      </w:pPr>
      <w:r w:rsidRPr="0045458B">
        <w:rPr>
          <w:rFonts w:hint="eastAsia"/>
          <w:szCs w:val="21"/>
          <w:lang w:val="fr-FR"/>
        </w:rPr>
        <w:t>……</w:t>
      </w:r>
    </w:p>
    <w:p w14:paraId="5C17C2AA" w14:textId="77777777" w:rsidR="00D46253" w:rsidRDefault="00000000">
      <w:pPr>
        <w:rPr>
          <w:lang w:val="fr-FR"/>
        </w:rPr>
      </w:pPr>
      <w:r>
        <w:rPr>
          <w:rFonts w:hint="eastAsia"/>
          <w:lang w:val="fr-FR"/>
        </w:rPr>
        <w:t>（</w:t>
      </w:r>
      <w:r>
        <w:rPr>
          <w:rFonts w:hint="eastAsia"/>
        </w:rPr>
        <w:t>五</w:t>
      </w:r>
      <w:r>
        <w:rPr>
          <w:rFonts w:hint="eastAsia"/>
          <w:lang w:val="fr-FR"/>
        </w:rPr>
        <w:t>）</w:t>
      </w:r>
      <w:r>
        <w:rPr>
          <w:rFonts w:hint="eastAsia"/>
        </w:rPr>
        <w:t>改错题</w:t>
      </w:r>
      <w:r>
        <w:rPr>
          <w:rFonts w:hint="eastAsia"/>
          <w:lang w:val="fr-FR"/>
        </w:rPr>
        <w:t xml:space="preserve"> </w:t>
      </w:r>
    </w:p>
    <w:p w14:paraId="1693EC78" w14:textId="77777777" w:rsidR="00D46253" w:rsidRDefault="00000000">
      <w:pPr>
        <w:spacing w:line="360" w:lineRule="exact"/>
        <w:rPr>
          <w:lang w:val="fr-FR"/>
        </w:rPr>
      </w:pPr>
      <w:r>
        <w:rPr>
          <w:rFonts w:hint="eastAsia"/>
          <w:lang w:val="fr-FR"/>
        </w:rPr>
        <w:t>1</w:t>
      </w:r>
      <w:r>
        <w:rPr>
          <w:rFonts w:hint="eastAsia"/>
          <w:lang w:val="fr-FR"/>
        </w:rPr>
        <w:t>．</w:t>
      </w:r>
      <w:r>
        <w:rPr>
          <w:lang w:val="fr-FR"/>
        </w:rPr>
        <w:t xml:space="preserve">Mes </w:t>
      </w:r>
      <w:r>
        <w:rPr>
          <w:u w:val="single"/>
          <w:lang w:val="fr-FR"/>
        </w:rPr>
        <w:t>journals</w:t>
      </w:r>
      <w:r>
        <w:rPr>
          <w:lang w:val="fr-FR"/>
        </w:rPr>
        <w:t xml:space="preserve"> sont sur </w:t>
      </w:r>
      <w:r>
        <w:rPr>
          <w:u w:val="single"/>
          <w:lang w:val="fr-FR"/>
        </w:rPr>
        <w:t>mon</w:t>
      </w:r>
      <w:r>
        <w:rPr>
          <w:lang w:val="fr-FR"/>
        </w:rPr>
        <w:t xml:space="preserve"> bureau.</w:t>
      </w:r>
    </w:p>
    <w:p w14:paraId="43E382F9" w14:textId="77777777" w:rsidR="00D46253" w:rsidRDefault="00000000">
      <w:pPr>
        <w:spacing w:line="360" w:lineRule="exact"/>
        <w:rPr>
          <w:lang w:val="fr-FR"/>
        </w:rPr>
      </w:pPr>
      <w:r>
        <w:rPr>
          <w:rFonts w:hint="eastAsia"/>
          <w:lang w:val="fr-FR"/>
        </w:rPr>
        <w:t>2</w:t>
      </w:r>
      <w:r>
        <w:rPr>
          <w:rFonts w:hint="eastAsia"/>
          <w:lang w:val="fr-FR"/>
        </w:rPr>
        <w:t>．</w:t>
      </w:r>
      <w:r>
        <w:rPr>
          <w:lang w:val="fr-FR"/>
        </w:rPr>
        <w:t xml:space="preserve">Je pense </w:t>
      </w:r>
      <w:r>
        <w:rPr>
          <w:u w:val="single"/>
          <w:lang w:val="fr-FR"/>
        </w:rPr>
        <w:t>il</w:t>
      </w:r>
      <w:r>
        <w:rPr>
          <w:lang w:val="fr-FR"/>
        </w:rPr>
        <w:t xml:space="preserve"> va faire </w:t>
      </w:r>
      <w:r>
        <w:rPr>
          <w:u w:val="single"/>
          <w:lang w:val="fr-FR"/>
        </w:rPr>
        <w:t>beau</w:t>
      </w:r>
      <w:r>
        <w:rPr>
          <w:lang w:val="fr-FR"/>
        </w:rPr>
        <w:t xml:space="preserve"> aujourd’hui.</w:t>
      </w:r>
    </w:p>
    <w:p w14:paraId="0A2459F6" w14:textId="77777777" w:rsidR="00D46253" w:rsidRDefault="00000000">
      <w:pPr>
        <w:spacing w:line="360" w:lineRule="exact"/>
        <w:rPr>
          <w:lang w:val="fr-FR"/>
        </w:rPr>
      </w:pPr>
      <w:r>
        <w:rPr>
          <w:rFonts w:hint="eastAsia"/>
          <w:lang w:val="fr-FR"/>
        </w:rPr>
        <w:t>……</w:t>
      </w:r>
    </w:p>
    <w:p w14:paraId="2F9BDB21" w14:textId="77777777" w:rsidR="00D46253" w:rsidRDefault="00000000">
      <w:pPr>
        <w:rPr>
          <w:lang w:val="fr-FR"/>
        </w:rPr>
      </w:pPr>
      <w:r>
        <w:rPr>
          <w:rFonts w:hint="eastAsia"/>
          <w:lang w:val="fr-FR"/>
        </w:rPr>
        <w:t>（</w:t>
      </w:r>
      <w:r>
        <w:rPr>
          <w:rFonts w:hint="eastAsia"/>
        </w:rPr>
        <w:t>六</w:t>
      </w:r>
      <w:r>
        <w:rPr>
          <w:rFonts w:hint="eastAsia"/>
          <w:lang w:val="fr-FR"/>
        </w:rPr>
        <w:t>）</w:t>
      </w:r>
      <w:r>
        <w:rPr>
          <w:rFonts w:hint="eastAsia"/>
        </w:rPr>
        <w:t>法译中题</w:t>
      </w:r>
      <w:r>
        <w:rPr>
          <w:rFonts w:hint="eastAsia"/>
          <w:lang w:val="fr-FR"/>
        </w:rPr>
        <w:t xml:space="preserve"> </w:t>
      </w:r>
    </w:p>
    <w:p w14:paraId="093253A3" w14:textId="77777777" w:rsidR="00D46253" w:rsidRDefault="00000000">
      <w:pPr>
        <w:ind w:firstLineChars="200" w:firstLine="420"/>
        <w:rPr>
          <w:szCs w:val="21"/>
          <w:lang w:val="fr-FR"/>
        </w:rPr>
      </w:pPr>
      <w:r>
        <w:rPr>
          <w:szCs w:val="21"/>
          <w:lang w:val="fr-FR"/>
        </w:rPr>
        <w:t>Mon amie Isabelle est venue en Chine pour une mission urgente. Je suis heureuse de la retrouver à la sortie de l’aéroport de Pékin. Cela fait trois ans que nous ne nous sommes pas vues. Mais elle n’a pas beaucoup changé.</w:t>
      </w:r>
    </w:p>
    <w:p w14:paraId="6ABF551A" w14:textId="77777777" w:rsidR="00D46253" w:rsidRDefault="00000000">
      <w:pPr>
        <w:ind w:firstLineChars="200" w:firstLine="420"/>
      </w:pPr>
      <w:r>
        <w:rPr>
          <w:szCs w:val="21"/>
          <w:lang w:val="fr-FR"/>
        </w:rPr>
        <w:t>Comme je le sais, elle s’intéresse beaucoup à des monuments historiques chinois. Dimanche prochain, je vais l’accompagner au Palais impérial pour voir des objets très anciens. Je vais lui en montrer et lui en expliquer l’histoire.</w:t>
      </w:r>
    </w:p>
    <w:p w14:paraId="4930ABD3" w14:textId="77777777" w:rsidR="00D46253" w:rsidRDefault="00000000">
      <w:r>
        <w:rPr>
          <w:rFonts w:hint="eastAsia"/>
        </w:rPr>
        <w:t>（七）中译法题</w:t>
      </w:r>
    </w:p>
    <w:p w14:paraId="6B3C8E46" w14:textId="77777777" w:rsidR="00D46253" w:rsidRDefault="00000000">
      <w:pPr>
        <w:spacing w:line="360" w:lineRule="exact"/>
      </w:pPr>
      <w:r>
        <w:rPr>
          <w:rFonts w:hint="eastAsia"/>
          <w:sz w:val="24"/>
        </w:rPr>
        <w:t>1</w:t>
      </w:r>
      <w:r>
        <w:rPr>
          <w:rFonts w:hint="eastAsia"/>
          <w:sz w:val="24"/>
        </w:rPr>
        <w:t>．</w:t>
      </w:r>
      <w:r>
        <w:rPr>
          <w:rFonts w:hint="eastAsia"/>
          <w:szCs w:val="21"/>
        </w:rPr>
        <w:t>他用了整个暑假来完成这项艰巨的工作。</w:t>
      </w:r>
      <w:r>
        <w:rPr>
          <w:rFonts w:hint="eastAsia"/>
        </w:rPr>
        <w:t xml:space="preserve"> </w:t>
      </w:r>
    </w:p>
    <w:p w14:paraId="0D2AFE5B" w14:textId="77777777" w:rsidR="00D46253" w:rsidRDefault="00000000">
      <w:pPr>
        <w:spacing w:line="360" w:lineRule="exact"/>
      </w:pPr>
      <w:r>
        <w:rPr>
          <w:rFonts w:hint="eastAsia"/>
          <w:sz w:val="24"/>
        </w:rPr>
        <w:t>2</w:t>
      </w:r>
      <w:r>
        <w:rPr>
          <w:rFonts w:hint="eastAsia"/>
          <w:sz w:val="24"/>
        </w:rPr>
        <w:t>．</w:t>
      </w:r>
      <w:r>
        <w:rPr>
          <w:rFonts w:ascii="Arial" w:hAnsi="Arial" w:cs="Arial" w:hint="eastAsia"/>
          <w:szCs w:val="21"/>
          <w:lang w:val="fr-FR"/>
        </w:rPr>
        <w:t>当法国人旅游时，他们宁愿开自己的车而不乘飞机。</w:t>
      </w:r>
    </w:p>
    <w:p w14:paraId="456CA454" w14:textId="77777777" w:rsidR="00D46253" w:rsidRDefault="00000000">
      <w:r>
        <w:rPr>
          <w:rFonts w:hint="eastAsia"/>
        </w:rPr>
        <w:t>……</w:t>
      </w:r>
    </w:p>
    <w:sectPr w:rsidR="00D46253">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57DE5" w14:textId="77777777" w:rsidR="004F1340" w:rsidRDefault="004F1340">
      <w:r>
        <w:separator/>
      </w:r>
    </w:p>
  </w:endnote>
  <w:endnote w:type="continuationSeparator" w:id="0">
    <w:p w14:paraId="5DC0D31C" w14:textId="77777777" w:rsidR="004F1340" w:rsidRDefault="004F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D19E2" w14:textId="77777777" w:rsidR="00D46253" w:rsidRDefault="00000000">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3D36A54E" w14:textId="77777777" w:rsidR="00D46253" w:rsidRDefault="00D4625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A5215" w14:textId="77777777" w:rsidR="00D46253" w:rsidRDefault="00D46253">
    <w:pPr>
      <w:pStyle w:val="a6"/>
      <w:framePr w:wrap="around" w:vAnchor="text" w:hAnchor="margin" w:xAlign="center" w:y="1"/>
      <w:rPr>
        <w:rStyle w:val="aa"/>
      </w:rPr>
    </w:pPr>
  </w:p>
  <w:p w14:paraId="77CBD335" w14:textId="77777777" w:rsidR="00D46253" w:rsidRDefault="00000000">
    <w:pPr>
      <w:pStyle w:val="a6"/>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5</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E3C0F" w14:textId="77777777" w:rsidR="004F1340" w:rsidRDefault="004F1340">
      <w:r>
        <w:separator/>
      </w:r>
    </w:p>
  </w:footnote>
  <w:footnote w:type="continuationSeparator" w:id="0">
    <w:p w14:paraId="4809F329" w14:textId="77777777" w:rsidR="004F1340" w:rsidRDefault="004F1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05BA" w14:textId="77777777" w:rsidR="00D46253" w:rsidRDefault="00000000">
    <w:pPr>
      <w:pStyle w:val="a7"/>
      <w:rPr>
        <w:b/>
        <w:sz w:val="21"/>
      </w:rPr>
    </w:pPr>
    <w:r>
      <w:rPr>
        <w:rFonts w:hint="eastAsia"/>
        <w:b/>
        <w:sz w:val="21"/>
      </w:rPr>
      <w:t>天津市高等教育自学考试课程考试大纲</w:t>
    </w:r>
  </w:p>
  <w:p w14:paraId="5CFD8EAE" w14:textId="77777777" w:rsidR="00D46253" w:rsidRDefault="00000000">
    <w:pPr>
      <w:pStyle w:val="a7"/>
      <w:jc w:val="both"/>
      <w:rPr>
        <w:b/>
      </w:rPr>
    </w:pPr>
    <w:r>
      <w:rPr>
        <w:rFonts w:hint="eastAsia"/>
        <w:b/>
      </w:rPr>
      <w:t>课程名称：第二外语（法语）</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00841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375870"/>
    <w:multiLevelType w:val="singleLevel"/>
    <w:tmpl w:val="B3375870"/>
    <w:lvl w:ilvl="0">
      <w:start w:val="1"/>
      <w:numFmt w:val="upperLetter"/>
      <w:suff w:val="space"/>
      <w:lvlText w:val="%1."/>
      <w:lvlJc w:val="left"/>
      <w:pPr>
        <w:ind w:left="226" w:firstLine="0"/>
      </w:pPr>
    </w:lvl>
  </w:abstractNum>
  <w:abstractNum w:abstractNumId="1" w15:restartNumberingAfterBreak="0">
    <w:nsid w:val="C6082E42"/>
    <w:multiLevelType w:val="singleLevel"/>
    <w:tmpl w:val="C6082E42"/>
    <w:lvl w:ilvl="0">
      <w:start w:val="1"/>
      <w:numFmt w:val="upperLetter"/>
      <w:suff w:val="space"/>
      <w:lvlText w:val="%1."/>
      <w:lvlJc w:val="left"/>
      <w:pPr>
        <w:ind w:left="226" w:firstLine="0"/>
      </w:pPr>
    </w:lvl>
  </w:abstractNum>
  <w:abstractNum w:abstractNumId="2" w15:restartNumberingAfterBreak="0">
    <w:nsid w:val="E6B1DAD9"/>
    <w:multiLevelType w:val="singleLevel"/>
    <w:tmpl w:val="E6B1DAD9"/>
    <w:lvl w:ilvl="0">
      <w:start w:val="1"/>
      <w:numFmt w:val="decimal"/>
      <w:suff w:val="space"/>
      <w:lvlText w:val="%1."/>
      <w:lvlJc w:val="left"/>
    </w:lvl>
  </w:abstractNum>
  <w:abstractNum w:abstractNumId="3" w15:restartNumberingAfterBreak="0">
    <w:nsid w:val="10278011"/>
    <w:multiLevelType w:val="singleLevel"/>
    <w:tmpl w:val="10278011"/>
    <w:lvl w:ilvl="0">
      <w:start w:val="1"/>
      <w:numFmt w:val="upperLetter"/>
      <w:suff w:val="space"/>
      <w:lvlText w:val="%1."/>
      <w:lvlJc w:val="left"/>
      <w:pPr>
        <w:ind w:left="226" w:firstLine="0"/>
      </w:pPr>
    </w:lvl>
  </w:abstractNum>
  <w:abstractNum w:abstractNumId="4" w15:restartNumberingAfterBreak="0">
    <w:nsid w:val="114466A9"/>
    <w:multiLevelType w:val="singleLevel"/>
    <w:tmpl w:val="114466A9"/>
    <w:lvl w:ilvl="0">
      <w:start w:val="1"/>
      <w:numFmt w:val="upperLetter"/>
      <w:suff w:val="space"/>
      <w:lvlText w:val="%1."/>
      <w:lvlJc w:val="left"/>
      <w:pPr>
        <w:ind w:left="226" w:firstLine="0"/>
      </w:pPr>
    </w:lvl>
  </w:abstractNum>
  <w:abstractNum w:abstractNumId="5" w15:restartNumberingAfterBreak="0">
    <w:nsid w:val="1398DBF6"/>
    <w:multiLevelType w:val="singleLevel"/>
    <w:tmpl w:val="1398DBF6"/>
    <w:lvl w:ilvl="0">
      <w:start w:val="2"/>
      <w:numFmt w:val="chineseCounting"/>
      <w:suff w:val="nothing"/>
      <w:lvlText w:val="%1、"/>
      <w:lvlJc w:val="left"/>
      <w:rPr>
        <w:rFonts w:hint="eastAsia"/>
      </w:rPr>
    </w:lvl>
  </w:abstractNum>
  <w:abstractNum w:abstractNumId="6" w15:restartNumberingAfterBreak="0">
    <w:nsid w:val="32056E92"/>
    <w:multiLevelType w:val="singleLevel"/>
    <w:tmpl w:val="32056E92"/>
    <w:lvl w:ilvl="0">
      <w:start w:val="2"/>
      <w:numFmt w:val="chineseCounting"/>
      <w:suff w:val="nothing"/>
      <w:lvlText w:val="%1、"/>
      <w:lvlJc w:val="left"/>
      <w:rPr>
        <w:rFonts w:hint="eastAsia"/>
      </w:rPr>
    </w:lvl>
  </w:abstractNum>
  <w:abstractNum w:abstractNumId="7"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CFD15E2"/>
    <w:multiLevelType w:val="singleLevel"/>
    <w:tmpl w:val="3CFD15E2"/>
    <w:lvl w:ilvl="0">
      <w:start w:val="1"/>
      <w:numFmt w:val="decimal"/>
      <w:suff w:val="space"/>
      <w:lvlText w:val="%1."/>
      <w:lvlJc w:val="left"/>
    </w:lvl>
  </w:abstractNum>
  <w:abstractNum w:abstractNumId="9" w15:restartNumberingAfterBreak="0">
    <w:nsid w:val="670C13D0"/>
    <w:multiLevelType w:val="multilevel"/>
    <w:tmpl w:val="670C13D0"/>
    <w:lvl w:ilvl="0">
      <w:start w:val="4"/>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76EE3742"/>
    <w:multiLevelType w:val="singleLevel"/>
    <w:tmpl w:val="76EE3742"/>
    <w:lvl w:ilvl="0">
      <w:start w:val="1"/>
      <w:numFmt w:val="upperLetter"/>
      <w:suff w:val="space"/>
      <w:lvlText w:val="%1."/>
      <w:lvlJc w:val="left"/>
      <w:pPr>
        <w:ind w:left="226" w:firstLine="0"/>
      </w:pPr>
    </w:lvl>
  </w:abstractNum>
  <w:num w:numId="1" w16cid:durableId="495727341">
    <w:abstractNumId w:val="6"/>
  </w:num>
  <w:num w:numId="2" w16cid:durableId="1335109139">
    <w:abstractNumId w:val="5"/>
  </w:num>
  <w:num w:numId="3" w16cid:durableId="626665629">
    <w:abstractNumId w:val="7"/>
  </w:num>
  <w:num w:numId="4" w16cid:durableId="694692599">
    <w:abstractNumId w:val="2"/>
  </w:num>
  <w:num w:numId="5" w16cid:durableId="809588974">
    <w:abstractNumId w:val="8"/>
  </w:num>
  <w:num w:numId="6" w16cid:durableId="1739984944">
    <w:abstractNumId w:val="1"/>
  </w:num>
  <w:num w:numId="7" w16cid:durableId="923146282">
    <w:abstractNumId w:val="0"/>
  </w:num>
  <w:num w:numId="8" w16cid:durableId="857499341">
    <w:abstractNumId w:val="4"/>
  </w:num>
  <w:num w:numId="9" w16cid:durableId="801582537">
    <w:abstractNumId w:val="10"/>
  </w:num>
  <w:num w:numId="10" w16cid:durableId="2082213881">
    <w:abstractNumId w:val="3"/>
  </w:num>
  <w:num w:numId="11" w16cid:durableId="17326070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FlMzcyZDUwMTlhN2M1ZWZmZGU0MWFlYTljOGVmN2UifQ=="/>
  </w:docVars>
  <w:rsids>
    <w:rsidRoot w:val="17F60AEE"/>
    <w:rsid w:val="0012029B"/>
    <w:rsid w:val="00137B90"/>
    <w:rsid w:val="001E2059"/>
    <w:rsid w:val="001E6A50"/>
    <w:rsid w:val="00216AE5"/>
    <w:rsid w:val="00313582"/>
    <w:rsid w:val="0037763F"/>
    <w:rsid w:val="003D6780"/>
    <w:rsid w:val="0045458B"/>
    <w:rsid w:val="004824F5"/>
    <w:rsid w:val="00491F22"/>
    <w:rsid w:val="004F1340"/>
    <w:rsid w:val="00671FC7"/>
    <w:rsid w:val="006F1877"/>
    <w:rsid w:val="006F267B"/>
    <w:rsid w:val="007046A9"/>
    <w:rsid w:val="00950DA6"/>
    <w:rsid w:val="00983C32"/>
    <w:rsid w:val="00B231AC"/>
    <w:rsid w:val="00C37197"/>
    <w:rsid w:val="00C55EB9"/>
    <w:rsid w:val="00C66E14"/>
    <w:rsid w:val="00D46253"/>
    <w:rsid w:val="00D90DAF"/>
    <w:rsid w:val="00E5795C"/>
    <w:rsid w:val="00FF71CB"/>
    <w:rsid w:val="06AB431A"/>
    <w:rsid w:val="0B2460C7"/>
    <w:rsid w:val="11D861DF"/>
    <w:rsid w:val="12142B73"/>
    <w:rsid w:val="15384308"/>
    <w:rsid w:val="15E6003E"/>
    <w:rsid w:val="17F60AEE"/>
    <w:rsid w:val="18E90CD4"/>
    <w:rsid w:val="1A3267F9"/>
    <w:rsid w:val="1C965F8E"/>
    <w:rsid w:val="213B4F6C"/>
    <w:rsid w:val="2DF73358"/>
    <w:rsid w:val="2E677D7A"/>
    <w:rsid w:val="2F70455C"/>
    <w:rsid w:val="31A1395E"/>
    <w:rsid w:val="33F90F1D"/>
    <w:rsid w:val="35462DE0"/>
    <w:rsid w:val="37257A5A"/>
    <w:rsid w:val="393130AB"/>
    <w:rsid w:val="396B0861"/>
    <w:rsid w:val="398E4DAF"/>
    <w:rsid w:val="3AC0768C"/>
    <w:rsid w:val="3B73083F"/>
    <w:rsid w:val="3ED60126"/>
    <w:rsid w:val="3F4964B8"/>
    <w:rsid w:val="404C6FFE"/>
    <w:rsid w:val="440705D8"/>
    <w:rsid w:val="473A67B5"/>
    <w:rsid w:val="48407B8F"/>
    <w:rsid w:val="489D67C6"/>
    <w:rsid w:val="48D1459C"/>
    <w:rsid w:val="49AD1E01"/>
    <w:rsid w:val="4DC3167C"/>
    <w:rsid w:val="4E370C98"/>
    <w:rsid w:val="4F4F392D"/>
    <w:rsid w:val="50E41FE3"/>
    <w:rsid w:val="52122C5D"/>
    <w:rsid w:val="522B13EF"/>
    <w:rsid w:val="55AB6149"/>
    <w:rsid w:val="566F6BF7"/>
    <w:rsid w:val="57685710"/>
    <w:rsid w:val="57A44166"/>
    <w:rsid w:val="586E6522"/>
    <w:rsid w:val="59DB2BDF"/>
    <w:rsid w:val="5A3E3CD2"/>
    <w:rsid w:val="5B6308F1"/>
    <w:rsid w:val="60380118"/>
    <w:rsid w:val="64525ADE"/>
    <w:rsid w:val="65377D2F"/>
    <w:rsid w:val="66D647BB"/>
    <w:rsid w:val="6D317206"/>
    <w:rsid w:val="76726349"/>
    <w:rsid w:val="76BA2996"/>
    <w:rsid w:val="773B0F4E"/>
    <w:rsid w:val="79540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4867D"/>
  <w15:docId w15:val="{528E15EF-BBDE-414D-998E-82AD85B5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Plain Text"/>
    <w:basedOn w:val="a"/>
    <w:qFormat/>
    <w:rPr>
      <w:rFonts w:ascii="宋体" w:hAnsi="Courier New" w:cs="黑体"/>
      <w:szCs w:val="21"/>
    </w:rPr>
  </w:style>
  <w:style w:type="paragraph" w:styleId="a6">
    <w:name w:val="footer"/>
    <w:basedOn w:val="a"/>
    <w:qFormat/>
    <w:pPr>
      <w:tabs>
        <w:tab w:val="center" w:pos="4153"/>
        <w:tab w:val="right" w:pos="8306"/>
      </w:tabs>
      <w:snapToGrid w:val="0"/>
      <w:jc w:val="left"/>
    </w:pPr>
    <w:rPr>
      <w:sz w:val="18"/>
    </w:rPr>
  </w:style>
  <w:style w:type="paragraph" w:styleId="a7">
    <w:name w:val="header"/>
    <w:basedOn w:val="a"/>
    <w:pPr>
      <w:pBdr>
        <w:bottom w:val="single" w:sz="6" w:space="1" w:color="auto"/>
      </w:pBdr>
      <w:tabs>
        <w:tab w:val="center" w:pos="4153"/>
        <w:tab w:val="right" w:pos="8306"/>
      </w:tabs>
      <w:snapToGrid w:val="0"/>
      <w:jc w:val="center"/>
    </w:pPr>
    <w:rPr>
      <w:sz w:val="18"/>
    </w:rPr>
  </w:style>
  <w:style w:type="paragraph" w:styleId="a8">
    <w:name w:val="annotation subject"/>
    <w:basedOn w:val="a3"/>
    <w:next w:val="a3"/>
    <w:link w:val="a9"/>
    <w:rPr>
      <w:b/>
      <w:bCs/>
    </w:rPr>
  </w:style>
  <w:style w:type="character" w:styleId="aa">
    <w:name w:val="page number"/>
    <w:basedOn w:val="a0"/>
    <w:qFormat/>
  </w:style>
  <w:style w:type="character" w:styleId="ab">
    <w:name w:val="annotation reference"/>
    <w:basedOn w:val="a0"/>
    <w:qFormat/>
    <w:rPr>
      <w:sz w:val="21"/>
      <w:szCs w:val="21"/>
    </w:rPr>
  </w:style>
  <w:style w:type="character" w:customStyle="1" w:styleId="a4">
    <w:name w:val="批注文字 字符"/>
    <w:basedOn w:val="a0"/>
    <w:link w:val="a3"/>
    <w:qFormat/>
    <w:rPr>
      <w:rFonts w:ascii="Times New Roman" w:eastAsia="宋体" w:hAnsi="Times New Roman" w:cs="Times New Roman"/>
      <w:kern w:val="2"/>
      <w:sz w:val="21"/>
      <w:szCs w:val="24"/>
    </w:rPr>
  </w:style>
  <w:style w:type="character" w:customStyle="1" w:styleId="a9">
    <w:name w:val="批注主题 字符"/>
    <w:basedOn w:val="a4"/>
    <w:link w:val="a8"/>
    <w:qFormat/>
    <w:rPr>
      <w:rFonts w:ascii="Times New Roman" w:eastAsia="宋体" w:hAnsi="Times New Roman" w:cs="Times New Roman"/>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1455</Words>
  <Characters>8298</Characters>
  <Application>Microsoft Office Word</Application>
  <DocSecurity>0</DocSecurity>
  <Lines>69</Lines>
  <Paragraphs>19</Paragraphs>
  <ScaleCrop>false</ScaleCrop>
  <Company>Chinese ORG</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WPS_1645357460</dc:creator>
  <cp:lastModifiedBy>修改理由：</cp:lastModifiedBy>
  <cp:revision>6</cp:revision>
  <dcterms:created xsi:type="dcterms:W3CDTF">2023-09-27T23:30:00Z</dcterms:created>
  <dcterms:modified xsi:type="dcterms:W3CDTF">2023-10-15T12:53:00Z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7A831D8D41374DF395AE3555DCF1DC6E_11</vt:lpwstr>
  </property>
  <property fmtid="{D5CDD505-2E9C-101B-9397-08002B2CF9AE}" pid="4" name="fileWhereFroms">
    <vt:lpwstr>PpjeLB1gRN0lwrPqMaCTkvxyoDJPrhzn7rN7IljuqEYV0l1eJU/ovEQ6u5QfdbnG3eZpf1Sm9VXkM/4hwP108DLCTGlgzjmz74oZaYni0HSL1Kex5PfDuKQOg5o6epUR0MJqpIhstH63Z/FCvg/g6orCasHQgj7Jldxx1izaqnuPDqG9LfozoBrCvnOLb47vGOUBzAAnFtJJfupE3oYGLWKdV3SPecuhrtMbbjG/4J9H2Zn8bVs2/X+wgztdErwvbnjX8QghlZTrojapbqP/Og==</vt:lpwstr>
  </property>
</Properties>
</file>