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bookmarkStart w:id="0" w:name="_GoBack"/>
      <w:bookmarkEnd w:id="0"/>
      <w:r>
        <w:rPr>
          <w:rFonts w:ascii="黑体" w:hAnsi="宋体" w:eastAsia="黑体" w:cs="黑体"/>
          <w:i w:val="0"/>
          <w:iCs w:val="0"/>
          <w:caps w:val="0"/>
          <w:color w:val="383838"/>
          <w:spacing w:val="0"/>
          <w:sz w:val="36"/>
          <w:szCs w:val="36"/>
          <w:shd w:val="clear" w:fill="F6F6F6"/>
        </w:rPr>
        <w:t>北京市2024年上半年自学考试各专业开考区分布表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6F6F6"/>
        </w:rPr>
        <w:t> </w:t>
      </w:r>
    </w:p>
    <w:tbl>
      <w:tblPr>
        <w:tblStyle w:val="3"/>
        <w:tblW w:w="1072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6F6F6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2"/>
        <w:gridCol w:w="1128"/>
        <w:gridCol w:w="3084"/>
        <w:gridCol w:w="570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序号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专业代码</w:t>
            </w:r>
          </w:p>
        </w:tc>
        <w:tc>
          <w:tcPr>
            <w:tcW w:w="30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专业名称</w:t>
            </w:r>
          </w:p>
        </w:tc>
        <w:tc>
          <w:tcPr>
            <w:tcW w:w="56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开考区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1A0222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能源管理（专科）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朝阳、海淀、丰台、通州不开考，其他考区均开考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1A0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301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传播与策划（专科）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东城、西城、丰台不开考，其他考区均开考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3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1A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0303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学前教育（专科）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东城、西城、朝阳不开考，其他考区均开考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4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1A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0305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连锁经营与管理（专科）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5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A0306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中药学（专科）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东城、西城、朝阳、丰台、通州不开考，其他考区均开考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6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1A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0307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计算机应用技术（专科）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东城、朝阳、丰台不开考，其他考区均开考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7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1A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0308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工商企业管理（专科）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8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01A0309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法律事务（专科）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东城、西城不开考，其他考区均开考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9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1A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0310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人力资源管理（专科）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10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01A0311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艺术设计（专科）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昌平、大兴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11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01A0312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软件技术（专科）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昌平、大兴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12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A0313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金融服务与管理（专科）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东城、西城不开考，其他考区均开考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13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1A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0314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大数据与财务管理（专科）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西城、朝阳、丰台、通州不开考，其他考区均开考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14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1A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0315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大数据与会计（专科）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15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1A03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16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公共事务管理（专科）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朝阳不开考，其他考区均开考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16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A0317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新闻学（专科）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东城、西城、朝阳、海淀、通州不开考，其他考区均开考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17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A0318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汉语言文学（专科）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18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01A0550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动漫设计（专科）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通州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19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1B0002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教育技术学（专升本）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东城、西城、朝阳、丰台、通州不开考，其他考区均开考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20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1B0003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汽车服务工程（专升本）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东城、西城、朝阳、丰台、通州不开考，其他考区均开考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21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B0007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金融学（专升本）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22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01B0009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法学（专升本）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东城、西城不开考，其他考区均开考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23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0010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学前教育（专升本）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东城、西城、朝阳不开考，其他考区均开考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24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B0011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汉语言文学（专升本）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25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B0012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英语（专升本）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▲东城、西城、▲朝阳、▲海淀、丰台、通州、昌平、顺义、大兴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26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B0013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新闻学（专升本）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东城、西城、朝阳、海淀、通州不开考，其他考区均开考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27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0014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广告学（专升本）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东城、延庆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28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01B0015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计算机科学与技术（专升本）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29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01B0017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网络工程（专升本）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30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0018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安全工程（专升本）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东城、西城、朝阳、海淀、通州不开考，其他考区均开考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31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1B0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020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工商管理（专升本）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32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0023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会计学（专升本）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33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0024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人力资源管理（专升本）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34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0027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采购管理（专升本）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朝阳、海淀不开考，其他考区均开考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35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0028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旅游管理（专升本）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东城、延庆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36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0029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广播电视编导（专升本）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西城、通州、大兴、延庆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37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0030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播音与主持艺术（专升本）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通州、延庆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38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0031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动画（专升本）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通州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39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0044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财务管理（专升本）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西城、朝阳、丰台、通州不开考，其他考区均开考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40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0045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信息管理与信息系统（专升本）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西城、朝阳、丰台、通州不开考，其他考区均开考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41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0046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工程管理（专升本）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朝阳、海淀不开考，其他考区均开考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42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01B0047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宝石及材料工艺学（专升本）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顺义、昌平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43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01B0048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产品设计（专升本）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顺义、昌平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44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01B0049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数字媒体艺术（专升本）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西城、通州、大兴、延庆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45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1B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0050</w:t>
            </w:r>
          </w:p>
        </w:tc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公共事业管理（专升本）</w:t>
            </w:r>
          </w:p>
        </w:tc>
        <w:tc>
          <w:tcPr>
            <w:tcW w:w="56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朝阳不开考，其他考区均开考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419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83838"/>
          <w:spacing w:val="0"/>
          <w:sz w:val="28"/>
          <w:szCs w:val="28"/>
          <w:shd w:val="clear" w:fill="F6F6F6"/>
        </w:rPr>
        <w:t>注：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1"/>
          <w:szCs w:val="21"/>
          <w:shd w:val="clear" w:fill="F6F6F6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shd w:val="clear" w:fill="F6F6F6"/>
        </w:rPr>
        <w:t>1. 带“▲”标记的考区不开考英语专业（专升本）的《英语听力与口译》（13161）课程，考试时长60分钟。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shd w:val="clear" w:fill="F6F6F6"/>
        </w:rPr>
        <w:t>2. 01B0030播音与主持艺术专业（专升本）中的《广播播音主持》（57180）、《即兴口语表达》（57176）两门课程和01B0049数字媒体艺术专业（专升本）中的《数字影像设计与制作》（14269）、《多媒体技术与应用》（13511）两门课程，笔试和实践均纳入到“非笔试及实践类课程”进行报考，由主考学校组织考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shd w:val="clear" w:fill="F6F6F6"/>
        </w:rPr>
        <w:t>3. 01A0311艺术设计专业（专科）中的《构成（平面、色彩、立体）》（00675）及《交互媒体设计与应用》（10676）两门课程的考核方式由“笔试”调整为“实践”。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shd w:val="clear" w:fill="F6F6F6"/>
        </w:rPr>
        <w:t>4. 01B0017网络工程专业（专升本）不再安排本专业课程考试，考生需参加“01B0015计算机科学与技术（专升本）”课程考试，合格课程可用于“网络工程（专升本）”的毕业。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shd w:val="clear" w:fill="F6F6F6"/>
        </w:rPr>
        <w:t>5. 以下10个停考专业过渡期仍安排考试，但不再接受新生注册：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ascii="仿宋_GB2312" w:hAnsi="微软雅黑" w:eastAsia="仿宋_GB2312" w:cs="仿宋_GB2312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6F6F6"/>
        </w:rPr>
        <w:t>停考过渡期专业考试安排表</w:t>
      </w:r>
    </w:p>
    <w:tbl>
      <w:tblPr>
        <w:tblStyle w:val="3"/>
        <w:tblW w:w="901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6F6F6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0"/>
        <w:gridCol w:w="962"/>
        <w:gridCol w:w="1908"/>
        <w:gridCol w:w="1052"/>
        <w:gridCol w:w="2494"/>
        <w:gridCol w:w="1127"/>
        <w:gridCol w:w="93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4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序号</w:t>
            </w:r>
          </w:p>
        </w:tc>
        <w:tc>
          <w:tcPr>
            <w:tcW w:w="640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停考专业信息</w:t>
            </w:r>
          </w:p>
        </w:tc>
        <w:tc>
          <w:tcPr>
            <w:tcW w:w="205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2024年安排考试情况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4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新专业代码</w:t>
            </w:r>
          </w:p>
        </w:tc>
        <w:tc>
          <w:tcPr>
            <w:tcW w:w="19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新专业名称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旧专业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代码</w:t>
            </w:r>
          </w:p>
        </w:tc>
        <w:tc>
          <w:tcPr>
            <w:tcW w:w="24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旧专业名称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上半年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下半年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01A0222</w:t>
            </w:r>
          </w:p>
        </w:tc>
        <w:tc>
          <w:tcPr>
            <w:tcW w:w="19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能源管理（专科）</w:t>
            </w:r>
          </w:p>
        </w:tc>
        <w:tc>
          <w:tcPr>
            <w:tcW w:w="10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01A0222</w:t>
            </w:r>
          </w:p>
        </w:tc>
        <w:tc>
          <w:tcPr>
            <w:tcW w:w="24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能源管理（专科）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  <w:tc>
          <w:tcPr>
            <w:tcW w:w="9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不安排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01A0317</w:t>
            </w:r>
          </w:p>
        </w:tc>
        <w:tc>
          <w:tcPr>
            <w:tcW w:w="19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新闻学（专科）</w:t>
            </w:r>
          </w:p>
        </w:tc>
        <w:tc>
          <w:tcPr>
            <w:tcW w:w="10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01C0503</w:t>
            </w:r>
          </w:p>
        </w:tc>
        <w:tc>
          <w:tcPr>
            <w:tcW w:w="24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新闻学（基础科）（专科）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  <w:tc>
          <w:tcPr>
            <w:tcW w:w="9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01B0013</w:t>
            </w:r>
          </w:p>
        </w:tc>
        <w:tc>
          <w:tcPr>
            <w:tcW w:w="19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新闻学（专升本）</w:t>
            </w:r>
          </w:p>
        </w:tc>
        <w:tc>
          <w:tcPr>
            <w:tcW w:w="10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01C1503</w:t>
            </w:r>
          </w:p>
        </w:tc>
        <w:tc>
          <w:tcPr>
            <w:tcW w:w="24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新闻学（本科）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  <w:tc>
          <w:tcPr>
            <w:tcW w:w="9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不安排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01B0028</w:t>
            </w:r>
          </w:p>
        </w:tc>
        <w:tc>
          <w:tcPr>
            <w:tcW w:w="19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旅游管理（专升本）</w:t>
            </w:r>
          </w:p>
        </w:tc>
        <w:tc>
          <w:tcPr>
            <w:tcW w:w="10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01B0221</w:t>
            </w:r>
          </w:p>
        </w:tc>
        <w:tc>
          <w:tcPr>
            <w:tcW w:w="24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酒店管理（独立本科段）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  <w:tc>
          <w:tcPr>
            <w:tcW w:w="9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01A0318</w:t>
            </w:r>
          </w:p>
        </w:tc>
        <w:tc>
          <w:tcPr>
            <w:tcW w:w="19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汉语言文学（专科）</w:t>
            </w:r>
          </w:p>
        </w:tc>
        <w:tc>
          <w:tcPr>
            <w:tcW w:w="10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01C0501</w:t>
            </w:r>
          </w:p>
        </w:tc>
        <w:tc>
          <w:tcPr>
            <w:tcW w:w="24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汉语言学文学（基础科）（专科）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  <w:tc>
          <w:tcPr>
            <w:tcW w:w="9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01B0029</w:t>
            </w:r>
          </w:p>
        </w:tc>
        <w:tc>
          <w:tcPr>
            <w:tcW w:w="19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广播电视编导（专升本）</w:t>
            </w:r>
          </w:p>
        </w:tc>
        <w:tc>
          <w:tcPr>
            <w:tcW w:w="10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01B0508</w:t>
            </w:r>
          </w:p>
        </w:tc>
        <w:tc>
          <w:tcPr>
            <w:tcW w:w="24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广播电视编导（独立本科段）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  <w:tc>
          <w:tcPr>
            <w:tcW w:w="9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01B0031</w:t>
            </w:r>
          </w:p>
        </w:tc>
        <w:tc>
          <w:tcPr>
            <w:tcW w:w="19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动画（专升本）</w:t>
            </w:r>
          </w:p>
        </w:tc>
        <w:tc>
          <w:tcPr>
            <w:tcW w:w="10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01B0510</w:t>
            </w:r>
          </w:p>
        </w:tc>
        <w:tc>
          <w:tcPr>
            <w:tcW w:w="24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动画（独立本科段）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  <w:tc>
          <w:tcPr>
            <w:tcW w:w="9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01B0002</w:t>
            </w:r>
          </w:p>
        </w:tc>
        <w:tc>
          <w:tcPr>
            <w:tcW w:w="19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教育技术学（专升本）</w:t>
            </w:r>
          </w:p>
        </w:tc>
        <w:tc>
          <w:tcPr>
            <w:tcW w:w="10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01B0002</w:t>
            </w:r>
          </w:p>
        </w:tc>
        <w:tc>
          <w:tcPr>
            <w:tcW w:w="24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教育技术学（专升本）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  <w:tc>
          <w:tcPr>
            <w:tcW w:w="9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01B0003</w:t>
            </w:r>
          </w:p>
        </w:tc>
        <w:tc>
          <w:tcPr>
            <w:tcW w:w="19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汽车服务工程（专升本）</w:t>
            </w:r>
          </w:p>
        </w:tc>
        <w:tc>
          <w:tcPr>
            <w:tcW w:w="10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01B0003</w:t>
            </w:r>
          </w:p>
        </w:tc>
        <w:tc>
          <w:tcPr>
            <w:tcW w:w="24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汽车服务工程（专升本）</w:t>
            </w:r>
          </w:p>
        </w:tc>
        <w:tc>
          <w:tcPr>
            <w:tcW w:w="11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  <w:tc>
          <w:tcPr>
            <w:tcW w:w="9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安排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01B0017</w:t>
            </w:r>
          </w:p>
        </w:tc>
        <w:tc>
          <w:tcPr>
            <w:tcW w:w="19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网络工程（专升本）</w:t>
            </w:r>
          </w:p>
        </w:tc>
        <w:tc>
          <w:tcPr>
            <w:tcW w:w="10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01B0802</w:t>
            </w:r>
          </w:p>
        </w:tc>
        <w:tc>
          <w:tcPr>
            <w:tcW w:w="24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计算机网络（独立本科段）</w:t>
            </w:r>
          </w:p>
        </w:tc>
        <w:tc>
          <w:tcPr>
            <w:tcW w:w="2055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以“01B0015计算机科学与技术（专升本）”课程替代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6F6F6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9213CE"/>
    <w:rsid w:val="46023D8D"/>
    <w:rsid w:val="4B921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305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2024-01-31T01:20:00Z</dcterms:created>
  <dc:creator>成钰莹</dc:creator>
  <cp:lastModifiedBy>成钰莹</cp:lastModifiedBy>
  <dcterms:modified xsi:type="dcterms:W3CDTF">2024-01-31T09:08:06Z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8A92A69C87B1417B9CE53984A09A0DF6</vt:lpwstr>
  </property>
</Properties>
</file>