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jc w:val="center"/>
        <w:textAlignment w:val="auto"/>
        <w:rPr>
          <w:rFonts w:hint="eastAsia" w:ascii="宋体" w:hAnsi="宋体" w:eastAsia="宋体"/>
          <w:b/>
          <w:bCs/>
          <w:sz w:val="48"/>
          <w:szCs w:val="48"/>
          <w:lang w:val="en-US" w:eastAsia="zh-CN"/>
        </w:rPr>
      </w:pPr>
      <w:r>
        <w:rPr>
          <w:rFonts w:hint="eastAsia" w:ascii="宋体" w:hAnsi="宋体" w:eastAsia="宋体"/>
          <w:b/>
          <w:bCs/>
          <w:sz w:val="48"/>
          <w:szCs w:val="48"/>
          <w:lang w:val="en-US" w:eastAsia="zh-CN"/>
        </w:rPr>
        <w:t>维普毕业论文（设计）管理系统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jc w:val="center"/>
        <w:textAlignment w:val="auto"/>
        <w:rPr>
          <w:rFonts w:hint="default" w:ascii="宋体" w:hAnsi="宋体" w:eastAsia="宋体"/>
          <w:b/>
          <w:bCs/>
          <w:sz w:val="48"/>
          <w:szCs w:val="48"/>
          <w:lang w:val="en-US" w:eastAsia="zh-CN"/>
        </w:rPr>
      </w:pPr>
      <w:r>
        <w:rPr>
          <w:rFonts w:hint="eastAsia" w:ascii="宋体" w:hAnsi="宋体" w:eastAsia="宋体"/>
          <w:b/>
          <w:bCs/>
          <w:sz w:val="48"/>
          <w:szCs w:val="48"/>
          <w:lang w:val="en-US" w:eastAsia="zh-CN"/>
        </w:rPr>
        <w:t>操作流程及提交材料要求（学生端）</w:t>
      </w:r>
    </w:p>
    <w:p>
      <w:pPr>
        <w:pStyle w:val="4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80" w:lineRule="auto"/>
        <w:textAlignment w:val="auto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</w:p>
    <w:p>
      <w:pPr>
        <w:pStyle w:val="4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</w:p>
    <w:p>
      <w:pPr>
        <w:pStyle w:val="4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</w:p>
    <w:p>
      <w:pPr>
        <w:pStyle w:val="4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</w:p>
    <w:p>
      <w:pPr>
        <w:pStyle w:val="4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</w:p>
    <w:p>
      <w:pPr>
        <w:pStyle w:val="4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</w:p>
    <w:p>
      <w:pPr>
        <w:pStyle w:val="4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</w:p>
    <w:p>
      <w:pPr>
        <w:pStyle w:val="4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</w:p>
    <w:p>
      <w:pPr>
        <w:pStyle w:val="4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</w:p>
    <w:p>
      <w:pPr>
        <w:pStyle w:val="4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</w:p>
    <w:p>
      <w:pPr>
        <w:pStyle w:val="4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</w:p>
    <w:p>
      <w:pPr>
        <w:pStyle w:val="4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</w:p>
    <w:p>
      <w:pPr>
        <w:pStyle w:val="4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</w:p>
    <w:p>
      <w:pPr>
        <w:pStyle w:val="4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</w:p>
    <w:p>
      <w:pPr>
        <w:pStyle w:val="4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</w:p>
    <w:p>
      <w:pPr>
        <w:pStyle w:val="4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</w:p>
    <w:p>
      <w:pPr>
        <w:pStyle w:val="4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</w:p>
    <w:p>
      <w:pPr>
        <w:pStyle w:val="4"/>
        <w:ind w:left="3601" w:leftChars="1026" w:hanging="1446" w:hangingChars="400"/>
        <w:jc w:val="both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  <w:t>齐鲁工业大学继续教育学院</w:t>
      </w:r>
    </w:p>
    <w:p>
      <w:pPr>
        <w:pStyle w:val="4"/>
        <w:ind w:firstLine="2891" w:firstLineChars="800"/>
        <w:jc w:val="both"/>
        <w:rPr>
          <w:rFonts w:hint="default" w:ascii="宋体" w:hAnsi="宋体" w:eastAsia="宋体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  <w:t>二零二四年一月</w:t>
      </w: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</w:pPr>
      <w:r>
        <w:rPr>
          <w:rFonts w:hint="eastAsia" w:ascii="宋体" w:hAnsi="宋体" w:eastAsia="宋体"/>
          <w:b/>
          <w:bCs/>
          <w:sz w:val="36"/>
          <w:szCs w:val="36"/>
          <w:lang w:val="en-US" w:eastAsia="zh-CN"/>
        </w:rPr>
        <w:t>目   录</w:t>
      </w: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  <w:t>登录系统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1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</w:p>
    <w:p>
      <w:pPr>
        <w:pStyle w:val="4"/>
        <w:keepNext w:val="0"/>
        <w:keepLines w:val="0"/>
        <w:pageBreakBefore w:val="0"/>
        <w:widowControl w:val="0"/>
        <w:numPr>
          <w:ilvl w:val="0"/>
          <w:numId w:val="0"/>
        </w:numPr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  <w:rPr>
          <w:rFonts w:hint="default" w:ascii="宋体" w:hAnsi="宋体" w:eastAsia="宋体" w:cstheme="minorBidi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theme="minorBidi"/>
          <w:b/>
          <w:bCs/>
          <w:kern w:val="2"/>
          <w:sz w:val="32"/>
          <w:szCs w:val="32"/>
          <w:lang w:val="en-US" w:eastAsia="zh-CN" w:bidi="ar-SA"/>
        </w:rPr>
        <w:t>二、选题材料下载</w:t>
      </w:r>
      <w:r>
        <w:rPr>
          <w:rFonts w:hint="eastAsia" w:ascii="宋体" w:hAnsi="宋体" w:eastAsia="宋体" w:cstheme="minorBidi"/>
          <w:b/>
          <w:bCs/>
          <w:kern w:val="2"/>
          <w:sz w:val="32"/>
          <w:szCs w:val="32"/>
          <w:lang w:val="en-US" w:eastAsia="zh-CN" w:bidi="ar-SA"/>
        </w:rPr>
        <w:tab/>
      </w:r>
      <w:r>
        <w:rPr>
          <w:rFonts w:hint="eastAsia" w:ascii="宋体" w:hAnsi="宋体" w:eastAsia="宋体" w:cstheme="minorBidi"/>
          <w:b w:val="0"/>
          <w:bCs w:val="0"/>
          <w:kern w:val="2"/>
          <w:sz w:val="32"/>
          <w:szCs w:val="32"/>
          <w:lang w:val="en-US" w:eastAsia="zh-CN" w:bidi="ar-SA"/>
        </w:rPr>
        <w:t>2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  <w:t>三、课题申报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2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20" w:firstLineChars="100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（一）两种方式提交课题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2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20" w:firstLineChars="100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（二）课题申报填写说明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4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20" w:firstLineChars="100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（三）修改课题信息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4</w:t>
      </w:r>
    </w:p>
    <w:p>
      <w:pPr>
        <w:pStyle w:val="4"/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textAlignment w:val="auto"/>
        <w:rPr>
          <w:rFonts w:hint="default" w:ascii="宋体" w:hAnsi="宋体" w:eastAsia="宋体" w:cstheme="minorBidi"/>
          <w:b/>
          <w:bCs/>
          <w:kern w:val="2"/>
          <w:sz w:val="32"/>
          <w:szCs w:val="32"/>
          <w:lang w:val="en-US" w:eastAsia="zh-CN" w:bidi="ar-SA"/>
        </w:rPr>
      </w:pPr>
      <w:r>
        <w:rPr>
          <w:rFonts w:hint="eastAsia" w:ascii="宋体" w:hAnsi="宋体" w:eastAsia="宋体" w:cstheme="minorBidi"/>
          <w:b/>
          <w:bCs/>
          <w:kern w:val="2"/>
          <w:sz w:val="32"/>
          <w:szCs w:val="32"/>
          <w:lang w:val="en-US" w:eastAsia="zh-CN" w:bidi="ar-SA"/>
        </w:rPr>
        <w:t>四、提交开题报告</w:t>
      </w:r>
      <w:r>
        <w:rPr>
          <w:rFonts w:hint="eastAsia" w:ascii="宋体" w:hAnsi="宋体" w:eastAsia="宋体" w:cstheme="minorBidi"/>
          <w:b/>
          <w:bCs/>
          <w:kern w:val="2"/>
          <w:sz w:val="32"/>
          <w:szCs w:val="32"/>
          <w:lang w:val="en-US" w:eastAsia="zh-CN" w:bidi="ar-SA"/>
        </w:rPr>
        <w:tab/>
      </w:r>
      <w:r>
        <w:rPr>
          <w:rFonts w:hint="eastAsia" w:ascii="宋体" w:hAnsi="宋体" w:eastAsia="宋体" w:cstheme="minorBidi"/>
          <w:b w:val="0"/>
          <w:bCs w:val="0"/>
          <w:kern w:val="2"/>
          <w:sz w:val="32"/>
          <w:szCs w:val="32"/>
          <w:lang w:val="en-US" w:eastAsia="zh-CN" w:bidi="ar-SA"/>
        </w:rPr>
        <w:t>5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  <w:t>五、上传论文和设计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5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20" w:firstLineChars="100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（一）两种方式上传论文和设计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5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20" w:firstLineChars="100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（二）站内信互动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9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  <w:t>六、下载论文和设计，查看辅导老师修改意见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10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default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  <w:t>七、提交修改好的论文和设计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11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  <w:t>八、论文和设计定稿审核、检测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12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  <w:t>九、考生在维普系统提交材料要求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 xml:space="preserve"> 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13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20" w:firstLineChars="100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（一）毕业论文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13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20" w:firstLineChars="100"/>
        <w:jc w:val="left"/>
        <w:textAlignment w:val="auto"/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（二）毕业设计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13</w:t>
      </w:r>
    </w:p>
    <w:p>
      <w:pPr>
        <w:keepNext w:val="0"/>
        <w:keepLines w:val="0"/>
        <w:pageBreakBefore w:val="0"/>
        <w:widowControl w:val="0"/>
        <w:tabs>
          <w:tab w:val="right" w:leader="middleDot" w:pos="8400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320" w:firstLineChars="100"/>
        <w:jc w:val="left"/>
        <w:textAlignment w:val="auto"/>
        <w:rPr>
          <w:rFonts w:hint="default" w:ascii="宋体" w:hAnsi="宋体" w:eastAsia="宋体"/>
          <w:b w:val="0"/>
          <w:bCs w:val="0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pgNumType w:fmt="decimal" w:start="1"/>
          <w:cols w:space="425" w:num="1"/>
          <w:docGrid w:type="lines" w:linePitch="312" w:charSpace="0"/>
        </w:sectPr>
      </w:pP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（三）注意事项</w:t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ab/>
      </w:r>
      <w:r>
        <w:rPr>
          <w:rFonts w:hint="eastAsia" w:ascii="宋体" w:hAnsi="宋体" w:eastAsia="宋体"/>
          <w:b w:val="0"/>
          <w:bCs w:val="0"/>
          <w:sz w:val="32"/>
          <w:szCs w:val="32"/>
          <w:lang w:val="en-US" w:eastAsia="zh-CN"/>
        </w:rPr>
        <w:t>15</w:t>
      </w:r>
    </w:p>
    <w:p>
      <w:pPr>
        <w:spacing w:line="360" w:lineRule="auto"/>
        <w:jc w:val="center"/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</w:pPr>
      <w:r>
        <w:rPr>
          <w:rFonts w:hint="eastAsia" w:ascii="宋体" w:hAnsi="宋体" w:eastAsia="宋体"/>
          <w:b/>
          <w:bCs/>
          <w:sz w:val="32"/>
          <w:szCs w:val="32"/>
          <w:lang w:val="en-US" w:eastAsia="zh-CN"/>
        </w:rPr>
        <w:t>维普毕业论文（设计）管理系统操作流程及提交材料要求</w:t>
      </w: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登录系统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/>
          <w:sz w:val="28"/>
          <w:szCs w:val="28"/>
          <w:highlight w:val="none"/>
        </w:rPr>
      </w:pPr>
      <w:r>
        <w:rPr>
          <w:rFonts w:hint="eastAsia" w:ascii="宋体" w:hAnsi="宋体" w:eastAsia="宋体"/>
          <w:b/>
          <w:bCs/>
          <w:sz w:val="28"/>
          <w:szCs w:val="28"/>
          <w:lang w:eastAsia="zh-CN"/>
        </w:rPr>
        <w:t>登录</w:t>
      </w:r>
      <w:r>
        <w:rPr>
          <w:rFonts w:hint="eastAsia" w:ascii="宋体" w:hAnsi="宋体" w:eastAsia="宋体"/>
          <w:b/>
          <w:bCs/>
          <w:sz w:val="28"/>
          <w:szCs w:val="28"/>
        </w:rPr>
        <w:t>网址：</w:t>
      </w:r>
      <w:r>
        <w:rPr>
          <w:rFonts w:hint="eastAsia" w:ascii="宋体" w:hAnsi="宋体" w:eastAsia="宋体"/>
          <w:sz w:val="28"/>
          <w:szCs w:val="28"/>
          <w:highlight w:val="none"/>
        </w:rPr>
        <w:fldChar w:fldCharType="begin"/>
      </w:r>
      <w:r>
        <w:rPr>
          <w:rFonts w:hint="eastAsia" w:ascii="宋体" w:hAnsi="宋体" w:eastAsia="宋体"/>
          <w:sz w:val="28"/>
          <w:szCs w:val="28"/>
          <w:highlight w:val="none"/>
        </w:rPr>
        <w:instrText xml:space="preserve"> HYPERLINK "https://vgms.fanyu.com/" </w:instrText>
      </w:r>
      <w:r>
        <w:rPr>
          <w:rFonts w:hint="eastAsia" w:ascii="宋体" w:hAnsi="宋体" w:eastAsia="宋体"/>
          <w:sz w:val="28"/>
          <w:szCs w:val="28"/>
          <w:highlight w:val="none"/>
        </w:rPr>
        <w:fldChar w:fldCharType="separate"/>
      </w:r>
      <w:r>
        <w:rPr>
          <w:rStyle w:val="13"/>
          <w:rFonts w:hint="eastAsia" w:ascii="宋体" w:hAnsi="宋体" w:eastAsia="宋体"/>
          <w:sz w:val="28"/>
          <w:szCs w:val="28"/>
          <w:highlight w:val="none"/>
        </w:rPr>
        <w:t>https://vgms.fanyu.com/</w:t>
      </w:r>
      <w:r>
        <w:rPr>
          <w:rFonts w:hint="eastAsia" w:ascii="宋体" w:hAnsi="宋体" w:eastAsia="宋体"/>
          <w:sz w:val="28"/>
          <w:szCs w:val="28"/>
          <w:highlight w:val="none"/>
        </w:rPr>
        <w:fldChar w:fldCharType="end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eastAsiaTheme="minorEastAsia"/>
          <w:b/>
          <w:bCs/>
          <w:sz w:val="32"/>
          <w:szCs w:val="32"/>
          <w:lang w:eastAsia="zh-CN"/>
        </w:rPr>
      </w:pPr>
      <w:r>
        <w:rPr>
          <w:rFonts w:hint="eastAsia" w:ascii="宋体" w:hAnsi="宋体" w:eastAsia="宋体"/>
          <w:b/>
          <w:bCs/>
          <w:sz w:val="28"/>
          <w:szCs w:val="28"/>
          <w:highlight w:val="none"/>
          <w:lang w:eastAsia="zh-CN"/>
        </w:rPr>
        <w:t>学校</w:t>
      </w:r>
      <w:r>
        <w:rPr>
          <w:rFonts w:hint="eastAsia" w:ascii="宋体" w:hAnsi="宋体" w:eastAsia="宋体"/>
          <w:sz w:val="28"/>
          <w:szCs w:val="28"/>
          <w:highlight w:val="none"/>
          <w:lang w:eastAsia="zh-CN"/>
        </w:rPr>
        <w:t>：输入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eastAsia="zh-CN"/>
        </w:rPr>
        <w:t>“齐鲁工业”</w:t>
      </w:r>
      <w:r>
        <w:rPr>
          <w:rFonts w:hint="eastAsia" w:ascii="宋体" w:hAnsi="宋体" w:eastAsia="宋体"/>
          <w:sz w:val="28"/>
          <w:szCs w:val="28"/>
          <w:highlight w:val="none"/>
          <w:lang w:eastAsia="zh-CN"/>
        </w:rPr>
        <w:t>，下拉选项中点击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eastAsia="zh-CN"/>
        </w:rPr>
        <w:t>“齐鲁工业大学继续教育学院（自考）”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 w:ascii="宋体" w:hAnsi="宋体" w:eastAsia="宋体"/>
          <w:sz w:val="28"/>
          <w:szCs w:val="28"/>
          <w:lang w:eastAsia="zh-CN"/>
        </w:rPr>
      </w:pPr>
      <w:r>
        <w:rPr>
          <w:rFonts w:hint="eastAsia" w:ascii="宋体" w:hAnsi="宋体" w:eastAsia="宋体"/>
          <w:b/>
          <w:bCs/>
          <w:sz w:val="28"/>
          <w:szCs w:val="28"/>
          <w:lang w:eastAsia="zh-CN"/>
        </w:rPr>
        <w:t>学生账号：准考证号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b/>
          <w:bCs/>
          <w:sz w:val="28"/>
          <w:szCs w:val="28"/>
          <w:lang w:eastAsia="zh-CN"/>
        </w:rPr>
        <w:t>学生密码</w:t>
      </w:r>
      <w:r>
        <w:rPr>
          <w:rFonts w:hint="eastAsia" w:ascii="宋体" w:hAnsi="宋体" w:eastAsia="宋体"/>
          <w:b/>
          <w:bCs/>
          <w:sz w:val="28"/>
          <w:szCs w:val="28"/>
        </w:rPr>
        <w:t>：</w:t>
      </w: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zk@+身份证号后六位    例如：zk@12254X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default" w:ascii="宋体" w:hAnsi="宋体" w:eastAsia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 xml:space="preserve">（若当次选题后修了密码，用新密码登录）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157" w:afterLines="50" w:line="480" w:lineRule="auto"/>
        <w:textAlignment w:val="auto"/>
        <w:rPr>
          <w:rFonts w:hint="eastAsia" w:ascii="宋体" w:hAnsi="宋体" w:eastAsia="宋体"/>
          <w:sz w:val="28"/>
          <w:szCs w:val="28"/>
          <w:lang w:eastAsia="zh-CN"/>
        </w:rPr>
      </w:pPr>
      <w:r>
        <w:rPr>
          <w:rFonts w:hint="eastAsia" w:ascii="宋体" w:hAnsi="宋体" w:eastAsia="宋体"/>
          <w:sz w:val="28"/>
          <w:szCs w:val="28"/>
          <w:lang w:eastAsia="zh-CN"/>
        </w:rPr>
        <w:drawing>
          <wp:inline distT="0" distB="0" distL="114300" distR="114300">
            <wp:extent cx="5264150" cy="2661920"/>
            <wp:effectExtent l="0" t="0" r="12700" b="5080"/>
            <wp:docPr id="10" name="图片 10" descr="1703660303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70366030346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61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首次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登录弹出如下对话框，需要绑定</w:t>
      </w: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手机号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。</w:t>
      </w:r>
    </w:p>
    <w:p>
      <w:pPr>
        <w:spacing w:line="480" w:lineRule="auto"/>
        <w:jc w:val="center"/>
        <w:rPr>
          <w:rFonts w:hint="eastAsia"/>
          <w:lang w:eastAsia="zh-CN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drawing>
          <wp:inline distT="0" distB="0" distL="114300" distR="114300">
            <wp:extent cx="5269865" cy="2064385"/>
            <wp:effectExtent l="0" t="0" r="6985" b="12065"/>
            <wp:docPr id="21" name="图片 21" descr="17036608087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7036608087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06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ind w:leftChars="0"/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二、选题材料下载</w:t>
      </w:r>
    </w:p>
    <w:p>
      <w:pPr>
        <w:pStyle w:val="4"/>
        <w:numPr>
          <w:ilvl w:val="0"/>
          <w:numId w:val="0"/>
        </w:numPr>
        <w:ind w:leftChars="0" w:firstLine="560" w:firstLineChars="200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t>首次登录，系统会自动弹出通知公告。</w:t>
      </w:r>
    </w:p>
    <w:p>
      <w:pPr>
        <w:pStyle w:val="4"/>
        <w:numPr>
          <w:ilvl w:val="0"/>
          <w:numId w:val="0"/>
        </w:numPr>
        <w:ind w:leftChars="0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drawing>
          <wp:inline distT="0" distB="0" distL="114300" distR="114300">
            <wp:extent cx="5271770" cy="2994025"/>
            <wp:effectExtent l="0" t="0" r="5080" b="15875"/>
            <wp:docPr id="31" name="图片 31" descr="b380452e144e5206986747e307838b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b380452e144e5206986747e307838b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99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ind w:leftChars="0" w:firstLine="560" w:firstLineChars="200"/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t>也可从左侧</w:t>
      </w: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消息管理--公告管理--点击“公告接收查阅”-点击“查看”，下载毕业考核材料。选题材料主要有毕业考核题目、论文模板、开题报告模板、开题讲解视频等。</w:t>
      </w:r>
    </w:p>
    <w:p>
      <w:pPr>
        <w:pStyle w:val="4"/>
        <w:numPr>
          <w:ilvl w:val="0"/>
          <w:numId w:val="0"/>
        </w:numPr>
        <w:ind w:leftChars="0"/>
        <w:rPr>
          <w:rFonts w:hint="default" w:ascii="宋体" w:hAnsi="宋体" w:eastAsia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62245" cy="2171065"/>
            <wp:effectExtent l="0" t="0" r="14605" b="635"/>
            <wp:docPr id="23" name="图片 23" descr="ecb99f23f7d0e27543113b5dfad4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ecb99f23f7d0e27543113b5dfad432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171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sz w:val="28"/>
          <w:szCs w:val="28"/>
          <w:highlight w:val="yellow"/>
          <w:lang w:val="en-US" w:eastAsia="zh-CN"/>
        </w:rPr>
        <w:t>三</w:t>
      </w:r>
      <w:r>
        <w:rPr>
          <w:rFonts w:hint="eastAsia" w:ascii="宋体" w:hAnsi="宋体" w:eastAsia="宋体"/>
          <w:sz w:val="28"/>
          <w:szCs w:val="28"/>
          <w:highlight w:val="yellow"/>
          <w:lang w:eastAsia="zh-CN"/>
        </w:rPr>
        <w:t>、</w:t>
      </w:r>
      <w:r>
        <w:rPr>
          <w:rFonts w:hint="eastAsia" w:ascii="宋体" w:hAnsi="宋体" w:eastAsia="宋体"/>
          <w:b/>
          <w:bCs/>
          <w:sz w:val="28"/>
          <w:szCs w:val="28"/>
          <w:highlight w:val="yellow"/>
          <w:lang w:eastAsia="zh-CN"/>
        </w:rPr>
        <w:t>课题申报（</w:t>
      </w:r>
      <w:r>
        <w:rPr>
          <w:rFonts w:hint="eastAsia" w:ascii="宋体" w:hAnsi="宋体" w:eastAsia="宋体"/>
          <w:b/>
          <w:bCs/>
          <w:sz w:val="28"/>
          <w:szCs w:val="28"/>
          <w:highlight w:val="yellow"/>
          <w:lang w:val="en-US" w:eastAsia="zh-CN"/>
        </w:rPr>
        <w:t>分配指导老师后再申报</w:t>
      </w:r>
      <w:r>
        <w:rPr>
          <w:rFonts w:hint="eastAsia" w:ascii="宋体" w:hAnsi="宋体" w:eastAsia="宋体"/>
          <w:b/>
          <w:bCs/>
          <w:sz w:val="28"/>
          <w:szCs w:val="28"/>
          <w:highlight w:val="yellow"/>
          <w:lang w:eastAsia="zh-CN"/>
        </w:rPr>
        <w:t>）</w:t>
      </w:r>
    </w:p>
    <w:p>
      <w:pPr>
        <w:rPr>
          <w:rFonts w:hint="default" w:ascii="宋体" w:hAnsi="宋体" w:eastAsia="宋体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b/>
          <w:bCs/>
          <w:sz w:val="28"/>
          <w:szCs w:val="28"/>
          <w:lang w:eastAsia="zh-CN"/>
        </w:rPr>
        <w:t>（一）</w:t>
      </w:r>
      <w:r>
        <w:rPr>
          <w:rFonts w:hint="eastAsia" w:ascii="宋体" w:hAnsi="宋体" w:eastAsia="宋体"/>
          <w:b/>
          <w:bCs/>
          <w:sz w:val="28"/>
          <w:szCs w:val="28"/>
        </w:rPr>
        <w:t>两种方式</w:t>
      </w:r>
      <w:r>
        <w:rPr>
          <w:rFonts w:hint="eastAsia" w:ascii="宋体" w:hAnsi="宋体" w:eastAsia="宋体"/>
          <w:b/>
          <w:bCs/>
          <w:sz w:val="28"/>
          <w:szCs w:val="28"/>
          <w:lang w:eastAsia="zh-CN"/>
        </w:rPr>
        <w:t>提交课题</w:t>
      </w:r>
    </w:p>
    <w:p>
      <w:pPr>
        <w:numPr>
          <w:ilvl w:val="0"/>
          <w:numId w:val="3"/>
        </w:numPr>
        <w:spacing w:line="360" w:lineRule="auto"/>
        <w:jc w:val="left"/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t>学生</w:t>
      </w:r>
      <w:r>
        <w:rPr>
          <w:rFonts w:hint="eastAsia" w:ascii="宋体" w:hAnsi="宋体" w:eastAsia="宋体"/>
          <w:sz w:val="28"/>
          <w:szCs w:val="28"/>
        </w:rPr>
        <w:t>可以</w:t>
      </w:r>
      <w:r>
        <w:rPr>
          <w:rFonts w:hint="eastAsia" w:ascii="宋体" w:hAnsi="宋体" w:eastAsia="宋体"/>
          <w:sz w:val="28"/>
          <w:szCs w:val="28"/>
          <w:lang w:eastAsia="zh-CN"/>
        </w:rPr>
        <w:t>选择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</w:rPr>
        <w:t>首页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eastAsia="zh-CN"/>
        </w:rPr>
        <w:t>“待办事项”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val="en-US" w:eastAsia="zh-CN"/>
        </w:rPr>
        <w:t>--“处理”--“新增”</w:t>
      </w:r>
      <w:r>
        <w:rPr>
          <w:rFonts w:hint="eastAsia" w:ascii="宋体" w:hAnsi="宋体" w:eastAsia="宋体"/>
          <w:sz w:val="28"/>
          <w:szCs w:val="28"/>
        </w:rPr>
        <w:t>，直接进入提交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页面</w:t>
      </w:r>
      <w:r>
        <w:rPr>
          <w:rFonts w:hint="eastAsia" w:ascii="宋体" w:hAnsi="宋体" w:eastAsia="宋体"/>
          <w:sz w:val="28"/>
          <w:szCs w:val="28"/>
        </w:rPr>
        <w:t>；</w:t>
      </w:r>
      <w:r>
        <w:drawing>
          <wp:inline distT="0" distB="0" distL="114300" distR="114300">
            <wp:extent cx="5262245" cy="1791335"/>
            <wp:effectExtent l="0" t="0" r="14605" b="1841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1791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spacing w:line="360" w:lineRule="auto"/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t>也可</w:t>
      </w:r>
      <w:r>
        <w:rPr>
          <w:rFonts w:hint="eastAsia" w:ascii="宋体" w:hAnsi="宋体" w:eastAsia="宋体"/>
          <w:sz w:val="28"/>
          <w:szCs w:val="28"/>
        </w:rPr>
        <w:t>在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</w:rPr>
        <w:t>左侧模块“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val="en-US" w:eastAsia="zh-CN"/>
        </w:rPr>
        <w:t>选题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</w:rPr>
        <w:t>管理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val="en-US" w:eastAsia="zh-CN"/>
        </w:rPr>
        <w:t>--课题--申报课题--新增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</w:rPr>
        <w:t>”</w:t>
      </w:r>
      <w:r>
        <w:rPr>
          <w:rFonts w:hint="eastAsia" w:ascii="宋体" w:hAnsi="宋体" w:eastAsia="宋体"/>
          <w:sz w:val="28"/>
          <w:szCs w:val="28"/>
          <w:highlight w:val="none"/>
        </w:rPr>
        <w:t>中</w:t>
      </w:r>
      <w:r>
        <w:rPr>
          <w:rFonts w:hint="eastAsia" w:ascii="宋体" w:hAnsi="宋体" w:eastAsia="宋体"/>
          <w:sz w:val="28"/>
          <w:szCs w:val="28"/>
        </w:rPr>
        <w:t>进行编辑提交。</w:t>
      </w:r>
    </w:p>
    <w:p>
      <w:pPr>
        <w:spacing w:line="360" w:lineRule="auto"/>
        <w:rPr>
          <w:rFonts w:hint="eastAsia" w:ascii="宋体" w:hAnsi="宋体" w:eastAsia="宋体"/>
          <w:sz w:val="28"/>
          <w:szCs w:val="28"/>
        </w:rPr>
      </w:pPr>
      <w:r>
        <w:drawing>
          <wp:inline distT="0" distB="0" distL="114300" distR="114300">
            <wp:extent cx="5158105" cy="2449195"/>
            <wp:effectExtent l="0" t="0" r="4445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58105" cy="2449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both"/>
        <w:rPr>
          <w:rFonts w:hint="eastAsia" w:eastAsiaTheme="minorEastAsia"/>
          <w:lang w:eastAsia="zh-CN"/>
        </w:rPr>
      </w:pPr>
    </w:p>
    <w:p>
      <w:pPr>
        <w:numPr>
          <w:ilvl w:val="0"/>
          <w:numId w:val="4"/>
        </w:numPr>
        <w:rPr>
          <w:rFonts w:hint="eastAsia"/>
          <w:b/>
          <w:bCs/>
          <w:sz w:val="28"/>
          <w:szCs w:val="28"/>
          <w:lang w:eastAsia="zh-CN"/>
        </w:rPr>
      </w:pPr>
      <w:r>
        <w:rPr>
          <w:rFonts w:hint="eastAsia"/>
          <w:b/>
          <w:bCs/>
          <w:sz w:val="28"/>
          <w:szCs w:val="28"/>
          <w:lang w:eastAsia="zh-CN"/>
        </w:rPr>
        <w:t>课题申报填写说明</w:t>
      </w:r>
    </w:p>
    <w:p>
      <w:pPr>
        <w:numPr>
          <w:ilvl w:val="0"/>
          <w:numId w:val="0"/>
        </w:numPr>
        <w:rPr>
          <w:rFonts w:hint="eastAsia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（1）课程名称：填写毕业论文题目，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如《***》毕业设计说明</w:t>
      </w:r>
    </w:p>
    <w:p>
      <w:pPr>
        <w:numPr>
          <w:ilvl w:val="0"/>
          <w:numId w:val="0"/>
        </w:num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（2）指导老师：系统已分配指导老师，不需要填写。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2012950"/>
            <wp:effectExtent l="0" t="0" r="10160" b="6350"/>
            <wp:docPr id="1" name="图片 1" descr="c112039bbd0e3de5841d56f0701338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112039bbd0e3de5841d56f0701338e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12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rPr>
          <w:rFonts w:hint="default" w:asciiTheme="minorHAnsi" w:hAnsiTheme="minorHAnsi" w:eastAsiaTheme="minorEastAsia" w:cstheme="minorBidi"/>
          <w:b w:val="0"/>
          <w:bCs w:val="0"/>
          <w:kern w:val="2"/>
          <w:sz w:val="28"/>
          <w:szCs w:val="28"/>
          <w:highlight w:val="yellow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 w:val="0"/>
          <w:bCs w:val="0"/>
          <w:kern w:val="2"/>
          <w:sz w:val="28"/>
          <w:szCs w:val="28"/>
          <w:highlight w:val="yellow"/>
          <w:lang w:val="en-US" w:eastAsia="zh-CN" w:bidi="ar-SA"/>
        </w:rPr>
        <w:t>若显示课题名称重复，选择确认，继续下一步即可。</w:t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（三）修改课题信息</w:t>
      </w:r>
    </w:p>
    <w:p>
      <w:pPr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课题提交完成后，如需要修改课题信息，需要选择“</w:t>
      </w:r>
      <w:r>
        <w:rPr>
          <w:rFonts w:hint="eastAsia"/>
          <w:b/>
          <w:bCs/>
          <w:sz w:val="28"/>
          <w:szCs w:val="28"/>
          <w:lang w:val="en-US" w:eastAsia="zh-CN"/>
        </w:rPr>
        <w:t>选题管理--</w:t>
      </w:r>
      <w:r>
        <w:rPr>
          <w:rFonts w:hint="eastAsia"/>
          <w:b/>
          <w:bCs/>
          <w:sz w:val="28"/>
          <w:szCs w:val="28"/>
          <w:highlight w:val="yellow"/>
          <w:lang w:val="en-US" w:eastAsia="zh-CN"/>
        </w:rPr>
        <w:t>课题</w:t>
      </w:r>
      <w:r>
        <w:rPr>
          <w:rFonts w:hint="eastAsia"/>
          <w:b/>
          <w:bCs/>
          <w:sz w:val="28"/>
          <w:szCs w:val="28"/>
          <w:lang w:val="en-US" w:eastAsia="zh-CN"/>
        </w:rPr>
        <w:t>--</w:t>
      </w:r>
      <w:r>
        <w:rPr>
          <w:rFonts w:hint="eastAsia"/>
          <w:b/>
          <w:bCs/>
          <w:sz w:val="28"/>
          <w:szCs w:val="28"/>
          <w:highlight w:val="yellow"/>
          <w:lang w:val="en-US" w:eastAsia="zh-CN"/>
        </w:rPr>
        <w:t>查询课题</w:t>
      </w:r>
      <w:r>
        <w:rPr>
          <w:rFonts w:hint="eastAsia"/>
          <w:b/>
          <w:bCs/>
          <w:sz w:val="28"/>
          <w:szCs w:val="28"/>
          <w:lang w:val="en-US" w:eastAsia="zh-CN"/>
        </w:rPr>
        <w:t>--特殊编辑”，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进行修改信息。</w:t>
      </w: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57800" cy="2213610"/>
            <wp:effectExtent l="0" t="0" r="0" b="15240"/>
            <wp:docPr id="6" name="图片 6" descr="@K8(JKEYJ[L)C_`X8)2PZM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@K8(JKEYJ[L)C_`X8)2PZM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21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ind w:leftChars="0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提交开题报告</w:t>
      </w:r>
    </w:p>
    <w:p>
      <w:pPr>
        <w:numPr>
          <w:ilvl w:val="0"/>
          <w:numId w:val="0"/>
        </w:numPr>
        <w:ind w:firstLine="562" w:firstLineChars="200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填写完课题后，刷新一下页面，待办事项提示提交开题报告。</w:t>
      </w:r>
    </w:p>
    <w:p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  <w:highlight w:val="none"/>
        </w:rPr>
        <w:t>首页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eastAsia="zh-CN"/>
        </w:rPr>
        <w:t>“待办事项”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val="en-US" w:eastAsia="zh-CN"/>
        </w:rPr>
        <w:t>--“处理”--“新增”</w:t>
      </w:r>
      <w:r>
        <w:rPr>
          <w:rFonts w:hint="eastAsia" w:ascii="宋体" w:hAnsi="宋体" w:eastAsia="宋体"/>
          <w:sz w:val="28"/>
          <w:szCs w:val="28"/>
        </w:rPr>
        <w:t>，直接进入提交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页面</w:t>
      </w:r>
      <w:r>
        <w:rPr>
          <w:rFonts w:hint="eastAsia" w:ascii="宋体" w:hAnsi="宋体" w:eastAsia="宋体"/>
          <w:sz w:val="28"/>
          <w:szCs w:val="28"/>
        </w:rPr>
        <w:t>；</w:t>
      </w:r>
    </w:p>
    <w:p>
      <w:pPr>
        <w:pStyle w:val="4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73675" cy="2995930"/>
            <wp:effectExtent l="0" t="0" r="3175" b="13970"/>
            <wp:docPr id="2" name="图片 2" descr="25cbc3a84f19620a2fc7310f97bf4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5cbc3a84f19620a2fc7310f97bf4a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95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ind w:leftChars="0" w:firstLine="560" w:firstLineChars="200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t>也可</w:t>
      </w:r>
      <w:r>
        <w:rPr>
          <w:rFonts w:hint="eastAsia" w:ascii="宋体" w:hAnsi="宋体" w:eastAsia="宋体"/>
          <w:sz w:val="28"/>
          <w:szCs w:val="28"/>
          <w:lang w:eastAsia="zh-CN"/>
        </w:rPr>
        <w:t>选择</w:t>
      </w:r>
      <w:r>
        <w:rPr>
          <w:rFonts w:hint="eastAsia"/>
          <w:sz w:val="28"/>
          <w:szCs w:val="28"/>
          <w:lang w:val="en-US" w:eastAsia="zh-CN"/>
        </w:rPr>
        <w:t>左侧</w:t>
      </w:r>
      <w:r>
        <w:rPr>
          <w:rFonts w:hint="eastAsia"/>
          <w:b/>
          <w:bCs/>
          <w:sz w:val="28"/>
          <w:szCs w:val="28"/>
          <w:lang w:val="en-US" w:eastAsia="zh-CN"/>
        </w:rPr>
        <w:t>过程管理--开题报告--编辑开题报告--点击“编辑”，按照开题报告模板的撰写要求填入相关信息。</w:t>
      </w:r>
    </w:p>
    <w:p>
      <w:pPr>
        <w:rPr>
          <w:rFonts w:hint="default"/>
          <w:b/>
          <w:bCs/>
          <w:sz w:val="28"/>
          <w:szCs w:val="28"/>
          <w:highlight w:val="yellow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课题类型填写：</w:t>
      </w:r>
      <w:r>
        <w:rPr>
          <w:rFonts w:hint="eastAsia"/>
          <w:b/>
          <w:bCs/>
          <w:sz w:val="28"/>
          <w:szCs w:val="28"/>
          <w:highlight w:val="yellow"/>
          <w:lang w:val="en-US" w:eastAsia="zh-CN"/>
        </w:rPr>
        <w:t>设计：工程设计-Z   设计说明：理论研究-Z</w:t>
      </w:r>
    </w:p>
    <w:p>
      <w:pPr>
        <w:pStyle w:val="4"/>
        <w:numPr>
          <w:ilvl w:val="0"/>
          <w:numId w:val="0"/>
        </w:numPr>
        <w:ind w:leftChars="0"/>
        <w:rPr>
          <w:rFonts w:hint="default"/>
          <w:lang w:val="en-US" w:eastAsia="zh-CN"/>
        </w:rPr>
      </w:pPr>
    </w:p>
    <w:p>
      <w:pPr>
        <w:pStyle w:val="4"/>
        <w:numPr>
          <w:ilvl w:val="0"/>
          <w:numId w:val="0"/>
        </w:numPr>
        <w:ind w:leftChars="0"/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drawing>
          <wp:inline distT="0" distB="0" distL="114300" distR="114300">
            <wp:extent cx="5267325" cy="1524635"/>
            <wp:effectExtent l="0" t="0" r="9525" b="18415"/>
            <wp:docPr id="22" name="图片 22" descr="1703230212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70323021289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1524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>
      <w:pPr>
        <w:pStyle w:val="4"/>
        <w:rPr>
          <w:rFonts w:hint="eastAsia" w:eastAsia="宋体"/>
          <w:sz w:val="28"/>
          <w:szCs w:val="28"/>
          <w:highlight w:val="yellow"/>
          <w:lang w:val="en-US" w:eastAsia="zh-CN"/>
        </w:rPr>
      </w:pPr>
      <w:r>
        <w:rPr>
          <w:rFonts w:hint="eastAsia" w:eastAsia="宋体"/>
          <w:sz w:val="28"/>
          <w:szCs w:val="28"/>
          <w:highlight w:val="yellow"/>
          <w:lang w:val="en-US" w:eastAsia="zh-CN"/>
        </w:rPr>
        <w:t>开题报告指导老师审核通过后，方可进入后期的论文和设计辅导阶段。若开题报告未审核或者未提交，不可进入后期的毕业论文和设计辅导。</w:t>
      </w:r>
    </w:p>
    <w:p>
      <w:pPr>
        <w:pStyle w:val="4"/>
        <w:rPr>
          <w:rFonts w:hint="default" w:eastAsia="宋体"/>
          <w:sz w:val="28"/>
          <w:szCs w:val="28"/>
          <w:highlight w:val="yellow"/>
          <w:lang w:val="en-US" w:eastAsia="zh-CN"/>
        </w:rPr>
      </w:pPr>
      <w:r>
        <w:rPr>
          <w:rFonts w:hint="eastAsia" w:eastAsia="宋体"/>
          <w:sz w:val="28"/>
          <w:szCs w:val="28"/>
          <w:highlight w:val="yellow"/>
          <w:lang w:val="en-US" w:eastAsia="zh-CN"/>
        </w:rPr>
        <w:t>若开题报告提交后，在指导老师还没有审核之前，自己可以撤回开题报告，步骤为：过程管理--开题报告-编辑开题报告--撤回</w:t>
      </w:r>
    </w:p>
    <w:p>
      <w:pPr>
        <w:pStyle w:val="4"/>
        <w:jc w:val="center"/>
        <w:rPr>
          <w:rFonts w:hint="default" w:eastAsia="宋体"/>
          <w:sz w:val="28"/>
          <w:szCs w:val="28"/>
          <w:highlight w:val="yellow"/>
          <w:lang w:val="en-US" w:eastAsia="zh-CN"/>
        </w:rPr>
      </w:pPr>
      <w:r>
        <w:rPr>
          <w:rFonts w:hint="default" w:eastAsia="宋体"/>
          <w:sz w:val="28"/>
          <w:szCs w:val="28"/>
          <w:highlight w:val="yellow"/>
          <w:lang w:val="en-US" w:eastAsia="zh-CN"/>
        </w:rPr>
        <w:drawing>
          <wp:inline distT="0" distB="0" distL="114300" distR="114300">
            <wp:extent cx="4728210" cy="1490980"/>
            <wp:effectExtent l="0" t="0" r="15240" b="13970"/>
            <wp:docPr id="7" name="图片 7" descr="1706145332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70614533200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728210" cy="149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jc w:val="left"/>
        <w:rPr>
          <w:rFonts w:hint="default" w:eastAsia="宋体"/>
          <w:sz w:val="28"/>
          <w:szCs w:val="28"/>
          <w:highlight w:val="yellow"/>
          <w:lang w:val="en-US" w:eastAsia="zh-CN"/>
        </w:rPr>
      </w:pPr>
      <w:r>
        <w:rPr>
          <w:rFonts w:hint="eastAsia" w:eastAsia="宋体"/>
          <w:sz w:val="28"/>
          <w:szCs w:val="28"/>
          <w:highlight w:val="yellow"/>
          <w:lang w:val="en-US" w:eastAsia="zh-CN"/>
        </w:rPr>
        <w:t>若指导老师审核通过了，想修改开题报告，需联系自考办老师给流转回去。</w:t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五、上传论文和设计（开题报告审核通过后，方可进行）</w:t>
      </w:r>
    </w:p>
    <w:p>
      <w:pPr>
        <w:rPr>
          <w:rFonts w:ascii="宋体" w:hAnsi="宋体" w:eastAsia="宋体"/>
          <w:b/>
          <w:bCs/>
          <w:sz w:val="28"/>
          <w:szCs w:val="28"/>
        </w:rPr>
      </w:pPr>
      <w:r>
        <w:rPr>
          <w:rFonts w:hint="eastAsia" w:ascii="宋体" w:hAnsi="宋体" w:eastAsia="宋体"/>
          <w:b/>
          <w:bCs/>
          <w:sz w:val="28"/>
          <w:szCs w:val="28"/>
          <w:lang w:eastAsia="zh-CN"/>
        </w:rPr>
        <w:t>（一）</w:t>
      </w:r>
      <w:r>
        <w:rPr>
          <w:rFonts w:hint="eastAsia" w:ascii="宋体" w:hAnsi="宋体" w:eastAsia="宋体"/>
          <w:b/>
          <w:bCs/>
          <w:sz w:val="28"/>
          <w:szCs w:val="28"/>
        </w:rPr>
        <w:t>两种方式</w:t>
      </w:r>
      <w:r>
        <w:rPr>
          <w:rFonts w:hint="eastAsia" w:ascii="宋体" w:hAnsi="宋体" w:eastAsia="宋体"/>
          <w:b/>
          <w:bCs/>
          <w:sz w:val="28"/>
          <w:szCs w:val="28"/>
          <w:lang w:eastAsia="zh-CN"/>
        </w:rPr>
        <w:t>上传论文和设计</w:t>
      </w:r>
    </w:p>
    <w:p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t>1、学生</w:t>
      </w:r>
      <w:r>
        <w:rPr>
          <w:rFonts w:hint="eastAsia" w:ascii="宋体" w:hAnsi="宋体" w:eastAsia="宋体"/>
          <w:sz w:val="28"/>
          <w:szCs w:val="28"/>
        </w:rPr>
        <w:t>可以</w:t>
      </w:r>
      <w:r>
        <w:rPr>
          <w:rFonts w:hint="eastAsia" w:ascii="宋体" w:hAnsi="宋体" w:eastAsia="宋体"/>
          <w:sz w:val="28"/>
          <w:szCs w:val="28"/>
          <w:lang w:eastAsia="zh-CN"/>
        </w:rPr>
        <w:t>选择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</w:rPr>
        <w:t>首页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eastAsia="zh-CN"/>
        </w:rPr>
        <w:t>“待办事项”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val="en-US" w:eastAsia="zh-CN"/>
        </w:rPr>
        <w:t>--“处理”</w:t>
      </w:r>
      <w:r>
        <w:rPr>
          <w:rFonts w:hint="eastAsia" w:ascii="宋体" w:hAnsi="宋体" w:eastAsia="宋体"/>
          <w:sz w:val="28"/>
          <w:szCs w:val="28"/>
        </w:rPr>
        <w:t>，直接进入提交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页面</w:t>
      </w:r>
      <w:r>
        <w:rPr>
          <w:rFonts w:hint="eastAsia" w:ascii="宋体" w:hAnsi="宋体" w:eastAsia="宋体"/>
          <w:sz w:val="28"/>
          <w:szCs w:val="28"/>
        </w:rPr>
        <w:t>；</w:t>
      </w:r>
    </w:p>
    <w:p>
      <w:pPr>
        <w:rPr>
          <w:rFonts w:hint="eastAsia" w:ascii="宋体" w:hAnsi="宋体" w:eastAsia="宋体"/>
          <w:sz w:val="28"/>
          <w:szCs w:val="28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drawing>
          <wp:inline distT="0" distB="0" distL="114300" distR="114300">
            <wp:extent cx="5267325" cy="3158490"/>
            <wp:effectExtent l="0" t="0" r="9525" b="3810"/>
            <wp:docPr id="9" name="图片 9" descr="7ONAKVN1WLC4%L]$`UBV1K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7ONAKVN1WLC4%L]$`UBV1KV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58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 w:ascii="宋体" w:hAnsi="宋体" w:eastAsia="宋体"/>
          <w:sz w:val="28"/>
          <w:szCs w:val="28"/>
          <w:lang w:val="en-US" w:eastAsia="zh-CN"/>
        </w:rPr>
        <w:t>2、</w:t>
      </w:r>
      <w:r>
        <w:rPr>
          <w:rFonts w:hint="eastAsia" w:ascii="宋体" w:hAnsi="宋体" w:eastAsia="宋体"/>
          <w:sz w:val="28"/>
          <w:szCs w:val="28"/>
        </w:rPr>
        <w:t>也可以在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</w:rPr>
        <w:t>左侧模块“过程管理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val="en-US" w:eastAsia="zh-CN"/>
        </w:rPr>
        <w:t>--论文上传--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</w:rPr>
        <w:t>编辑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  <w:lang w:val="en-US" w:eastAsia="zh-CN"/>
        </w:rPr>
        <w:t>论文上传--编辑</w:t>
      </w:r>
      <w:r>
        <w:rPr>
          <w:rFonts w:hint="eastAsia" w:ascii="宋体" w:hAnsi="宋体" w:eastAsia="宋体"/>
          <w:b/>
          <w:bCs/>
          <w:sz w:val="28"/>
          <w:szCs w:val="28"/>
          <w:highlight w:val="none"/>
        </w:rPr>
        <w:t>”</w:t>
      </w:r>
      <w:r>
        <w:rPr>
          <w:rFonts w:hint="eastAsia" w:ascii="宋体" w:hAnsi="宋体" w:eastAsia="宋体"/>
          <w:sz w:val="28"/>
          <w:szCs w:val="28"/>
        </w:rPr>
        <w:t>中进行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上传</w:t>
      </w: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毕业论文（要求大小不超过50M）</w:t>
      </w:r>
      <w:r>
        <w:rPr>
          <w:rFonts w:hint="eastAsia" w:ascii="宋体" w:hAnsi="宋体" w:eastAsia="宋体"/>
          <w:sz w:val="28"/>
          <w:szCs w:val="28"/>
          <w:lang w:val="en-US" w:eastAsia="zh-CN"/>
        </w:rPr>
        <w:t>和</w:t>
      </w:r>
      <w:r>
        <w:rPr>
          <w:rFonts w:hint="eastAsia" w:ascii="宋体" w:hAnsi="宋体" w:eastAsia="宋体"/>
          <w:b/>
          <w:bCs/>
          <w:sz w:val="28"/>
          <w:szCs w:val="28"/>
          <w:lang w:val="en-US" w:eastAsia="zh-CN"/>
        </w:rPr>
        <w:t>附件毕业设计（要求为zip压缩包）</w:t>
      </w:r>
      <w:r>
        <w:rPr>
          <w:rFonts w:hint="eastAsia" w:ascii="宋体" w:hAnsi="宋体" w:eastAsia="宋体"/>
          <w:sz w:val="28"/>
          <w:szCs w:val="28"/>
        </w:rPr>
        <w:t>。</w:t>
      </w:r>
    </w:p>
    <w:p>
      <w:pPr>
        <w:spacing w:line="480" w:lineRule="auto"/>
        <w:jc w:val="center"/>
        <w:rPr>
          <w:rFonts w:hint="eastAsia" w:ascii="宋体" w:hAnsi="宋体" w:eastAsia="宋体"/>
          <w:sz w:val="28"/>
          <w:szCs w:val="28"/>
          <w:lang w:val="en-US" w:eastAsia="zh-CN"/>
        </w:rPr>
      </w:pPr>
    </w:p>
    <w:p>
      <w:pPr>
        <w:spacing w:line="480" w:lineRule="auto"/>
        <w:jc w:val="center"/>
        <w:rPr>
          <w:rFonts w:hint="eastAsia" w:ascii="宋体" w:hAnsi="宋体" w:eastAsia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9865" cy="2940050"/>
            <wp:effectExtent l="0" t="0" r="6985" b="1270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4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480" w:lineRule="auto"/>
        <w:jc w:val="center"/>
      </w:pPr>
    </w:p>
    <w:p>
      <w:pPr>
        <w:spacing w:line="480" w:lineRule="auto"/>
        <w:jc w:val="center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1135" cy="3796665"/>
            <wp:effectExtent l="0" t="0" r="5715" b="13335"/>
            <wp:docPr id="13" name="图片 13" descr="H@PU$SF%G4FSXU76Q9(BC$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H@PU$SF%G4FSXU76Q9(BC$H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796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上传论文如图所示：</w:t>
      </w:r>
    </w:p>
    <w:p>
      <w:pPr>
        <w:spacing w:line="480" w:lineRule="auto"/>
        <w:jc w:val="center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6055" cy="3641090"/>
            <wp:effectExtent l="0" t="0" r="10795" b="16510"/>
            <wp:docPr id="14" name="图片 14" descr="YN~F$}51O~~8GY3(`GBU2)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YN~F$}51O~~8GY3(`GBU2)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64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上传设计如图所示：</w:t>
      </w:r>
    </w:p>
    <w:p>
      <w:pPr>
        <w:spacing w:line="480" w:lineRule="auto"/>
        <w:jc w:val="center"/>
        <w:rPr>
          <w:rFonts w:hint="eastAsia"/>
          <w:lang w:val="en-US" w:eastAsia="zh-CN"/>
        </w:rPr>
      </w:pPr>
    </w:p>
    <w:p>
      <w:pPr>
        <w:spacing w:line="480" w:lineRule="auto"/>
        <w:jc w:val="center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67960" cy="3621405"/>
            <wp:effectExtent l="0" t="0" r="8890" b="17145"/>
            <wp:docPr id="15" name="图片 15" descr="}PN~`5EG6DM8CWK{5H4}1N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}PN~`5EG6DM8CWK{5H4}1NN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621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论文和设计上传成功后如图所示：</w:t>
      </w:r>
    </w:p>
    <w:p>
      <w:pPr>
        <w:spacing w:line="480" w:lineRule="auto"/>
        <w:jc w:val="center"/>
        <w:rPr>
          <w:rFonts w:hint="eastAsia" w:eastAsiaTheme="minorEastAsia"/>
          <w:lang w:val="en-US" w:eastAsia="zh-CN"/>
        </w:rPr>
      </w:pPr>
      <w:r>
        <w:rPr>
          <w:rFonts w:hint="eastAsia" w:eastAsiaTheme="minorEastAsia"/>
          <w:lang w:val="en-US" w:eastAsia="zh-CN"/>
        </w:rPr>
        <w:drawing>
          <wp:inline distT="0" distB="0" distL="114300" distR="114300">
            <wp:extent cx="5270500" cy="3168650"/>
            <wp:effectExtent l="0" t="0" r="6350" b="12700"/>
            <wp:docPr id="16" name="图片 16" descr="{YRIHZ(){R`5(P06~{Q33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{YRIHZ(){R`5(P06~{Q33NS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168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 w:eastAsiaTheme="minorEastAsia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撤回提交错误的论文和设计</w:t>
      </w:r>
    </w:p>
    <w:p>
      <w:pPr>
        <w:numPr>
          <w:ilvl w:val="0"/>
          <w:numId w:val="0"/>
        </w:numPr>
        <w:spacing w:line="480" w:lineRule="auto"/>
        <w:ind w:firstLine="560" w:firstLineChars="200"/>
        <w:jc w:val="left"/>
        <w:rPr>
          <w:rFonts w:hint="eastAsia" w:eastAsiaTheme="minorEastAsia"/>
          <w:b/>
          <w:bCs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若上传论文和设计时，不小心提交错了，在辅导老师还没有通过前，可以自己撤回重新提交，步骤为：</w:t>
      </w:r>
      <w:r>
        <w:rPr>
          <w:rFonts w:hint="eastAsia"/>
          <w:b/>
          <w:bCs/>
          <w:sz w:val="28"/>
          <w:szCs w:val="28"/>
          <w:lang w:val="en-US" w:eastAsia="zh-CN"/>
        </w:rPr>
        <w:t>过程管理--论文上传--撤回</w:t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（二）站内信互动</w:t>
      </w:r>
    </w:p>
    <w:p>
      <w:pPr>
        <w:numPr>
          <w:ilvl w:val="0"/>
          <w:numId w:val="0"/>
        </w:numPr>
        <w:spacing w:line="480" w:lineRule="auto"/>
        <w:ind w:firstLine="560" w:firstLineChars="200"/>
        <w:jc w:val="left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若考生有问题需要咨询指导老师，可在</w:t>
      </w:r>
      <w:r>
        <w:rPr>
          <w:rFonts w:hint="eastAsia"/>
          <w:b/>
          <w:bCs/>
          <w:sz w:val="28"/>
          <w:szCs w:val="28"/>
          <w:lang w:val="en-US" w:eastAsia="zh-CN"/>
        </w:rPr>
        <w:t>“消息管理--站内信--写站内信”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给老师发站内信。</w:t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72405" cy="2497455"/>
            <wp:effectExtent l="0" t="0" r="4445" b="17145"/>
            <wp:docPr id="26" name="图片 26" descr="6(16_H~CURVYY77(TJFP1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6(16_H~CURVYY77(TJFP1SE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497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69230" cy="3272790"/>
            <wp:effectExtent l="0" t="0" r="7620" b="3810"/>
            <wp:docPr id="27" name="图片 27" descr="~X]QCN`4Q_D`N{00{`~L6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~X]QCN`4Q_D`N{00{`~L6EW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272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firstLine="562" w:firstLineChars="20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老师回复后，可以在系统内看到站内信有消息提示。打开站内信--发件箱--查看给老师的留言和老师的答复。</w:t>
      </w:r>
    </w:p>
    <w:p>
      <w:pPr>
        <w:numPr>
          <w:ilvl w:val="0"/>
          <w:numId w:val="0"/>
        </w:numPr>
        <w:spacing w:line="480" w:lineRule="auto"/>
        <w:jc w:val="left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62880" cy="1406525"/>
            <wp:effectExtent l="0" t="0" r="13970" b="3175"/>
            <wp:docPr id="28" name="图片 28" descr="{TMO5$B}Q30@{F[8ULDU4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{TMO5$B}Q30@{F[8ULDU447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140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60975" cy="1772920"/>
            <wp:effectExtent l="0" t="0" r="15875" b="17780"/>
            <wp:docPr id="29" name="图片 29" descr="{3~FVMBVOTT@FBRRQ6_W]_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{3~FVMBVOTT@FBRRQ6_W]_W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1772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六、下载论文和设计，查看辅导老师修改意见</w:t>
      </w:r>
    </w:p>
    <w:p>
      <w:pPr>
        <w:numPr>
          <w:ilvl w:val="0"/>
          <w:numId w:val="0"/>
        </w:numPr>
        <w:spacing w:line="480" w:lineRule="auto"/>
        <w:jc w:val="left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 xml:space="preserve">   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 xml:space="preserve"> 登录平台后，首页“</w:t>
      </w:r>
      <w:r>
        <w:rPr>
          <w:rFonts w:hint="eastAsia"/>
          <w:b/>
          <w:bCs/>
          <w:sz w:val="28"/>
          <w:szCs w:val="28"/>
          <w:lang w:val="en-US" w:eastAsia="zh-CN"/>
        </w:rPr>
        <w:t>待办事项-处理-查看”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，可以看到</w:t>
      </w:r>
      <w:r>
        <w:rPr>
          <w:rFonts w:hint="eastAsia"/>
          <w:b/>
          <w:bCs/>
          <w:sz w:val="28"/>
          <w:szCs w:val="28"/>
          <w:lang w:val="en-US" w:eastAsia="zh-CN"/>
        </w:rPr>
        <w:t>状态为：驳回学生论文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。可查看</w:t>
      </w:r>
      <w:r>
        <w:rPr>
          <w:rFonts w:hint="eastAsia"/>
          <w:b/>
          <w:bCs/>
          <w:sz w:val="28"/>
          <w:szCs w:val="28"/>
          <w:lang w:val="en-US" w:eastAsia="zh-CN"/>
        </w:rPr>
        <w:t>审核意见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并在</w:t>
      </w:r>
      <w:r>
        <w:rPr>
          <w:rFonts w:hint="eastAsia"/>
          <w:b/>
          <w:bCs/>
          <w:sz w:val="28"/>
          <w:szCs w:val="28"/>
          <w:lang w:val="en-US" w:eastAsia="zh-CN"/>
        </w:rPr>
        <w:t>“批注文档”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下方</w:t>
      </w:r>
      <w:r>
        <w:rPr>
          <w:rFonts w:hint="eastAsia"/>
          <w:b/>
          <w:bCs/>
          <w:sz w:val="28"/>
          <w:szCs w:val="28"/>
          <w:lang w:val="en-US" w:eastAsia="zh-CN"/>
        </w:rPr>
        <w:t>下载需要修改的论文和设计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。若辅导老师修改论文是在平台内直接打开批注的，学生可以在自己提交论文的地方查看</w:t>
      </w:r>
      <w:r>
        <w:rPr>
          <w:rFonts w:hint="eastAsia"/>
          <w:b/>
          <w:bCs/>
          <w:sz w:val="28"/>
          <w:szCs w:val="28"/>
          <w:lang w:val="en-US" w:eastAsia="zh-CN"/>
        </w:rPr>
        <w:t>“批注”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。请按照老师的指导意见进行修改并再次提交。</w:t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73675" cy="2347595"/>
            <wp:effectExtent l="0" t="0" r="3175" b="14605"/>
            <wp:docPr id="5" name="图片 5" descr="WQQT7OI15HOZ69]2@R_JTF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WQQT7OI15HOZ69]2@R_JTFM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4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68595" cy="1569085"/>
            <wp:effectExtent l="0" t="0" r="8255" b="12065"/>
            <wp:docPr id="11" name="图片 11" descr="EEJV4UZ3J%{($K12D84QP{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EEJV4UZ3J%{($K12D84QP{9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569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</w:p>
    <w:p>
      <w:pPr>
        <w:numPr>
          <w:ilvl w:val="0"/>
          <w:numId w:val="0"/>
        </w:numPr>
        <w:spacing w:line="480" w:lineRule="auto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73040" cy="2556510"/>
            <wp:effectExtent l="0" t="0" r="3810" b="15240"/>
            <wp:docPr id="17" name="图片 17" descr="`TQ~1KYA[MG~9~FXKWII6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`TQ~1KYA[MG~9~FXKWII6A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5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Chars="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七、提交修改好的论文和设计</w:t>
      </w:r>
    </w:p>
    <w:p>
      <w:pPr>
        <w:numPr>
          <w:ilvl w:val="0"/>
          <w:numId w:val="0"/>
        </w:numPr>
        <w:spacing w:line="480" w:lineRule="auto"/>
        <w:ind w:leftChars="0"/>
        <w:jc w:val="left"/>
        <w:rPr>
          <w:rFonts w:hint="default"/>
          <w:b w:val="0"/>
          <w:bCs w:val="0"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 xml:space="preserve">    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首页</w:t>
      </w:r>
      <w:r>
        <w:rPr>
          <w:rFonts w:hint="eastAsia"/>
          <w:b/>
          <w:bCs/>
          <w:sz w:val="28"/>
          <w:szCs w:val="28"/>
          <w:lang w:val="en-US" w:eastAsia="zh-CN"/>
        </w:rPr>
        <w:t>“待办事项-处理-编辑”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，先</w:t>
      </w:r>
      <w:r>
        <w:rPr>
          <w:rFonts w:hint="eastAsia"/>
          <w:b/>
          <w:bCs/>
          <w:sz w:val="28"/>
          <w:szCs w:val="28"/>
          <w:lang w:val="en-US" w:eastAsia="zh-CN"/>
        </w:rPr>
        <w:t>删除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第一次提交的论文和设计，再</w:t>
      </w:r>
      <w:r>
        <w:rPr>
          <w:rFonts w:hint="eastAsia"/>
          <w:b/>
          <w:bCs/>
          <w:sz w:val="28"/>
          <w:szCs w:val="28"/>
          <w:lang w:val="en-US" w:eastAsia="zh-CN"/>
        </w:rPr>
        <w:t>上传修改后的论文和设计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。</w:t>
      </w:r>
    </w:p>
    <w:p>
      <w:pPr>
        <w:numPr>
          <w:ilvl w:val="0"/>
          <w:numId w:val="0"/>
        </w:numPr>
        <w:spacing w:line="480" w:lineRule="auto"/>
        <w:ind w:leftChars="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57800" cy="2594610"/>
            <wp:effectExtent l="0" t="0" r="0" b="15240"/>
            <wp:docPr id="18" name="图片 18" descr="(WEJ@M5_CP%@WPUJ(_Y@DX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(WEJ@M5_CP%@WPUJ(_Y@DXC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594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Chars="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73675" cy="2983230"/>
            <wp:effectExtent l="0" t="0" r="3175" b="7620"/>
            <wp:docPr id="19" name="图片 19" descr="6LKEH8KGK{[2MN]J89RAF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6LKEH8KGK{[2MN]J89RAF6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83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Chars="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八、论文和设计定稿审核、检测</w:t>
      </w:r>
    </w:p>
    <w:p>
      <w:pPr>
        <w:numPr>
          <w:ilvl w:val="0"/>
          <w:numId w:val="0"/>
        </w:numPr>
        <w:spacing w:line="480" w:lineRule="auto"/>
        <w:ind w:leftChars="0" w:firstLine="560" w:firstLineChars="20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 w:val="0"/>
          <w:bCs w:val="0"/>
          <w:sz w:val="28"/>
          <w:szCs w:val="28"/>
          <w:lang w:val="en-US" w:eastAsia="zh-CN"/>
        </w:rPr>
        <w:t>辅导老师</w:t>
      </w:r>
      <w:r>
        <w:rPr>
          <w:rFonts w:hint="eastAsia"/>
          <w:b/>
          <w:bCs/>
          <w:sz w:val="28"/>
          <w:szCs w:val="28"/>
          <w:lang w:val="en-US" w:eastAsia="zh-CN"/>
        </w:rPr>
        <w:t>审核通过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后，系统</w:t>
      </w:r>
      <w:r>
        <w:rPr>
          <w:rFonts w:hint="eastAsia"/>
          <w:b/>
          <w:bCs/>
          <w:sz w:val="28"/>
          <w:szCs w:val="28"/>
          <w:lang w:val="en-US" w:eastAsia="zh-CN"/>
        </w:rPr>
        <w:t>自动进行论文检测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，考生可查看</w:t>
      </w:r>
      <w:r>
        <w:rPr>
          <w:rFonts w:hint="eastAsia"/>
          <w:b/>
          <w:bCs/>
          <w:sz w:val="28"/>
          <w:szCs w:val="28"/>
          <w:lang w:val="en-US" w:eastAsia="zh-CN"/>
        </w:rPr>
        <w:t>论文检测结果，</w:t>
      </w:r>
      <w:r>
        <w:rPr>
          <w:rFonts w:hint="eastAsia"/>
          <w:b w:val="0"/>
          <w:bCs w:val="0"/>
          <w:sz w:val="28"/>
          <w:szCs w:val="28"/>
          <w:lang w:val="en-US" w:eastAsia="zh-CN"/>
        </w:rPr>
        <w:t>查重率高于30%的，需要修改后，先自己检测，查重率降到30%以下后，再提交维普毕业论文管理系统，系统会进行二次查重，若二次查重还是高于30%，将不能参加答辩。查重率低于30%的论文为最终的定稿。注意：最后一次，设计一定要提交定稿。</w:t>
      </w:r>
    </w:p>
    <w:p>
      <w:pPr>
        <w:numPr>
          <w:ilvl w:val="0"/>
          <w:numId w:val="0"/>
        </w:numPr>
        <w:spacing w:line="480" w:lineRule="auto"/>
        <w:ind w:leftChars="0"/>
        <w:jc w:val="left"/>
        <w:rPr>
          <w:rFonts w:hint="eastAsia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69230" cy="3042285"/>
            <wp:effectExtent l="0" t="0" r="7620" b="5715"/>
            <wp:docPr id="20" name="图片 20" descr="@B{YH0(P~U]HPG3{UV19$K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@B{YH0(P~U]HPG3{UV19$KC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04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ind w:leftChars="0"/>
        <w:jc w:val="left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drawing>
          <wp:inline distT="0" distB="0" distL="114300" distR="114300">
            <wp:extent cx="5264150" cy="1747520"/>
            <wp:effectExtent l="0" t="0" r="12700" b="5080"/>
            <wp:docPr id="30" name="图片 30" descr="IALBV(K[~]K%2~O1}3QBN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IALBV(K[~]K%2~O1}3QBN8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747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480" w:lineRule="auto"/>
        <w:jc w:val="left"/>
        <w:rPr>
          <w:rFonts w:hint="default"/>
          <w:b/>
          <w:bCs/>
          <w:sz w:val="28"/>
          <w:szCs w:val="28"/>
          <w:lang w:val="en-US" w:eastAsia="zh-CN"/>
        </w:rPr>
      </w:pPr>
      <w:r>
        <w:rPr>
          <w:rFonts w:hint="eastAsia"/>
          <w:b/>
          <w:bCs/>
          <w:sz w:val="28"/>
          <w:szCs w:val="28"/>
          <w:lang w:val="en-US" w:eastAsia="zh-CN"/>
        </w:rPr>
        <w:t>九、考生在维普系统提交材料要求</w:t>
      </w:r>
    </w:p>
    <w:p>
      <w:pPr>
        <w:pStyle w:val="10"/>
        <w:widowControl/>
        <w:shd w:val="clear" w:color="auto" w:fill="FFFFFF"/>
        <w:spacing w:before="105" w:beforeAutospacing="0" w:after="105" w:afterAutospacing="0" w:line="480" w:lineRule="auto"/>
        <w:ind w:firstLine="562" w:firstLineChars="200"/>
        <w:rPr>
          <w:rFonts w:hint="eastAsia" w:ascii="宋体" w:hAnsi="宋体" w:eastAsia="宋体" w:cs="宋体"/>
          <w:b/>
          <w:bCs/>
          <w:color w:val="auto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（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一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）毕业论文</w:t>
      </w:r>
    </w:p>
    <w:p>
      <w:pPr>
        <w:pStyle w:val="10"/>
        <w:widowControl/>
        <w:shd w:val="clear" w:color="auto" w:fill="FFFFFF"/>
        <w:spacing w:before="105" w:beforeAutospacing="0" w:after="105" w:afterAutospacing="0" w:line="480" w:lineRule="auto"/>
        <w:ind w:firstLine="560" w:firstLineChars="200"/>
        <w:rPr>
          <w:rFonts w:hint="default" w:ascii="宋体" w:hAnsi="宋体" w:eastAsia="宋体" w:cs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</w:rPr>
        <w:t>要求word文档，按照论文模板格式撰写，文档大小不超过50M。文件命名为：准考证号+姓名+毕业论文题目，如01172010001+张三+《***》毕业设计说明，“+”不要省略。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论文手写无效，查重率要求低于30%。</w:t>
      </w:r>
    </w:p>
    <w:p>
      <w:pPr>
        <w:pStyle w:val="10"/>
        <w:widowControl/>
        <w:shd w:val="clear" w:color="auto" w:fill="FFFFFF"/>
        <w:spacing w:before="105" w:beforeAutospacing="0" w:after="105" w:afterAutospacing="0" w:line="480" w:lineRule="auto"/>
        <w:ind w:firstLine="562" w:firstLineChars="200"/>
        <w:rPr>
          <w:rFonts w:hint="eastAsia" w:ascii="宋体" w:hAnsi="宋体" w:eastAsia="宋体" w:cs="宋体"/>
          <w:b/>
          <w:bCs/>
          <w:color w:val="auto"/>
          <w:sz w:val="28"/>
          <w:szCs w:val="28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（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二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）毕业设计</w:t>
      </w:r>
    </w:p>
    <w:p>
      <w:pPr>
        <w:pStyle w:val="10"/>
        <w:widowControl/>
        <w:shd w:val="clear" w:color="auto" w:fill="FFFFFF"/>
        <w:spacing w:before="105" w:beforeAutospacing="0" w:after="105" w:afterAutospacing="0" w:line="480" w:lineRule="auto"/>
        <w:ind w:firstLine="560" w:firstLineChars="200"/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1、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环境设计毕业设计提交要求</w:t>
      </w:r>
    </w:p>
    <w:p>
      <w:pPr>
        <w:pStyle w:val="10"/>
        <w:widowControl/>
        <w:shd w:val="clear" w:color="auto" w:fill="FFFFFF"/>
        <w:spacing w:before="105" w:beforeAutospacing="0" w:after="105" w:afterAutospacing="0" w:line="480" w:lineRule="auto"/>
        <w:ind w:firstLine="562" w:firstLineChars="200"/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两张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手绘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效果图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分别拍成图片，要求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jpg格式，图片清晰、完整。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；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CAD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施工图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需导出为A2（594㎜×420㎜）尺寸（像素）图纸，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要求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jpg格式，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图纸样式为白底黑线；要求图片清晰，每张施工图要标明图纸名称，图纸要完整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。</w:t>
      </w:r>
    </w:p>
    <w:p>
      <w:pPr>
        <w:pStyle w:val="10"/>
        <w:widowControl/>
        <w:shd w:val="clear" w:color="auto" w:fill="FFFFFF"/>
        <w:spacing w:before="105" w:beforeAutospacing="0" w:after="105" w:afterAutospacing="0" w:line="480" w:lineRule="auto"/>
        <w:ind w:firstLine="560" w:firstLineChars="200"/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</w:rPr>
        <w:t>将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效果图和施工图图片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放在一个文件夹内，标注好图片名称，文件夹命名为：准考证号+姓名+毕业设计题目，如01172010001+张三+***设计，“+”不要省略。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文件夹压缩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成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zip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压缩包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在维普毕业论文管理系统通过选择附件上传提交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压缩包大小不超过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00M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。</w:t>
      </w:r>
    </w:p>
    <w:p>
      <w:pPr>
        <w:pStyle w:val="10"/>
        <w:widowControl/>
        <w:numPr>
          <w:ilvl w:val="0"/>
          <w:numId w:val="0"/>
        </w:numPr>
        <w:shd w:val="clear" w:color="auto" w:fill="FFFFFF"/>
        <w:spacing w:before="105" w:beforeAutospacing="0" w:after="105" w:afterAutospacing="0" w:line="480" w:lineRule="auto"/>
        <w:ind w:firstLine="562" w:firstLineChars="200"/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2、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视觉传达设计毕业设计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提交要求</w:t>
      </w:r>
    </w:p>
    <w:p>
      <w:pPr>
        <w:pStyle w:val="10"/>
        <w:widowControl/>
        <w:shd w:val="clear" w:color="auto" w:fill="FFFFFF"/>
        <w:spacing w:before="105" w:beforeAutospacing="0" w:after="105" w:afterAutospacing="0" w:line="480" w:lineRule="auto"/>
        <w:ind w:firstLine="560" w:firstLineChars="20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书籍设计选题（本科）：</w:t>
      </w:r>
      <w:r>
        <w:rPr>
          <w:rFonts w:hint="eastAsia"/>
          <w:sz w:val="28"/>
          <w:szCs w:val="28"/>
        </w:rPr>
        <w:t>四本书的平面展开图（含封面、封底和书脊）</w:t>
      </w:r>
      <w:r>
        <w:rPr>
          <w:rFonts w:hint="eastAsia" w:ascii="宋体" w:hAnsi="宋体" w:eastAsia="宋体" w:cs="Times New Roman"/>
          <w:color w:val="000000"/>
          <w:sz w:val="28"/>
          <w:szCs w:val="28"/>
          <w:highlight w:val="none"/>
          <w:lang w:val="en-US" w:eastAsia="zh-CN"/>
        </w:rPr>
        <w:t>、四本书的实物或者效果图；</w:t>
      </w:r>
      <w:r>
        <w:rPr>
          <w:rFonts w:hint="eastAsia"/>
          <w:sz w:val="28"/>
          <w:szCs w:val="28"/>
        </w:rPr>
        <w:t>扉页设计、目录设计</w:t>
      </w:r>
      <w:r>
        <w:rPr>
          <w:rFonts w:hint="eastAsia"/>
          <w:sz w:val="28"/>
          <w:szCs w:val="28"/>
          <w:lang w:eastAsia="zh-CN"/>
        </w:rPr>
        <w:t>；</w:t>
      </w:r>
      <w:r>
        <w:rPr>
          <w:rFonts w:hint="eastAsia"/>
          <w:sz w:val="28"/>
          <w:szCs w:val="28"/>
        </w:rPr>
        <w:t>手绘封套</w:t>
      </w:r>
      <w:r>
        <w:rPr>
          <w:rFonts w:hint="eastAsia"/>
          <w:sz w:val="28"/>
          <w:szCs w:val="28"/>
          <w:lang w:val="en-US" w:eastAsia="zh-CN"/>
        </w:rPr>
        <w:t>设计（封套要求实物）；</w:t>
      </w:r>
      <w:r>
        <w:rPr>
          <w:rFonts w:hint="eastAsia"/>
          <w:sz w:val="28"/>
          <w:szCs w:val="28"/>
        </w:rPr>
        <w:t>手提袋的平面展开图</w:t>
      </w:r>
      <w:r>
        <w:rPr>
          <w:rFonts w:hint="eastAsia"/>
          <w:sz w:val="28"/>
          <w:szCs w:val="28"/>
          <w:lang w:val="en-US" w:eastAsia="zh-CN"/>
        </w:rPr>
        <w:t>及手提袋的实物或者效果图</w:t>
      </w:r>
      <w:r>
        <w:rPr>
          <w:rFonts w:hint="eastAsia"/>
          <w:sz w:val="28"/>
          <w:szCs w:val="28"/>
          <w:lang w:eastAsia="zh-CN"/>
        </w:rPr>
        <w:t>；</w:t>
      </w:r>
      <w:r>
        <w:rPr>
          <w:rFonts w:hint="eastAsia"/>
          <w:sz w:val="28"/>
          <w:szCs w:val="28"/>
          <w:lang w:val="en-US" w:eastAsia="zh-CN"/>
        </w:rPr>
        <w:t>一幅</w:t>
      </w:r>
      <w:r>
        <w:rPr>
          <w:rFonts w:hint="eastAsia"/>
          <w:sz w:val="28"/>
          <w:szCs w:val="28"/>
        </w:rPr>
        <w:t>广告招贴设计</w:t>
      </w:r>
      <w:r>
        <w:rPr>
          <w:rFonts w:hint="eastAsia"/>
          <w:sz w:val="28"/>
          <w:szCs w:val="28"/>
          <w:lang w:eastAsia="zh-CN"/>
        </w:rPr>
        <w:t>；</w:t>
      </w:r>
      <w:r>
        <w:rPr>
          <w:rFonts w:hint="eastAsia"/>
          <w:sz w:val="28"/>
          <w:szCs w:val="28"/>
        </w:rPr>
        <w:t>自制</w:t>
      </w:r>
      <w:r>
        <w:rPr>
          <w:rFonts w:hint="eastAsia"/>
          <w:sz w:val="28"/>
          <w:szCs w:val="28"/>
          <w:lang w:val="en-US" w:eastAsia="zh-CN"/>
        </w:rPr>
        <w:t>与设计相关的</w:t>
      </w:r>
      <w:r>
        <w:rPr>
          <w:rFonts w:hint="eastAsia"/>
          <w:sz w:val="28"/>
          <w:szCs w:val="28"/>
        </w:rPr>
        <w:t>手工艺品</w:t>
      </w:r>
      <w:r>
        <w:rPr>
          <w:rFonts w:hint="eastAsia" w:ascii="宋体" w:hAnsi="宋体" w:eastAsia="宋体" w:cs="Times New Roman"/>
          <w:color w:val="000000"/>
          <w:sz w:val="28"/>
          <w:szCs w:val="28"/>
          <w:highlight w:val="none"/>
          <w:lang w:val="en-US" w:eastAsia="zh-CN"/>
        </w:rPr>
        <w:t>1个，要求实物，实物需拍成图片提交（可多张图片）。电子版图片和实物图片提交时，要求均为jpg格式。</w:t>
      </w:r>
      <w:r>
        <w:rPr>
          <w:rFonts w:hint="eastAsia"/>
          <w:sz w:val="28"/>
          <w:szCs w:val="28"/>
        </w:rPr>
        <w:t>除手工艺品</w:t>
      </w:r>
      <w:r>
        <w:rPr>
          <w:rFonts w:hint="eastAsia"/>
          <w:sz w:val="28"/>
          <w:szCs w:val="28"/>
          <w:lang w:val="en-US" w:eastAsia="zh-CN"/>
        </w:rPr>
        <w:t>和封套</w:t>
      </w:r>
      <w:r>
        <w:rPr>
          <w:rFonts w:hint="eastAsia"/>
          <w:sz w:val="28"/>
          <w:szCs w:val="28"/>
        </w:rPr>
        <w:t>外，其他的设计均须</w:t>
      </w:r>
      <w:r>
        <w:rPr>
          <w:rFonts w:hint="eastAsia"/>
          <w:b/>
          <w:bCs/>
          <w:sz w:val="28"/>
          <w:szCs w:val="28"/>
        </w:rPr>
        <w:t>电脑制作</w:t>
      </w:r>
      <w:r>
        <w:rPr>
          <w:rFonts w:hint="eastAsia"/>
          <w:sz w:val="28"/>
          <w:szCs w:val="28"/>
        </w:rPr>
        <w:t>（PS、AI均可）。</w:t>
      </w:r>
      <w:r>
        <w:rPr>
          <w:rFonts w:hint="eastAsia"/>
          <w:sz w:val="28"/>
          <w:szCs w:val="28"/>
          <w:lang w:val="en-US" w:eastAsia="zh-CN"/>
        </w:rPr>
        <w:t>视觉专科的考生根据毕业题目提交材料要求提交。</w:t>
      </w:r>
    </w:p>
    <w:p>
      <w:pPr>
        <w:pStyle w:val="10"/>
        <w:widowControl/>
        <w:shd w:val="clear" w:color="auto" w:fill="FFFFFF"/>
        <w:spacing w:before="105" w:beforeAutospacing="0" w:after="105" w:afterAutospacing="0" w:line="480" w:lineRule="auto"/>
        <w:ind w:firstLine="560" w:firstLineChars="200"/>
        <w:rPr>
          <w:rFonts w:hint="default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包装设计选题（本科）：</w:t>
      </w:r>
      <w:r>
        <w:rPr>
          <w:rFonts w:hint="eastAsia"/>
          <w:sz w:val="28"/>
          <w:szCs w:val="28"/>
        </w:rPr>
        <w:t>设计</w:t>
      </w:r>
      <w:r>
        <w:rPr>
          <w:rFonts w:hint="eastAsia"/>
          <w:b/>
          <w:bCs/>
          <w:sz w:val="28"/>
          <w:szCs w:val="28"/>
        </w:rPr>
        <w:t>标志</w:t>
      </w:r>
      <w:r>
        <w:rPr>
          <w:rFonts w:hint="eastAsia"/>
          <w:sz w:val="28"/>
          <w:szCs w:val="28"/>
        </w:rPr>
        <w:t>且配有设计说明</w:t>
      </w:r>
      <w:r>
        <w:rPr>
          <w:rFonts w:hint="eastAsia"/>
          <w:sz w:val="28"/>
          <w:szCs w:val="28"/>
          <w:lang w:eastAsia="zh-CN"/>
        </w:rPr>
        <w:t>；</w:t>
      </w:r>
      <w:r>
        <w:rPr>
          <w:rFonts w:hint="eastAsia" w:ascii="宋体" w:hAnsi="宋体"/>
          <w:color w:val="000000"/>
          <w:sz w:val="28"/>
          <w:szCs w:val="28"/>
        </w:rPr>
        <w:t>设计</w:t>
      </w:r>
      <w:r>
        <w:rPr>
          <w:rFonts w:hint="eastAsia" w:ascii="Arial" w:hAnsi="Arial" w:cs="Arial"/>
          <w:b/>
          <w:bCs/>
          <w:color w:val="333333"/>
          <w:sz w:val="28"/>
          <w:szCs w:val="28"/>
        </w:rPr>
        <w:t>四款</w:t>
      </w:r>
      <w:r>
        <w:rPr>
          <w:rFonts w:hint="eastAsia" w:ascii="宋体" w:hAnsi="宋体"/>
          <w:b/>
          <w:bCs/>
          <w:color w:val="000000"/>
          <w:sz w:val="28"/>
          <w:szCs w:val="28"/>
        </w:rPr>
        <w:t>产品外包装平面展开图</w:t>
      </w:r>
      <w:r>
        <w:rPr>
          <w:rFonts w:hint="eastAsia" w:ascii="宋体" w:hAnsi="宋体"/>
          <w:b/>
          <w:bCs/>
          <w:color w:val="000000"/>
          <w:sz w:val="28"/>
          <w:szCs w:val="28"/>
          <w:lang w:val="en-US" w:eastAsia="zh-CN"/>
        </w:rPr>
        <w:t>及实物，实物也可用效果图代替</w:t>
      </w:r>
      <w:r>
        <w:rPr>
          <w:rFonts w:hint="eastAsia" w:ascii="宋体" w:hAnsi="宋体"/>
          <w:b/>
          <w:bCs/>
          <w:color w:val="000000"/>
          <w:sz w:val="28"/>
          <w:szCs w:val="28"/>
          <w:lang w:eastAsia="zh-CN"/>
        </w:rPr>
        <w:t>；</w:t>
      </w:r>
      <w:r>
        <w:rPr>
          <w:rFonts w:hint="eastAsia"/>
          <w:sz w:val="28"/>
          <w:szCs w:val="28"/>
        </w:rPr>
        <w:t>设计</w:t>
      </w:r>
      <w:r>
        <w:rPr>
          <w:rFonts w:hint="eastAsia" w:ascii="宋体" w:hAnsi="宋体"/>
          <w:b/>
          <w:bCs/>
          <w:sz w:val="28"/>
          <w:szCs w:val="28"/>
        </w:rPr>
        <w:t>一个</w:t>
      </w:r>
      <w:r>
        <w:rPr>
          <w:rFonts w:hint="eastAsia" w:ascii="宋体" w:hAnsi="宋体"/>
          <w:b/>
          <w:bCs/>
          <w:sz w:val="28"/>
          <w:szCs w:val="28"/>
          <w:lang w:eastAsia="zh-Hans"/>
        </w:rPr>
        <w:t>组合包装</w:t>
      </w:r>
      <w:r>
        <w:rPr>
          <w:rFonts w:hint="eastAsia" w:ascii="宋体" w:hAnsi="宋体"/>
          <w:b/>
          <w:bCs/>
          <w:sz w:val="28"/>
          <w:szCs w:val="28"/>
        </w:rPr>
        <w:t>平面展开图</w:t>
      </w:r>
      <w:r>
        <w:rPr>
          <w:rFonts w:hint="eastAsia" w:ascii="宋体" w:hAnsi="宋体"/>
          <w:b/>
          <w:bCs/>
          <w:sz w:val="28"/>
          <w:szCs w:val="28"/>
          <w:lang w:val="en-US" w:eastAsia="zh-CN"/>
        </w:rPr>
        <w:t>及实物，实物也可用效果图代替</w:t>
      </w:r>
      <w:r>
        <w:rPr>
          <w:rFonts w:hint="eastAsia" w:ascii="宋体" w:hAnsi="宋体"/>
          <w:b/>
          <w:bCs/>
          <w:sz w:val="28"/>
          <w:szCs w:val="28"/>
          <w:lang w:eastAsia="zh-CN"/>
        </w:rPr>
        <w:t>；</w:t>
      </w:r>
      <w:r>
        <w:rPr>
          <w:rFonts w:hint="eastAsia"/>
          <w:sz w:val="28"/>
          <w:szCs w:val="28"/>
        </w:rPr>
        <w:t>设计</w:t>
      </w:r>
      <w:r>
        <w:rPr>
          <w:rFonts w:hint="eastAsia"/>
          <w:sz w:val="28"/>
          <w:szCs w:val="28"/>
          <w:lang w:val="en-US" w:eastAsia="zh-CN"/>
        </w:rPr>
        <w:t>1个</w:t>
      </w:r>
      <w:r>
        <w:rPr>
          <w:rFonts w:hint="eastAsia" w:ascii="宋体" w:hAnsi="宋体"/>
          <w:b/>
          <w:bCs/>
          <w:sz w:val="28"/>
          <w:szCs w:val="28"/>
        </w:rPr>
        <w:t>手提袋平面展开图</w:t>
      </w:r>
      <w:r>
        <w:rPr>
          <w:rFonts w:hint="eastAsia" w:ascii="宋体" w:hAnsi="宋体"/>
          <w:b/>
          <w:bCs/>
          <w:sz w:val="28"/>
          <w:szCs w:val="28"/>
          <w:lang w:val="en-US" w:eastAsia="zh-CN"/>
        </w:rPr>
        <w:t>及实物，实物也可用效果图代替；</w:t>
      </w:r>
      <w:r>
        <w:rPr>
          <w:rFonts w:hint="eastAsia"/>
          <w:sz w:val="28"/>
          <w:szCs w:val="28"/>
        </w:rPr>
        <w:t>设计</w:t>
      </w:r>
      <w:r>
        <w:rPr>
          <w:rFonts w:hint="eastAsia"/>
          <w:b/>
          <w:bCs/>
          <w:sz w:val="28"/>
          <w:szCs w:val="28"/>
        </w:rPr>
        <w:t>四个宣传单页</w:t>
      </w:r>
      <w:r>
        <w:rPr>
          <w:rFonts w:hint="eastAsia"/>
          <w:sz w:val="28"/>
          <w:szCs w:val="28"/>
          <w:lang w:val="en-US" w:eastAsia="zh-CN"/>
        </w:rPr>
        <w:t>；一幅</w:t>
      </w:r>
      <w:r>
        <w:rPr>
          <w:rFonts w:hint="eastAsia"/>
          <w:sz w:val="28"/>
          <w:szCs w:val="28"/>
        </w:rPr>
        <w:t>广告招贴设计</w:t>
      </w:r>
      <w:r>
        <w:rPr>
          <w:rFonts w:hint="eastAsia"/>
          <w:sz w:val="28"/>
          <w:szCs w:val="28"/>
          <w:lang w:eastAsia="zh-CN"/>
        </w:rPr>
        <w:t>；</w:t>
      </w:r>
      <w:r>
        <w:rPr>
          <w:rFonts w:hint="eastAsia"/>
          <w:sz w:val="28"/>
          <w:szCs w:val="28"/>
        </w:rPr>
        <w:t>自制</w:t>
      </w:r>
      <w:r>
        <w:rPr>
          <w:rFonts w:hint="eastAsia"/>
          <w:sz w:val="28"/>
          <w:szCs w:val="28"/>
          <w:lang w:val="en-US" w:eastAsia="zh-CN"/>
        </w:rPr>
        <w:t>与设计相关的</w:t>
      </w:r>
      <w:r>
        <w:rPr>
          <w:rFonts w:hint="eastAsia"/>
          <w:sz w:val="28"/>
          <w:szCs w:val="28"/>
        </w:rPr>
        <w:t>手工艺品</w:t>
      </w:r>
      <w:r>
        <w:rPr>
          <w:rFonts w:hint="eastAsia" w:ascii="宋体" w:hAnsi="宋体" w:eastAsia="宋体" w:cs="Times New Roman"/>
          <w:color w:val="000000"/>
          <w:sz w:val="28"/>
          <w:szCs w:val="28"/>
          <w:highlight w:val="none"/>
          <w:lang w:val="en-US" w:eastAsia="zh-CN"/>
        </w:rPr>
        <w:t>1个，要求实物，实物需拍成图片提交（可多张图片）。电子版图片和实物图片提交时，要求均为jpg格式。</w:t>
      </w:r>
      <w:r>
        <w:rPr>
          <w:rFonts w:hint="eastAsia"/>
          <w:sz w:val="28"/>
          <w:szCs w:val="28"/>
        </w:rPr>
        <w:t>除手工艺品外，其他的设计均须</w:t>
      </w:r>
      <w:r>
        <w:rPr>
          <w:rFonts w:hint="eastAsia"/>
          <w:b/>
          <w:bCs/>
          <w:sz w:val="28"/>
          <w:szCs w:val="28"/>
        </w:rPr>
        <w:t>电脑制作</w:t>
      </w:r>
      <w:r>
        <w:rPr>
          <w:rFonts w:hint="eastAsia"/>
          <w:sz w:val="28"/>
          <w:szCs w:val="28"/>
        </w:rPr>
        <w:t>（PS、AI均可）。</w:t>
      </w:r>
    </w:p>
    <w:p>
      <w:pPr>
        <w:pStyle w:val="10"/>
        <w:widowControl/>
        <w:shd w:val="clear" w:color="auto" w:fill="FFFFFF"/>
        <w:spacing w:before="105" w:beforeAutospacing="0" w:after="105" w:afterAutospacing="0" w:line="480" w:lineRule="auto"/>
        <w:ind w:firstLine="560" w:firstLineChars="200"/>
        <w:rPr>
          <w:rFonts w:hint="eastAsia" w:ascii="宋体" w:hAnsi="宋体" w:eastAsia="宋体" w:cs="宋体"/>
          <w:b/>
          <w:bCs/>
          <w:color w:val="auto"/>
          <w:sz w:val="28"/>
          <w:szCs w:val="28"/>
        </w:rPr>
      </w:pPr>
      <w:r>
        <w:rPr>
          <w:rFonts w:hint="eastAsia" w:ascii="宋体" w:hAnsi="宋体" w:eastAsia="宋体" w:cs="宋体"/>
          <w:color w:val="auto"/>
          <w:sz w:val="28"/>
          <w:szCs w:val="28"/>
        </w:rPr>
        <w:t>将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包装或者装帧设计的所有图片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放在一个文件夹内，标注好图片名称，文件夹命名为：准考证号+姓名+毕业设计题目，如01172010001+张三+***设计，“+”不要省略。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文件夹压缩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成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zip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压缩包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在维普毕业论文管理系统通过选择附件上传提交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压缩包大小不超过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00M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。</w:t>
      </w:r>
    </w:p>
    <w:p>
      <w:pPr>
        <w:pStyle w:val="10"/>
        <w:widowControl/>
        <w:numPr>
          <w:ilvl w:val="0"/>
          <w:numId w:val="0"/>
        </w:numPr>
        <w:shd w:val="clear" w:color="auto" w:fill="FFFFFF"/>
        <w:spacing w:before="105" w:beforeAutospacing="0" w:after="105" w:afterAutospacing="0" w:line="480" w:lineRule="auto"/>
        <w:ind w:firstLine="562" w:firstLineChars="200"/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3、数字媒体艺术毕业设计提交要求</w:t>
      </w:r>
    </w:p>
    <w:p>
      <w:pPr>
        <w:pStyle w:val="10"/>
        <w:widowControl/>
        <w:shd w:val="clear" w:color="auto" w:fill="FFFFFF"/>
        <w:spacing w:before="105" w:beforeAutospacing="0" w:after="105" w:afterAutospacing="0" w:line="480" w:lineRule="auto"/>
        <w:ind w:firstLine="560" w:firstLineChars="200"/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color w:val="auto"/>
          <w:sz w:val="28"/>
          <w:szCs w:val="28"/>
        </w:rPr>
        <w:t>毕业设计作品要求制作为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视频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，视频格式要求为</w:t>
      </w:r>
      <w:r>
        <w:rPr>
          <w:rFonts w:hint="eastAsia" w:ascii="宋体" w:hAnsi="宋体" w:eastAsia="宋体" w:cs="宋体"/>
          <w:b w:val="0"/>
          <w:bCs w:val="0"/>
          <w:color w:val="auto"/>
          <w:sz w:val="28"/>
          <w:szCs w:val="28"/>
        </w:rPr>
        <w:t>MP4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，分辨率为720，放在文件夹内，文件夹命名为：准考证号+姓名+毕业设计题目，如01172010001+张三+***视频，“+”不要省略，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有支撑材料的，支撑材料需要和毕业设计放在一个文件夹内，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文件夹压缩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成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zip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压缩包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在维普毕业论文管理系统通过选择附件上传提交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压缩包大小不超过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00M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。</w:t>
      </w:r>
    </w:p>
    <w:p>
      <w:pPr>
        <w:pStyle w:val="10"/>
        <w:widowControl/>
        <w:numPr>
          <w:ilvl w:val="0"/>
          <w:numId w:val="0"/>
        </w:numPr>
        <w:shd w:val="clear" w:color="auto" w:fill="FFFFFF"/>
        <w:spacing w:before="105" w:beforeAutospacing="0" w:after="105" w:afterAutospacing="0" w:line="480" w:lineRule="auto"/>
        <w:ind w:leftChars="0" w:firstLine="562" w:firstLineChars="200"/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4、服装与服饰设计毕业设计提交要求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00" w:lineRule="auto"/>
        <w:ind w:firstLine="560" w:firstLineChars="200"/>
        <w:textAlignment w:val="auto"/>
        <w:rPr>
          <w:rFonts w:hint="default" w:ascii="宋体" w:hAnsi="宋体" w:eastAsia="宋体" w:cs="宋体"/>
          <w:b/>
          <w:bCs/>
          <w:color w:val="auto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color w:val="auto"/>
          <w:kern w:val="0"/>
          <w:sz w:val="28"/>
          <w:szCs w:val="28"/>
          <w:lang w:val="en-US" w:eastAsia="zh-CN" w:bidi="ar-SA"/>
        </w:rPr>
        <w:t xml:space="preserve"> 一幅彩色效果图（人物不少于三人），手绘或电脑绘制均可。若是手绘效果图，要求拍成图片，提交jpg格式图片；若是电脑绘制的效果图需转化为jpg格式图片。实物成衣需要多角度拍摄图片（能全面展示成衣），图片格式为jpg。彩色效果图和实物成衣的图片命名后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放在文件夹内，文件夹命名为：准考证号+姓名+毕业设计题目，如01172010001+张三+***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服装设计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，“+”不要省略，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</w:rPr>
        <w:t>文件夹压缩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成</w:t>
      </w: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val="en-US" w:eastAsia="zh-CN"/>
        </w:rPr>
        <w:t>zip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压缩包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在维普毕业论文管理系统通过选择附件上传提交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，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压缩包大小不超过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1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00M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。</w:t>
      </w:r>
    </w:p>
    <w:p>
      <w:pPr>
        <w:pStyle w:val="10"/>
        <w:widowControl/>
        <w:numPr>
          <w:ilvl w:val="0"/>
          <w:numId w:val="0"/>
        </w:numPr>
        <w:shd w:val="clear" w:color="auto" w:fill="FFFFFF"/>
        <w:spacing w:before="105" w:beforeAutospacing="0" w:after="105" w:afterAutospacing="0" w:line="480" w:lineRule="auto"/>
        <w:ind w:firstLine="562" w:firstLineChars="200"/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</w:pPr>
      <w:r>
        <w:rPr>
          <w:rFonts w:hint="eastAsia" w:ascii="宋体" w:hAnsi="宋体" w:eastAsia="宋体" w:cs="宋体"/>
          <w:b/>
          <w:bCs/>
          <w:color w:val="auto"/>
          <w:sz w:val="28"/>
          <w:szCs w:val="28"/>
          <w:lang w:eastAsia="zh-CN"/>
        </w:rPr>
        <w:t>（三）注意事项</w:t>
      </w:r>
    </w:p>
    <w:p>
      <w:pPr>
        <w:pStyle w:val="10"/>
        <w:widowControl/>
        <w:numPr>
          <w:ilvl w:val="0"/>
          <w:numId w:val="0"/>
        </w:numPr>
        <w:shd w:val="clear" w:color="auto" w:fill="FFFFFF"/>
        <w:spacing w:before="105" w:beforeAutospacing="0" w:after="105" w:afterAutospacing="0" w:line="480" w:lineRule="auto"/>
        <w:ind w:firstLine="560" w:firstLineChars="200"/>
        <w:rPr>
          <w:rFonts w:ascii="宋体" w:hAnsi="宋体" w:eastAsia="宋体" w:cs="宋体"/>
          <w:color w:val="auto"/>
          <w:sz w:val="28"/>
          <w:szCs w:val="28"/>
        </w:rPr>
      </w:pPr>
      <w:r>
        <w:rPr>
          <w:rFonts w:hint="eastAsia" w:ascii="宋体" w:hAnsi="宋体" w:eastAsia="宋体" w:cs="宋体"/>
          <w:color w:val="auto"/>
          <w:sz w:val="28"/>
          <w:szCs w:val="28"/>
        </w:rPr>
        <w:t>所有辅导环节结束之后，请考生将毕业论文（设计）终稿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（</w:t>
      </w:r>
      <w:r>
        <w:rPr>
          <w:rFonts w:hint="eastAsia" w:ascii="宋体" w:hAnsi="宋体" w:eastAsia="宋体" w:cs="宋体"/>
          <w:color w:val="auto"/>
          <w:sz w:val="28"/>
          <w:szCs w:val="28"/>
          <w:lang w:val="en-US" w:eastAsia="zh-CN"/>
        </w:rPr>
        <w:t>辅导结束后查重通过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）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从维普毕业论文管理系统平台提交，</w:t>
      </w:r>
      <w:r>
        <w:rPr>
          <w:rFonts w:hint="eastAsia" w:ascii="宋体" w:hAnsi="宋体" w:eastAsia="宋体" w:cs="宋体"/>
          <w:color w:val="auto"/>
          <w:sz w:val="28"/>
          <w:szCs w:val="28"/>
          <w:lang w:eastAsia="zh-CN"/>
        </w:rPr>
        <w:t>作为</w:t>
      </w:r>
      <w:r>
        <w:rPr>
          <w:rFonts w:hint="eastAsia" w:ascii="宋体" w:hAnsi="宋体" w:eastAsia="宋体" w:cs="宋体"/>
          <w:color w:val="auto"/>
          <w:sz w:val="28"/>
          <w:szCs w:val="28"/>
        </w:rPr>
        <w:t>最后参加毕业环节考核的最终材料。</w:t>
      </w:r>
    </w:p>
    <w:p>
      <w:pPr>
        <w:spacing w:line="480" w:lineRule="auto"/>
        <w:jc w:val="center"/>
        <w:rPr>
          <w:rFonts w:hint="eastAsia" w:eastAsiaTheme="minorEastAsia"/>
          <w:color w:val="auto"/>
          <w:sz w:val="28"/>
          <w:szCs w:val="28"/>
          <w:lang w:val="en-US" w:eastAsia="zh-CN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pgNumType w:fmt="decimal"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5" name="文本框 2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B6EC705"/>
    <w:multiLevelType w:val="singleLevel"/>
    <w:tmpl w:val="9B6EC705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B86C6305"/>
    <w:multiLevelType w:val="singleLevel"/>
    <w:tmpl w:val="B86C6305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2">
    <w:nsid w:val="C15F44AB"/>
    <w:multiLevelType w:val="singleLevel"/>
    <w:tmpl w:val="C15F44AB"/>
    <w:lvl w:ilvl="0" w:tentative="0">
      <w:start w:val="1"/>
      <w:numFmt w:val="decimal"/>
      <w:suff w:val="nothing"/>
      <w:lvlText w:val="%1、"/>
      <w:lvlJc w:val="left"/>
    </w:lvl>
  </w:abstractNum>
  <w:abstractNum w:abstractNumId="3">
    <w:nsid w:val="E785314B"/>
    <w:multiLevelType w:val="singleLevel"/>
    <w:tmpl w:val="E785314B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4">
    <w:nsid w:val="74ADCD29"/>
    <w:multiLevelType w:val="singleLevel"/>
    <w:tmpl w:val="74ADCD29"/>
    <w:lvl w:ilvl="0" w:tentative="0">
      <w:start w:val="2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1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E1YTk1OWJiZmIzZmIwMzZlNDc4ZGE4N2U3NTZhOTEifQ=="/>
  </w:docVars>
  <w:rsids>
    <w:rsidRoot w:val="3430143E"/>
    <w:rsid w:val="01253372"/>
    <w:rsid w:val="028E03C5"/>
    <w:rsid w:val="04031F76"/>
    <w:rsid w:val="04A40C9E"/>
    <w:rsid w:val="056834A2"/>
    <w:rsid w:val="05AC22B4"/>
    <w:rsid w:val="05DD2118"/>
    <w:rsid w:val="06E710CA"/>
    <w:rsid w:val="06FB1BF0"/>
    <w:rsid w:val="08033CE1"/>
    <w:rsid w:val="091361A6"/>
    <w:rsid w:val="09167A44"/>
    <w:rsid w:val="091C14FF"/>
    <w:rsid w:val="09555073"/>
    <w:rsid w:val="0A791D37"/>
    <w:rsid w:val="0ACB18B0"/>
    <w:rsid w:val="0B6947A3"/>
    <w:rsid w:val="0BB579E9"/>
    <w:rsid w:val="0E5139F9"/>
    <w:rsid w:val="0F274759"/>
    <w:rsid w:val="10ED1235"/>
    <w:rsid w:val="11247FEC"/>
    <w:rsid w:val="114A472F"/>
    <w:rsid w:val="116A0E5D"/>
    <w:rsid w:val="128A0EB6"/>
    <w:rsid w:val="142676D5"/>
    <w:rsid w:val="14B4083D"/>
    <w:rsid w:val="14D06481"/>
    <w:rsid w:val="14E76E65"/>
    <w:rsid w:val="156C736A"/>
    <w:rsid w:val="165027E8"/>
    <w:rsid w:val="166A15D0"/>
    <w:rsid w:val="16EB52E3"/>
    <w:rsid w:val="171B1048"/>
    <w:rsid w:val="1861479F"/>
    <w:rsid w:val="19E318F6"/>
    <w:rsid w:val="1B744685"/>
    <w:rsid w:val="1B99078D"/>
    <w:rsid w:val="1BA809D0"/>
    <w:rsid w:val="1C746B04"/>
    <w:rsid w:val="1D015008"/>
    <w:rsid w:val="1D183933"/>
    <w:rsid w:val="1D507571"/>
    <w:rsid w:val="1D70551D"/>
    <w:rsid w:val="1D864D41"/>
    <w:rsid w:val="1DCC79A3"/>
    <w:rsid w:val="1E405D14"/>
    <w:rsid w:val="1EB853CE"/>
    <w:rsid w:val="1F6C178C"/>
    <w:rsid w:val="1F990F68"/>
    <w:rsid w:val="20FA3A7C"/>
    <w:rsid w:val="22250FCC"/>
    <w:rsid w:val="24635DDC"/>
    <w:rsid w:val="257A33DD"/>
    <w:rsid w:val="25D71D03"/>
    <w:rsid w:val="263C4B36"/>
    <w:rsid w:val="26920BFA"/>
    <w:rsid w:val="26DB7EAB"/>
    <w:rsid w:val="29B9024C"/>
    <w:rsid w:val="2A5C2427"/>
    <w:rsid w:val="2D721DD2"/>
    <w:rsid w:val="2DA00012"/>
    <w:rsid w:val="335C27CF"/>
    <w:rsid w:val="33BC2E13"/>
    <w:rsid w:val="33DF342B"/>
    <w:rsid w:val="3430143E"/>
    <w:rsid w:val="34A71D15"/>
    <w:rsid w:val="34E15227"/>
    <w:rsid w:val="364D41F6"/>
    <w:rsid w:val="378A668D"/>
    <w:rsid w:val="383218F5"/>
    <w:rsid w:val="390E7A06"/>
    <w:rsid w:val="393C6AAD"/>
    <w:rsid w:val="3942025E"/>
    <w:rsid w:val="39665CFB"/>
    <w:rsid w:val="39C3314D"/>
    <w:rsid w:val="3A606BEE"/>
    <w:rsid w:val="3A8A5A19"/>
    <w:rsid w:val="3C80605E"/>
    <w:rsid w:val="3D007B53"/>
    <w:rsid w:val="3D141F11"/>
    <w:rsid w:val="3EBD1AFF"/>
    <w:rsid w:val="3FF478EB"/>
    <w:rsid w:val="40BC4452"/>
    <w:rsid w:val="414829CC"/>
    <w:rsid w:val="4301104B"/>
    <w:rsid w:val="43100A85"/>
    <w:rsid w:val="458C4D3B"/>
    <w:rsid w:val="46210544"/>
    <w:rsid w:val="46794B93"/>
    <w:rsid w:val="46EC7BF0"/>
    <w:rsid w:val="470923BB"/>
    <w:rsid w:val="47947ED7"/>
    <w:rsid w:val="479A5A55"/>
    <w:rsid w:val="48627FD5"/>
    <w:rsid w:val="490948F4"/>
    <w:rsid w:val="49184B37"/>
    <w:rsid w:val="4AE03433"/>
    <w:rsid w:val="4B865D88"/>
    <w:rsid w:val="4BE55C7D"/>
    <w:rsid w:val="4DE33966"/>
    <w:rsid w:val="4E4F2DA9"/>
    <w:rsid w:val="4F334479"/>
    <w:rsid w:val="51E43809"/>
    <w:rsid w:val="520D7203"/>
    <w:rsid w:val="52E714AF"/>
    <w:rsid w:val="53977AFB"/>
    <w:rsid w:val="570404A9"/>
    <w:rsid w:val="57065533"/>
    <w:rsid w:val="5A9F29C3"/>
    <w:rsid w:val="5AB47F6E"/>
    <w:rsid w:val="5BCF1086"/>
    <w:rsid w:val="5C901178"/>
    <w:rsid w:val="5E4A0E97"/>
    <w:rsid w:val="61926DDD"/>
    <w:rsid w:val="61947C50"/>
    <w:rsid w:val="6204189A"/>
    <w:rsid w:val="62FB092D"/>
    <w:rsid w:val="63303948"/>
    <w:rsid w:val="63C11BFC"/>
    <w:rsid w:val="63DF3FF8"/>
    <w:rsid w:val="6502071E"/>
    <w:rsid w:val="65D11E9E"/>
    <w:rsid w:val="665E047F"/>
    <w:rsid w:val="674C4ED1"/>
    <w:rsid w:val="67713939"/>
    <w:rsid w:val="67A930D3"/>
    <w:rsid w:val="67DC130D"/>
    <w:rsid w:val="68580655"/>
    <w:rsid w:val="68BF2482"/>
    <w:rsid w:val="690E58E3"/>
    <w:rsid w:val="6A660382"/>
    <w:rsid w:val="6B0750AD"/>
    <w:rsid w:val="6BB40298"/>
    <w:rsid w:val="6DF57072"/>
    <w:rsid w:val="6E5D69C5"/>
    <w:rsid w:val="70441BEA"/>
    <w:rsid w:val="70DC1E23"/>
    <w:rsid w:val="729B7ABC"/>
    <w:rsid w:val="73530419"/>
    <w:rsid w:val="735368EF"/>
    <w:rsid w:val="739C3AEB"/>
    <w:rsid w:val="745D3FC2"/>
    <w:rsid w:val="74F556AA"/>
    <w:rsid w:val="783C3374"/>
    <w:rsid w:val="787B0173"/>
    <w:rsid w:val="78BD078C"/>
    <w:rsid w:val="794F33AE"/>
    <w:rsid w:val="7B8C6B3B"/>
    <w:rsid w:val="7F4C46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name="heading 2"/>
    <w:lsdException w:qFormat="1" w:uiPriority="9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1"/>
    <w:next w:val="1"/>
    <w:autoRedefine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12">
    <w:name w:val="Default Paragraph Font"/>
    <w:autoRedefine/>
    <w:semiHidden/>
    <w:qFormat/>
    <w:uiPriority w:val="0"/>
  </w:style>
  <w:style w:type="table" w:default="1" w:styleId="11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Normal Indent"/>
    <w:basedOn w:val="1"/>
    <w:autoRedefine/>
    <w:qFormat/>
    <w:uiPriority w:val="0"/>
    <w:pPr>
      <w:ind w:firstLine="420"/>
    </w:pPr>
  </w:style>
  <w:style w:type="paragraph" w:styleId="5">
    <w:name w:val="toc 3"/>
    <w:basedOn w:val="1"/>
    <w:next w:val="1"/>
    <w:autoRedefine/>
    <w:unhideWhenUsed/>
    <w:qFormat/>
    <w:uiPriority w:val="39"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  <w:style w:type="paragraph" w:styleId="6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autoRedefine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toc 1"/>
    <w:basedOn w:val="1"/>
    <w:next w:val="1"/>
    <w:autoRedefine/>
    <w:unhideWhenUsed/>
    <w:qFormat/>
    <w:uiPriority w:val="39"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paragraph" w:styleId="9">
    <w:name w:val="toc 2"/>
    <w:basedOn w:val="1"/>
    <w:next w:val="1"/>
    <w:autoRedefine/>
    <w:unhideWhenUsed/>
    <w:qFormat/>
    <w:uiPriority w:val="39"/>
    <w:pPr>
      <w:widowControl/>
      <w:spacing w:after="100" w:line="259" w:lineRule="auto"/>
      <w:ind w:left="220"/>
      <w:jc w:val="left"/>
    </w:pPr>
    <w:rPr>
      <w:rFonts w:cs="Times New Roman"/>
      <w:kern w:val="0"/>
      <w:sz w:val="22"/>
    </w:rPr>
  </w:style>
  <w:style w:type="paragraph" w:styleId="10">
    <w:name w:val="Normal (Web)"/>
    <w:basedOn w:val="1"/>
    <w:autoRedefine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13">
    <w:name w:val="Hyperlink"/>
    <w:basedOn w:val="12"/>
    <w:autoRedefine/>
    <w:semiHidden/>
    <w:unhideWhenUsed/>
    <w:qFormat/>
    <w:uiPriority w:val="99"/>
    <w:rPr>
      <w:color w:val="0000FF"/>
      <w:u w:val="single"/>
    </w:rPr>
  </w:style>
  <w:style w:type="paragraph" w:customStyle="1" w:styleId="14">
    <w:name w:val="TOC 标题1"/>
    <w:basedOn w:val="2"/>
    <w:next w:val="1"/>
    <w:autoRedefine/>
    <w:unhideWhenUsed/>
    <w:qFormat/>
    <w:uiPriority w:val="39"/>
    <w:pPr>
      <w:widowControl/>
      <w:spacing w:before="240"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5" Type="http://schemas.openxmlformats.org/officeDocument/2006/relationships/fontTable" Target="fontTable.xml"/><Relationship Id="rId34" Type="http://schemas.openxmlformats.org/officeDocument/2006/relationships/numbering" Target="numbering.xml"/><Relationship Id="rId33" Type="http://schemas.openxmlformats.org/officeDocument/2006/relationships/customXml" Target="../customXml/item1.xml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13</Pages>
  <Words>2099</Words>
  <Characters>2260</Characters>
  <Lines>0</Lines>
  <Paragraphs>0</Paragraphs>
  <TotalTime>6</TotalTime>
  <ScaleCrop>false</ScaleCrop>
  <LinksUpToDate>false</LinksUpToDate>
  <CharactersWithSpaces>2290</CharactersWithSpaces>
  <Application>WPS Office_12.1.0.16250_F1E327BC-269C-435d-A152-05C5408002CA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2023-02-22T02:05:00Z</dcterms:created>
  <dc:creator>lxm</dc:creator>
  <cp:lastModifiedBy>administrator</cp:lastModifiedBy>
  <cp:lastPrinted>2023-12-27T07:14:00Z</cp:lastPrinted>
  <dcterms:modified xsi:type="dcterms:W3CDTF">2024-01-25T03:27:47Z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2052-12.1.0.16250</vt:lpwstr>
  </property>
  <property fmtid="{D5CDD505-2E9C-101B-9397-08002B2CF9AE}" pid="3" name="ICV">
    <vt:lpwstr>A33C03E63A5B45189ED13200A854F240_13</vt:lpwstr>
  </property>
</Properties>
</file>