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附件2：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 xml:space="preserve">       社会自考考生登录苏州大学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23" w:firstLineChars="200"/>
        <w:jc w:val="center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自学考试在线教学平台操作说明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1.登录苏州大学继续教育学院官网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（http://jxjy.suda.edu.cn）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2.点击左侧“自考在线教学平台”，登录“苏州大学自学考试在线教学平台”。</w:t>
      </w:r>
      <w:r>
        <w:drawing>
          <wp:inline distT="0" distB="0" distL="114300" distR="114300">
            <wp:extent cx="5262880" cy="2872105"/>
            <wp:effectExtent l="0" t="0" r="13970" b="44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87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left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3.平台用户名：准考证号，密码：身份证后6位@sudazk（如身份证号码后6位为123456，则密码为123456@sudazk）。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FF0000"/>
          <w:sz w:val="32"/>
          <w:szCs w:val="32"/>
          <w:highlight w:val="yellow"/>
        </w:rPr>
      </w:pPr>
      <w:r>
        <w:rPr>
          <w:rFonts w:hint="eastAsia" w:ascii="仿宋" w:hAnsi="仿宋" w:eastAsia="仿宋" w:cs="仿宋"/>
          <w:b w:val="0"/>
          <w:bCs w:val="0"/>
          <w:color w:val="FF0000"/>
          <w:sz w:val="32"/>
          <w:szCs w:val="32"/>
          <w:highlight w:val="yellow"/>
          <w:lang w:val="en-US" w:eastAsia="zh-CN"/>
        </w:rPr>
        <w:t>登录平台后请及时修改密码。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</w:pPr>
      <w:r>
        <w:drawing>
          <wp:inline distT="0" distB="0" distL="114300" distR="114300">
            <wp:extent cx="5268595" cy="5763260"/>
            <wp:effectExtent l="0" t="0" r="8255" b="889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76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4.登录后将进入苏州大学自考在线教学平台学生工作室。进入学生工作室后：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（1）首次登陆的学生请“点击确认个人信息”，确认成功后方可使用学生工作室相关功能。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72405" cy="3427095"/>
            <wp:effectExtent l="0" t="0" r="4445" b="190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2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FF0000"/>
          <w:sz w:val="32"/>
          <w:szCs w:val="32"/>
          <w:highlight w:val="yellow"/>
          <w:lang w:val="en-US" w:eastAsia="zh-CN"/>
        </w:rPr>
        <w:t>（2）请务必扫描页面左侧下拉列表显示的“苏州大学继续教育”二维码，绑定苏州大学继续教育官方微信，以免错过后续论文各环节重要通知！！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</w:pPr>
      <w:r>
        <w:drawing>
          <wp:inline distT="0" distB="0" distL="114300" distR="114300">
            <wp:extent cx="5273040" cy="3660775"/>
            <wp:effectExtent l="0" t="0" r="10160" b="952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66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hint="default" w:eastAsiaTheme="minorEastAsia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关注“苏州大学继续教育”公众号，进入“我的信息”-“我是学生”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</w:pPr>
      <w:r>
        <w:drawing>
          <wp:inline distT="0" distB="0" distL="114300" distR="114300">
            <wp:extent cx="2943225" cy="22098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社会自考学生，选择“自考学生登录”，用户名和密码与PC端自考平台用户名和密码一致。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hint="default" w:ascii="仿宋" w:hAnsi="仿宋" w:eastAsia="仿宋" w:cs="仿宋"/>
          <w:b w:val="0"/>
          <w:bCs w:val="0"/>
          <w:color w:val="FF0000"/>
          <w:sz w:val="32"/>
          <w:szCs w:val="32"/>
          <w:highlight w:val="yellow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FF0000"/>
          <w:sz w:val="32"/>
          <w:szCs w:val="32"/>
          <w:highlight w:val="yellow"/>
          <w:lang w:val="en-US" w:eastAsia="zh-CN"/>
        </w:rPr>
        <w:t>“学生登录”后即绑定微信成功！！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</w:pPr>
      <w:r>
        <w:drawing>
          <wp:inline distT="0" distB="0" distL="114300" distR="114300">
            <wp:extent cx="2914650" cy="2933700"/>
            <wp:effectExtent l="0" t="0" r="0" b="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20" w:firstLineChars="1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（3）点击左侧“论文报名”，进入缴费界面。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73040" cy="4577080"/>
            <wp:effectExtent l="0" t="0" r="10160" b="762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57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201295</wp:posOffset>
            </wp:positionH>
            <wp:positionV relativeFrom="paragraph">
              <wp:posOffset>379730</wp:posOffset>
            </wp:positionV>
            <wp:extent cx="5269865" cy="1553210"/>
            <wp:effectExtent l="0" t="0" r="6985" b="8890"/>
            <wp:wrapNone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55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点击右侧“去报名”，选择缴费类型：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yellow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“是”为选择报名论文培训班，培训费用800元，论文报名费200元，合计缴费1000元。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7" w:leftChars="8" w:firstLine="617" w:firstLineChars="193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“否”为选择不报名论文培训班，只缴纳论文报名费200元。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638" w:leftChars="304" w:firstLine="0" w:firstLineChars="0"/>
        <w:jc w:val="left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以上费用须于2023年12月21日前完成缴费。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1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6.完成缴费的同学，可以直接在学生工作室的在线论文模块选择论文方向（须于2023年12月25日前完成），撰写任务书（须于2024年1月7日前完成）以及完成论文的其他后续工作。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1" w:firstLine="42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476885</wp:posOffset>
            </wp:positionH>
            <wp:positionV relativeFrom="paragraph">
              <wp:posOffset>14605</wp:posOffset>
            </wp:positionV>
            <wp:extent cx="4392930" cy="3636645"/>
            <wp:effectExtent l="0" t="0" r="7620" b="1905"/>
            <wp:wrapNone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92930" cy="363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1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1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1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1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1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1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01"/>
        <w:jc w:val="left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7.特别提醒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新闻学专业审核通过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的考生缴费成功后，需要在2023年12月15日前寄送2篇在县级或县级以上正式媒体或刊物上公开发表的新闻作品原件（以寄出时间为准），建议使用顺丰普快寄送。逾期未寄送新闻作品原件，视为报名不通过，报名费不退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寄送地址：江苏省苏州市文景路1号苏州大学独墅湖校区二期传媒学院，联系人：张老师，联系电话：0512-65882035。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11484D"/>
    <w:multiLevelType w:val="singleLevel"/>
    <w:tmpl w:val="7711484D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1YWZjNTM0Zjc2Y2ZlZTgyNmY1ZDNiMTllMWY0YTEifQ=="/>
  </w:docVars>
  <w:rsids>
    <w:rsidRoot w:val="402A61D0"/>
    <w:rsid w:val="0E1443F5"/>
    <w:rsid w:val="10F4527B"/>
    <w:rsid w:val="1B110758"/>
    <w:rsid w:val="1D690459"/>
    <w:rsid w:val="1F0E4FEE"/>
    <w:rsid w:val="23DC440E"/>
    <w:rsid w:val="29410460"/>
    <w:rsid w:val="29E96E1E"/>
    <w:rsid w:val="2C602249"/>
    <w:rsid w:val="2E0A2E34"/>
    <w:rsid w:val="2FD61B58"/>
    <w:rsid w:val="33291079"/>
    <w:rsid w:val="3A1C1807"/>
    <w:rsid w:val="402A61D0"/>
    <w:rsid w:val="42F26851"/>
    <w:rsid w:val="42FE02B9"/>
    <w:rsid w:val="44A96F8D"/>
    <w:rsid w:val="4C2E3CC6"/>
    <w:rsid w:val="4EB8094F"/>
    <w:rsid w:val="55EE4C56"/>
    <w:rsid w:val="57367BEF"/>
    <w:rsid w:val="58083E9D"/>
    <w:rsid w:val="626814AB"/>
    <w:rsid w:val="6A923EC9"/>
    <w:rsid w:val="6ADC51F5"/>
    <w:rsid w:val="6CDC3602"/>
    <w:rsid w:val="72655E48"/>
    <w:rsid w:val="75B54158"/>
    <w:rsid w:val="7E94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521</Words>
  <Characters>612</Characters>
  <Lines>0</Lines>
  <Paragraphs>0</Paragraphs>
  <TotalTime>15</TotalTime>
  <ScaleCrop>false</ScaleCrop>
  <LinksUpToDate>false</LinksUpToDate>
  <CharactersWithSpaces>612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2022-06-01T08:30:00Z</dcterms:created>
  <dc:creator>一蓑烟雨</dc:creator>
  <cp:lastModifiedBy>薄荷冰沙</cp:lastModifiedBy>
  <cp:lastPrinted>2022-12-12T01:10:00Z</cp:lastPrinted>
  <dcterms:modified xsi:type="dcterms:W3CDTF">2023-12-11T08:08:56Z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9D6DD8F79DD64E9FA0BC5686B907272E</vt:lpwstr>
  </property>
</Properties>
</file>