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both"/>
        <w:rPr>
          <w:rStyle w:val="5"/>
          <w:rFonts w:hint="eastAsia" w:ascii="仿宋" w:hAnsi="仿宋" w:eastAsia="仿宋" w:cs="仿宋"/>
          <w:bCs/>
          <w:i w:val="0"/>
          <w:iCs w:val="0"/>
          <w:caps w:val="0"/>
          <w:color w:val="333333"/>
          <w:spacing w:val="0"/>
          <w:kern w:val="0"/>
          <w:sz w:val="28"/>
          <w:szCs w:val="28"/>
          <w:shd w:val="clear" w:fill="FFFFFF"/>
          <w:lang w:val="en-US" w:eastAsia="zh-CN" w:bidi="ar"/>
        </w:rPr>
      </w:pPr>
      <w:r>
        <w:rPr>
          <w:rStyle w:val="5"/>
          <w:rFonts w:hint="eastAsia" w:ascii="仿宋" w:hAnsi="仿宋" w:eastAsia="仿宋" w:cs="仿宋"/>
          <w:bCs/>
          <w:i w:val="0"/>
          <w:iCs w:val="0"/>
          <w:caps w:val="0"/>
          <w:color w:val="333333"/>
          <w:spacing w:val="0"/>
          <w:kern w:val="0"/>
          <w:sz w:val="28"/>
          <w:szCs w:val="28"/>
          <w:shd w:val="clear" w:fill="FFFFFF"/>
          <w:lang w:val="en-US" w:eastAsia="zh-CN" w:bidi="ar"/>
        </w:rPr>
        <w:t>附件2：</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157" w:afterLines="50" w:afterAutospacing="0" w:line="540" w:lineRule="atLeast"/>
        <w:ind w:left="0" w:right="0"/>
        <w:jc w:val="center"/>
        <w:textAlignment w:val="auto"/>
        <w:rPr>
          <w:rStyle w:val="5"/>
          <w:rFonts w:hint="eastAsia" w:ascii="仿宋" w:hAnsi="仿宋" w:eastAsia="仿宋" w:cs="仿宋"/>
          <w:bCs/>
          <w:i w:val="0"/>
          <w:iCs w:val="0"/>
          <w:caps w:val="0"/>
          <w:color w:val="333333"/>
          <w:spacing w:val="0"/>
          <w:kern w:val="0"/>
          <w:sz w:val="32"/>
          <w:szCs w:val="32"/>
          <w:shd w:val="clear" w:fill="FFFFFF"/>
          <w:lang w:val="en-US" w:eastAsia="zh-CN" w:bidi="ar"/>
        </w:rPr>
      </w:pPr>
      <w:r>
        <w:rPr>
          <w:rStyle w:val="5"/>
          <w:rFonts w:hint="eastAsia" w:ascii="仿宋" w:hAnsi="仿宋" w:eastAsia="仿宋" w:cs="仿宋"/>
          <w:bCs/>
          <w:i w:val="0"/>
          <w:iCs w:val="0"/>
          <w:caps w:val="0"/>
          <w:color w:val="333333"/>
          <w:spacing w:val="0"/>
          <w:kern w:val="0"/>
          <w:sz w:val="32"/>
          <w:szCs w:val="32"/>
          <w:shd w:val="clear" w:fill="FFFFFF"/>
          <w:lang w:val="en-US" w:eastAsia="zh-CN" w:bidi="ar"/>
        </w:rPr>
        <w:t>申请2023/2024学年成人本科学位</w:t>
      </w:r>
      <w:bookmarkStart w:id="0" w:name="_GoBack"/>
      <w:bookmarkEnd w:id="0"/>
      <w:r>
        <w:rPr>
          <w:rStyle w:val="5"/>
          <w:rFonts w:hint="eastAsia" w:ascii="仿宋" w:hAnsi="仿宋" w:eastAsia="仿宋" w:cs="仿宋"/>
          <w:bCs/>
          <w:i w:val="0"/>
          <w:iCs w:val="0"/>
          <w:caps w:val="0"/>
          <w:color w:val="333333"/>
          <w:spacing w:val="0"/>
          <w:kern w:val="0"/>
          <w:sz w:val="32"/>
          <w:szCs w:val="32"/>
          <w:shd w:val="clear" w:fill="FFFFFF"/>
          <w:lang w:val="en-US" w:eastAsia="zh-CN" w:bidi="ar"/>
        </w:rPr>
        <w:t>论文的要求</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635"/>
        <w:jc w:val="left"/>
        <w:textAlignment w:val="auto"/>
        <w:rPr>
          <w:rFonts w:hint="eastAsia" w:ascii="仿宋" w:hAnsi="仿宋" w:eastAsia="仿宋" w:cs="仿宋"/>
          <w:color w:val="auto"/>
          <w:sz w:val="28"/>
          <w:szCs w:val="28"/>
        </w:rPr>
      </w:pPr>
      <w:r>
        <w:rPr>
          <w:rFonts w:hint="eastAsia" w:ascii="仿宋" w:hAnsi="仿宋" w:eastAsia="仿宋" w:cs="仿宋"/>
          <w:i w:val="0"/>
          <w:iCs w:val="0"/>
          <w:caps w:val="0"/>
          <w:color w:val="000000"/>
          <w:spacing w:val="0"/>
          <w:kern w:val="0"/>
          <w:sz w:val="28"/>
          <w:szCs w:val="28"/>
          <w:shd w:val="clear" w:fill="FFFFFF"/>
          <w:lang w:val="en-US" w:eastAsia="zh-CN" w:bidi="ar"/>
        </w:rPr>
        <w:t>成人本科学士学位论文成绩达到中等及以上是申请成人学士学位的必备条件之一。凡计划于2024年申请学士学位的成人本科毕业生（含自考生），</w:t>
      </w:r>
      <w:r>
        <w:rPr>
          <w:rFonts w:hint="eastAsia" w:ascii="仿宋" w:hAnsi="仿宋" w:eastAsia="仿宋" w:cs="仿宋"/>
          <w:i w:val="0"/>
          <w:iCs w:val="0"/>
          <w:caps w:val="0"/>
          <w:color w:val="333333"/>
          <w:spacing w:val="0"/>
          <w:sz w:val="28"/>
          <w:szCs w:val="28"/>
          <w:shd w:val="clear" w:fill="FFFFFF"/>
          <w:lang w:eastAsia="zh-CN"/>
        </w:rPr>
        <w:t>须在规定时间内，向专业所属学院（部）提交论文申请。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34"/>
        <w:jc w:val="left"/>
        <w:rPr>
          <w:rFonts w:hint="eastAsia" w:ascii="仿宋" w:hAnsi="仿宋" w:eastAsia="仿宋" w:cs="仿宋"/>
          <w:b/>
          <w:bCs/>
          <w:i w:val="0"/>
          <w:iCs w:val="0"/>
          <w:caps w:val="0"/>
          <w:color w:val="000000"/>
          <w:spacing w:val="0"/>
          <w:kern w:val="0"/>
          <w:sz w:val="28"/>
          <w:szCs w:val="28"/>
          <w:shd w:val="clear" w:fill="FFFFFF"/>
          <w:lang w:val="en-US" w:eastAsia="zh-CN" w:bidi="ar"/>
        </w:rPr>
      </w:pPr>
      <w:r>
        <w:rPr>
          <w:rFonts w:hint="eastAsia" w:ascii="仿宋" w:hAnsi="仿宋" w:eastAsia="仿宋" w:cs="仿宋"/>
          <w:b/>
          <w:bCs/>
          <w:i w:val="0"/>
          <w:iCs w:val="0"/>
          <w:caps w:val="0"/>
          <w:color w:val="000000"/>
          <w:spacing w:val="0"/>
          <w:kern w:val="0"/>
          <w:sz w:val="28"/>
          <w:szCs w:val="28"/>
          <w:shd w:val="clear" w:fill="FFFFFF"/>
          <w:lang w:val="en-US" w:eastAsia="zh-CN" w:bidi="ar"/>
        </w:rPr>
        <w:t>一、申请对象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34"/>
        <w:jc w:val="left"/>
        <w:rPr>
          <w:rFonts w:hint="eastAsia" w:ascii="仿宋" w:hAnsi="仿宋" w:eastAsia="仿宋" w:cs="仿宋"/>
          <w:i w:val="0"/>
          <w:iCs w:val="0"/>
          <w:caps w:val="0"/>
          <w:color w:val="000000"/>
          <w:spacing w:val="0"/>
          <w:kern w:val="0"/>
          <w:sz w:val="28"/>
          <w:szCs w:val="28"/>
          <w:shd w:val="clear" w:fill="FFFFFF"/>
          <w:lang w:val="en-US" w:eastAsia="zh-CN" w:bidi="ar"/>
        </w:rPr>
      </w:pPr>
      <w:r>
        <w:rPr>
          <w:rFonts w:hint="eastAsia" w:ascii="仿宋" w:hAnsi="仿宋" w:eastAsia="仿宋" w:cs="仿宋"/>
          <w:i w:val="0"/>
          <w:iCs w:val="0"/>
          <w:caps w:val="0"/>
          <w:color w:val="000000"/>
          <w:spacing w:val="0"/>
          <w:kern w:val="0"/>
          <w:sz w:val="28"/>
          <w:szCs w:val="28"/>
          <w:shd w:val="clear" w:fill="FFFFFF"/>
          <w:lang w:val="en-US" w:eastAsia="zh-CN" w:bidi="ar"/>
        </w:rPr>
        <w:t>（一）经成人高考入学的2024届本科毕业生。专升本类学生的入学时间为2022年3月，毕业时间为2024年7月。高起本类学生的入学时间为2019年3月，毕业时间为2024年1月。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34"/>
        <w:jc w:val="left"/>
        <w:rPr>
          <w:rFonts w:hint="eastAsia" w:ascii="仿宋" w:hAnsi="仿宋" w:eastAsia="仿宋" w:cs="仿宋"/>
          <w:i w:val="0"/>
          <w:iCs w:val="0"/>
          <w:caps w:val="0"/>
          <w:color w:val="000000"/>
          <w:spacing w:val="0"/>
          <w:kern w:val="0"/>
          <w:sz w:val="28"/>
          <w:szCs w:val="28"/>
          <w:shd w:val="clear" w:fill="FFFFFF"/>
          <w:lang w:val="en-US" w:eastAsia="zh-CN" w:bidi="ar"/>
        </w:rPr>
      </w:pPr>
      <w:r>
        <w:rPr>
          <w:rFonts w:hint="eastAsia" w:ascii="仿宋" w:hAnsi="仿宋" w:eastAsia="仿宋" w:cs="仿宋"/>
          <w:i w:val="0"/>
          <w:iCs w:val="0"/>
          <w:caps w:val="0"/>
          <w:color w:val="000000"/>
          <w:spacing w:val="0"/>
          <w:kern w:val="0"/>
          <w:sz w:val="28"/>
          <w:szCs w:val="28"/>
          <w:shd w:val="clear" w:fill="FFFFFF"/>
          <w:lang w:val="en-US" w:eastAsia="zh-CN" w:bidi="ar"/>
        </w:rPr>
        <w:t>（二）河南师范大学为主考院校的2023年自学考试本科毕业生，其毕业时间为2023年6月和2023年12月。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2" w:firstLineChars="200"/>
        <w:jc w:val="left"/>
        <w:rPr>
          <w:rFonts w:hint="eastAsia" w:ascii="仿宋" w:hAnsi="仿宋" w:eastAsia="仿宋" w:cs="仿宋"/>
          <w:b/>
          <w:bCs/>
          <w:i w:val="0"/>
          <w:iCs w:val="0"/>
          <w:caps w:val="0"/>
          <w:color w:val="000000"/>
          <w:spacing w:val="0"/>
          <w:kern w:val="0"/>
          <w:sz w:val="28"/>
          <w:szCs w:val="28"/>
          <w:shd w:val="clear" w:fill="FFFFFF"/>
          <w:lang w:val="en-US" w:eastAsia="zh-CN" w:bidi="ar"/>
        </w:rPr>
      </w:pPr>
      <w:r>
        <w:rPr>
          <w:rFonts w:hint="eastAsia" w:ascii="仿宋" w:hAnsi="仿宋" w:eastAsia="仿宋" w:cs="仿宋"/>
          <w:b/>
          <w:bCs/>
          <w:i w:val="0"/>
          <w:iCs w:val="0"/>
          <w:caps w:val="0"/>
          <w:color w:val="000000"/>
          <w:spacing w:val="0"/>
          <w:kern w:val="0"/>
          <w:sz w:val="28"/>
          <w:szCs w:val="28"/>
          <w:shd w:val="clear" w:fill="FFFFFF"/>
          <w:lang w:val="en-US" w:eastAsia="zh-CN" w:bidi="ar"/>
        </w:rPr>
        <w:t>二、学业条件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firstLineChars="200"/>
        <w:jc w:val="left"/>
        <w:rPr>
          <w:rFonts w:hint="eastAsia" w:ascii="仿宋" w:hAnsi="仿宋" w:eastAsia="仿宋" w:cs="仿宋"/>
          <w:b w:val="0"/>
          <w:bCs w:val="0"/>
          <w:i w:val="0"/>
          <w:iCs w:val="0"/>
          <w:caps w:val="0"/>
          <w:color w:val="000000"/>
          <w:spacing w:val="0"/>
          <w:kern w:val="0"/>
          <w:sz w:val="28"/>
          <w:szCs w:val="28"/>
          <w:shd w:val="clear" w:fill="FFFFFF"/>
          <w:lang w:val="en-US" w:eastAsia="zh-CN" w:bidi="ar"/>
        </w:rPr>
      </w:pPr>
      <w:r>
        <w:rPr>
          <w:rFonts w:hint="eastAsia" w:ascii="仿宋" w:hAnsi="仿宋" w:eastAsia="仿宋" w:cs="仿宋"/>
          <w:b w:val="0"/>
          <w:bCs w:val="0"/>
          <w:i w:val="0"/>
          <w:iCs w:val="0"/>
          <w:caps w:val="0"/>
          <w:color w:val="000000"/>
          <w:spacing w:val="0"/>
          <w:kern w:val="0"/>
          <w:sz w:val="28"/>
          <w:szCs w:val="28"/>
          <w:shd w:val="clear" w:fill="FFFFFF"/>
          <w:lang w:val="en-US" w:eastAsia="zh-CN" w:bidi="ar"/>
        </w:rPr>
        <w:t>本次学业条件仍按原文件执行，具体详见河南师范大学继续教育学院网站主页规章制度《河南师范大学授予成人高等学历教育本科毕业生学士学位暂行规定（校继字[2018]3号）》</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jc w:val="left"/>
        <w:textAlignment w:val="auto"/>
        <w:rPr>
          <w:rStyle w:val="5"/>
          <w:rFonts w:hint="eastAsia" w:ascii="仿宋" w:hAnsi="仿宋" w:eastAsia="仿宋" w:cs="仿宋"/>
          <w:i w:val="0"/>
          <w:iCs w:val="0"/>
          <w:caps w:val="0"/>
          <w:color w:val="auto"/>
          <w:spacing w:val="0"/>
          <w:sz w:val="24"/>
          <w:szCs w:val="24"/>
          <w:shd w:val="clear" w:fill="FFFFFF"/>
        </w:rPr>
      </w:pPr>
      <w:r>
        <w:rPr>
          <w:rStyle w:val="5"/>
          <w:rFonts w:hint="eastAsia" w:ascii="仿宋" w:hAnsi="仿宋" w:eastAsia="仿宋" w:cs="仿宋"/>
          <w:i w:val="0"/>
          <w:iCs w:val="0"/>
          <w:caps w:val="0"/>
          <w:color w:val="auto"/>
          <w:spacing w:val="0"/>
          <w:sz w:val="24"/>
          <w:szCs w:val="24"/>
          <w:shd w:val="clear" w:fill="FFFFFF"/>
          <w:lang w:eastAsia="zh-CN"/>
        </w:rPr>
        <w:t>提醒：</w:t>
      </w:r>
      <w:r>
        <w:rPr>
          <w:rStyle w:val="5"/>
          <w:rFonts w:hint="eastAsia" w:ascii="仿宋" w:hAnsi="仿宋" w:eastAsia="仿宋" w:cs="仿宋"/>
          <w:i w:val="0"/>
          <w:iCs w:val="0"/>
          <w:caps w:val="0"/>
          <w:color w:val="auto"/>
          <w:spacing w:val="0"/>
          <w:sz w:val="24"/>
          <w:szCs w:val="24"/>
          <w:shd w:val="clear" w:fill="FFFFFF"/>
        </w:rPr>
        <w:t>经成人高考入学的</w:t>
      </w:r>
      <w:r>
        <w:rPr>
          <w:rStyle w:val="5"/>
          <w:rFonts w:hint="eastAsia" w:ascii="仿宋" w:hAnsi="仿宋" w:eastAsia="仿宋" w:cs="仿宋"/>
          <w:i w:val="0"/>
          <w:iCs w:val="0"/>
          <w:caps w:val="0"/>
          <w:color w:val="auto"/>
          <w:spacing w:val="0"/>
          <w:sz w:val="24"/>
          <w:szCs w:val="24"/>
          <w:shd w:val="clear" w:fill="FFFFFF"/>
          <w:lang w:eastAsia="zh-CN"/>
        </w:rPr>
        <w:t>本科</w:t>
      </w:r>
      <w:r>
        <w:rPr>
          <w:rStyle w:val="5"/>
          <w:rFonts w:hint="eastAsia" w:ascii="仿宋" w:hAnsi="仿宋" w:eastAsia="仿宋" w:cs="仿宋"/>
          <w:i w:val="0"/>
          <w:iCs w:val="0"/>
          <w:caps w:val="0"/>
          <w:color w:val="auto"/>
          <w:spacing w:val="0"/>
          <w:sz w:val="24"/>
          <w:szCs w:val="24"/>
          <w:shd w:val="clear" w:fill="FFFFFF"/>
        </w:rPr>
        <w:t>毕业生</w:t>
      </w:r>
      <w:r>
        <w:rPr>
          <w:rStyle w:val="5"/>
          <w:rFonts w:hint="eastAsia" w:ascii="仿宋" w:hAnsi="仿宋" w:eastAsia="仿宋" w:cs="仿宋"/>
          <w:i w:val="0"/>
          <w:iCs w:val="0"/>
          <w:caps w:val="0"/>
          <w:color w:val="auto"/>
          <w:spacing w:val="0"/>
          <w:sz w:val="24"/>
          <w:szCs w:val="24"/>
          <w:shd w:val="clear" w:fill="FFFFFF"/>
          <w:lang w:eastAsia="zh-CN"/>
        </w:rPr>
        <w:t>、预计</w:t>
      </w:r>
      <w:r>
        <w:rPr>
          <w:rStyle w:val="5"/>
          <w:rFonts w:hint="eastAsia" w:ascii="仿宋" w:hAnsi="仿宋" w:eastAsia="仿宋" w:cs="仿宋"/>
          <w:i w:val="0"/>
          <w:iCs w:val="0"/>
          <w:caps w:val="0"/>
          <w:color w:val="auto"/>
          <w:spacing w:val="0"/>
          <w:sz w:val="24"/>
          <w:szCs w:val="24"/>
          <w:shd w:val="clear" w:fill="FFFFFF"/>
          <w:lang w:val="en-US" w:eastAsia="zh-CN"/>
        </w:rPr>
        <w:t>2023年12月毕业的</w:t>
      </w:r>
      <w:r>
        <w:rPr>
          <w:rStyle w:val="5"/>
          <w:rFonts w:hint="eastAsia" w:ascii="仿宋" w:hAnsi="仿宋" w:eastAsia="仿宋" w:cs="仿宋"/>
          <w:i w:val="0"/>
          <w:iCs w:val="0"/>
          <w:caps w:val="0"/>
          <w:color w:val="auto"/>
          <w:spacing w:val="0"/>
          <w:sz w:val="24"/>
          <w:szCs w:val="24"/>
          <w:shd w:val="clear" w:fill="FFFFFF"/>
          <w:lang w:eastAsia="zh-CN"/>
        </w:rPr>
        <w:t>自学考试毕业生，</w:t>
      </w:r>
      <w:r>
        <w:rPr>
          <w:rStyle w:val="5"/>
          <w:rFonts w:hint="eastAsia" w:ascii="仿宋" w:hAnsi="仿宋" w:eastAsia="仿宋" w:cs="仿宋"/>
          <w:i w:val="0"/>
          <w:iCs w:val="0"/>
          <w:caps w:val="0"/>
          <w:color w:val="auto"/>
          <w:spacing w:val="0"/>
          <w:sz w:val="24"/>
          <w:szCs w:val="24"/>
          <w:shd w:val="clear" w:fill="FFFFFF"/>
        </w:rPr>
        <w:t>其学业成绩审核将于202</w:t>
      </w:r>
      <w:r>
        <w:rPr>
          <w:rStyle w:val="5"/>
          <w:rFonts w:hint="eastAsia" w:ascii="仿宋" w:hAnsi="仿宋" w:eastAsia="仿宋" w:cs="仿宋"/>
          <w:i w:val="0"/>
          <w:iCs w:val="0"/>
          <w:caps w:val="0"/>
          <w:color w:val="auto"/>
          <w:spacing w:val="0"/>
          <w:sz w:val="24"/>
          <w:szCs w:val="24"/>
          <w:shd w:val="clear" w:fill="FFFFFF"/>
          <w:lang w:val="en-US" w:eastAsia="zh-CN"/>
        </w:rPr>
        <w:t>3</w:t>
      </w:r>
      <w:r>
        <w:rPr>
          <w:rStyle w:val="5"/>
          <w:rFonts w:hint="eastAsia" w:ascii="仿宋" w:hAnsi="仿宋" w:eastAsia="仿宋" w:cs="仿宋"/>
          <w:i w:val="0"/>
          <w:iCs w:val="0"/>
          <w:caps w:val="0"/>
          <w:color w:val="auto"/>
          <w:spacing w:val="0"/>
          <w:sz w:val="24"/>
          <w:szCs w:val="24"/>
          <w:shd w:val="clear" w:fill="FFFFFF"/>
        </w:rPr>
        <w:t>年</w:t>
      </w:r>
      <w:r>
        <w:rPr>
          <w:rStyle w:val="5"/>
          <w:rFonts w:hint="eastAsia" w:ascii="仿宋" w:hAnsi="仿宋" w:eastAsia="仿宋" w:cs="仿宋"/>
          <w:i w:val="0"/>
          <w:iCs w:val="0"/>
          <w:caps w:val="0"/>
          <w:color w:val="auto"/>
          <w:spacing w:val="0"/>
          <w:sz w:val="24"/>
          <w:szCs w:val="24"/>
          <w:shd w:val="clear" w:fill="FFFFFF"/>
          <w:lang w:val="en-US" w:eastAsia="zh-CN"/>
        </w:rPr>
        <w:t>12月进行</w:t>
      </w:r>
      <w:r>
        <w:rPr>
          <w:rStyle w:val="5"/>
          <w:rFonts w:hint="eastAsia" w:ascii="仿宋" w:hAnsi="仿宋" w:eastAsia="仿宋" w:cs="仿宋"/>
          <w:i w:val="0"/>
          <w:iCs w:val="0"/>
          <w:caps w:val="0"/>
          <w:color w:val="auto"/>
          <w:spacing w:val="0"/>
          <w:sz w:val="24"/>
          <w:szCs w:val="24"/>
          <w:shd w:val="clear" w:fill="FFFFFF"/>
        </w:rPr>
        <w:t>。</w:t>
      </w:r>
      <w:r>
        <w:rPr>
          <w:rStyle w:val="5"/>
          <w:rFonts w:hint="eastAsia" w:ascii="仿宋" w:hAnsi="仿宋" w:eastAsia="仿宋" w:cs="仿宋"/>
          <w:i w:val="0"/>
          <w:iCs w:val="0"/>
          <w:caps w:val="0"/>
          <w:color w:val="auto"/>
          <w:spacing w:val="0"/>
          <w:sz w:val="24"/>
          <w:szCs w:val="24"/>
          <w:shd w:val="clear" w:fill="FFFFFF"/>
          <w:lang w:eastAsia="zh-CN"/>
        </w:rPr>
        <w:t>凡</w:t>
      </w:r>
      <w:r>
        <w:rPr>
          <w:rStyle w:val="5"/>
          <w:rFonts w:hint="eastAsia" w:ascii="仿宋" w:hAnsi="仿宋" w:eastAsia="仿宋" w:cs="仿宋"/>
          <w:i w:val="0"/>
          <w:iCs w:val="0"/>
          <w:caps w:val="0"/>
          <w:color w:val="auto"/>
          <w:spacing w:val="0"/>
          <w:sz w:val="24"/>
          <w:szCs w:val="24"/>
          <w:shd w:val="clear" w:fill="FFFFFF"/>
        </w:rPr>
        <w:t>学业成绩达不到规定要求的，取消</w:t>
      </w:r>
      <w:r>
        <w:rPr>
          <w:rStyle w:val="5"/>
          <w:rFonts w:hint="eastAsia" w:ascii="仿宋" w:hAnsi="仿宋" w:eastAsia="仿宋" w:cs="仿宋"/>
          <w:i w:val="0"/>
          <w:iCs w:val="0"/>
          <w:caps w:val="0"/>
          <w:color w:val="auto"/>
          <w:spacing w:val="0"/>
          <w:sz w:val="24"/>
          <w:szCs w:val="24"/>
          <w:shd w:val="clear" w:fill="FFFFFF"/>
          <w:lang w:eastAsia="zh-CN"/>
        </w:rPr>
        <w:t>其论文资格。</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rightChars="0" w:firstLine="542" w:firstLineChars="200"/>
        <w:jc w:val="left"/>
        <w:rPr>
          <w:rFonts w:hint="eastAsia" w:ascii="仿宋" w:hAnsi="仿宋" w:eastAsia="仿宋" w:cs="仿宋"/>
          <w:b/>
          <w:bCs/>
          <w:i w:val="0"/>
          <w:iCs w:val="0"/>
          <w:caps w:val="0"/>
          <w:color w:val="333333"/>
          <w:spacing w:val="0"/>
          <w:sz w:val="27"/>
          <w:szCs w:val="27"/>
          <w:shd w:val="clear" w:fill="FFFFFF"/>
        </w:rPr>
      </w:pPr>
      <w:r>
        <w:rPr>
          <w:rFonts w:hint="eastAsia" w:ascii="仿宋" w:hAnsi="仿宋" w:eastAsia="仿宋" w:cs="仿宋"/>
          <w:b/>
          <w:bCs/>
          <w:i w:val="0"/>
          <w:iCs w:val="0"/>
          <w:caps w:val="0"/>
          <w:color w:val="333333"/>
          <w:spacing w:val="0"/>
          <w:sz w:val="27"/>
          <w:szCs w:val="27"/>
          <w:shd w:val="clear" w:fill="FFFFFF"/>
          <w:lang w:eastAsia="zh-CN"/>
        </w:rPr>
        <w:t>三、</w:t>
      </w:r>
      <w:r>
        <w:rPr>
          <w:rFonts w:hint="eastAsia" w:ascii="仿宋" w:hAnsi="仿宋" w:eastAsia="仿宋" w:cs="仿宋"/>
          <w:b/>
          <w:bCs/>
          <w:i w:val="0"/>
          <w:iCs w:val="0"/>
          <w:caps w:val="0"/>
          <w:color w:val="333333"/>
          <w:spacing w:val="0"/>
          <w:sz w:val="27"/>
          <w:szCs w:val="27"/>
          <w:shd w:val="clear" w:fill="FFFFFF"/>
        </w:rPr>
        <w:t>学士学位外语要求：</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rightChars="0" w:firstLine="560" w:firstLineChars="200"/>
        <w:jc w:val="left"/>
      </w:pPr>
      <w:r>
        <w:rPr>
          <w:rFonts w:hint="eastAsia" w:ascii="仿宋" w:hAnsi="仿宋" w:eastAsia="仿宋" w:cs="仿宋"/>
          <w:i w:val="0"/>
          <w:iCs w:val="0"/>
          <w:caps w:val="0"/>
          <w:color w:val="333333"/>
          <w:spacing w:val="0"/>
          <w:sz w:val="28"/>
          <w:szCs w:val="28"/>
          <w:shd w:val="clear" w:fill="FFFFFF"/>
        </w:rPr>
        <w:t>学士学位外国语水平考试成绩合格，且在</w:t>
      </w:r>
      <w:r>
        <w:rPr>
          <w:rFonts w:hint="eastAsia" w:ascii="仿宋" w:hAnsi="仿宋" w:eastAsia="仿宋" w:cs="仿宋"/>
          <w:b/>
          <w:bCs/>
          <w:i w:val="0"/>
          <w:iCs w:val="0"/>
          <w:caps w:val="0"/>
          <w:color w:val="333333"/>
          <w:spacing w:val="0"/>
          <w:sz w:val="28"/>
          <w:szCs w:val="28"/>
          <w:shd w:val="clear" w:fill="FFFFFF"/>
        </w:rPr>
        <w:t>四年有效期内</w:t>
      </w:r>
      <w:r>
        <w:rPr>
          <w:rFonts w:hint="eastAsia" w:ascii="仿宋" w:hAnsi="仿宋" w:eastAsia="仿宋" w:cs="仿宋"/>
          <w:i w:val="0"/>
          <w:iCs w:val="0"/>
          <w:caps w:val="0"/>
          <w:color w:val="333333"/>
          <w:spacing w:val="0"/>
          <w:sz w:val="28"/>
          <w:szCs w:val="28"/>
          <w:shd w:val="clear" w:fill="FFFFFF"/>
        </w:rPr>
        <w:t>（以省学位办或我校公布学位外语合格名单的时间为准）。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562" w:firstLineChars="200"/>
        <w:jc w:val="left"/>
        <w:rPr>
          <w:rFonts w:hint="eastAsia" w:ascii="仿宋" w:hAnsi="仿宋" w:eastAsia="仿宋" w:cs="仿宋"/>
          <w:b/>
          <w:bCs/>
          <w:i w:val="0"/>
          <w:iCs w:val="0"/>
          <w:caps w:val="0"/>
          <w:color w:val="000000"/>
          <w:spacing w:val="0"/>
          <w:kern w:val="0"/>
          <w:sz w:val="28"/>
          <w:szCs w:val="28"/>
          <w:shd w:val="clear" w:fill="FFFFFF"/>
          <w:lang w:val="en-US" w:eastAsia="zh-CN" w:bidi="ar"/>
        </w:rPr>
      </w:pPr>
      <w:r>
        <w:rPr>
          <w:rFonts w:hint="eastAsia" w:ascii="仿宋" w:hAnsi="仿宋" w:eastAsia="仿宋" w:cs="仿宋"/>
          <w:b/>
          <w:bCs/>
          <w:i w:val="0"/>
          <w:iCs w:val="0"/>
          <w:caps w:val="0"/>
          <w:color w:val="000000"/>
          <w:spacing w:val="0"/>
          <w:kern w:val="0"/>
          <w:sz w:val="28"/>
          <w:szCs w:val="28"/>
          <w:shd w:val="clear" w:fill="FFFFFF"/>
          <w:lang w:val="en-US" w:eastAsia="zh-CN" w:bidi="ar"/>
        </w:rPr>
        <w:t>四、申请时间</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firstLine="560" w:firstLineChars="200"/>
        <w:jc w:val="left"/>
        <w:textAlignment w:val="auto"/>
        <w:rPr>
          <w:rFonts w:hint="eastAsia" w:ascii="仿宋" w:hAnsi="仿宋" w:eastAsia="仿宋" w:cs="仿宋"/>
          <w:b/>
          <w:bCs w:val="0"/>
          <w:sz w:val="24"/>
          <w:szCs w:val="24"/>
        </w:rPr>
      </w:pPr>
      <w:r>
        <w:rPr>
          <w:rFonts w:hint="eastAsia" w:ascii="仿宋" w:hAnsi="仿宋" w:eastAsia="仿宋" w:cs="仿宋"/>
          <w:i w:val="0"/>
          <w:iCs w:val="0"/>
          <w:caps w:val="0"/>
          <w:color w:val="333333"/>
          <w:spacing w:val="0"/>
          <w:sz w:val="28"/>
          <w:szCs w:val="28"/>
          <w:shd w:val="clear" w:fill="FFFFFF"/>
          <w:lang w:eastAsia="zh-CN"/>
        </w:rPr>
        <w:t>符合条件的</w:t>
      </w:r>
      <w:r>
        <w:rPr>
          <w:rStyle w:val="5"/>
          <w:rFonts w:hint="eastAsia" w:ascii="仿宋" w:hAnsi="仿宋" w:eastAsia="仿宋" w:cs="仿宋"/>
          <w:b w:val="0"/>
          <w:bCs/>
          <w:i w:val="0"/>
          <w:iCs w:val="0"/>
          <w:caps w:val="0"/>
          <w:color w:val="333333"/>
          <w:spacing w:val="0"/>
          <w:sz w:val="28"/>
          <w:szCs w:val="28"/>
          <w:shd w:val="clear" w:fill="FFFFFF"/>
          <w:lang w:eastAsia="zh-CN"/>
        </w:rPr>
        <w:t>毕业生需于</w:t>
      </w:r>
      <w:r>
        <w:rPr>
          <w:rStyle w:val="5"/>
          <w:rFonts w:hint="eastAsia" w:ascii="仿宋" w:hAnsi="仿宋" w:eastAsia="仿宋" w:cs="仿宋"/>
          <w:i w:val="0"/>
          <w:iCs w:val="0"/>
          <w:caps w:val="0"/>
          <w:color w:val="auto"/>
          <w:spacing w:val="0"/>
          <w:sz w:val="28"/>
          <w:szCs w:val="28"/>
          <w:u w:val="single"/>
          <w:shd w:val="clear" w:fill="FFFFFF"/>
        </w:rPr>
        <w:t>202</w:t>
      </w:r>
      <w:r>
        <w:rPr>
          <w:rStyle w:val="5"/>
          <w:rFonts w:hint="eastAsia" w:ascii="仿宋" w:hAnsi="仿宋" w:eastAsia="仿宋" w:cs="仿宋"/>
          <w:i w:val="0"/>
          <w:iCs w:val="0"/>
          <w:caps w:val="0"/>
          <w:color w:val="auto"/>
          <w:spacing w:val="0"/>
          <w:sz w:val="28"/>
          <w:szCs w:val="28"/>
          <w:u w:val="single"/>
          <w:shd w:val="clear" w:fill="FFFFFF"/>
          <w:lang w:val="en-US" w:eastAsia="zh-CN"/>
        </w:rPr>
        <w:t>3</w:t>
      </w:r>
      <w:r>
        <w:rPr>
          <w:rStyle w:val="5"/>
          <w:rFonts w:hint="eastAsia" w:ascii="仿宋" w:hAnsi="仿宋" w:eastAsia="仿宋" w:cs="仿宋"/>
          <w:i w:val="0"/>
          <w:iCs w:val="0"/>
          <w:caps w:val="0"/>
          <w:color w:val="auto"/>
          <w:spacing w:val="0"/>
          <w:sz w:val="28"/>
          <w:szCs w:val="28"/>
          <w:u w:val="single"/>
          <w:shd w:val="clear" w:fill="FFFFFF"/>
        </w:rPr>
        <w:t>年1</w:t>
      </w:r>
      <w:r>
        <w:rPr>
          <w:rStyle w:val="5"/>
          <w:rFonts w:hint="eastAsia" w:ascii="仿宋" w:hAnsi="仿宋" w:eastAsia="仿宋" w:cs="仿宋"/>
          <w:i w:val="0"/>
          <w:iCs w:val="0"/>
          <w:caps w:val="0"/>
          <w:color w:val="auto"/>
          <w:spacing w:val="0"/>
          <w:sz w:val="28"/>
          <w:szCs w:val="28"/>
          <w:u w:val="single"/>
          <w:shd w:val="clear" w:fill="FFFFFF"/>
          <w:lang w:val="en-US" w:eastAsia="zh-CN"/>
        </w:rPr>
        <w:t>0</w:t>
      </w:r>
      <w:r>
        <w:rPr>
          <w:rStyle w:val="5"/>
          <w:rFonts w:hint="eastAsia" w:ascii="仿宋" w:hAnsi="仿宋" w:eastAsia="仿宋" w:cs="仿宋"/>
          <w:i w:val="0"/>
          <w:iCs w:val="0"/>
          <w:caps w:val="0"/>
          <w:color w:val="auto"/>
          <w:spacing w:val="0"/>
          <w:sz w:val="28"/>
          <w:szCs w:val="28"/>
          <w:u w:val="single"/>
          <w:shd w:val="clear" w:fill="FFFFFF"/>
        </w:rPr>
        <w:t>月</w:t>
      </w:r>
      <w:r>
        <w:rPr>
          <w:rStyle w:val="5"/>
          <w:rFonts w:hint="eastAsia" w:ascii="仿宋" w:hAnsi="仿宋" w:eastAsia="仿宋" w:cs="仿宋"/>
          <w:i w:val="0"/>
          <w:iCs w:val="0"/>
          <w:caps w:val="0"/>
          <w:color w:val="auto"/>
          <w:spacing w:val="0"/>
          <w:sz w:val="28"/>
          <w:szCs w:val="28"/>
          <w:u w:val="single"/>
          <w:shd w:val="clear" w:fill="FFFFFF"/>
          <w:lang w:val="en-US" w:eastAsia="zh-CN"/>
        </w:rPr>
        <w:t>9</w:t>
      </w:r>
      <w:r>
        <w:rPr>
          <w:rStyle w:val="5"/>
          <w:rFonts w:hint="eastAsia" w:ascii="仿宋" w:hAnsi="仿宋" w:eastAsia="仿宋" w:cs="仿宋"/>
          <w:i w:val="0"/>
          <w:iCs w:val="0"/>
          <w:caps w:val="0"/>
          <w:color w:val="auto"/>
          <w:spacing w:val="0"/>
          <w:sz w:val="28"/>
          <w:szCs w:val="28"/>
          <w:u w:val="single"/>
          <w:shd w:val="clear" w:fill="FFFFFF"/>
        </w:rPr>
        <w:t>日至202</w:t>
      </w:r>
      <w:r>
        <w:rPr>
          <w:rStyle w:val="5"/>
          <w:rFonts w:hint="eastAsia" w:ascii="仿宋" w:hAnsi="仿宋" w:eastAsia="仿宋" w:cs="仿宋"/>
          <w:i w:val="0"/>
          <w:iCs w:val="0"/>
          <w:caps w:val="0"/>
          <w:color w:val="auto"/>
          <w:spacing w:val="0"/>
          <w:sz w:val="28"/>
          <w:szCs w:val="28"/>
          <w:u w:val="single"/>
          <w:shd w:val="clear" w:fill="FFFFFF"/>
          <w:lang w:val="en-US" w:eastAsia="zh-CN"/>
        </w:rPr>
        <w:t>3</w:t>
      </w:r>
      <w:r>
        <w:rPr>
          <w:rStyle w:val="5"/>
          <w:rFonts w:hint="eastAsia" w:ascii="仿宋" w:hAnsi="仿宋" w:eastAsia="仿宋" w:cs="仿宋"/>
          <w:i w:val="0"/>
          <w:iCs w:val="0"/>
          <w:caps w:val="0"/>
          <w:color w:val="auto"/>
          <w:spacing w:val="0"/>
          <w:sz w:val="28"/>
          <w:szCs w:val="28"/>
          <w:u w:val="single"/>
          <w:shd w:val="clear" w:fill="FFFFFF"/>
        </w:rPr>
        <w:t>年1</w:t>
      </w:r>
      <w:r>
        <w:rPr>
          <w:rStyle w:val="5"/>
          <w:rFonts w:hint="eastAsia" w:ascii="仿宋" w:hAnsi="仿宋" w:eastAsia="仿宋" w:cs="仿宋"/>
          <w:i w:val="0"/>
          <w:iCs w:val="0"/>
          <w:caps w:val="0"/>
          <w:color w:val="auto"/>
          <w:spacing w:val="0"/>
          <w:sz w:val="28"/>
          <w:szCs w:val="28"/>
          <w:u w:val="single"/>
          <w:shd w:val="clear" w:fill="FFFFFF"/>
          <w:lang w:val="en-US" w:eastAsia="zh-CN"/>
        </w:rPr>
        <w:t>0</w:t>
      </w:r>
      <w:r>
        <w:rPr>
          <w:rStyle w:val="5"/>
          <w:rFonts w:hint="eastAsia" w:ascii="仿宋" w:hAnsi="仿宋" w:eastAsia="仿宋" w:cs="仿宋"/>
          <w:i w:val="0"/>
          <w:iCs w:val="0"/>
          <w:caps w:val="0"/>
          <w:color w:val="auto"/>
          <w:spacing w:val="0"/>
          <w:sz w:val="28"/>
          <w:szCs w:val="28"/>
          <w:u w:val="single"/>
          <w:shd w:val="clear" w:fill="FFFFFF"/>
        </w:rPr>
        <w:t>月</w:t>
      </w:r>
      <w:r>
        <w:rPr>
          <w:rStyle w:val="5"/>
          <w:rFonts w:hint="eastAsia" w:ascii="仿宋" w:hAnsi="仿宋" w:eastAsia="仿宋" w:cs="仿宋"/>
          <w:i w:val="0"/>
          <w:iCs w:val="0"/>
          <w:caps w:val="0"/>
          <w:color w:val="auto"/>
          <w:spacing w:val="0"/>
          <w:sz w:val="28"/>
          <w:szCs w:val="28"/>
          <w:u w:val="single"/>
          <w:shd w:val="clear" w:fill="FFFFFF"/>
          <w:lang w:val="en-US" w:eastAsia="zh-CN"/>
        </w:rPr>
        <w:t>13</w:t>
      </w:r>
      <w:r>
        <w:rPr>
          <w:rStyle w:val="5"/>
          <w:rFonts w:hint="eastAsia" w:ascii="仿宋" w:hAnsi="仿宋" w:eastAsia="仿宋" w:cs="仿宋"/>
          <w:i w:val="0"/>
          <w:iCs w:val="0"/>
          <w:caps w:val="0"/>
          <w:color w:val="auto"/>
          <w:spacing w:val="0"/>
          <w:sz w:val="28"/>
          <w:szCs w:val="28"/>
          <w:u w:val="single"/>
          <w:shd w:val="clear" w:fill="FFFFFF"/>
          <w:lang w:eastAsia="zh-CN"/>
        </w:rPr>
        <w:t>日</w:t>
      </w:r>
      <w:r>
        <w:rPr>
          <w:rStyle w:val="5"/>
          <w:rFonts w:hint="eastAsia" w:ascii="仿宋" w:hAnsi="仿宋" w:eastAsia="仿宋" w:cs="仿宋"/>
          <w:b w:val="0"/>
          <w:bCs/>
          <w:i w:val="0"/>
          <w:iCs w:val="0"/>
          <w:caps w:val="0"/>
          <w:color w:val="auto"/>
          <w:spacing w:val="0"/>
          <w:sz w:val="28"/>
          <w:szCs w:val="28"/>
          <w:u w:val="none"/>
          <w:shd w:val="clear" w:fill="FFFFFF"/>
          <w:lang w:eastAsia="zh-CN"/>
        </w:rPr>
        <w:t>向专业所属学院（部）</w:t>
      </w:r>
      <w:r>
        <w:rPr>
          <w:rStyle w:val="5"/>
          <w:rFonts w:hint="eastAsia" w:ascii="仿宋" w:hAnsi="仿宋" w:eastAsia="仿宋" w:cs="仿宋"/>
          <w:b w:val="0"/>
          <w:bCs/>
          <w:i w:val="0"/>
          <w:iCs w:val="0"/>
          <w:caps w:val="0"/>
          <w:color w:val="333333"/>
          <w:spacing w:val="0"/>
          <w:sz w:val="28"/>
          <w:szCs w:val="28"/>
          <w:u w:val="none"/>
          <w:shd w:val="clear" w:fill="FFFFFF"/>
          <w:lang w:eastAsia="zh-CN"/>
        </w:rPr>
        <w:t>提交</w:t>
      </w:r>
      <w:r>
        <w:rPr>
          <w:rStyle w:val="5"/>
          <w:rFonts w:hint="eastAsia" w:ascii="仿宋" w:hAnsi="仿宋" w:eastAsia="仿宋" w:cs="仿宋"/>
          <w:b w:val="0"/>
          <w:bCs/>
          <w:i w:val="0"/>
          <w:iCs w:val="0"/>
          <w:caps w:val="0"/>
          <w:color w:val="auto"/>
          <w:spacing w:val="0"/>
          <w:sz w:val="28"/>
          <w:szCs w:val="28"/>
          <w:u w:val="none"/>
          <w:shd w:val="clear" w:fill="FFFFFF"/>
          <w:lang w:val="en-US" w:eastAsia="zh-CN"/>
        </w:rPr>
        <w:t>学位论文申请表</w:t>
      </w:r>
      <w:r>
        <w:rPr>
          <w:rStyle w:val="5"/>
          <w:rFonts w:hint="eastAsia" w:ascii="仿宋" w:hAnsi="仿宋" w:eastAsia="仿宋" w:cs="仿宋"/>
          <w:b w:val="0"/>
          <w:bCs/>
          <w:i w:val="0"/>
          <w:iCs w:val="0"/>
          <w:caps w:val="0"/>
          <w:color w:val="auto"/>
          <w:spacing w:val="0"/>
          <w:sz w:val="28"/>
          <w:szCs w:val="28"/>
          <w:u w:val="none"/>
          <w:shd w:val="clear" w:fill="FFFFFF"/>
          <w:lang w:eastAsia="zh-CN"/>
        </w:rPr>
        <w:t>。（</w:t>
      </w:r>
      <w:r>
        <w:rPr>
          <w:rStyle w:val="5"/>
          <w:rFonts w:hint="eastAsia" w:ascii="仿宋" w:hAnsi="仿宋" w:eastAsia="仿宋" w:cs="仿宋"/>
          <w:b/>
          <w:bCs w:val="0"/>
          <w:i w:val="0"/>
          <w:iCs w:val="0"/>
          <w:caps w:val="0"/>
          <w:color w:val="333333"/>
          <w:spacing w:val="0"/>
          <w:sz w:val="24"/>
          <w:szCs w:val="24"/>
          <w:shd w:val="clear" w:fill="FFFFFF"/>
          <w:lang w:eastAsia="zh-CN"/>
        </w:rPr>
        <w:t>论文申请表见附件</w:t>
      </w:r>
      <w:r>
        <w:rPr>
          <w:rStyle w:val="5"/>
          <w:rFonts w:hint="eastAsia" w:ascii="仿宋" w:hAnsi="仿宋" w:eastAsia="仿宋" w:cs="仿宋"/>
          <w:b/>
          <w:bCs w:val="0"/>
          <w:i w:val="0"/>
          <w:iCs w:val="0"/>
          <w:caps w:val="0"/>
          <w:color w:val="333333"/>
          <w:spacing w:val="0"/>
          <w:sz w:val="24"/>
          <w:szCs w:val="24"/>
          <w:shd w:val="clear" w:fill="FFFFFF"/>
          <w:lang w:val="en-US" w:eastAsia="zh-CN"/>
        </w:rPr>
        <w:t>3</w:t>
      </w:r>
      <w:r>
        <w:rPr>
          <w:rStyle w:val="5"/>
          <w:rFonts w:hint="eastAsia" w:ascii="仿宋" w:hAnsi="仿宋" w:eastAsia="仿宋" w:cs="仿宋"/>
          <w:b/>
          <w:bCs w:val="0"/>
          <w:i w:val="0"/>
          <w:iCs w:val="0"/>
          <w:caps w:val="0"/>
          <w:color w:val="333333"/>
          <w:spacing w:val="0"/>
          <w:sz w:val="24"/>
          <w:szCs w:val="24"/>
          <w:shd w:val="clear" w:fill="FFFFFF"/>
          <w:lang w:eastAsia="zh-CN"/>
        </w:rPr>
        <w:t>）</w:t>
      </w:r>
      <w:r>
        <w:rPr>
          <w:rFonts w:hint="eastAsia" w:ascii="仿宋" w:hAnsi="仿宋" w:eastAsia="仿宋" w:cs="仿宋"/>
          <w:b/>
          <w:bCs w:val="0"/>
          <w:i w:val="0"/>
          <w:iCs w:val="0"/>
          <w:caps w:val="0"/>
          <w:color w:val="333333"/>
          <w:spacing w:val="0"/>
          <w:sz w:val="24"/>
          <w:szCs w:val="24"/>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34"/>
        <w:jc w:val="left"/>
        <w:rPr>
          <w:rFonts w:hint="eastAsia" w:ascii="仿宋" w:hAnsi="仿宋" w:eastAsia="仿宋" w:cs="仿宋"/>
          <w:b/>
          <w:bCs/>
          <w:i w:val="0"/>
          <w:iCs w:val="0"/>
          <w:caps w:val="0"/>
          <w:color w:val="000000"/>
          <w:spacing w:val="0"/>
          <w:kern w:val="0"/>
          <w:sz w:val="28"/>
          <w:szCs w:val="28"/>
          <w:shd w:val="clear" w:fill="FFFFFF"/>
          <w:lang w:val="en-US" w:eastAsia="zh-CN" w:bidi="ar"/>
        </w:rPr>
      </w:pPr>
      <w:r>
        <w:rPr>
          <w:rFonts w:hint="eastAsia" w:ascii="仿宋" w:hAnsi="仿宋" w:eastAsia="仿宋" w:cs="仿宋"/>
          <w:b/>
          <w:bCs/>
          <w:i w:val="0"/>
          <w:iCs w:val="0"/>
          <w:caps w:val="0"/>
          <w:color w:val="000000"/>
          <w:spacing w:val="0"/>
          <w:kern w:val="0"/>
          <w:sz w:val="28"/>
          <w:szCs w:val="28"/>
          <w:shd w:val="clear" w:fill="FFFFFF"/>
          <w:lang w:val="en-US" w:eastAsia="zh-CN" w:bidi="ar"/>
        </w:rPr>
        <w:t>五、各学院（部）联系方式</w:t>
      </w:r>
    </w:p>
    <w:p>
      <w:pPr>
        <w:ind w:firstLine="552"/>
        <w:rPr>
          <w:rStyle w:val="5"/>
          <w:rFonts w:hint="eastAsia" w:ascii="仿宋" w:hAnsi="仿宋" w:eastAsia="仿宋" w:cs="仿宋"/>
          <w:b w:val="0"/>
          <w:bCs/>
          <w:i w:val="0"/>
          <w:iCs w:val="0"/>
          <w:caps w:val="0"/>
          <w:color w:val="auto"/>
          <w:spacing w:val="0"/>
          <w:sz w:val="28"/>
          <w:szCs w:val="28"/>
          <w:shd w:val="clear" w:fill="FFFFFF"/>
        </w:rPr>
      </w:pPr>
      <w:r>
        <w:rPr>
          <w:rStyle w:val="5"/>
          <w:rFonts w:hint="eastAsia" w:ascii="仿宋" w:hAnsi="仿宋" w:eastAsia="仿宋" w:cs="仿宋"/>
          <w:b w:val="0"/>
          <w:bCs/>
          <w:i w:val="0"/>
          <w:iCs w:val="0"/>
          <w:caps w:val="0"/>
          <w:color w:val="auto"/>
          <w:spacing w:val="0"/>
          <w:sz w:val="28"/>
          <w:szCs w:val="28"/>
          <w:shd w:val="clear" w:fill="FFFFFF"/>
        </w:rPr>
        <w:t>请符合条件的毕业生在规定时间内，优先添加微信群/QQ群，或通过固定电话与专业所属学院（部）取得联系、报名，并按照学院（部）的具体时间安排做好</w:t>
      </w:r>
      <w:r>
        <w:rPr>
          <w:rStyle w:val="5"/>
          <w:rFonts w:hint="eastAsia" w:ascii="仿宋" w:hAnsi="仿宋" w:eastAsia="仿宋" w:cs="仿宋"/>
          <w:b w:val="0"/>
          <w:bCs/>
          <w:i w:val="0"/>
          <w:iCs w:val="0"/>
          <w:caps w:val="0"/>
          <w:color w:val="auto"/>
          <w:spacing w:val="0"/>
          <w:sz w:val="28"/>
          <w:szCs w:val="28"/>
          <w:shd w:val="clear" w:fill="FFFFFF"/>
          <w:lang w:eastAsia="zh-CN"/>
        </w:rPr>
        <w:t>学位论文</w:t>
      </w:r>
      <w:r>
        <w:rPr>
          <w:rStyle w:val="5"/>
          <w:rFonts w:hint="eastAsia" w:ascii="仿宋" w:hAnsi="仿宋" w:eastAsia="仿宋" w:cs="仿宋"/>
          <w:b w:val="0"/>
          <w:bCs/>
          <w:i w:val="0"/>
          <w:iCs w:val="0"/>
          <w:caps w:val="0"/>
          <w:color w:val="auto"/>
          <w:spacing w:val="0"/>
          <w:sz w:val="28"/>
          <w:szCs w:val="28"/>
          <w:shd w:val="clear" w:fill="FFFFFF"/>
        </w:rPr>
        <w:t>各项工作。</w:t>
      </w:r>
    </w:p>
    <w:tbl>
      <w:tblPr>
        <w:tblStyle w:val="3"/>
        <w:tblW w:w="956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1382"/>
        <w:gridCol w:w="1020"/>
        <w:gridCol w:w="1454"/>
        <w:gridCol w:w="2640"/>
        <w:gridCol w:w="2012"/>
        <w:gridCol w:w="10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90" w:hRule="atLeast"/>
          <w:jc w:val="center"/>
        </w:trPr>
        <w:tc>
          <w:tcPr>
            <w:tcW w:w="1382"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i w:val="0"/>
                <w:iCs w:val="0"/>
                <w:caps w:val="0"/>
                <w:color w:val="333333"/>
                <w:spacing w:val="0"/>
                <w:sz w:val="21"/>
                <w:szCs w:val="21"/>
              </w:rPr>
              <w:t>学 院（部）</w:t>
            </w:r>
          </w:p>
        </w:tc>
        <w:tc>
          <w:tcPr>
            <w:tcW w:w="1020"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i w:val="0"/>
                <w:iCs w:val="0"/>
                <w:caps w:val="0"/>
                <w:color w:val="333333"/>
                <w:spacing w:val="0"/>
                <w:sz w:val="21"/>
                <w:szCs w:val="21"/>
              </w:rPr>
              <w:t>校区</w:t>
            </w:r>
          </w:p>
        </w:tc>
        <w:tc>
          <w:tcPr>
            <w:tcW w:w="1454"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i w:val="0"/>
                <w:iCs w:val="0"/>
                <w:caps w:val="0"/>
                <w:color w:val="333333"/>
                <w:spacing w:val="0"/>
                <w:sz w:val="21"/>
                <w:szCs w:val="21"/>
              </w:rPr>
              <w:t>专业</w:t>
            </w:r>
          </w:p>
        </w:tc>
        <w:tc>
          <w:tcPr>
            <w:tcW w:w="2640"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29" w:afterAutospacing="0" w:line="420" w:lineRule="atLeast"/>
              <w:ind w:left="0" w:right="0"/>
              <w:jc w:val="center"/>
              <w:rPr>
                <w:rFonts w:hint="eastAsia" w:ascii="仿宋" w:hAnsi="仿宋" w:eastAsia="仿宋" w:cs="仿宋"/>
                <w:sz w:val="21"/>
                <w:szCs w:val="21"/>
              </w:rPr>
            </w:pPr>
            <w:r>
              <w:rPr>
                <w:rFonts w:hint="eastAsia" w:ascii="仿宋" w:hAnsi="仿宋" w:eastAsia="仿宋" w:cs="仿宋"/>
                <w:i w:val="0"/>
                <w:iCs w:val="0"/>
                <w:caps w:val="0"/>
                <w:color w:val="333333"/>
                <w:spacing w:val="0"/>
                <w:sz w:val="21"/>
                <w:szCs w:val="21"/>
              </w:rPr>
              <w:t>联系方式1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i w:val="0"/>
                <w:iCs w:val="0"/>
                <w:caps w:val="0"/>
                <w:color w:val="333333"/>
                <w:spacing w:val="0"/>
                <w:sz w:val="21"/>
                <w:szCs w:val="21"/>
              </w:rPr>
              <w:t>微信群/QQ群</w:t>
            </w:r>
          </w:p>
        </w:tc>
        <w:tc>
          <w:tcPr>
            <w:tcW w:w="2012"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29" w:afterAutospacing="0" w:line="420" w:lineRule="atLeast"/>
              <w:ind w:left="0" w:right="0"/>
              <w:jc w:val="center"/>
              <w:rPr>
                <w:rFonts w:hint="eastAsia" w:ascii="仿宋" w:hAnsi="仿宋" w:eastAsia="仿宋" w:cs="仿宋"/>
                <w:sz w:val="21"/>
                <w:szCs w:val="21"/>
              </w:rPr>
            </w:pPr>
            <w:r>
              <w:rPr>
                <w:rFonts w:hint="eastAsia" w:ascii="仿宋" w:hAnsi="仿宋" w:eastAsia="仿宋" w:cs="仿宋"/>
                <w:i w:val="0"/>
                <w:iCs w:val="0"/>
                <w:caps w:val="0"/>
                <w:color w:val="333333"/>
                <w:spacing w:val="0"/>
                <w:sz w:val="21"/>
                <w:szCs w:val="21"/>
              </w:rPr>
              <w:t>联系方式2</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i w:val="0"/>
                <w:iCs w:val="0"/>
                <w:caps w:val="0"/>
                <w:color w:val="333333"/>
                <w:spacing w:val="0"/>
                <w:sz w:val="21"/>
                <w:szCs w:val="21"/>
              </w:rPr>
              <w:t>固话（区号0373）</w:t>
            </w:r>
          </w:p>
        </w:tc>
        <w:tc>
          <w:tcPr>
            <w:tcW w:w="1053"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i w:val="0"/>
                <w:iCs w:val="0"/>
                <w:caps w:val="0"/>
                <w:color w:val="333333"/>
                <w:spacing w:val="0"/>
                <w:sz w:val="21"/>
                <w:szCs w:val="21"/>
              </w:rPr>
              <w:t>联系人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1382"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数学与信息科学学院</w:t>
            </w:r>
          </w:p>
        </w:tc>
        <w:tc>
          <w:tcPr>
            <w:tcW w:w="1020"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left"/>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西校区</w:t>
            </w:r>
          </w:p>
        </w:tc>
        <w:tc>
          <w:tcPr>
            <w:tcW w:w="1454"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数学与应用数学</w:t>
            </w:r>
          </w:p>
        </w:tc>
        <w:tc>
          <w:tcPr>
            <w:tcW w:w="2640"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drawing>
                <wp:inline distT="0" distB="0" distL="114300" distR="114300">
                  <wp:extent cx="873125" cy="977900"/>
                  <wp:effectExtent l="0" t="0" r="3175" b="12700"/>
                  <wp:docPr id="1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pic:cNvPicPr>
                            <a:picLocks noChangeAspect="1"/>
                          </pic:cNvPicPr>
                        </pic:nvPicPr>
                        <pic:blipFill>
                          <a:blip r:embed="rId4"/>
                          <a:stretch>
                            <a:fillRect/>
                          </a:stretch>
                        </pic:blipFill>
                        <pic:spPr>
                          <a:xfrm>
                            <a:off x="0" y="0"/>
                            <a:ext cx="873125" cy="977900"/>
                          </a:xfrm>
                          <a:prstGeom prst="rect">
                            <a:avLst/>
                          </a:prstGeom>
                          <a:noFill/>
                          <a:ln>
                            <a:noFill/>
                          </a:ln>
                        </pic:spPr>
                      </pic:pic>
                    </a:graphicData>
                  </a:graphic>
                </wp:inline>
              </w:drawing>
            </w:r>
          </w:p>
        </w:tc>
        <w:tc>
          <w:tcPr>
            <w:tcW w:w="2012"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3328847</w:t>
            </w:r>
          </w:p>
        </w:tc>
        <w:tc>
          <w:tcPr>
            <w:tcW w:w="1053"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杜老师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1382"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外国语学院</w:t>
            </w:r>
          </w:p>
        </w:tc>
        <w:tc>
          <w:tcPr>
            <w:tcW w:w="1020"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left"/>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西校区</w:t>
            </w:r>
          </w:p>
        </w:tc>
        <w:tc>
          <w:tcPr>
            <w:tcW w:w="1454"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英语</w:t>
            </w:r>
          </w:p>
        </w:tc>
        <w:tc>
          <w:tcPr>
            <w:tcW w:w="2640"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drawing>
                <wp:inline distT="0" distB="0" distL="114300" distR="114300">
                  <wp:extent cx="1024255" cy="1278890"/>
                  <wp:effectExtent l="0" t="0" r="4445" b="16510"/>
                  <wp:docPr id="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pic:cNvPicPr>
                            <a:picLocks noChangeAspect="1"/>
                          </pic:cNvPicPr>
                        </pic:nvPicPr>
                        <pic:blipFill>
                          <a:blip r:embed="rId5"/>
                          <a:stretch>
                            <a:fillRect/>
                          </a:stretch>
                        </pic:blipFill>
                        <pic:spPr>
                          <a:xfrm>
                            <a:off x="0" y="0"/>
                            <a:ext cx="1024255" cy="1278890"/>
                          </a:xfrm>
                          <a:prstGeom prst="rect">
                            <a:avLst/>
                          </a:prstGeom>
                          <a:noFill/>
                          <a:ln>
                            <a:noFill/>
                          </a:ln>
                        </pic:spPr>
                      </pic:pic>
                    </a:graphicData>
                  </a:graphic>
                </wp:inline>
              </w:drawing>
            </w:r>
          </w:p>
        </w:tc>
        <w:tc>
          <w:tcPr>
            <w:tcW w:w="2012"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3329306</w:t>
            </w:r>
          </w:p>
        </w:tc>
        <w:tc>
          <w:tcPr>
            <w:tcW w:w="1053"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王老师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1382"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旅游学院</w:t>
            </w:r>
          </w:p>
        </w:tc>
        <w:tc>
          <w:tcPr>
            <w:tcW w:w="1020"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left"/>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西校区</w:t>
            </w:r>
          </w:p>
        </w:tc>
        <w:tc>
          <w:tcPr>
            <w:tcW w:w="1454"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旅游管理</w:t>
            </w:r>
          </w:p>
        </w:tc>
        <w:tc>
          <w:tcPr>
            <w:tcW w:w="2640"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drawing>
                <wp:inline distT="0" distB="0" distL="114300" distR="114300">
                  <wp:extent cx="888365" cy="1105535"/>
                  <wp:effectExtent l="0" t="0" r="6985" b="18415"/>
                  <wp:docPr id="13" name="图片 13" descr="994c97381c5083be67b6ca05addaf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994c97381c5083be67b6ca05addaf81"/>
                          <pic:cNvPicPr>
                            <a:picLocks noChangeAspect="1"/>
                          </pic:cNvPicPr>
                        </pic:nvPicPr>
                        <pic:blipFill>
                          <a:blip r:embed="rId6"/>
                          <a:stretch>
                            <a:fillRect/>
                          </a:stretch>
                        </pic:blipFill>
                        <pic:spPr>
                          <a:xfrm>
                            <a:off x="0" y="0"/>
                            <a:ext cx="888365" cy="1105535"/>
                          </a:xfrm>
                          <a:prstGeom prst="rect">
                            <a:avLst/>
                          </a:prstGeom>
                        </pic:spPr>
                      </pic:pic>
                    </a:graphicData>
                  </a:graphic>
                </wp:inline>
              </w:drawing>
            </w:r>
          </w:p>
        </w:tc>
        <w:tc>
          <w:tcPr>
            <w:tcW w:w="2012"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3328658</w:t>
            </w:r>
          </w:p>
        </w:tc>
        <w:tc>
          <w:tcPr>
            <w:tcW w:w="1053"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洪老师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jc w:val="center"/>
        </w:trPr>
        <w:tc>
          <w:tcPr>
            <w:tcW w:w="1382"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计算机与信息工程学院</w:t>
            </w:r>
          </w:p>
        </w:tc>
        <w:tc>
          <w:tcPr>
            <w:tcW w:w="1020"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left"/>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东校区</w:t>
            </w:r>
          </w:p>
        </w:tc>
        <w:tc>
          <w:tcPr>
            <w:tcW w:w="1454"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计算机科学与技术、物联网工程</w:t>
            </w:r>
          </w:p>
        </w:tc>
        <w:tc>
          <w:tcPr>
            <w:tcW w:w="2640"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drawing>
                <wp:inline distT="0" distB="0" distL="114300" distR="114300">
                  <wp:extent cx="974725" cy="1186180"/>
                  <wp:effectExtent l="0" t="0" r="15875" b="13970"/>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pic:cNvPicPr>
                        </pic:nvPicPr>
                        <pic:blipFill>
                          <a:blip r:embed="rId7"/>
                          <a:stretch>
                            <a:fillRect/>
                          </a:stretch>
                        </pic:blipFill>
                        <pic:spPr>
                          <a:xfrm>
                            <a:off x="0" y="0"/>
                            <a:ext cx="974725" cy="1186180"/>
                          </a:xfrm>
                          <a:prstGeom prst="rect">
                            <a:avLst/>
                          </a:prstGeom>
                          <a:noFill/>
                          <a:ln>
                            <a:noFill/>
                          </a:ln>
                        </pic:spPr>
                      </pic:pic>
                    </a:graphicData>
                  </a:graphic>
                </wp:inline>
              </w:drawing>
            </w:r>
          </w:p>
        </w:tc>
        <w:tc>
          <w:tcPr>
            <w:tcW w:w="2012"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3326271</w:t>
            </w:r>
          </w:p>
        </w:tc>
        <w:tc>
          <w:tcPr>
            <w:tcW w:w="1053"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刘老师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70" w:hRule="atLeast"/>
          <w:jc w:val="center"/>
        </w:trPr>
        <w:tc>
          <w:tcPr>
            <w:tcW w:w="1382"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政治与公共管理学院</w:t>
            </w:r>
          </w:p>
        </w:tc>
        <w:tc>
          <w:tcPr>
            <w:tcW w:w="1020"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东校区</w:t>
            </w:r>
          </w:p>
        </w:tc>
        <w:tc>
          <w:tcPr>
            <w:tcW w:w="1454"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行政管理</w:t>
            </w:r>
          </w:p>
        </w:tc>
        <w:tc>
          <w:tcPr>
            <w:tcW w:w="2640"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drawing>
                <wp:inline distT="0" distB="0" distL="114300" distR="114300">
                  <wp:extent cx="1003300" cy="1139825"/>
                  <wp:effectExtent l="0" t="0" r="6350" b="3175"/>
                  <wp:docPr id="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icPr>
                        <pic:blipFill>
                          <a:blip r:embed="rId8"/>
                          <a:stretch>
                            <a:fillRect/>
                          </a:stretch>
                        </pic:blipFill>
                        <pic:spPr>
                          <a:xfrm>
                            <a:off x="0" y="0"/>
                            <a:ext cx="1003300" cy="1139825"/>
                          </a:xfrm>
                          <a:prstGeom prst="rect">
                            <a:avLst/>
                          </a:prstGeom>
                          <a:noFill/>
                          <a:ln>
                            <a:noFill/>
                          </a:ln>
                        </pic:spPr>
                      </pic:pic>
                    </a:graphicData>
                  </a:graphic>
                </wp:inline>
              </w:drawing>
            </w:r>
          </w:p>
        </w:tc>
        <w:tc>
          <w:tcPr>
            <w:tcW w:w="2012"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3326366</w:t>
            </w:r>
          </w:p>
        </w:tc>
        <w:tc>
          <w:tcPr>
            <w:tcW w:w="1053"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张老师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jc w:val="center"/>
        </w:trPr>
        <w:tc>
          <w:tcPr>
            <w:tcW w:w="1382"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文学院</w:t>
            </w:r>
          </w:p>
        </w:tc>
        <w:tc>
          <w:tcPr>
            <w:tcW w:w="1020"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东校区</w:t>
            </w:r>
          </w:p>
        </w:tc>
        <w:tc>
          <w:tcPr>
            <w:tcW w:w="1454"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汉语言文学</w:t>
            </w:r>
          </w:p>
        </w:tc>
        <w:tc>
          <w:tcPr>
            <w:tcW w:w="2640"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drawing>
                <wp:inline distT="0" distB="0" distL="114300" distR="114300">
                  <wp:extent cx="889635" cy="1090295"/>
                  <wp:effectExtent l="0" t="0" r="5715" b="14605"/>
                  <wp:docPr id="11" name="图片 11" descr="ab7285d11b4bdec2fdfcd991a5745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ab7285d11b4bdec2fdfcd991a57459a"/>
                          <pic:cNvPicPr>
                            <a:picLocks noChangeAspect="1"/>
                          </pic:cNvPicPr>
                        </pic:nvPicPr>
                        <pic:blipFill>
                          <a:blip r:embed="rId9"/>
                          <a:stretch>
                            <a:fillRect/>
                          </a:stretch>
                        </pic:blipFill>
                        <pic:spPr>
                          <a:xfrm>
                            <a:off x="0" y="0"/>
                            <a:ext cx="889635" cy="1090295"/>
                          </a:xfrm>
                          <a:prstGeom prst="rect">
                            <a:avLst/>
                          </a:prstGeom>
                        </pic:spPr>
                      </pic:pic>
                    </a:graphicData>
                  </a:graphic>
                </wp:inline>
              </w:drawing>
            </w:r>
          </w:p>
        </w:tc>
        <w:tc>
          <w:tcPr>
            <w:tcW w:w="2012"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3326363</w:t>
            </w:r>
          </w:p>
        </w:tc>
        <w:tc>
          <w:tcPr>
            <w:tcW w:w="1053"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宋老师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382"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法学院</w:t>
            </w:r>
          </w:p>
        </w:tc>
        <w:tc>
          <w:tcPr>
            <w:tcW w:w="1020"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东校区</w:t>
            </w:r>
          </w:p>
        </w:tc>
        <w:tc>
          <w:tcPr>
            <w:tcW w:w="1454"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法学</w:t>
            </w:r>
          </w:p>
        </w:tc>
        <w:tc>
          <w:tcPr>
            <w:tcW w:w="2640"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drawing>
                <wp:inline distT="0" distB="0" distL="114300" distR="114300">
                  <wp:extent cx="1062990" cy="1189355"/>
                  <wp:effectExtent l="0" t="0" r="3810" b="10795"/>
                  <wp:docPr id="14" name="图片 14" descr="e04beb1933e613da7cde9c2698337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e04beb1933e613da7cde9c2698337bc"/>
                          <pic:cNvPicPr>
                            <a:picLocks noChangeAspect="1"/>
                          </pic:cNvPicPr>
                        </pic:nvPicPr>
                        <pic:blipFill>
                          <a:blip r:embed="rId10"/>
                          <a:stretch>
                            <a:fillRect/>
                          </a:stretch>
                        </pic:blipFill>
                        <pic:spPr>
                          <a:xfrm>
                            <a:off x="0" y="0"/>
                            <a:ext cx="1062990" cy="1189355"/>
                          </a:xfrm>
                          <a:prstGeom prst="rect">
                            <a:avLst/>
                          </a:prstGeom>
                        </pic:spPr>
                      </pic:pic>
                    </a:graphicData>
                  </a:graphic>
                </wp:inline>
              </w:drawing>
            </w:r>
          </w:p>
        </w:tc>
        <w:tc>
          <w:tcPr>
            <w:tcW w:w="2012"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3326396</w:t>
            </w:r>
          </w:p>
        </w:tc>
        <w:tc>
          <w:tcPr>
            <w:tcW w:w="1053"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刘老师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6" w:hRule="atLeast"/>
          <w:jc w:val="center"/>
        </w:trPr>
        <w:tc>
          <w:tcPr>
            <w:tcW w:w="1382"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商学院</w:t>
            </w:r>
          </w:p>
        </w:tc>
        <w:tc>
          <w:tcPr>
            <w:tcW w:w="1020"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东校区</w:t>
            </w:r>
          </w:p>
        </w:tc>
        <w:tc>
          <w:tcPr>
            <w:tcW w:w="1454"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会计学、市场营销、财务管理、工商管理</w:t>
            </w:r>
          </w:p>
        </w:tc>
        <w:tc>
          <w:tcPr>
            <w:tcW w:w="2640"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drawing>
                <wp:inline distT="0" distB="0" distL="114300" distR="114300">
                  <wp:extent cx="915670" cy="1097280"/>
                  <wp:effectExtent l="0" t="0" r="17780" b="7620"/>
                  <wp:docPr id="10" name="图片 10" descr="3738aadc06548d7785126ea722f4b1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3738aadc06548d7785126ea722f4b1d"/>
                          <pic:cNvPicPr>
                            <a:picLocks noChangeAspect="1"/>
                          </pic:cNvPicPr>
                        </pic:nvPicPr>
                        <pic:blipFill>
                          <a:blip r:embed="rId11"/>
                          <a:stretch>
                            <a:fillRect/>
                          </a:stretch>
                        </pic:blipFill>
                        <pic:spPr>
                          <a:xfrm>
                            <a:off x="0" y="0"/>
                            <a:ext cx="915670" cy="1097280"/>
                          </a:xfrm>
                          <a:prstGeom prst="rect">
                            <a:avLst/>
                          </a:prstGeom>
                        </pic:spPr>
                      </pic:pic>
                    </a:graphicData>
                  </a:graphic>
                </wp:inline>
              </w:drawing>
            </w:r>
          </w:p>
        </w:tc>
        <w:tc>
          <w:tcPr>
            <w:tcW w:w="2012"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3326367</w:t>
            </w:r>
          </w:p>
        </w:tc>
        <w:tc>
          <w:tcPr>
            <w:tcW w:w="1053"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罗老师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6" w:hRule="atLeast"/>
          <w:jc w:val="center"/>
        </w:trPr>
        <w:tc>
          <w:tcPr>
            <w:tcW w:w="1382"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历史文化学院</w:t>
            </w:r>
          </w:p>
        </w:tc>
        <w:tc>
          <w:tcPr>
            <w:tcW w:w="1020"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东校区</w:t>
            </w:r>
          </w:p>
        </w:tc>
        <w:tc>
          <w:tcPr>
            <w:tcW w:w="1454"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历史学、人力资源管理、文化产业管理</w:t>
            </w:r>
          </w:p>
        </w:tc>
        <w:tc>
          <w:tcPr>
            <w:tcW w:w="2640"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drawing>
                <wp:inline distT="0" distB="0" distL="114300" distR="114300">
                  <wp:extent cx="905510" cy="1154430"/>
                  <wp:effectExtent l="0" t="0" r="8890" b="7620"/>
                  <wp:docPr id="12" name="图片 12" descr="9efeb028ad6f1ff6f4e18e56e393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9efeb028ad6f1ff6f4e18e56e393619"/>
                          <pic:cNvPicPr>
                            <a:picLocks noChangeAspect="1"/>
                          </pic:cNvPicPr>
                        </pic:nvPicPr>
                        <pic:blipFill>
                          <a:blip r:embed="rId12"/>
                          <a:stretch>
                            <a:fillRect/>
                          </a:stretch>
                        </pic:blipFill>
                        <pic:spPr>
                          <a:xfrm>
                            <a:off x="0" y="0"/>
                            <a:ext cx="905510" cy="1154430"/>
                          </a:xfrm>
                          <a:prstGeom prst="rect">
                            <a:avLst/>
                          </a:prstGeom>
                        </pic:spPr>
                      </pic:pic>
                    </a:graphicData>
                  </a:graphic>
                </wp:inline>
              </w:drawing>
            </w:r>
          </w:p>
        </w:tc>
        <w:tc>
          <w:tcPr>
            <w:tcW w:w="2012"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3325331</w:t>
            </w:r>
          </w:p>
        </w:tc>
        <w:tc>
          <w:tcPr>
            <w:tcW w:w="1053"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靳老师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17" w:hRule="atLeast"/>
          <w:jc w:val="center"/>
        </w:trPr>
        <w:tc>
          <w:tcPr>
            <w:tcW w:w="1382"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教育学部</w:t>
            </w:r>
          </w:p>
        </w:tc>
        <w:tc>
          <w:tcPr>
            <w:tcW w:w="1020"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西校区</w:t>
            </w:r>
          </w:p>
        </w:tc>
        <w:tc>
          <w:tcPr>
            <w:tcW w:w="1454"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小学教育、心理学、学前教育</w:t>
            </w:r>
          </w:p>
        </w:tc>
        <w:tc>
          <w:tcPr>
            <w:tcW w:w="2640"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drawing>
                <wp:inline distT="0" distB="0" distL="114300" distR="114300">
                  <wp:extent cx="944245" cy="1159510"/>
                  <wp:effectExtent l="0" t="0" r="8255" b="2540"/>
                  <wp:docPr id="9" name="图片 9" descr="3dd71172dfef8851f5a17e85a35c2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3dd71172dfef8851f5a17e85a35c2c9"/>
                          <pic:cNvPicPr>
                            <a:picLocks noChangeAspect="1"/>
                          </pic:cNvPicPr>
                        </pic:nvPicPr>
                        <pic:blipFill>
                          <a:blip r:embed="rId13"/>
                          <a:stretch>
                            <a:fillRect/>
                          </a:stretch>
                        </pic:blipFill>
                        <pic:spPr>
                          <a:xfrm>
                            <a:off x="0" y="0"/>
                            <a:ext cx="944245" cy="1159510"/>
                          </a:xfrm>
                          <a:prstGeom prst="rect">
                            <a:avLst/>
                          </a:prstGeom>
                        </pic:spPr>
                      </pic:pic>
                    </a:graphicData>
                  </a:graphic>
                </wp:inline>
              </w:drawing>
            </w:r>
          </w:p>
        </w:tc>
        <w:tc>
          <w:tcPr>
            <w:tcW w:w="2012"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rPr>
              <w:t>3328390（成教</w:t>
            </w:r>
            <w:r>
              <w:rPr>
                <w:rFonts w:hint="eastAsia" w:ascii="仿宋" w:hAnsi="仿宋" w:eastAsia="仿宋" w:cs="仿宋"/>
                <w:b w:val="0"/>
                <w:bCs w:val="0"/>
                <w:i w:val="0"/>
                <w:iCs w:val="0"/>
                <w:caps w:val="0"/>
                <w:color w:val="333333"/>
                <w:spacing w:val="0"/>
                <w:sz w:val="21"/>
                <w:szCs w:val="21"/>
                <w:lang w:eastAsia="zh-CN"/>
              </w:rPr>
              <w:t>、自考</w:t>
            </w:r>
            <w:r>
              <w:rPr>
                <w:rFonts w:hint="eastAsia" w:ascii="仿宋" w:hAnsi="仿宋" w:eastAsia="仿宋" w:cs="仿宋"/>
                <w:b w:val="0"/>
                <w:bCs w:val="0"/>
                <w:i w:val="0"/>
                <w:iCs w:val="0"/>
                <w:caps w:val="0"/>
                <w:color w:val="333333"/>
                <w:spacing w:val="0"/>
                <w:sz w:val="21"/>
                <w:szCs w:val="21"/>
              </w:rPr>
              <w:t>）</w:t>
            </w:r>
          </w:p>
        </w:tc>
        <w:tc>
          <w:tcPr>
            <w:tcW w:w="1053"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9" w:beforeAutospacing="0" w:after="0" w:afterAutospacing="0" w:line="420" w:lineRule="atLeast"/>
              <w:ind w:left="0" w:right="0"/>
              <w:jc w:val="center"/>
              <w:rPr>
                <w:rFonts w:hint="eastAsia" w:ascii="仿宋" w:hAnsi="仿宋" w:eastAsia="仿宋" w:cs="仿宋"/>
                <w:sz w:val="21"/>
                <w:szCs w:val="21"/>
              </w:rPr>
            </w:pPr>
            <w:r>
              <w:rPr>
                <w:rFonts w:hint="eastAsia" w:ascii="仿宋" w:hAnsi="仿宋" w:eastAsia="仿宋" w:cs="仿宋"/>
                <w:b w:val="0"/>
                <w:bCs w:val="0"/>
                <w:i w:val="0"/>
                <w:iCs w:val="0"/>
                <w:caps w:val="0"/>
                <w:color w:val="333333"/>
                <w:spacing w:val="0"/>
                <w:sz w:val="21"/>
                <w:szCs w:val="21"/>
                <w:lang w:eastAsia="zh-CN"/>
              </w:rPr>
              <w:t>陈</w:t>
            </w:r>
            <w:r>
              <w:rPr>
                <w:rFonts w:hint="eastAsia" w:ascii="仿宋" w:hAnsi="仿宋" w:eastAsia="仿宋" w:cs="仿宋"/>
                <w:b w:val="0"/>
                <w:bCs w:val="0"/>
                <w:i w:val="0"/>
                <w:iCs w:val="0"/>
                <w:caps w:val="0"/>
                <w:color w:val="333333"/>
                <w:spacing w:val="0"/>
                <w:sz w:val="21"/>
                <w:szCs w:val="21"/>
              </w:rPr>
              <w:t>老师</w:t>
            </w:r>
          </w:p>
        </w:tc>
      </w:tr>
    </w:tbl>
    <w:p>
      <w:pPr>
        <w:rPr>
          <w:rStyle w:val="5"/>
          <w:rFonts w:hint="eastAsia" w:ascii="仿宋" w:hAnsi="仿宋" w:eastAsia="仿宋" w:cs="仿宋"/>
          <w:b w:val="0"/>
          <w:bCs/>
          <w:i w:val="0"/>
          <w:iCs w:val="0"/>
          <w:caps w:val="0"/>
          <w:color w:val="auto"/>
          <w:spacing w:val="0"/>
          <w:sz w:val="28"/>
          <w:szCs w:val="28"/>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NhNWU4Y2M0Y2M5ZmY3MjdiM2U0NDc5NDcyODM1YTYifQ=="/>
  </w:docVars>
  <w:rsids>
    <w:rsidRoot w:val="6E8747E0"/>
    <w:rsid w:val="18E611E1"/>
    <w:rsid w:val="1FB41A4F"/>
    <w:rsid w:val="3DB64D77"/>
    <w:rsid w:val="4891611D"/>
    <w:rsid w:val="4D217D49"/>
    <w:rsid w:val="569A4DDE"/>
    <w:rsid w:val="66A17AC3"/>
    <w:rsid w:val="6BA77929"/>
    <w:rsid w:val="6E8747E0"/>
    <w:rsid w:val="72CE68D3"/>
    <w:rsid w:val="76C453DE"/>
    <w:rsid w:val="798237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2023-10-08T02:15:00Z</dcterms:created>
  <dc:creator>juanjuan</dc:creator>
  <cp:lastModifiedBy>juanjuan</cp:lastModifiedBy>
  <dcterms:modified xsi:type="dcterms:W3CDTF">2023-10-08T08:28:52Z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FBC047A1BB674BA7867C95FF5A7C67AA_11</vt:lpwstr>
  </property>
</Properties>
</file>