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100" w:beforeAutospacing="0" w:after="100" w:afterAutospacing="0" w:line="600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附件1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一、自考生首先登入网址：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iCs w:val="0"/>
          <w:caps w:val="0"/>
          <w:color w:val="0000FF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begin"/>
      </w:r>
      <w:r>
        <w:rPr>
          <w:rFonts w:hint="default" w:ascii="Calibri" w:hAnsi="Calibri" w:cs="Calibri"/>
          <w:i w:val="0"/>
          <w:iCs w:val="0"/>
          <w:caps w:val="0"/>
          <w:color w:val="0000FF"/>
          <w:spacing w:val="0"/>
          <w:sz w:val="21"/>
          <w:szCs w:val="21"/>
          <w:u w:val="single"/>
          <w:bdr w:val="none" w:color="auto" w:sz="0" w:space="0"/>
          <w:shd w:val="clear" w:fill="FFFFFF"/>
        </w:rPr>
        <w:instrText xml:space="preserve"> HYPERLINK "http://chjxjy.pc.sccchina.net/socialexamineregister/register.html" </w:instrText>
      </w:r>
      <w:r>
        <w:rPr>
          <w:rFonts w:hint="default" w:ascii="Calibri" w:hAnsi="Calibri" w:cs="Calibri"/>
          <w:i w:val="0"/>
          <w:iCs w:val="0"/>
          <w:caps w:val="0"/>
          <w:color w:val="0000FF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Calibri" w:hAnsi="Calibri" w:cs="Calibri"/>
          <w:b w:val="0"/>
          <w:bCs w:val="0"/>
          <w:i w:val="0"/>
          <w:iCs w:val="0"/>
          <w:caps w:val="0"/>
          <w:color w:val="0000FF"/>
          <w:spacing w:val="0"/>
          <w:sz w:val="21"/>
          <w:szCs w:val="21"/>
          <w:u w:val="single"/>
          <w:bdr w:val="none" w:color="auto" w:sz="0" w:space="0"/>
          <w:shd w:val="clear" w:fill="FFFFFF"/>
        </w:rPr>
        <w:t>http://chjxjy.pc.sccchina.net//socialexamineregister/register.html</w:t>
      </w:r>
      <w:r>
        <w:rPr>
          <w:rFonts w:hint="default" w:ascii="Calibri" w:hAnsi="Calibri" w:cs="Calibri"/>
          <w:i w:val="0"/>
          <w:iCs w:val="0"/>
          <w:caps w:val="0"/>
          <w:color w:val="0000FF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0000FF"/>
          <w:spacing w:val="0"/>
          <w:sz w:val="21"/>
          <w:szCs w:val="21"/>
          <w:u w:val="single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942965" cy="6566535"/>
            <wp:effectExtent l="0" t="0" r="635" b="571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6566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895975" cy="4619625"/>
            <wp:effectExtent l="0" t="0" r="9525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511675" cy="2776220"/>
            <wp:effectExtent l="0" t="0" r="3175" b="5080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1675" cy="2776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注册之后，考生的账号规则： </w:t>
      </w:r>
      <w:r>
        <w:rPr>
          <w:rFonts w:hint="default" w:ascii="Calibri" w:hAnsi="Calibri" w:eastAsia="宋体" w:cs="Calibri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00"/>
        </w:rPr>
        <w:t>shks+证件号；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密码是学生自己设置的 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二、函授学生以帐号登入，点“去登入”就可以进行学位报名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379085" cy="1937385"/>
            <wp:effectExtent l="0" t="0" r="12065" b="5715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79085" cy="1937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227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052695" cy="2184400"/>
            <wp:effectExtent l="0" t="0" r="14605" b="6350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269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194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194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666666"/>
          <w:spacing w:val="0"/>
          <w:sz w:val="18"/>
          <w:szCs w:val="18"/>
          <w:bdr w:val="none" w:color="auto" w:sz="0" w:space="0"/>
          <w:shd w:val="clear" w:fill="FFFFFF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210C7331"/>
    <w:rsid w:val="210C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2023-10-08T01:01:00Z</dcterms:created>
  <dc:creator>文档存本地丢失不负责</dc:creator>
  <cp:lastModifiedBy>文档存本地丢失不负责</cp:lastModifiedBy>
  <dcterms:modified xsi:type="dcterms:W3CDTF">2023-10-08T01:02:25Z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973249B6E65F42278BDF5FD63421AFEC_11</vt:lpwstr>
  </property>
</Properties>
</file>