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</w:pPr>
      <w:r>
        <w:rPr>
          <w:rFonts w:hint="eastAsia"/>
        </w:rPr>
        <w:t>《概率论与数理统计》</w:t>
      </w:r>
      <w:r>
        <w:rPr>
          <w:szCs w:val="36"/>
        </w:rPr>
        <w:t>2017年</w:t>
      </w:r>
      <w:r>
        <w:rPr>
          <w:rFonts w:hint="eastAsia"/>
        </w:rPr>
        <w:t>４</w:t>
      </w:r>
      <w:r>
        <w:rPr>
          <w:szCs w:val="36"/>
        </w:rPr>
        <w:t>月真题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8"/>
          <w:rFonts w:asciiTheme="minorEastAsia" w:hAnsiTheme="minorEastAsia" w:eastAsiaTheme="minorEastAsia"/>
          <w:szCs w:val="21"/>
        </w:rPr>
        <w:t xml:space="preserve">一、单项选择题 </w:t>
      </w:r>
      <w:r>
        <w:rPr>
          <w:rStyle w:val="8"/>
          <w:rFonts w:hint="eastAsia" w:asciiTheme="minorEastAsia" w:hAnsiTheme="minorEastAsia" w:eastAsiaTheme="minorEastAsia"/>
          <w:szCs w:val="21"/>
        </w:rPr>
        <w:t>：本大题共10小题,每小题2分，共20分</w:t>
      </w:r>
      <w:r>
        <w:rPr>
          <w:rStyle w:val="8"/>
          <w:rFonts w:asciiTheme="minorEastAsia" w:hAnsiTheme="minorEastAsia" w:eastAsiaTheme="minorEastAsia"/>
          <w:szCs w:val="21"/>
        </w:rPr>
        <w:t xml:space="preserve">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1. 设A，B为随机事件，则事件“A，B中至少有一个发生”是（　）。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A. AB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B.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57175" cy="200025"/>
            <wp:effectExtent l="19050" t="0" r="9525" b="0"/>
            <wp:docPr id="934" name="图片 1" descr="http://img.cdeledu.com/editor/2017/0512/20170512165139505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" name="图片 1" descr="http://img.cdeledu.com/editor/2017/0512/20170512165139505001.png"/>
                    <pic:cNvPicPr>
                      <a:picLocks noChangeAspect="1" noChangeArrowheads="1"/>
                    </pic:cNvPicPr>
                  </pic:nvPicPr>
                  <pic:blipFill>
                    <a:blip r:link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C. 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57175" cy="200025"/>
            <wp:effectExtent l="19050" t="0" r="9525" b="0"/>
            <wp:docPr id="935" name="图片 2" descr="http://img.cdeledu.com/editor/2017/0512/20170512165139134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" name="图片 2" descr="http://img.cdeledu.com/editor/2017/0512/20170512165139134002.png"/>
                    <pic:cNvPicPr>
                      <a:picLocks noChangeAspect="1" noChangeArrowheads="1"/>
                    </pic:cNvPicPr>
                  </pic:nvPicPr>
                  <pic:blipFill>
                    <a:blip r:link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D. A∪B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2. 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设随机变量X的分布函数为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485900" cy="733425"/>
            <wp:effectExtent l="19050" t="0" r="0" b="0"/>
            <wp:docPr id="936" name="图片 3" descr="http://img.cdeledu.com/editor/2017/0512/20170512165428736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" name="图片 3" descr="http://img.cdeledu.com/editor/2017/0512/20170512165428736001.png"/>
                    <pic:cNvPicPr>
                      <a:picLocks noChangeAspect="1" noChangeArrowheads="1"/>
                    </pic:cNvPicPr>
                  </pic:nvPicPr>
                  <pic:blipFill>
                    <a:blip r:link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，则P{0.2＜x＜0.3}=（　）。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A. 0.01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B. 0.05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C. 0.1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D. 0.4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3. 设二维随机变量(X,Y)的概率密度为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390775" cy="485775"/>
            <wp:effectExtent l="19050" t="0" r="9525" b="0"/>
            <wp:docPr id="937" name="图片 4" descr="http://img.cdeledu.com/editor/2017/0512/20170512165534548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" name="图片 4" descr="http://img.cdeledu.com/editor/2017/0512/20170512165534548001.png"/>
                    <pic:cNvPicPr>
                      <a:picLocks noChangeAspect="1" noChangeArrowheads="1"/>
                    </pic:cNvPicPr>
                  </pic:nvPicPr>
                  <pic:blipFill>
                    <a:blip r:link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，则常数c=（　）。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A. 1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B. 2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C. 3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D. 4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4. 设随机变量X与Y相互独立，且二维随机变量(X，Y)的概率密度为</w:t>
      </w:r>
    </w:p>
    <w:p>
      <w:pPr>
        <w:pStyle w:val="5"/>
        <w:spacing w:before="0" w:beforeAutospacing="0" w:after="0" w:afterAutospacing="0"/>
        <w:jc w:val="center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276475" cy="485775"/>
            <wp:effectExtent l="19050" t="0" r="9525" b="0"/>
            <wp:docPr id="938" name="图片 5" descr="http://img.cdeledu.com/editor/2017/0512/20170512165728761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" name="图片 5" descr="http://img.cdeledu.com/editor/2017/0512/20170512165728761001.png"/>
                    <pic:cNvPicPr>
                      <a:picLocks noChangeAspect="1" noChangeArrowheads="1"/>
                    </pic:cNvPicPr>
                  </pic:nvPicPr>
                  <pic:blipFill>
                    <a:blip r:link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则当0≤x≤1时，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71475" cy="228600"/>
            <wp:effectExtent l="19050" t="0" r="9525" b="0"/>
            <wp:docPr id="939" name="图片 6" descr="http://img.cdeledu.com/editor/2017/0512/20170512165728268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" name="图片 6" descr="http://img.cdeledu.com/editor/2017/0512/20170512165728268002.png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=（　）。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A.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38125" cy="390525"/>
            <wp:effectExtent l="19050" t="0" r="9525" b="0"/>
            <wp:docPr id="940" name="图片 7" descr="http://img.cdeledu.com/editor/2017/0512/20170512165728673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" name="图片 7" descr="http://img.cdeledu.com/editor/2017/0512/20170512165728673003.png"/>
                    <pic:cNvPicPr>
                      <a:picLocks noChangeAspect="1" noChangeArrowheads="1"/>
                    </pic:cNvPicPr>
                  </pic:nvPicPr>
                  <pic:blipFill>
                    <a:blip r:link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B. x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C. 2x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D. 4x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5. 设随机变量X的概率密度为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495425" cy="485775"/>
            <wp:effectExtent l="19050" t="0" r="9525" b="0"/>
            <wp:docPr id="941" name="图片 8" descr="http://img.cdeledu.com/editor/2017/0512/20170512165825873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" name="图片 8" descr="http://img.cdeledu.com/editor/2017/0512/20170512165825873001.png"/>
                    <pic:cNvPicPr>
                      <a:picLocks noChangeAspect="1" noChangeArrowheads="1"/>
                    </pic:cNvPicPr>
                  </pic:nvPicPr>
                  <pic:blipFill>
                    <a:blip r:link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，则E(X)= （　）。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A. 0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B. 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33350" cy="390525"/>
            <wp:effectExtent l="19050" t="0" r="0" b="0"/>
            <wp:docPr id="942" name="图片 9" descr="http://img.cdeledu.com/editor/2017/0512/20170512165826285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" name="图片 9" descr="http://img.cdeledu.com/editor/2017/0512/20170512165826285002.png"/>
                    <pic:cNvPicPr>
                      <a:picLocks noChangeAspect="1" noChangeArrowheads="1"/>
                    </pic:cNvPicPr>
                  </pic:nvPicPr>
                  <pic:blipFill>
                    <a:blip r:link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C. 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2400" cy="390525"/>
            <wp:effectExtent l="19050" t="0" r="0" b="0"/>
            <wp:docPr id="943" name="图片 10" descr="http://img.cdeledu.com/editor/2017/0512/20170512165826615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" name="图片 10" descr="http://img.cdeledu.com/editor/2017/0512/20170512165826615003.png"/>
                    <pic:cNvPicPr>
                      <a:picLocks noChangeAspect="1" noChangeArrowheads="1"/>
                    </pic:cNvPicPr>
                  </pic:nvPicPr>
                  <pic:blipFill>
                    <a:blip r:link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D. 1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6. 设随机变量X~N(0，4)，则D(X-1)= （　）。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A. 1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B. 2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C. 3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D. 4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7. 设(X，Y)为二维随机变量，且Cov（X，Y）=-0.5，E（XY)=-0.3，E（X）=1，则E(Y)= （　）。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A. -1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B. 0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C. 0.2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D. 0.4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8. 设x1，x2，……，xn为来自总体X的样本(n＞1)，且D（X）=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00025" cy="200025"/>
            <wp:effectExtent l="19050" t="0" r="9525" b="0"/>
            <wp:docPr id="944" name="图片 11" descr="http://img.cdeledu.com/editor/2017/0512/20170512170000337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" name="图片 11" descr="http://img.cdeledu.com/editor/2017/0512/20170512170000337001.png"/>
                    <pic:cNvPicPr>
                      <a:picLocks noChangeAspect="1" noChangeArrowheads="1"/>
                    </pic:cNvPicPr>
                  </pic:nvPicPr>
                  <pic:blipFill>
                    <a:blip r:link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00025" cy="200025"/>
            <wp:effectExtent l="19050" t="0" r="9525" b="0"/>
            <wp:docPr id="945" name="图片 12" descr="http://img.cdeledu.com/editor/2017/0512/20170512170000337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" name="图片 12" descr="http://img.cdeledu.com/editor/2017/0512/20170512170000337001.png"/>
                    <pic:cNvPicPr>
                      <a:picLocks noChangeAspect="1" noChangeArrowheads="1"/>
                    </pic:cNvPicPr>
                  </pic:nvPicPr>
                  <pic:blipFill>
                    <a:blip r:link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的无偏估计量为（　）。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A.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019175" cy="428625"/>
            <wp:effectExtent l="19050" t="0" r="9525" b="0"/>
            <wp:docPr id="946" name="图片 13" descr="http://img.cdeledu.com/editor/2017/0512/20170512170000516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" name="图片 13" descr="http://img.cdeledu.com/editor/2017/0512/20170512170000516002.png"/>
                    <pic:cNvPicPr>
                      <a:picLocks noChangeAspect="1" noChangeArrowheads="1"/>
                    </pic:cNvPicPr>
                  </pic:nvPicPr>
                  <pic:blipFill>
                    <a:blip r:link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B. 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838200" cy="428625"/>
            <wp:effectExtent l="19050" t="0" r="0" b="0"/>
            <wp:docPr id="947" name="图片 14" descr="http://img.cdeledu.com/editor/2017/0512/20170512170000874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" name="图片 14" descr="http://img.cdeledu.com/editor/2017/0512/20170512170000874003.png"/>
                    <pic:cNvPicPr>
                      <a:picLocks noChangeAspect="1" noChangeArrowheads="1"/>
                    </pic:cNvPicPr>
                  </pic:nvPicPr>
                  <pic:blipFill>
                    <a:blip r:link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C.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019175" cy="428625"/>
            <wp:effectExtent l="19050" t="0" r="9525" b="0"/>
            <wp:docPr id="948" name="图片 15" descr="http://img.cdeledu.com/editor/2017/0512/20170512170000302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" name="图片 15" descr="http://img.cdeledu.com/editor/2017/0512/20170512170000302004.png"/>
                    <pic:cNvPicPr>
                      <a:picLocks noChangeAspect="1" noChangeArrowheads="1"/>
                    </pic:cNvPicPr>
                  </pic:nvPicPr>
                  <pic:blipFill>
                    <a:blip r:link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D.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038225" cy="428625"/>
            <wp:effectExtent l="19050" t="0" r="9525" b="0"/>
            <wp:docPr id="949" name="图片 16" descr="http://img.cdeledu.com/editor/2017/0512/20170512170000887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" name="图片 16" descr="http://img.cdeledu.com/editor/2017/0512/20170512170000887005.png"/>
                    <pic:cNvPicPr>
                      <a:picLocks noChangeAspect="1" noChangeArrowheads="1"/>
                    </pic:cNvPicPr>
                  </pic:nvPicPr>
                  <pic:blipFill>
                    <a:blip r:link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9. 设总体X的概率密度为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828800" cy="657225"/>
            <wp:effectExtent l="19050" t="0" r="0" b="0"/>
            <wp:docPr id="950" name="图片 17" descr="http://img.cdeledu.com/editor/2017/0512/20170512170058708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" name="图片 17" descr="http://img.cdeledu.com/editor/2017/0512/20170512170058708001.png"/>
                    <pic:cNvPicPr>
                      <a:picLocks noChangeAspect="1" noChangeArrowheads="1"/>
                    </pic:cNvPicPr>
                  </pic:nvPicPr>
                  <pic:blipFill>
                    <a:blip r:link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，x1，x2，…，xn为来自X的样本，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09550"/>
            <wp:effectExtent l="19050" t="0" r="9525" b="0"/>
            <wp:docPr id="951" name="图片 18" descr="http://img.cdeledu.com/editor/2017/0512/20170512170058531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" name="图片 18" descr="http://img.cdeledu.com/editor/2017/0512/20170512170058531002.png"/>
                    <pic:cNvPicPr>
                      <a:picLocks noChangeAspect="1" noChangeArrowheads="1"/>
                    </pic:cNvPicPr>
                  </pic:nvPicPr>
                  <pic:blipFill>
                    <a:blip r:link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为样本均值，则参数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180975"/>
            <wp:effectExtent l="19050" t="0" r="9525" b="0"/>
            <wp:docPr id="952" name="图片 19" descr="http://img.cdeledu.com/editor/2017/0512/20170512170058575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" name="图片 19" descr="http://img.cdeledu.com/editor/2017/0512/20170512170058575003.png"/>
                    <pic:cNvPicPr>
                      <a:picLocks noChangeAspect="1" noChangeArrowheads="1"/>
                    </pic:cNvPicPr>
                  </pic:nvPicPr>
                  <pic:blipFill>
                    <a:blip r:link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的无偏估计为（　）。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A. 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38125" cy="390525"/>
            <wp:effectExtent l="19050" t="0" r="9525" b="0"/>
            <wp:docPr id="953" name="图片 20" descr="http://img.cdeledu.com/editor/2017/0512/20170512170058176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" name="图片 20" descr="http://img.cdeledu.com/editor/2017/0512/20170512170058176004.png"/>
                    <pic:cNvPicPr>
                      <a:picLocks noChangeAspect="1" noChangeArrowheads="1"/>
                    </pic:cNvPicPr>
                  </pic:nvPicPr>
                  <pic:blipFill>
                    <a:blip r:link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B. 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38125" cy="390525"/>
            <wp:effectExtent l="19050" t="0" r="9525" b="0"/>
            <wp:docPr id="954" name="图片 21" descr="http://img.cdeledu.com/editor/2017/0512/20170512170058594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" name="图片 21" descr="http://img.cdeledu.com/editor/2017/0512/20170512170058594005.png"/>
                    <pic:cNvPicPr>
                      <a:picLocks noChangeAspect="1" noChangeArrowheads="1"/>
                    </pic:cNvPicPr>
                  </pic:nvPicPr>
                  <pic:blipFill>
                    <a:blip r:link="rId2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C.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09550"/>
            <wp:effectExtent l="19050" t="0" r="9525" b="0"/>
            <wp:docPr id="955" name="图片 22" descr="http://img.cdeledu.com/editor/2017/0512/20170512170058531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" name="图片 22" descr="http://img.cdeledu.com/editor/2017/0512/20170512170058531002.png"/>
                    <pic:cNvPicPr>
                      <a:picLocks noChangeAspect="1" noChangeArrowheads="1"/>
                    </pic:cNvPicPr>
                  </pic:nvPicPr>
                  <pic:blipFill>
                    <a:blip r:link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D. 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2400" cy="400050"/>
            <wp:effectExtent l="19050" t="0" r="0" b="0"/>
            <wp:docPr id="956" name="图片 23" descr="http://img.cdeledu.com/editor/2017/0512/20170512170058135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" name="图片 23" descr="http://img.cdeledu.com/editor/2017/0512/20170512170058135006.png"/>
                    <pic:cNvPicPr>
                      <a:picLocks noChangeAspect="1" noChangeArrowheads="1"/>
                    </pic:cNvPicPr>
                  </pic:nvPicPr>
                  <pic:blipFill>
                    <a:blip r:link="rId2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10. 在一元线性回归的数学模型中，其正规方程组为</w:t>
      </w:r>
    </w:p>
    <w:p>
      <w:pPr>
        <w:pStyle w:val="5"/>
        <w:spacing w:before="0" w:beforeAutospacing="0" w:after="0" w:afterAutospacing="0"/>
        <w:jc w:val="center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971675" cy="885825"/>
            <wp:effectExtent l="19050" t="0" r="9525" b="0"/>
            <wp:docPr id="957" name="图片 24" descr="http://img.cdeledu.com/editor/2017/0512/20170512170155796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" name="图片 24" descr="http://img.cdeledu.com/editor/2017/0512/20170512170155796001.png"/>
                    <pic:cNvPicPr>
                      <a:picLocks noChangeAspect="1" noChangeArrowheads="1"/>
                    </pic:cNvPicPr>
                  </pic:nvPicPr>
                  <pic:blipFill>
                    <a:blip r:link="rId2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已知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90500" cy="314325"/>
            <wp:effectExtent l="19050" t="0" r="0" b="0"/>
            <wp:docPr id="958" name="图片 25" descr="http://img.cdeledu.com/editor/2017/0512/20170512170155849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" name="图片 25" descr="http://img.cdeledu.com/editor/2017/0512/20170512170155849002.png"/>
                    <pic:cNvPicPr>
                      <a:picLocks noChangeAspect="1" noChangeArrowheads="1"/>
                    </pic:cNvPicPr>
                  </pic:nvPicPr>
                  <pic:blipFill>
                    <a:blip r:link="rId2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00025" cy="314325"/>
            <wp:effectExtent l="19050" t="0" r="9525" b="0"/>
            <wp:docPr id="959" name="图片 26" descr="http://img.cdeledu.com/editor/2017/0512/20170512170155363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" name="图片 26" descr="http://img.cdeledu.com/editor/2017/0512/20170512170155363003.png"/>
                    <pic:cNvPicPr>
                      <a:picLocks noChangeAspect="1" noChangeArrowheads="1"/>
                    </pic:cNvPicPr>
                  </pic:nvPicPr>
                  <pic:blipFill>
                    <a:blip r:link="rId2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=</w:t>
      </w:r>
      <w:r>
        <w:rPr>
          <w:rFonts w:hint="eastAsia" w:asciiTheme="minorEastAsia" w:hAnsiTheme="minorEastAsia" w:eastAsiaTheme="minorEastAsia"/>
          <w:szCs w:val="21"/>
        </w:rPr>
        <w:t>（　）。</w:t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19075"/>
            <wp:effectExtent l="19050" t="0" r="9525" b="0"/>
            <wp:docPr id="960" name="图片 27" descr="http://img.cdeledu.com/editor/2017/0512/20170512170156290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" name="图片 27" descr="http://img.cdeledu.com/editor/2017/0512/20170512170156290004.png"/>
                    <pic:cNvPicPr>
                      <a:picLocks noChangeAspect="1" noChangeArrowheads="1"/>
                    </pic:cNvPicPr>
                  </pic:nvPicPr>
                  <pic:blipFill>
                    <a:blip r:link="rId3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B. </w:t>
      </w:r>
      <w:r>
        <w:rPr>
          <w:rFonts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42875" cy="238125"/>
            <wp:effectExtent l="19050" t="0" r="9525" b="0"/>
            <wp:docPr id="961" name="图片 28" descr="http://img.cdeledu.com/editor/2017/0512/20170512170156636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1" name="图片 28" descr="http://img.cdeledu.com/editor/2017/0512/20170512170156636005.png"/>
                    <pic:cNvPicPr>
                      <a:picLocks noChangeAspect="1" noChangeArrowheads="1"/>
                    </pic:cNvPicPr>
                  </pic:nvPicPr>
                  <pic:blipFill>
                    <a:blip r:link="rId3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C. </w:t>
      </w:r>
      <w:r>
        <w:rPr>
          <w:rFonts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504825" cy="314325"/>
            <wp:effectExtent l="19050" t="0" r="9525" b="0"/>
            <wp:docPr id="962" name="图片 29" descr="http://img.cdeledu.com/editor/2017/0512/20170512170156460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" name="图片 29" descr="http://img.cdeledu.com/editor/2017/0512/20170512170156460006.png"/>
                    <pic:cNvPicPr>
                      <a:picLocks noChangeAspect="1" noChangeArrowheads="1"/>
                    </pic:cNvPicPr>
                  </pic:nvPicPr>
                  <pic:blipFill>
                    <a:blip r:link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D. </w:t>
      </w:r>
      <w:r>
        <w:rPr>
          <w:rFonts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504825" cy="314325"/>
            <wp:effectExtent l="19050" t="0" r="9525" b="0"/>
            <wp:docPr id="963" name="图片 30" descr="http://img.cdeledu.com/editor/2017/0512/20170512170156780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" name="图片 30" descr="http://img.cdeledu.com/editor/2017/0512/20170512170156780007.png"/>
                    <pic:cNvPicPr>
                      <a:picLocks noChangeAspect="1" noChangeArrowheads="1"/>
                    </pic:cNvPicPr>
                  </pic:nvPicPr>
                  <pic:blipFill>
                    <a:blip r:link="rId3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8"/>
          <w:rFonts w:asciiTheme="minorEastAsia" w:hAnsiTheme="minorEastAsia" w:eastAsiaTheme="minorEastAsia"/>
          <w:szCs w:val="21"/>
        </w:rPr>
        <w:t>二、填空题</w:t>
      </w:r>
      <w:r>
        <w:rPr>
          <w:rStyle w:val="8"/>
          <w:rFonts w:hint="eastAsia" w:asciiTheme="minorEastAsia" w:hAnsiTheme="minorEastAsia" w:eastAsiaTheme="minorEastAsia"/>
          <w:szCs w:val="21"/>
        </w:rPr>
        <w:t>: 本大题共15小题,每小题2分，共30分</w:t>
      </w:r>
      <w:r>
        <w:rPr>
          <w:rStyle w:val="8"/>
          <w:rFonts w:asciiTheme="minorEastAsia" w:hAnsiTheme="minorEastAsia" w:eastAsiaTheme="minorEastAsia"/>
          <w:szCs w:val="21"/>
        </w:rPr>
        <w:t xml:space="preserve">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1. 同时掷两枚均匀硬币，则都出现正面的概率为________.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2. 设A，B为随机事件，P(A)=0.5，P(B)=0.6，P(B|A)=0.8，则P(A∪B)=________.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3. 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已知10件产品中有2件次品，从该产品中任意取2件，则恰好取到两件次品的概率为________.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4. 设随机变量X的分布律为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28725" cy="495300"/>
            <wp:effectExtent l="19050" t="0" r="9525" b="0"/>
            <wp:docPr id="964" name="图片 31" descr="http://img.cdeledu.com/editor/2017/0512/20170512170549558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" name="图片 31" descr="http://img.cdeledu.com/editor/2017/0512/20170512170549558001.png"/>
                    <pic:cNvPicPr>
                      <a:picLocks noChangeAspect="1" noChangeArrowheads="1"/>
                    </pic:cNvPicPr>
                  </pic:nvPicPr>
                  <pic:blipFill>
                    <a:blip r:link="rId3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，则常数c=________.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5. 设随机变量X服从[0，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180975"/>
            <wp:effectExtent l="19050" t="0" r="9525" b="0"/>
            <wp:docPr id="965" name="图片 32" descr="http://img.cdeledu.com/editor/2017/0512/20170512170630335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" name="图片 32" descr="http://img.cdeledu.com/editor/2017/0512/20170512170630335001.png"/>
                    <pic:cNvPicPr>
                      <a:picLocks noChangeAspect="1" noChangeArrowheads="1"/>
                    </pic:cNvPicPr>
                  </pic:nvPicPr>
                  <pic:blipFill>
                    <a:blip r:link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]上的均匀分布(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52425" cy="180975"/>
            <wp:effectExtent l="19050" t="0" r="9525" b="0"/>
            <wp:docPr id="966" name="图片 33" descr="http://img.cdeledu.com/editor/2017/0512/20170512170630533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" name="图片 33" descr="http://img.cdeledu.com/editor/2017/0512/20170512170630533002.png"/>
                    <pic:cNvPicPr>
                      <a:picLocks noChangeAspect="1" noChangeArrowheads="1"/>
                    </pic:cNvPicPr>
                  </pic:nvPicPr>
                  <pic:blipFill>
                    <a:blip r:link="rId3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)，则X在[0，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180975"/>
            <wp:effectExtent l="19050" t="0" r="9525" b="0"/>
            <wp:docPr id="967" name="图片 34" descr="http://img.cdeledu.com/editor/2017/0512/20170512170630335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7" name="图片 34" descr="http://img.cdeledu.com/editor/2017/0512/20170512170630335001.png"/>
                    <pic:cNvPicPr>
                      <a:picLocks noChangeAspect="1" noChangeArrowheads="1"/>
                    </pic:cNvPicPr>
                  </pic:nvPicPr>
                  <pic:blipFill>
                    <a:blip r:link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]的概率密度为________.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6. 设随机变量X服从参数为λ的泊松分布，且满足P{X=2}=P{X=3}，则P{X=4}=________.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7. 设相互独立的随机变量X，Y分别服从参数λ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szCs w:val="21"/>
        </w:rPr>
        <w:t>=2和λ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szCs w:val="21"/>
        </w:rPr>
        <w:t xml:space="preserve">=3的指数分布，则当x＞0，y＞0时，(X，Y)的概率密度f(x，y)=________.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8. 设二维随机变量（X，Y）的分布律为</w:t>
      </w:r>
    </w:p>
    <w:p>
      <w:pPr>
        <w:pStyle w:val="5"/>
        <w:spacing w:before="0" w:beforeAutospacing="0" w:after="0" w:afterAutospacing="0"/>
        <w:jc w:val="center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628900" cy="1143000"/>
            <wp:effectExtent l="19050" t="0" r="0" b="0"/>
            <wp:docPr id="968" name="图片 35" descr="http://img.cdeledu.com/editor/2017/0512/20170512170854826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" name="图片 35" descr="http://img.cdeledu.com/editor/2017/0512/20170512170854826001.jpg"/>
                    <pic:cNvPicPr>
                      <a:picLocks noChangeAspect="1" noChangeArrowheads="1"/>
                    </pic:cNvPicPr>
                  </pic:nvPicPr>
                  <pic:blipFill>
                    <a:blip r:link="rId3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则P{X+Y=1}=________.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9. 设随机变量X~B(20，0.1)，随机变量Y服从参数为2的泊松分布，且X与Y相互独立，则E(X+Y)=________.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10. 设随机变量X?N(2，4)，且Y=3-2X，则D(Y)=________.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11. 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已知D(X)=25，D(Y)=36，X与Y的相关系数ρ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XY</w:t>
      </w:r>
      <w:r>
        <w:rPr>
          <w:rFonts w:hint="eastAsia" w:asciiTheme="minorEastAsia" w:hAnsiTheme="minorEastAsia" w:eastAsiaTheme="minorEastAsia"/>
          <w:szCs w:val="21"/>
        </w:rPr>
        <w:t>=0.4，则D(X+Y)=________.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12. 设总体X?N(1，5)，x1，x2……x20为来自X的样本，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752475" cy="438150"/>
            <wp:effectExtent l="19050" t="0" r="9525" b="0"/>
            <wp:docPr id="969" name="图片 36" descr="http://img.cdeledu.com/editor/2017/0512/20170512171128372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" name="图片 36" descr="http://img.cdeledu.com/editor/2017/0512/20170512171128372001.png"/>
                    <pic:cNvPicPr>
                      <a:picLocks noChangeAspect="1" noChangeArrowheads="1"/>
                    </pic:cNvPicPr>
                  </pic:nvPicPr>
                  <pic:blipFill>
                    <a:blip r:link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447675" cy="247650"/>
            <wp:effectExtent l="19050" t="0" r="9525" b="0"/>
            <wp:docPr id="970" name="图片 37" descr="http://img.cdeledu.com/editor/2017/0512/20170512171128562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" name="图片 37" descr="http://img.cdeledu.com/editor/2017/0512/20170512171128562002.png"/>
                    <pic:cNvPicPr>
                      <a:picLocks noChangeAspect="1" noChangeArrowheads="1"/>
                    </pic:cNvPicPr>
                  </pic:nvPicPr>
                  <pic:blipFill>
                    <a:blip r:link="rId3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________.</w:t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13. 设总体X服从参数为λ的指数分布(λ＞0)，x</w:t>
      </w:r>
      <w:r>
        <w:rPr>
          <w:rFonts w:asciiTheme="minorEastAsia" w:hAnsiTheme="minorEastAsia" w:eastAsiaTheme="minorEastAsia"/>
          <w:szCs w:val="21"/>
          <w:vertAlign w:val="subscript"/>
        </w:rPr>
        <w:t>1</w:t>
      </w:r>
      <w:r>
        <w:rPr>
          <w:rFonts w:asciiTheme="minorEastAsia" w:hAnsiTheme="minorEastAsia" w:eastAsiaTheme="minorEastAsia"/>
          <w:szCs w:val="21"/>
        </w:rPr>
        <w:t>，x</w:t>
      </w:r>
      <w:r>
        <w:rPr>
          <w:rFonts w:asciiTheme="minorEastAsia" w:hAnsiTheme="minorEastAsia" w:eastAsiaTheme="minorEastAsia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Cs w:val="21"/>
        </w:rPr>
        <w:t>……x</w:t>
      </w:r>
      <w:r>
        <w:rPr>
          <w:rFonts w:asciiTheme="minorEastAsia" w:hAnsiTheme="minorEastAsia" w:eastAsiaTheme="minorEastAsia"/>
          <w:szCs w:val="21"/>
          <w:vertAlign w:val="subscript"/>
        </w:rPr>
        <w:t>n</w:t>
      </w:r>
      <w:r>
        <w:rPr>
          <w:rFonts w:asciiTheme="minorEastAsia" w:hAnsiTheme="minorEastAsia" w:eastAsiaTheme="minorEastAsia"/>
          <w:szCs w:val="21"/>
        </w:rPr>
        <w:t>为来自X的样本，其样本均值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33375" cy="219075"/>
            <wp:effectExtent l="19050" t="0" r="9525" b="0"/>
            <wp:docPr id="971" name="图片 38" descr="http://img.cdeledu.com/editor/2017/0512/2017051217121968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" name="图片 38" descr="http://img.cdeledu.com/editor/2017/0512/20170512171219680001.png"/>
                    <pic:cNvPicPr>
                      <a:picLocks noChangeAspect="1" noChangeArrowheads="1"/>
                    </pic:cNvPicPr>
                  </pic:nvPicPr>
                  <pic:blipFill>
                    <a:blip r:link="rId4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，则λ的矩估计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47650" cy="285750"/>
            <wp:effectExtent l="19050" t="0" r="0" b="0"/>
            <wp:docPr id="972" name="图片 39" descr="http://img.cdeledu.com/editor/2017/0512/20170512171219106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" name="图片 39" descr="http://img.cdeledu.com/editor/2017/0512/20170512171219106002.png"/>
                    <pic:cNvPicPr>
                      <a:picLocks noChangeAspect="1" noChangeArrowheads="1"/>
                    </pic:cNvPicPr>
                  </pic:nvPicPr>
                  <pic:blipFill>
                    <a:blip r:link="rId4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________.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14. 设样本x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szCs w:val="21"/>
        </w:rPr>
        <w:t>，x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……x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n</w:t>
      </w:r>
      <w:r>
        <w:rPr>
          <w:rFonts w:hint="eastAsia" w:asciiTheme="minorEastAsia" w:hAnsiTheme="minorEastAsia" w:eastAsiaTheme="minorEastAsia"/>
          <w:szCs w:val="21"/>
        </w:rPr>
        <w:t>来自总体N(u，l)，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19075"/>
            <wp:effectExtent l="19050" t="0" r="9525" b="0"/>
            <wp:docPr id="973" name="图片 40" descr="http://img.cdeledu.com/editor/2017/0512/20170512171328241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" name="图片 40" descr="http://img.cdeledu.com/editor/2017/0512/20170512171328241001.png"/>
                    <pic:cNvPicPr>
                      <a:picLocks noChangeAspect="1" noChangeArrowheads="1"/>
                    </pic:cNvPicPr>
                  </pic:nvPicPr>
                  <pic:blipFill>
                    <a:blip r:link="rId4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为样本均值，假设检验问题为H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0</w:t>
      </w:r>
      <w:r>
        <w:rPr>
          <w:rFonts w:hint="eastAsia" w:asciiTheme="minorEastAsia" w:hAnsiTheme="minorEastAsia" w:eastAsiaTheme="minorEastAsia"/>
          <w:szCs w:val="21"/>
        </w:rPr>
        <w:t>:u=u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0</w:t>
      </w:r>
      <w:r>
        <w:rPr>
          <w:rFonts w:hint="eastAsia" w:asciiTheme="minorEastAsia" w:hAnsiTheme="minorEastAsia" w:eastAsiaTheme="minorEastAsia"/>
          <w:szCs w:val="21"/>
        </w:rPr>
        <w:t>，H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szCs w:val="21"/>
        </w:rPr>
        <w:t>:u≠u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0</w:t>
      </w:r>
      <w:r>
        <w:rPr>
          <w:rFonts w:hint="eastAsia" w:asciiTheme="minorEastAsia" w:hAnsiTheme="minorEastAsia" w:eastAsiaTheme="minorEastAsia"/>
          <w:szCs w:val="21"/>
        </w:rPr>
        <w:t>，则检验统计量的表达式为________.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15. 已知某厂生产的零件直径服从N(u，4).现随机取16个零件测其直径，并算得样本均值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409575" cy="219075"/>
            <wp:effectExtent l="19050" t="0" r="9525" b="0"/>
            <wp:docPr id="974" name="图片 41" descr="http://img.cdeledu.com/editor/2017/0512/2017051217141182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" name="图片 41" descr="http://img.cdeledu.com/editor/2017/0512/20170512171411820001.png"/>
                    <pic:cNvPicPr>
                      <a:picLocks noChangeAspect="1" noChangeArrowheads="1"/>
                    </pic:cNvPicPr>
                  </pic:nvPicPr>
                  <pic:blipFill>
                    <a:blip r:link="rId4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，做假设检验H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0</w:t>
      </w:r>
      <w:r>
        <w:rPr>
          <w:rFonts w:hint="eastAsia" w:asciiTheme="minorEastAsia" w:hAnsiTheme="minorEastAsia" w:eastAsiaTheme="minorEastAsia"/>
          <w:szCs w:val="21"/>
        </w:rPr>
        <w:t>:u=20，H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szCs w:val="21"/>
        </w:rPr>
        <w:t xml:space="preserve">:u≠20，则检验统计量的值为________.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8"/>
          <w:rFonts w:hint="eastAsia" w:asciiTheme="minorEastAsia" w:hAnsiTheme="minorEastAsia" w:eastAsiaTheme="minorEastAsia"/>
          <w:szCs w:val="21"/>
        </w:rPr>
        <w:t xml:space="preserve">三、计算题: 本大题共2小题,每小题8分，共16分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1. 某厂甲、乙两台机床生产同一型号产品，产量分别占总产量的40%， 60%，并且各自产品中的次品率分别为1%，2%.</w:t>
      </w:r>
      <w:r>
        <w:rPr>
          <w:rFonts w:hint="eastAsia" w:asciiTheme="minorEastAsia" w:hAnsiTheme="minorEastAsia" w:eastAsiaTheme="minorEastAsia"/>
          <w:szCs w:val="21"/>
        </w:rPr>
        <w:br w:type="textWrapping"/>
      </w:r>
      <w:r>
        <w:rPr>
          <w:rFonts w:hint="eastAsia" w:asciiTheme="minorEastAsia" w:hAnsiTheme="minorEastAsia" w:eastAsiaTheme="minorEastAsia"/>
          <w:szCs w:val="21"/>
        </w:rPr>
        <w:t>求：（1）从该产品中任取一件是次品的概率；</w:t>
      </w:r>
      <w:r>
        <w:rPr>
          <w:rFonts w:hint="eastAsia" w:asciiTheme="minorEastAsia" w:hAnsiTheme="minorEastAsia" w:eastAsiaTheme="minorEastAsia"/>
          <w:szCs w:val="21"/>
        </w:rPr>
        <w:br w:type="textWrapping"/>
      </w:r>
      <w:r>
        <w:rPr>
          <w:rFonts w:hint="eastAsia" w:asciiTheme="minorEastAsia" w:hAnsiTheme="minorEastAsia" w:eastAsiaTheme="minorEastAsia"/>
          <w:szCs w:val="21"/>
        </w:rPr>
        <w:t xml:space="preserve">（2）在取出一件是次品的条件下，它是由乙机床生产的概率.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2. 设随机变量X服从区间[1，2]上的均匀分布，随机变量Y服从参数为3的指数分布，且X，Y相互独立.</w:t>
      </w:r>
      <w:r>
        <w:rPr>
          <w:rFonts w:hint="eastAsia" w:asciiTheme="minorEastAsia" w:hAnsiTheme="minorEastAsia" w:eastAsiaTheme="minorEastAsia"/>
          <w:szCs w:val="21"/>
        </w:rPr>
        <w:br w:type="textWrapping"/>
      </w:r>
      <w:r>
        <w:rPr>
          <w:rFonts w:hint="eastAsia" w:asciiTheme="minorEastAsia" w:hAnsiTheme="minorEastAsia" w:eastAsiaTheme="minorEastAsia"/>
          <w:szCs w:val="21"/>
        </w:rPr>
        <w:t>求：</w:t>
      </w:r>
      <w:r>
        <w:rPr>
          <w:rFonts w:hint="eastAsia" w:asciiTheme="minorEastAsia" w:hAnsiTheme="minorEastAsia" w:eastAsiaTheme="minorEastAsia"/>
          <w:szCs w:val="21"/>
        </w:rPr>
        <w:br w:type="textWrapping"/>
      </w:r>
      <w:r>
        <w:rPr>
          <w:rFonts w:hint="eastAsia" w:asciiTheme="minorEastAsia" w:hAnsiTheme="minorEastAsia" w:eastAsiaTheme="minorEastAsia"/>
          <w:szCs w:val="21"/>
        </w:rPr>
        <w:t>(1)(X，Y)的边缘概率密度fX(x)，fY(y);</w:t>
      </w:r>
      <w:r>
        <w:rPr>
          <w:rFonts w:hint="eastAsia" w:asciiTheme="minorEastAsia" w:hAnsiTheme="minorEastAsia" w:eastAsiaTheme="minorEastAsia"/>
          <w:szCs w:val="21"/>
        </w:rPr>
        <w:br w:type="textWrapping"/>
      </w:r>
      <w:r>
        <w:rPr>
          <w:rFonts w:hint="eastAsia" w:asciiTheme="minorEastAsia" w:hAnsiTheme="minorEastAsia" w:eastAsiaTheme="minorEastAsia"/>
          <w:szCs w:val="21"/>
        </w:rPr>
        <w:t xml:space="preserve">(2)(X，Y)的概率密度f(x，y).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8"/>
          <w:rFonts w:hint="eastAsia" w:asciiTheme="minorEastAsia" w:hAnsiTheme="minorEastAsia" w:eastAsiaTheme="minorEastAsia"/>
          <w:szCs w:val="21"/>
        </w:rPr>
        <w:t xml:space="preserve">四、综合题: 本大题共2小题,每小题12分，共24分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1. 设随机变量X的概率密度为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85875" cy="495300"/>
            <wp:effectExtent l="19050" t="0" r="9525" b="0"/>
            <wp:docPr id="975" name="图片 42" descr="http://img.cdeledu.com/editor/2017/0512/20170512171848549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" name="图片 42" descr="http://img.cdeledu.com/editor/2017/0512/20170512171848549001.png"/>
                    <pic:cNvPicPr>
                      <a:picLocks noChangeAspect="1" noChangeArrowheads="1"/>
                    </pic:cNvPicPr>
                  </pic:nvPicPr>
                  <pic:blipFill>
                    <a:blip r:link="rId4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令</w:t>
      </w:r>
      <w:r>
        <w:rPr>
          <w:rFonts w:asciiTheme="minorEastAsia" w:hAnsiTheme="minorEastAsia" w:eastAsiaTheme="minorEastAsia"/>
          <w:szCs w:val="21"/>
        </w:rPr>
        <w:t>Y=X+1.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求：（1）常数c; (2) P{0＜X＜1}； (3)Y的概率密度f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Y</w:t>
      </w:r>
      <w:r>
        <w:rPr>
          <w:rFonts w:hint="eastAsia" w:asciiTheme="minorEastAsia" w:hAnsiTheme="minorEastAsia" w:eastAsiaTheme="minorEastAsia"/>
          <w:szCs w:val="21"/>
        </w:rPr>
        <w:t>(y).</w:t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2. 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已知随机变量(X，Y)的分布律</w:t>
      </w:r>
    </w:p>
    <w:p>
      <w:pPr>
        <w:pStyle w:val="5"/>
        <w:spacing w:before="0" w:beforeAutospacing="0" w:after="0" w:afterAutospacing="0"/>
        <w:jc w:val="center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219325" cy="1057275"/>
            <wp:effectExtent l="19050" t="0" r="9525" b="0"/>
            <wp:docPr id="976" name="图片 43" descr="http://img.cdeledu.com/editor/2017/0512/20170512171956151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" name="图片 43" descr="http://img.cdeledu.com/editor/2017/0512/20170512171956151001.jpg"/>
                    <pic:cNvPicPr>
                      <a:picLocks noChangeAspect="1" noChangeArrowheads="1"/>
                    </pic:cNvPicPr>
                  </pic:nvPicPr>
                  <pic:blipFill>
                    <a:blip r:link="rId4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求：（l）(X，Y)的边缘分布律；(2)P{X=2}，P{X-Y=1}，P{XY=0}；(3)E(X+Y).</w:t>
      </w:r>
    </w:p>
    <w:p>
      <w:pPr>
        <w:pStyle w:val="5"/>
        <w:spacing w:before="0" w:beforeAutospacing="0" w:after="0" w:afterAutospacing="0"/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8"/>
          <w:rFonts w:asciiTheme="minorEastAsia" w:hAnsiTheme="minorEastAsia" w:eastAsiaTheme="minorEastAsia"/>
          <w:szCs w:val="21"/>
        </w:rPr>
        <w:t xml:space="preserve">五、应用题题 </w:t>
      </w:r>
      <w:r>
        <w:rPr>
          <w:rStyle w:val="8"/>
          <w:rFonts w:hint="eastAsia" w:asciiTheme="minorEastAsia" w:hAnsiTheme="minorEastAsia" w:eastAsiaTheme="minorEastAsia"/>
          <w:szCs w:val="21"/>
        </w:rPr>
        <w:t>:10分</w:t>
      </w:r>
      <w:r>
        <w:rPr>
          <w:rStyle w:val="8"/>
          <w:rFonts w:asciiTheme="minorEastAsia" w:hAnsiTheme="minorEastAsia" w:eastAsiaTheme="minorEastAsia"/>
          <w:szCs w:val="21"/>
        </w:rPr>
        <w:t xml:space="preserve">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1. 设某批零件的长度X</w:t>
      </w:r>
      <w:r>
        <w:rPr>
          <w:rFonts w:hint="eastAsia" w:asciiTheme="minorEastAsia" w:hAnsiTheme="minorEastAsia" w:eastAsiaTheme="minorEastAsia"/>
          <w:szCs w:val="21"/>
        </w:rPr>
        <w:t>~N(u，0.09)(单位：cm)，现从这批零件中抽取9个，测其长度作为样本，并算得样本均值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419100" cy="219075"/>
            <wp:effectExtent l="19050" t="0" r="0" b="0"/>
            <wp:docPr id="977" name="图片 44" descr="http://img.cdeledu.com/editor/2017/0512/20170512172216561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" name="图片 44" descr="http://img.cdeledu.com/editor/2017/0512/20170512172216561001.png"/>
                    <pic:cNvPicPr>
                      <a:picLocks noChangeAspect="1" noChangeArrowheads="1"/>
                    </pic:cNvPicPr>
                  </pic:nvPicPr>
                  <pic:blipFill>
                    <a:blip r:link="rId4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，求u的置信度为0.95的置信区间.(附：u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0.025</w:t>
      </w:r>
      <w:r>
        <w:rPr>
          <w:rFonts w:hint="eastAsia" w:asciiTheme="minorEastAsia" w:hAnsiTheme="minorEastAsia" w:eastAsiaTheme="minorEastAsia"/>
          <w:szCs w:val="21"/>
        </w:rPr>
        <w:t>=1.96)</w:t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pStyle w:val="11"/>
      </w:pPr>
      <w:r>
        <w:rPr>
          <w:rFonts w:hint="eastAsia"/>
        </w:rPr>
        <w:t>《概率论与数理统计》</w:t>
      </w:r>
      <w:r>
        <w:rPr>
          <w:szCs w:val="36"/>
        </w:rPr>
        <w:t>2017年</w:t>
      </w:r>
      <w:r>
        <w:rPr>
          <w:rFonts w:hint="eastAsia"/>
        </w:rPr>
        <w:t>４</w:t>
      </w:r>
      <w:r>
        <w:rPr>
          <w:szCs w:val="36"/>
        </w:rPr>
        <w:t>月真题</w:t>
      </w:r>
      <w:r>
        <w:rPr>
          <w:rFonts w:hint="eastAsia"/>
          <w:szCs w:val="36"/>
        </w:rPr>
        <w:t>答案及解析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8"/>
          <w:rFonts w:asciiTheme="minorEastAsia" w:hAnsiTheme="minorEastAsia" w:eastAsiaTheme="minorEastAsia"/>
          <w:szCs w:val="21"/>
        </w:rPr>
        <w:t xml:space="preserve">一、单项选择题 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1. 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D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【答案解析】 称事件“A,B中至少有一个发生”为事件A与事件B的和事件，也称A与B的并，记作A∪B或A+B。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随机事件,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2. 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B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</w:t>
      </w:r>
      <w:r>
        <w:rPr>
          <w:rFonts w:hint="eastAsia" w:asciiTheme="minorEastAsia" w:hAnsiTheme="minorEastAsia" w:eastAsiaTheme="minorEastAsia"/>
          <w:szCs w:val="21"/>
        </w:rPr>
        <w:t>由于P{x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szCs w:val="21"/>
        </w:rPr>
        <w:t>＜X＜x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}=P{x≤x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}-P{x≤x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szCs w:val="21"/>
        </w:rPr>
        <w:t>},所以，P{0.2＜x＜0.3}=P{x≤0.3}-P{x≤0.2}=F(0.3)-F(0.2)=0.3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-0.2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=0.09-0.04=0.05。</w:t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分布函数,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3. 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D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【答案解析】 积分区域的面积为0.5×0.5=0.25，</w:t>
      </w:r>
      <w:r>
        <w:rPr>
          <w:rFonts w:asciiTheme="minorEastAsia" w:hAnsiTheme="minorEastAsia" w:eastAsiaTheme="minorEastAsia"/>
          <w:szCs w:val="21"/>
        </w:rPr>
        <w:br w:type="textWrapping"/>
      </w:r>
      <w:r>
        <w:rPr>
          <w:rFonts w:asciiTheme="minorEastAsia" w:hAnsiTheme="minorEastAsia" w:eastAsiaTheme="minorEastAsia"/>
          <w:szCs w:val="21"/>
        </w:rPr>
        <w:t xml:space="preserve">0.25c=1，得到c=4.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二维连续型随机变量的概率,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4. 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C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4276725" cy="419100"/>
            <wp:effectExtent l="19050" t="0" r="9525" b="0"/>
            <wp:docPr id="978" name="图片 45" descr="http://img.cdeledu.com/editor/2017/0512/20170512165729491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8" name="图片 45" descr="http://img.cdeledu.com/editor/2017/0512/20170512165729491004.png"/>
                    <pic:cNvPicPr>
                      <a:picLocks noChangeAspect="1" noChangeArrowheads="1"/>
                    </pic:cNvPicPr>
                  </pic:nvPicPr>
                  <pic:blipFill>
                    <a:blip r:link="rId4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二维连续型随机变量的概率,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5. 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C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400425" cy="504825"/>
            <wp:effectExtent l="19050" t="0" r="9525" b="0"/>
            <wp:docPr id="979" name="图片 46" descr="http://img.cdeledu.com/QZ/2017/1014/1507968705840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" name="图片 46" descr="http://img.cdeledu.com/QZ/2017/1014/1507968705840-0.jpg"/>
                    <pic:cNvPicPr>
                      <a:picLocks noChangeAspect="1" noChangeArrowheads="1"/>
                    </pic:cNvPicPr>
                  </pic:nvPicPr>
                  <pic:blipFill>
                    <a:blip r:link="rId4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期望的性质,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6. 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D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D(X-1)=D(X)=4。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方差的性质,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7. 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C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【答案解析】 Cov（X，Y）=E（XY)-E（X）E(Y)=-0.3-E(Y)=-0.5，得到E(Y)=0.2。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协方差,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8. 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A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028700" cy="390525"/>
            <wp:effectExtent l="19050" t="0" r="0" b="0"/>
            <wp:docPr id="980" name="图片 47" descr="http://img.cdeledu.com/editor/2017/0512/20170512170000751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" name="图片 47" descr="http://img.cdeledu.com/editor/2017/0512/20170512170000751006.png"/>
                    <pic:cNvPicPr>
                      <a:picLocks noChangeAspect="1" noChangeArrowheads="1"/>
                    </pic:cNvPicPr>
                  </pic:nvPicPr>
                  <pic:blipFill>
                    <a:blip r:link="rId4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，若对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00025" cy="238125"/>
            <wp:effectExtent l="19050" t="0" r="9525" b="0"/>
            <wp:docPr id="981" name="图片 48" descr="http://img.cdeledu.com/editor/2017/0512/20170512170000204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" name="图片 48" descr="http://img.cdeledu.com/editor/2017/0512/20170512170000204007.png"/>
                    <pic:cNvPicPr>
                      <a:picLocks noChangeAspect="1" noChangeArrowheads="1"/>
                    </pic:cNvPicPr>
                  </pic:nvPicPr>
                  <pic:blipFill>
                    <a:blip r:link="rId5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作如下修正：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95400" cy="428625"/>
            <wp:effectExtent l="19050" t="0" r="0" b="0"/>
            <wp:docPr id="982" name="图片 49" descr="http://img.cdeledu.com/editor/2017/0512/20170512170000439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" name="图片 49" descr="http://img.cdeledu.com/editor/2017/0512/20170512170000439008.png"/>
                    <pic:cNvPicPr>
                      <a:picLocks noChangeAspect="1" noChangeArrowheads="1"/>
                    </pic:cNvPicPr>
                  </pic:nvPicPr>
                  <pic:blipFill>
                    <a:blip r:link="rId5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.则s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是总体方差的无偏估计。</w:t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点估计的评价标准——无偏性,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9. 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B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952750" cy="790575"/>
            <wp:effectExtent l="19050" t="0" r="0" b="0"/>
            <wp:docPr id="983" name="图片 50" descr="http://img.cdeledu.com/editor/2017/1015/20171015154514123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" name="图片 50" descr="http://img.cdeledu.com/editor/2017/1015/20171015154514123001.gif"/>
                    <pic:cNvPicPr>
                      <a:picLocks noChangeAspect="1" noChangeArrowheads="1"/>
                    </pic:cNvPicPr>
                  </pic:nvPicPr>
                  <pic:blipFill>
                    <a:blip r:link="rId5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点估计的评价标准——无偏性,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10. 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C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800100" cy="314325"/>
            <wp:effectExtent l="19050" t="0" r="0" b="0"/>
            <wp:docPr id="984" name="图片 51" descr="http://img.cdeledu.com/editor/2017/0512/20170512170156453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" name="图片 51" descr="http://img.cdeledu.com/editor/2017/0512/20170512170156453008.png"/>
                    <pic:cNvPicPr>
                      <a:picLocks noChangeAspect="1" noChangeArrowheads="1"/>
                    </pic:cNvPicPr>
                  </pic:nvPicPr>
                  <pic:blipFill>
                    <a:blip r:link="rId5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回归方程,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color w:val="FF0000"/>
          <w:szCs w:val="21"/>
        </w:rPr>
      </w:pPr>
      <w:r>
        <w:rPr>
          <w:rFonts w:hint="eastAsia" w:asciiTheme="minorEastAsia" w:hAnsiTheme="minorEastAsia" w:eastAsiaTheme="minorEastAsia"/>
          <w:color w:val="FF0000"/>
          <w:szCs w:val="21"/>
        </w:rPr>
        <w:t>更多真题解析及专业课程辅导资料请购课后下载，自考</w:t>
      </w:r>
      <w:r>
        <w:rPr>
          <w:rFonts w:asciiTheme="minorEastAsia" w:hAnsiTheme="minorEastAsia" w:eastAsiaTheme="minorEastAsia"/>
          <w:color w:val="FF0000"/>
          <w:szCs w:val="21"/>
        </w:rPr>
        <w:t>365官网选课中心：http://www.zikao365.com/xuanke/</w:t>
      </w:r>
    </w:p>
    <w:p>
      <w:pPr>
        <w:rPr>
          <w:rFonts w:asciiTheme="minorEastAsia" w:hAnsiTheme="minorEastAsia" w:eastAsiaTheme="minorEastAsia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bookmarkStart w:id="0" w:name="_GoBack"/>
    <w:r>
      <w:rPr>
        <w:sz w:val="18"/>
      </w:rPr>
      <w:drawing>
        <wp:inline distT="0" distB="0" distL="114300" distR="114300">
          <wp:extent cx="1243330" cy="384175"/>
          <wp:effectExtent l="0" t="0" r="0" b="16510"/>
          <wp:docPr id="2" name="图片 2" descr="自考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自考logo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43330" cy="384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1629410"/>
          <wp:effectExtent l="0" t="0" r="0" b="0"/>
          <wp:wrapNone/>
          <wp:docPr id="1" name="WordPictureWatermark27725" descr="自考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7725" descr="自考logo 2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62941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342F"/>
    <w:rsid w:val="000A0A52"/>
    <w:rsid w:val="003221D2"/>
    <w:rsid w:val="003B1E6A"/>
    <w:rsid w:val="004B0D6E"/>
    <w:rsid w:val="004C6722"/>
    <w:rsid w:val="007C18B4"/>
    <w:rsid w:val="0089711C"/>
    <w:rsid w:val="00B84B9B"/>
    <w:rsid w:val="00C029BB"/>
    <w:rsid w:val="00CE43A0"/>
    <w:rsid w:val="00EC342F"/>
    <w:rsid w:val="00ED2748"/>
    <w:rsid w:val="00FC6BF0"/>
    <w:rsid w:val="6CA2167A"/>
    <w:rsid w:val="7864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4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spacing w:before="100" w:beforeAutospacing="1" w:after="100" w:afterAutospacing="1"/>
    </w:p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font14"/>
    <w:basedOn w:val="7"/>
    <w:uiPriority w:val="0"/>
  </w:style>
  <w:style w:type="character" w:customStyle="1" w:styleId="10">
    <w:name w:val="批注框文本 Char"/>
    <w:basedOn w:val="7"/>
    <w:link w:val="2"/>
    <w:semiHidden/>
    <w:uiPriority w:val="99"/>
    <w:rPr>
      <w:rFonts w:ascii="宋体" w:hAnsi="宋体" w:eastAsia="宋体" w:cs="宋体"/>
      <w:kern w:val="0"/>
      <w:sz w:val="18"/>
      <w:szCs w:val="18"/>
    </w:rPr>
  </w:style>
  <w:style w:type="paragraph" w:customStyle="1" w:styleId="11">
    <w:name w:val="样式1"/>
    <w:basedOn w:val="1"/>
    <w:link w:val="12"/>
    <w:qFormat/>
    <w:uiPriority w:val="0"/>
    <w:pPr>
      <w:jc w:val="center"/>
    </w:pPr>
    <w:rPr>
      <w:rFonts w:asciiTheme="minorEastAsia" w:hAnsiTheme="minorEastAsia" w:eastAsiaTheme="minorEastAsia"/>
      <w:b/>
      <w:sz w:val="30"/>
      <w:szCs w:val="30"/>
    </w:rPr>
  </w:style>
  <w:style w:type="character" w:customStyle="1" w:styleId="12">
    <w:name w:val="样式1 Char"/>
    <w:basedOn w:val="7"/>
    <w:link w:val="11"/>
    <w:uiPriority w:val="0"/>
    <w:rPr>
      <w:rFonts w:cs="宋体" w:asciiTheme="minorEastAsia" w:hAnsiTheme="minorEastAsia"/>
      <w:b/>
      <w:kern w:val="0"/>
      <w:sz w:val="30"/>
      <w:szCs w:val="30"/>
    </w:rPr>
  </w:style>
  <w:style w:type="character" w:customStyle="1" w:styleId="13">
    <w:name w:val="页眉 Char"/>
    <w:basedOn w:val="7"/>
    <w:link w:val="4"/>
    <w:semiHidden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4">
    <w:name w:val="页脚 Char"/>
    <w:basedOn w:val="7"/>
    <w:link w:val="3"/>
    <w:semiHidden/>
    <w:uiPriority w:val="99"/>
    <w:rPr>
      <w:rFonts w:ascii="宋体" w:hAnsi="宋体" w:eastAsia="宋体" w:cs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http://img.cdeledu.com/editor/2017/0512/20170512165534548001.png" TargetMode="External"/><Relationship Id="rId8" Type="http://schemas.openxmlformats.org/officeDocument/2006/relationships/image" Target="http://img.cdeledu.com/editor/2017/0512/20170512165428736001.png" TargetMode="External"/><Relationship Id="rId7" Type="http://schemas.openxmlformats.org/officeDocument/2006/relationships/image" Target="http://img.cdeledu.com/editor/2017/0512/20170512165139134002.png" TargetMode="External"/><Relationship Id="rId6" Type="http://schemas.openxmlformats.org/officeDocument/2006/relationships/image" Target="http://img.cdeledu.com/editor/2017/0512/20170512165139505001.png" TargetMode="External"/><Relationship Id="rId55" Type="http://schemas.openxmlformats.org/officeDocument/2006/relationships/fontTable" Target="fontTable.xml"/><Relationship Id="rId54" Type="http://schemas.openxmlformats.org/officeDocument/2006/relationships/customXml" Target="../customXml/item1.xml"/><Relationship Id="rId53" Type="http://schemas.openxmlformats.org/officeDocument/2006/relationships/image" Target="http://img.cdeledu.com/editor/2017/0512/20170512170156453008.png" TargetMode="External"/><Relationship Id="rId52" Type="http://schemas.openxmlformats.org/officeDocument/2006/relationships/image" Target="http://img.cdeledu.com/editor/2017/1015/20171015154514123001.gif" TargetMode="External"/><Relationship Id="rId51" Type="http://schemas.openxmlformats.org/officeDocument/2006/relationships/image" Target="http://img.cdeledu.com/editor/2017/0512/20170512170000439008.png" TargetMode="External"/><Relationship Id="rId50" Type="http://schemas.openxmlformats.org/officeDocument/2006/relationships/image" Target="http://img.cdeledu.com/editor/2017/0512/20170512170000204007.png" TargetMode="External"/><Relationship Id="rId5" Type="http://schemas.openxmlformats.org/officeDocument/2006/relationships/theme" Target="theme/theme1.xml"/><Relationship Id="rId49" Type="http://schemas.openxmlformats.org/officeDocument/2006/relationships/image" Target="http://img.cdeledu.com/editor/2017/0512/20170512170000751006.png" TargetMode="External"/><Relationship Id="rId48" Type="http://schemas.openxmlformats.org/officeDocument/2006/relationships/image" Target="http://img.cdeledu.com/QZ/2017/1014/1507968705840-0.jpg" TargetMode="External"/><Relationship Id="rId47" Type="http://schemas.openxmlformats.org/officeDocument/2006/relationships/image" Target="http://img.cdeledu.com/editor/2017/0512/20170512165729491004.png" TargetMode="External"/><Relationship Id="rId46" Type="http://schemas.openxmlformats.org/officeDocument/2006/relationships/image" Target="http://img.cdeledu.com/editor/2017/0512/20170512172216561001.png" TargetMode="External"/><Relationship Id="rId45" Type="http://schemas.openxmlformats.org/officeDocument/2006/relationships/image" Target="http://img.cdeledu.com/editor/2017/0512/20170512171956151001.jpg" TargetMode="External"/><Relationship Id="rId44" Type="http://schemas.openxmlformats.org/officeDocument/2006/relationships/image" Target="http://img.cdeledu.com/editor/2017/0512/20170512171848549001.png" TargetMode="External"/><Relationship Id="rId43" Type="http://schemas.openxmlformats.org/officeDocument/2006/relationships/image" Target="http://img.cdeledu.com/editor/2017/0512/20170512171411820001.png" TargetMode="External"/><Relationship Id="rId42" Type="http://schemas.openxmlformats.org/officeDocument/2006/relationships/image" Target="http://img.cdeledu.com/editor/2017/0512/20170512171328241001.png" TargetMode="External"/><Relationship Id="rId41" Type="http://schemas.openxmlformats.org/officeDocument/2006/relationships/image" Target="http://img.cdeledu.com/editor/2017/0512/20170512171219106002.png" TargetMode="External"/><Relationship Id="rId40" Type="http://schemas.openxmlformats.org/officeDocument/2006/relationships/image" Target="http://img.cdeledu.com/editor/2017/0512/20170512171219680001.png" TargetMode="External"/><Relationship Id="rId4" Type="http://schemas.openxmlformats.org/officeDocument/2006/relationships/footer" Target="footer1.xml"/><Relationship Id="rId39" Type="http://schemas.openxmlformats.org/officeDocument/2006/relationships/image" Target="http://img.cdeledu.com/editor/2017/0512/20170512171128562002.png" TargetMode="External"/><Relationship Id="rId38" Type="http://schemas.openxmlformats.org/officeDocument/2006/relationships/image" Target="http://img.cdeledu.com/editor/2017/0512/20170512171128372001.png" TargetMode="External"/><Relationship Id="rId37" Type="http://schemas.openxmlformats.org/officeDocument/2006/relationships/image" Target="http://img.cdeledu.com/editor/2017/0512/20170512170854826001.jpg" TargetMode="External"/><Relationship Id="rId36" Type="http://schemas.openxmlformats.org/officeDocument/2006/relationships/image" Target="http://img.cdeledu.com/editor/2017/0512/20170512170630533002.png" TargetMode="External"/><Relationship Id="rId35" Type="http://schemas.openxmlformats.org/officeDocument/2006/relationships/image" Target="http://img.cdeledu.com/editor/2017/0512/20170512170630335001.png" TargetMode="External"/><Relationship Id="rId34" Type="http://schemas.openxmlformats.org/officeDocument/2006/relationships/image" Target="http://img.cdeledu.com/editor/2017/0512/20170512170549558001.png" TargetMode="External"/><Relationship Id="rId33" Type="http://schemas.openxmlformats.org/officeDocument/2006/relationships/image" Target="http://img.cdeledu.com/editor/2017/0512/20170512170156780007.png" TargetMode="External"/><Relationship Id="rId32" Type="http://schemas.openxmlformats.org/officeDocument/2006/relationships/image" Target="http://img.cdeledu.com/editor/2017/0512/20170512170156460006.png" TargetMode="External"/><Relationship Id="rId31" Type="http://schemas.openxmlformats.org/officeDocument/2006/relationships/image" Target="http://img.cdeledu.com/editor/2017/0512/20170512170156636005.png" TargetMode="External"/><Relationship Id="rId30" Type="http://schemas.openxmlformats.org/officeDocument/2006/relationships/image" Target="http://img.cdeledu.com/editor/2017/0512/20170512170156290004.png" TargetMode="External"/><Relationship Id="rId3" Type="http://schemas.openxmlformats.org/officeDocument/2006/relationships/header" Target="header1.xml"/><Relationship Id="rId29" Type="http://schemas.openxmlformats.org/officeDocument/2006/relationships/image" Target="http://img.cdeledu.com/editor/2017/0512/20170512170155363003.png" TargetMode="External"/><Relationship Id="rId28" Type="http://schemas.openxmlformats.org/officeDocument/2006/relationships/image" Target="http://img.cdeledu.com/editor/2017/0512/20170512170155849002.png" TargetMode="External"/><Relationship Id="rId27" Type="http://schemas.openxmlformats.org/officeDocument/2006/relationships/image" Target="http://img.cdeledu.com/editor/2017/0512/20170512170155796001.png" TargetMode="External"/><Relationship Id="rId26" Type="http://schemas.openxmlformats.org/officeDocument/2006/relationships/image" Target="http://img.cdeledu.com/editor/2017/0512/20170512170058135006.png" TargetMode="External"/><Relationship Id="rId25" Type="http://schemas.openxmlformats.org/officeDocument/2006/relationships/image" Target="http://img.cdeledu.com/editor/2017/0512/20170512170058594005.png" TargetMode="External"/><Relationship Id="rId24" Type="http://schemas.openxmlformats.org/officeDocument/2006/relationships/image" Target="http://img.cdeledu.com/editor/2017/0512/20170512170058176004.png" TargetMode="External"/><Relationship Id="rId23" Type="http://schemas.openxmlformats.org/officeDocument/2006/relationships/image" Target="http://img.cdeledu.com/editor/2017/0512/20170512170058575003.png" TargetMode="External"/><Relationship Id="rId22" Type="http://schemas.openxmlformats.org/officeDocument/2006/relationships/image" Target="http://img.cdeledu.com/editor/2017/0512/20170512170058531002.png" TargetMode="External"/><Relationship Id="rId21" Type="http://schemas.openxmlformats.org/officeDocument/2006/relationships/image" Target="http://img.cdeledu.com/editor/2017/0512/20170512170058708001.png" TargetMode="External"/><Relationship Id="rId20" Type="http://schemas.openxmlformats.org/officeDocument/2006/relationships/image" Target="http://img.cdeledu.com/editor/2017/0512/20170512170000887005.png" TargetMode="External"/><Relationship Id="rId2" Type="http://schemas.openxmlformats.org/officeDocument/2006/relationships/settings" Target="settings.xml"/><Relationship Id="rId19" Type="http://schemas.openxmlformats.org/officeDocument/2006/relationships/image" Target="http://img.cdeledu.com/editor/2017/0512/20170512170000302004.png" TargetMode="External"/><Relationship Id="rId18" Type="http://schemas.openxmlformats.org/officeDocument/2006/relationships/image" Target="http://img.cdeledu.com/editor/2017/0512/20170512170000874003.png" TargetMode="External"/><Relationship Id="rId17" Type="http://schemas.openxmlformats.org/officeDocument/2006/relationships/image" Target="http://img.cdeledu.com/editor/2017/0512/20170512170000516002.png" TargetMode="External"/><Relationship Id="rId16" Type="http://schemas.openxmlformats.org/officeDocument/2006/relationships/image" Target="http://img.cdeledu.com/editor/2017/0512/20170512170000337001.png" TargetMode="External"/><Relationship Id="rId15" Type="http://schemas.openxmlformats.org/officeDocument/2006/relationships/image" Target="http://img.cdeledu.com/editor/2017/0512/20170512165826615003.png" TargetMode="External"/><Relationship Id="rId14" Type="http://schemas.openxmlformats.org/officeDocument/2006/relationships/image" Target="http://img.cdeledu.com/editor/2017/0512/20170512165826285002.png" TargetMode="External"/><Relationship Id="rId13" Type="http://schemas.openxmlformats.org/officeDocument/2006/relationships/image" Target="http://img.cdeledu.com/editor/2017/0512/20170512165825873001.png" TargetMode="External"/><Relationship Id="rId12" Type="http://schemas.openxmlformats.org/officeDocument/2006/relationships/image" Target="http://img.cdeledu.com/editor/2017/0512/20170512165728673003.png" TargetMode="External"/><Relationship Id="rId11" Type="http://schemas.openxmlformats.org/officeDocument/2006/relationships/image" Target="http://img.cdeledu.com/editor/2017/0512/20170512165728268002.png" TargetMode="External"/><Relationship Id="rId10" Type="http://schemas.openxmlformats.org/officeDocument/2006/relationships/image" Target="http://img.cdeledu.com/editor/2017/0512/20170512165728761001.png" TargetMode="Externa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444</Words>
  <Characters>2536</Characters>
  <Lines>21</Lines>
  <Paragraphs>5</Paragraphs>
  <TotalTime>0</TotalTime>
  <ScaleCrop>false</ScaleCrop>
  <LinksUpToDate>false</LinksUpToDate>
  <CharactersWithSpaces>2975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2018-12-04T09:47:00Z</dcterms:created>
  <dc:creator>叶冰冰</dc:creator>
  <cp:lastModifiedBy>dell</cp:lastModifiedBy>
  <dcterms:modified xsi:type="dcterms:W3CDTF">2019-04-09T02:50:51Z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