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default" w:ascii="宋体" w:hAnsi="宋体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  <w:t>维普毕业论文管理系统操作流程及提交材料要求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  <w:t>目 录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一、登录维普毕业论文管理系统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二、课题申报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（一）两种方式提交课题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（二）课题申报填写说明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（三）修改课题信息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3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三、上传论文和设计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（一）两种方式上传论文和设计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（二）站内信互动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7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四、下载论文和设计，查看辅导老师修改意见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8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五、提交修改好的论文和设计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9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六、论文和设计定稿审核、检测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10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七、考生在维普系统提交材料要求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11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（一）毕业论文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11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（二）毕业设计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11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（三）注意事项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13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维普毕业论文管理系统操作流程及注意事项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一、登录维普毕业论文管理系统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sz w:val="28"/>
          <w:szCs w:val="28"/>
          <w:highlight w:val="none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登录</w:t>
      </w:r>
      <w:r>
        <w:rPr>
          <w:rFonts w:hint="eastAsia" w:ascii="宋体" w:hAnsi="宋体" w:eastAsia="宋体"/>
          <w:b/>
          <w:bCs/>
          <w:sz w:val="28"/>
          <w:szCs w:val="28"/>
        </w:rPr>
        <w:t>网址：</w: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begin"/>
      </w:r>
      <w:r>
        <w:rPr>
          <w:rFonts w:hint="eastAsia" w:ascii="宋体" w:hAnsi="宋体" w:eastAsia="宋体"/>
          <w:sz w:val="28"/>
          <w:szCs w:val="28"/>
          <w:highlight w:val="none"/>
        </w:rPr>
        <w:instrText xml:space="preserve"> HYPERLINK "https://vgms.fanyu.com/" </w:instrTex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separate"/>
      </w:r>
      <w:r>
        <w:rPr>
          <w:rStyle w:val="13"/>
          <w:rFonts w:hint="eastAsia" w:ascii="宋体" w:hAnsi="宋体" w:eastAsia="宋体"/>
          <w:sz w:val="28"/>
          <w:szCs w:val="28"/>
          <w:highlight w:val="none"/>
        </w:rPr>
        <w:t>https://vgms.fanyu.com/</w: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学校</w:t>
      </w:r>
      <w:r>
        <w:rPr>
          <w:rFonts w:hint="eastAsia" w:ascii="宋体" w:hAnsi="宋体" w:eastAsia="宋体"/>
          <w:sz w:val="28"/>
          <w:szCs w:val="28"/>
          <w:highlight w:val="none"/>
          <w:lang w:eastAsia="zh-CN"/>
        </w:rPr>
        <w:t>：输入“齐鲁工业”，下拉选项中点击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“齐鲁工业大学继续教育学院（自考）”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学生账号：准考证号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学生密码</w:t>
      </w:r>
      <w:r>
        <w:rPr>
          <w:rFonts w:hint="eastAsia" w:ascii="宋体" w:hAnsi="宋体" w:eastAsia="宋体"/>
          <w:b/>
          <w:bCs/>
          <w:sz w:val="28"/>
          <w:szCs w:val="28"/>
        </w:rPr>
        <w:t>：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zk@+身份证号</w:t>
      </w:r>
      <w:bookmarkStart w:id="0" w:name="_GoBack"/>
      <w:bookmarkEnd w:id="0"/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后六位   如：zk@120225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80" w:lineRule="auto"/>
        <w:textAlignment w:val="auto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099050" cy="2745105"/>
            <wp:effectExtent l="0" t="0" r="6350" b="17145"/>
            <wp:docPr id="1" name="图片 1" descr="QV3Z`1NNX~9QP8V)@}_D@L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V3Z`1NNX~9QP8V)@}_D@LV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t>二、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课题申报</w:t>
      </w:r>
    </w:p>
    <w:p>
      <w:pPr>
        <w:spacing w:line="480" w:lineRule="auto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首次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登录弹出如下对话框，选择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“确定”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，填写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手机号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后提交。</w:t>
      </w: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4352925" cy="1619885"/>
            <wp:effectExtent l="0" t="0" r="9525" b="18415"/>
            <wp:docPr id="2" name="图片 2" descr="63H3M)~1@N_S)D5TPB4M@Q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3H3M)~1@N_S)D5TPB4M@QX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5269230" cy="2165985"/>
            <wp:effectExtent l="0" t="0" r="7620" b="5715"/>
            <wp:docPr id="3" name="图片 3" descr="LEZBYLJGNG(DR1ZL`4(Q32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EZBYLJGNG(DR1ZL`4(Q32T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6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（一）</w:t>
      </w:r>
      <w:r>
        <w:rPr>
          <w:rFonts w:hint="eastAsia" w:ascii="宋体" w:hAnsi="宋体" w:eastAsia="宋体"/>
          <w:b/>
          <w:bCs/>
          <w:sz w:val="28"/>
          <w:szCs w:val="28"/>
        </w:rPr>
        <w:t>两种方式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提交课题</w:t>
      </w:r>
    </w:p>
    <w:p>
      <w:pPr>
        <w:numPr>
          <w:ilvl w:val="0"/>
          <w:numId w:val="1"/>
        </w:numPr>
        <w:spacing w:line="360" w:lineRule="auto"/>
        <w:jc w:val="left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学生</w:t>
      </w:r>
      <w:r>
        <w:rPr>
          <w:rFonts w:hint="eastAsia" w:ascii="宋体" w:hAnsi="宋体" w:eastAsia="宋体"/>
          <w:sz w:val="28"/>
          <w:szCs w:val="28"/>
        </w:rPr>
        <w:t>可以</w:t>
      </w:r>
      <w:r>
        <w:rPr>
          <w:rFonts w:hint="eastAsia" w:ascii="宋体" w:hAnsi="宋体" w:eastAsia="宋体"/>
          <w:sz w:val="28"/>
          <w:szCs w:val="28"/>
          <w:lang w:eastAsia="zh-CN"/>
        </w:rPr>
        <w:t>选择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首页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“待办事项”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--“处理”--“新增”</w:t>
      </w:r>
      <w:r>
        <w:rPr>
          <w:rFonts w:hint="eastAsia" w:ascii="宋体" w:hAnsi="宋体" w:eastAsia="宋体"/>
          <w:sz w:val="28"/>
          <w:szCs w:val="28"/>
        </w:rPr>
        <w:t>，直接进入提交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页面</w:t>
      </w:r>
      <w:r>
        <w:rPr>
          <w:rFonts w:hint="eastAsia" w:ascii="宋体" w:hAnsi="宋体" w:eastAsia="宋体"/>
          <w:sz w:val="28"/>
          <w:szCs w:val="28"/>
        </w:rPr>
        <w:t>；</w:t>
      </w:r>
      <w:r>
        <w:drawing>
          <wp:inline distT="0" distB="0" distL="114300" distR="114300">
            <wp:extent cx="5262245" cy="2493010"/>
            <wp:effectExtent l="0" t="0" r="14605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line="360" w:lineRule="auto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也可</w:t>
      </w:r>
      <w:r>
        <w:rPr>
          <w:rFonts w:hint="eastAsia" w:ascii="宋体" w:hAnsi="宋体" w:eastAsia="宋体"/>
          <w:sz w:val="28"/>
          <w:szCs w:val="28"/>
        </w:rPr>
        <w:t>在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左侧模块“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选题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管理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--课题--申报课题--新增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”</w:t>
      </w:r>
      <w:r>
        <w:rPr>
          <w:rFonts w:hint="eastAsia" w:ascii="宋体" w:hAnsi="宋体" w:eastAsia="宋体"/>
          <w:sz w:val="28"/>
          <w:szCs w:val="28"/>
          <w:highlight w:val="none"/>
        </w:rPr>
        <w:t>中</w:t>
      </w:r>
      <w:r>
        <w:rPr>
          <w:rFonts w:hint="eastAsia" w:ascii="宋体" w:hAnsi="宋体" w:eastAsia="宋体"/>
          <w:sz w:val="28"/>
          <w:szCs w:val="28"/>
        </w:rPr>
        <w:t>进行编辑提交。</w:t>
      </w:r>
    </w:p>
    <w:p>
      <w:pPr>
        <w:spacing w:line="360" w:lineRule="auto"/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114300" distR="114300">
            <wp:extent cx="5158105" cy="1911985"/>
            <wp:effectExtent l="0" t="0" r="4445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58105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4262120"/>
            <wp:effectExtent l="0" t="0" r="5080" b="5080"/>
            <wp:docPr id="7" name="图片 7" descr="6%Y6PWM%K}XFD)3KWO0B51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%Y6PWM%K}XFD)3KWO0B51Z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（二）课题申报填写说明</w:t>
      </w:r>
    </w:p>
    <w:p>
      <w:pPr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（1）课程名称：填写毕业论文题目，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如《***》毕业设计说明或者《***》毕业设计说明书</w:t>
      </w:r>
    </w:p>
    <w:p>
      <w:pPr>
        <w:numPr>
          <w:ilvl w:val="0"/>
          <w:numId w:val="0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（2）指导老师：系统已分配指导老师，不需要填写。</w:t>
      </w:r>
    </w:p>
    <w:p>
      <w:pPr>
        <w:numPr>
          <w:ilvl w:val="0"/>
          <w:numId w:val="0"/>
        </w:num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（3）撰写语种信息：中文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（4）论文研究方向：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环境设计</w:t>
      </w:r>
      <w:r>
        <w:rPr>
          <w:rFonts w:hint="eastAsia"/>
          <w:sz w:val="28"/>
          <w:szCs w:val="28"/>
          <w:lang w:val="en-US" w:eastAsia="zh-CN"/>
        </w:rPr>
        <w:t>专业论文研究方向填写“</w:t>
      </w:r>
      <w:r>
        <w:rPr>
          <w:rFonts w:hint="eastAsia"/>
          <w:b/>
          <w:bCs/>
          <w:sz w:val="28"/>
          <w:szCs w:val="28"/>
          <w:lang w:val="en-US" w:eastAsia="zh-CN"/>
        </w:rPr>
        <w:t>室内空间设计</w:t>
      </w:r>
      <w:r>
        <w:rPr>
          <w:rFonts w:hint="eastAsia"/>
          <w:sz w:val="28"/>
          <w:szCs w:val="28"/>
          <w:lang w:val="en-US" w:eastAsia="zh-CN"/>
        </w:rPr>
        <w:t>”；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视觉传达设计</w:t>
      </w:r>
      <w:r>
        <w:rPr>
          <w:rFonts w:hint="eastAsia"/>
          <w:sz w:val="28"/>
          <w:szCs w:val="28"/>
          <w:lang w:val="en-US" w:eastAsia="zh-CN"/>
        </w:rPr>
        <w:t>专业论文研究方向填写“</w:t>
      </w:r>
      <w:r>
        <w:rPr>
          <w:rFonts w:hint="eastAsia"/>
          <w:b/>
          <w:bCs/>
          <w:sz w:val="28"/>
          <w:szCs w:val="28"/>
          <w:lang w:val="en-US" w:eastAsia="zh-CN"/>
        </w:rPr>
        <w:t>包装设计</w:t>
      </w:r>
      <w:r>
        <w:rPr>
          <w:rFonts w:hint="eastAsia"/>
          <w:sz w:val="28"/>
          <w:szCs w:val="28"/>
          <w:lang w:val="en-US" w:eastAsia="zh-CN"/>
        </w:rPr>
        <w:t>”或“</w:t>
      </w:r>
      <w:r>
        <w:rPr>
          <w:rFonts w:hint="eastAsia"/>
          <w:b/>
          <w:bCs/>
          <w:sz w:val="28"/>
          <w:szCs w:val="28"/>
          <w:lang w:val="en-US" w:eastAsia="zh-CN"/>
        </w:rPr>
        <w:t>书籍设计</w:t>
      </w:r>
      <w:r>
        <w:rPr>
          <w:rFonts w:hint="eastAsia"/>
          <w:sz w:val="28"/>
          <w:szCs w:val="28"/>
          <w:lang w:val="en-US" w:eastAsia="zh-CN"/>
        </w:rPr>
        <w:t>”；</w:t>
      </w:r>
      <w:r>
        <w:rPr>
          <w:rFonts w:hint="eastAsia"/>
          <w:b/>
          <w:bCs/>
          <w:sz w:val="28"/>
          <w:szCs w:val="28"/>
          <w:lang w:val="en-US" w:eastAsia="zh-CN"/>
        </w:rPr>
        <w:t>数字媒体艺术</w:t>
      </w:r>
      <w:r>
        <w:rPr>
          <w:rFonts w:hint="eastAsia"/>
          <w:sz w:val="28"/>
          <w:szCs w:val="28"/>
          <w:lang w:val="en-US" w:eastAsia="zh-CN"/>
        </w:rPr>
        <w:t>专业论文研究方向填写</w:t>
      </w:r>
      <w:r>
        <w:rPr>
          <w:rFonts w:hint="eastAsia"/>
          <w:b/>
          <w:bCs/>
          <w:sz w:val="28"/>
          <w:szCs w:val="28"/>
          <w:lang w:val="en-US" w:eastAsia="zh-CN"/>
        </w:rPr>
        <w:t>“数字视频”（</w:t>
      </w:r>
      <w:r>
        <w:rPr>
          <w:rFonts w:hint="eastAsia"/>
          <w:sz w:val="28"/>
          <w:szCs w:val="28"/>
          <w:lang w:val="en-US" w:eastAsia="zh-CN"/>
        </w:rPr>
        <w:t>如拍摄视频）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服装与服饰设计</w:t>
      </w:r>
      <w:r>
        <w:rPr>
          <w:rFonts w:hint="eastAsia"/>
          <w:sz w:val="28"/>
          <w:szCs w:val="28"/>
          <w:lang w:val="en-US" w:eastAsia="zh-CN"/>
        </w:rPr>
        <w:t>专业论文研究方向填写</w:t>
      </w:r>
      <w:r>
        <w:rPr>
          <w:rFonts w:hint="eastAsia"/>
          <w:b/>
          <w:bCs/>
          <w:sz w:val="28"/>
          <w:szCs w:val="28"/>
          <w:lang w:val="en-US" w:eastAsia="zh-CN"/>
        </w:rPr>
        <w:t>“服装设计”。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（5）是否本专业第一届毕业生：</w:t>
      </w:r>
      <w:r>
        <w:rPr>
          <w:rFonts w:hint="eastAsia"/>
          <w:sz w:val="28"/>
          <w:szCs w:val="28"/>
          <w:lang w:val="en-US" w:eastAsia="zh-CN"/>
        </w:rPr>
        <w:t>勾选</w:t>
      </w:r>
      <w:r>
        <w:rPr>
          <w:rFonts w:hint="eastAsia"/>
          <w:b/>
          <w:bCs/>
          <w:sz w:val="28"/>
          <w:szCs w:val="28"/>
          <w:lang w:val="en-US" w:eastAsia="zh-CN"/>
        </w:rPr>
        <w:t>“否”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（6）上传论文（设计）类型：</w:t>
      </w:r>
      <w:r>
        <w:rPr>
          <w:rFonts w:hint="eastAsia"/>
          <w:sz w:val="28"/>
          <w:szCs w:val="28"/>
          <w:lang w:val="en-US" w:eastAsia="zh-CN"/>
        </w:rPr>
        <w:t>勾选</w:t>
      </w:r>
      <w:r>
        <w:rPr>
          <w:rFonts w:hint="eastAsia"/>
          <w:b/>
          <w:bCs/>
          <w:sz w:val="28"/>
          <w:szCs w:val="28"/>
          <w:lang w:val="en-US" w:eastAsia="zh-CN"/>
        </w:rPr>
        <w:t>“毕业设计”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（三）修改课题信息</w:t>
      </w:r>
    </w:p>
    <w:p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课题提交完成后，如需要修改课题信息，需要选择“</w:t>
      </w:r>
      <w:r>
        <w:rPr>
          <w:rFonts w:hint="eastAsia"/>
          <w:b/>
          <w:bCs/>
          <w:sz w:val="28"/>
          <w:szCs w:val="28"/>
          <w:lang w:val="en-US" w:eastAsia="zh-CN"/>
        </w:rPr>
        <w:t>选题管理--课题--查询课题--特殊编辑”，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进行修改信息。</w:t>
      </w: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57800" cy="1590675"/>
            <wp:effectExtent l="0" t="0" r="0" b="9525"/>
            <wp:docPr id="6" name="图片 6" descr="@K8(JKEYJ[L)C_`X8)2PZM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@K8(JKEYJ[L)C_`X8)2PZM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三、上传论文和设计</w:t>
      </w:r>
    </w:p>
    <w:p>
      <w:pPr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（一）</w:t>
      </w:r>
      <w:r>
        <w:rPr>
          <w:rFonts w:hint="eastAsia" w:ascii="宋体" w:hAnsi="宋体" w:eastAsia="宋体"/>
          <w:b/>
          <w:bCs/>
          <w:sz w:val="28"/>
          <w:szCs w:val="28"/>
        </w:rPr>
        <w:t>两种方式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上传论文和设计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1、学生</w:t>
      </w:r>
      <w:r>
        <w:rPr>
          <w:rFonts w:hint="eastAsia" w:ascii="宋体" w:hAnsi="宋体" w:eastAsia="宋体"/>
          <w:sz w:val="28"/>
          <w:szCs w:val="28"/>
        </w:rPr>
        <w:t>可以</w:t>
      </w:r>
      <w:r>
        <w:rPr>
          <w:rFonts w:hint="eastAsia" w:ascii="宋体" w:hAnsi="宋体" w:eastAsia="宋体"/>
          <w:sz w:val="28"/>
          <w:szCs w:val="28"/>
          <w:lang w:eastAsia="zh-CN"/>
        </w:rPr>
        <w:t>选择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首页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“待办事项”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--“处理”</w:t>
      </w:r>
      <w:r>
        <w:rPr>
          <w:rFonts w:hint="eastAsia" w:ascii="宋体" w:hAnsi="宋体" w:eastAsia="宋体"/>
          <w:sz w:val="28"/>
          <w:szCs w:val="28"/>
        </w:rPr>
        <w:t>，直接进入提交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页面</w:t>
      </w:r>
      <w:r>
        <w:rPr>
          <w:rFonts w:hint="eastAsia" w:ascii="宋体" w:hAnsi="宋体" w:eastAsia="宋体"/>
          <w:sz w:val="28"/>
          <w:szCs w:val="28"/>
        </w:rPr>
        <w:t>；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5267325" cy="3158490"/>
            <wp:effectExtent l="0" t="0" r="9525" b="3810"/>
            <wp:docPr id="9" name="图片 9" descr="7ONAKVN1WLC4%L]$`UBV1K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ONAKVN1WLC4%L]$`UBV1KV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2、</w:t>
      </w:r>
      <w:r>
        <w:rPr>
          <w:rFonts w:hint="eastAsia" w:ascii="宋体" w:hAnsi="宋体" w:eastAsia="宋体"/>
          <w:sz w:val="28"/>
          <w:szCs w:val="28"/>
        </w:rPr>
        <w:t>也可以在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左侧模块“过程管理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--论文上传--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编辑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论文上传--编辑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”</w:t>
      </w:r>
      <w:r>
        <w:rPr>
          <w:rFonts w:hint="eastAsia" w:ascii="宋体" w:hAnsi="宋体" w:eastAsia="宋体"/>
          <w:sz w:val="28"/>
          <w:szCs w:val="28"/>
        </w:rPr>
        <w:t>中进行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上传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毕业论文（要求大小不超过50M）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和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附件毕业设计（要求为zip压缩包）</w:t>
      </w:r>
      <w:r>
        <w:rPr>
          <w:rFonts w:hint="eastAsia" w:ascii="宋体" w:hAnsi="宋体" w:eastAsia="宋体"/>
          <w:sz w:val="28"/>
          <w:szCs w:val="28"/>
        </w:rPr>
        <w:t>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2940050"/>
            <wp:effectExtent l="0" t="0" r="6985" b="1270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</w:pP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3796665"/>
            <wp:effectExtent l="0" t="0" r="5715" b="13335"/>
            <wp:docPr id="13" name="图片 13" descr="H@PU$SF%G4FSXU76Q9(BC$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@PU$SF%G4FSXU76Q9(BC$H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上传论文如图所示：</w:t>
      </w: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055" cy="3641090"/>
            <wp:effectExtent l="0" t="0" r="10795" b="16510"/>
            <wp:docPr id="14" name="图片 14" descr="YN~F$}51O~~8GY3(`GBU2)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YN~F$}51O~~8GY3(`GBU2)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4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上传设计如图所示：</w:t>
      </w:r>
    </w:p>
    <w:p>
      <w:pPr>
        <w:spacing w:line="480" w:lineRule="auto"/>
        <w:jc w:val="center"/>
        <w:rPr>
          <w:rFonts w:hint="eastAsia"/>
          <w:lang w:val="en-US" w:eastAsia="zh-CN"/>
        </w:rPr>
      </w:pP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7960" cy="3621405"/>
            <wp:effectExtent l="0" t="0" r="8890" b="17145"/>
            <wp:docPr id="15" name="图片 15" descr="}PN~`5EG6DM8CWK{5H4}1N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}PN~`5EG6DM8CWK{5H4}1NN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论文和设计上传成功后如图所示：</w:t>
      </w: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0500" cy="3731895"/>
            <wp:effectExtent l="0" t="0" r="6350" b="1905"/>
            <wp:docPr id="16" name="图片 16" descr="{YRIHZ(){R`5(P06~{Q33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{YRIHZ(){R`5(P06~{Q33NS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撤回提交错误的论文和设计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若上传论文和设计时，不小心提交错了，在辅导老师还没有通过前，可以自己撤回重新提交，步骤为：</w:t>
      </w:r>
      <w:r>
        <w:rPr>
          <w:rFonts w:hint="eastAsia"/>
          <w:b/>
          <w:bCs/>
          <w:sz w:val="28"/>
          <w:szCs w:val="28"/>
          <w:lang w:val="en-US" w:eastAsia="zh-CN"/>
        </w:rPr>
        <w:t>过程管理--论文上传--撤回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（二）站内信互动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若考生有问题需要咨询指导老师，可在</w:t>
      </w:r>
      <w:r>
        <w:rPr>
          <w:rFonts w:hint="eastAsia"/>
          <w:b/>
          <w:bCs/>
          <w:sz w:val="28"/>
          <w:szCs w:val="28"/>
          <w:lang w:val="en-US" w:eastAsia="zh-CN"/>
        </w:rPr>
        <w:t>“消息管理--站内信--写站内信”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给老师发站内信。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2405" cy="2497455"/>
            <wp:effectExtent l="0" t="0" r="4445" b="17145"/>
            <wp:docPr id="26" name="图片 26" descr="6(16_H~CURVYY77(TJFP1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6(16_H~CURVYY77(TJFP1S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9230" cy="2969260"/>
            <wp:effectExtent l="0" t="0" r="7620" b="2540"/>
            <wp:docPr id="27" name="图片 27" descr="~X]QCN`4Q_D`N{00{`~L6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~X]QCN`4Q_D`N{00{`~L6EW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老师回复后，可以在系统内看到站内信有消息提示。打开站内信--发件箱--查看给老师的留言和老师的答复。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2880" cy="1406525"/>
            <wp:effectExtent l="0" t="0" r="13970" b="3175"/>
            <wp:docPr id="28" name="图片 28" descr="{TMO5$B}Q30@{F[8ULDU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{TMO5$B}Q30@{F[8ULDU44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0975" cy="1772920"/>
            <wp:effectExtent l="0" t="0" r="15875" b="17780"/>
            <wp:docPr id="29" name="图片 29" descr="{3~FVMBVOTT@FBRRQ6_W]_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{3~FVMBVOTT@FBRRQ6_W]_W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四、下载论文和设计，查看辅导老师修改意见</w:t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登录平台后，首页“</w:t>
      </w:r>
      <w:r>
        <w:rPr>
          <w:rFonts w:hint="eastAsia"/>
          <w:b/>
          <w:bCs/>
          <w:sz w:val="28"/>
          <w:szCs w:val="28"/>
          <w:lang w:val="en-US" w:eastAsia="zh-CN"/>
        </w:rPr>
        <w:t>待办事项-处理-查看”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，可以看到</w:t>
      </w:r>
      <w:r>
        <w:rPr>
          <w:rFonts w:hint="eastAsia"/>
          <w:b/>
          <w:bCs/>
          <w:sz w:val="28"/>
          <w:szCs w:val="28"/>
          <w:lang w:val="en-US" w:eastAsia="zh-CN"/>
        </w:rPr>
        <w:t>状态为：驳回学生论文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。可查看</w:t>
      </w:r>
      <w:r>
        <w:rPr>
          <w:rFonts w:hint="eastAsia"/>
          <w:b/>
          <w:bCs/>
          <w:sz w:val="28"/>
          <w:szCs w:val="28"/>
          <w:lang w:val="en-US" w:eastAsia="zh-CN"/>
        </w:rPr>
        <w:t>审核意见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并在</w:t>
      </w:r>
      <w:r>
        <w:rPr>
          <w:rFonts w:hint="eastAsia"/>
          <w:b/>
          <w:bCs/>
          <w:sz w:val="28"/>
          <w:szCs w:val="28"/>
          <w:lang w:val="en-US" w:eastAsia="zh-CN"/>
        </w:rPr>
        <w:t>“批注文档”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下方</w:t>
      </w:r>
      <w:r>
        <w:rPr>
          <w:rFonts w:hint="eastAsia"/>
          <w:b/>
          <w:bCs/>
          <w:sz w:val="28"/>
          <w:szCs w:val="28"/>
          <w:lang w:val="en-US" w:eastAsia="zh-CN"/>
        </w:rPr>
        <w:t>下载需要修改的论文和设计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。若辅导老师修改论文是在平台内直接打开批注的，学生可以在自己提交论文的地方查看</w:t>
      </w:r>
      <w:r>
        <w:rPr>
          <w:rFonts w:hint="eastAsia"/>
          <w:b/>
          <w:bCs/>
          <w:sz w:val="28"/>
          <w:szCs w:val="28"/>
          <w:lang w:val="en-US" w:eastAsia="zh-CN"/>
        </w:rPr>
        <w:t>“批注”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。请按照老师的指导意见进行修改并再次提交。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675" cy="2347595"/>
            <wp:effectExtent l="0" t="0" r="3175" b="14605"/>
            <wp:docPr id="5" name="图片 5" descr="WQQT7OI15HOZ69]2@R_JT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QQT7OI15HOZ69]2@R_JTF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8595" cy="1569085"/>
            <wp:effectExtent l="0" t="0" r="8255" b="12065"/>
            <wp:docPr id="11" name="图片 11" descr="EEJV4UZ3J%{($K12D84QP{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EJV4UZ3J%{($K12D84QP{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040" cy="2556510"/>
            <wp:effectExtent l="0" t="0" r="3810" b="15240"/>
            <wp:docPr id="17" name="图片 17" descr="`TQ~1KYA[MG~9~FXKWII6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`TQ~1KYA[MG~9~FXKWII6A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五、提交修改好的论文和设计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首页</w:t>
      </w:r>
      <w:r>
        <w:rPr>
          <w:rFonts w:hint="eastAsia"/>
          <w:b/>
          <w:bCs/>
          <w:sz w:val="28"/>
          <w:szCs w:val="28"/>
          <w:lang w:val="en-US" w:eastAsia="zh-CN"/>
        </w:rPr>
        <w:t>“待办事项-处理-编辑”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，先</w:t>
      </w:r>
      <w:r>
        <w:rPr>
          <w:rFonts w:hint="eastAsia"/>
          <w:b/>
          <w:bCs/>
          <w:sz w:val="28"/>
          <w:szCs w:val="28"/>
          <w:lang w:val="en-US" w:eastAsia="zh-CN"/>
        </w:rPr>
        <w:t>删除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第一次提交的论文和设计，再</w:t>
      </w:r>
      <w:r>
        <w:rPr>
          <w:rFonts w:hint="eastAsia"/>
          <w:b/>
          <w:bCs/>
          <w:sz w:val="28"/>
          <w:szCs w:val="28"/>
          <w:lang w:val="en-US" w:eastAsia="zh-CN"/>
        </w:rPr>
        <w:t>上传修改后的论文和设计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57800" cy="1555750"/>
            <wp:effectExtent l="0" t="0" r="0" b="6350"/>
            <wp:docPr id="18" name="图片 18" descr="(WEJ@M5_CP%@WPUJ(_Y@DX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(WEJ@M5_CP%@WPUJ(_Y@DX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675" cy="2983230"/>
            <wp:effectExtent l="0" t="0" r="3175" b="7620"/>
            <wp:docPr id="19" name="图片 19" descr="6LKEH8KGK{[2MN]J89RAF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LKEH8KGK{[2MN]J89RAF6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六、论文和设计定稿审核、检测</w:t>
      </w:r>
    </w:p>
    <w:p>
      <w:pPr>
        <w:numPr>
          <w:ilvl w:val="0"/>
          <w:numId w:val="0"/>
        </w:numPr>
        <w:spacing w:line="480" w:lineRule="auto"/>
        <w:ind w:leftChars="0" w:firstLine="560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辅导老师</w:t>
      </w:r>
      <w:r>
        <w:rPr>
          <w:rFonts w:hint="eastAsia"/>
          <w:b/>
          <w:bCs/>
          <w:sz w:val="28"/>
          <w:szCs w:val="28"/>
          <w:lang w:val="en-US" w:eastAsia="zh-CN"/>
        </w:rPr>
        <w:t>审核通过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后，系统</w:t>
      </w:r>
      <w:r>
        <w:rPr>
          <w:rFonts w:hint="eastAsia"/>
          <w:b/>
          <w:bCs/>
          <w:sz w:val="28"/>
          <w:szCs w:val="28"/>
          <w:lang w:val="en-US" w:eastAsia="zh-CN"/>
        </w:rPr>
        <w:t>自动进行论文检测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，考生可查看</w:t>
      </w:r>
      <w:r>
        <w:rPr>
          <w:rFonts w:hint="eastAsia"/>
          <w:b/>
          <w:bCs/>
          <w:sz w:val="28"/>
          <w:szCs w:val="28"/>
          <w:lang w:val="en-US" w:eastAsia="zh-CN"/>
        </w:rPr>
        <w:t>论文检测结果，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查重率高于30%的，需要修改后，先自己检测，查重率降到30%以下后，再提交维普毕业论文管理系统，系统会进行二次查重，若二次查重还是高于30%，将不能参加答辩。查重率低于30%的论文为最终的定稿。注意：最后一次，设计一定要提交定稿。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9230" cy="1597025"/>
            <wp:effectExtent l="0" t="0" r="7620" b="3175"/>
            <wp:docPr id="20" name="图片 20" descr="@B{YH0(P~U]HPG3{UV19$K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@B{YH0(P~U]HPG3{UV19$KC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9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4150" cy="1513205"/>
            <wp:effectExtent l="0" t="0" r="12700" b="10795"/>
            <wp:docPr id="30" name="图片 30" descr="IALBV(K[~]K%2~O1}3QBN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ALBV(K[~]K%2~O1}3QBN8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七、考生在维普系统提交材料要求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一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）毕业论文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要求word文档，按照论文模板格式撰写，文档大小不超过50M。文件命名为：准考证号+姓名+毕业论文题目，如01172010001+张三+《***》毕业设计说明书，“+”不要省略。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）毕业设计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环境设计毕业设计提交要求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两张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手绘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效果图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分别拍成图片，要求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jpg格式，图片清晰、完整。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；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CAD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施工图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需导出为A2（594㎜×420㎜）尺寸（像素）图纸，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要求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jpg格式，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图纸样式为白底黑线；要求图片清晰，每张施工图要标明图纸名称，图纸要完整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将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效果图和施工图图片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放在一个文件夹内，标注好图片名称，文件夹命名为：准考证号+姓名+毕业设计题目，如01172010001+张三+***设计，“+”不要省略。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视觉传达设计毕业设计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提交要求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所有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平面展开图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标志设计（包装）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宣传单页（包装）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广告招贴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、包装或者装帧设计制作的实物、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手绘封套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（装帧）和手工艺品需提交多角度拍摄图片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，所有图片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要求JPG格式，图片清晰完整。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因线上答辩，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包装或者装帧设计要求制作的实物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不含手工艺品和手绘封套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），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也可用效果图代替，广告招贴不需要打印制作成实物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只需提交jpg图片即可。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将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包装或者装帧设计的所有图片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放在一个文件夹内，标注好图片名称，文件夹命名为：准考证号+姓名+毕业设计题目，如01172010001+张三+***设计，“+”不要省略。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3、数字媒体艺术毕业设计提交要求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毕业设计作品要求制作为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视频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，视频格式要求为</w: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</w:rPr>
        <w:t>MP4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，分辨率为720，放在文件夹内，文件夹命名为：准考证号+姓名+毕业设计题目，如01172010001+张三+***视频，“+”不要省略，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leftChars="0" w:firstLine="281" w:firstLineChars="1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4、服装与服饰设计毕业设计提交要求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420"/>
        <w:textAlignment w:val="auto"/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-SA"/>
        </w:rPr>
        <w:t xml:space="preserve"> 一幅彩色效果图（人物不少于三人），手绘或电脑绘制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default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-SA"/>
        </w:rPr>
        <w:t>均可。若是手绘效果图，要求拍成图片，提交jpg格式图片；若是电脑绘制的效果图需转化为jpg格式图片。实物成衣需要多角度拍摄图片（能全面展示成衣），图片格式为jpg。彩色效果图和实物成衣的图片命名后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放在文件夹内，文件夹命名为：准考证号+姓名+毕业设计题目，如01172010001+张三+***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服装设计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，“+”不要省略，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（三）注意事项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所有辅导环节结束之后，请考生将毕业论文（设计）终稿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辅导结束后查重通过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从维普毕业论文管理系统平台提交，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作为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最后参加毕业环节考核的最终材料。</w:t>
      </w:r>
    </w:p>
    <w:p>
      <w:pPr>
        <w:spacing w:line="480" w:lineRule="auto"/>
        <w:jc w:val="center"/>
        <w:rPr>
          <w:rFonts w:hint="eastAsia" w:eastAsiaTheme="minorEastAsia"/>
          <w:color w:val="auto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2" name="文本框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WW+3oz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dTSgzTqPj5x/fz&#10;z9/nX98IziBQ7cIccQ8OkbF5Zxu0zXAecJh4N6XX6QtGBH7Ie7rIK5pIeLo0m85mY7g4fMMG+NnT&#10;dedDfC+sJsnIqUf9WlnZcRtiFzqEpGzGbqRSbQ2VIXVOr6/ejt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AWW+3o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15F44AB"/>
    <w:multiLevelType w:val="singleLevel"/>
    <w:tmpl w:val="C15F44A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1YTk1OWJiZmIzZmIwMzZlNDc4ZGE4N2U3NTZhOTEifQ=="/>
  </w:docVars>
  <w:rsids>
    <w:rsidRoot w:val="3430143E"/>
    <w:rsid w:val="028E03C5"/>
    <w:rsid w:val="04031F76"/>
    <w:rsid w:val="04A40C9E"/>
    <w:rsid w:val="05DD2118"/>
    <w:rsid w:val="08033CE1"/>
    <w:rsid w:val="091361A6"/>
    <w:rsid w:val="09167A44"/>
    <w:rsid w:val="09555073"/>
    <w:rsid w:val="0B6947A3"/>
    <w:rsid w:val="0F274759"/>
    <w:rsid w:val="10ED1235"/>
    <w:rsid w:val="11247FEC"/>
    <w:rsid w:val="114A472F"/>
    <w:rsid w:val="128A0EB6"/>
    <w:rsid w:val="142676D5"/>
    <w:rsid w:val="14D06481"/>
    <w:rsid w:val="166A15D0"/>
    <w:rsid w:val="19E318F6"/>
    <w:rsid w:val="1B99078D"/>
    <w:rsid w:val="1BA809D0"/>
    <w:rsid w:val="1D015008"/>
    <w:rsid w:val="1D183933"/>
    <w:rsid w:val="1D70551D"/>
    <w:rsid w:val="1D864D41"/>
    <w:rsid w:val="1DCC79A3"/>
    <w:rsid w:val="1E405D14"/>
    <w:rsid w:val="1F6C178C"/>
    <w:rsid w:val="20FA3A7C"/>
    <w:rsid w:val="25D71D03"/>
    <w:rsid w:val="26920BFA"/>
    <w:rsid w:val="29B9024C"/>
    <w:rsid w:val="2D721DD2"/>
    <w:rsid w:val="2DA00012"/>
    <w:rsid w:val="33BC2E13"/>
    <w:rsid w:val="33DF342B"/>
    <w:rsid w:val="3430143E"/>
    <w:rsid w:val="34A71D15"/>
    <w:rsid w:val="364D41F6"/>
    <w:rsid w:val="378A668D"/>
    <w:rsid w:val="383218F5"/>
    <w:rsid w:val="3942025E"/>
    <w:rsid w:val="3A606BEE"/>
    <w:rsid w:val="3A8A5A19"/>
    <w:rsid w:val="3C80605E"/>
    <w:rsid w:val="3D141F11"/>
    <w:rsid w:val="3EBD1AFF"/>
    <w:rsid w:val="3FF478EB"/>
    <w:rsid w:val="40BC4452"/>
    <w:rsid w:val="414829CC"/>
    <w:rsid w:val="4301104B"/>
    <w:rsid w:val="458C4D3B"/>
    <w:rsid w:val="46210544"/>
    <w:rsid w:val="46794B93"/>
    <w:rsid w:val="46EC7BF0"/>
    <w:rsid w:val="48627FD5"/>
    <w:rsid w:val="4AE03433"/>
    <w:rsid w:val="4B865D88"/>
    <w:rsid w:val="4BE55C7D"/>
    <w:rsid w:val="4DE33966"/>
    <w:rsid w:val="51E43809"/>
    <w:rsid w:val="520D7203"/>
    <w:rsid w:val="52E714AF"/>
    <w:rsid w:val="570404A9"/>
    <w:rsid w:val="5A9F29C3"/>
    <w:rsid w:val="5AB47F6E"/>
    <w:rsid w:val="5BCF1086"/>
    <w:rsid w:val="5E4A0E97"/>
    <w:rsid w:val="61926DDD"/>
    <w:rsid w:val="6204189A"/>
    <w:rsid w:val="63303948"/>
    <w:rsid w:val="674C4ED1"/>
    <w:rsid w:val="67DC130D"/>
    <w:rsid w:val="68580655"/>
    <w:rsid w:val="68BF2482"/>
    <w:rsid w:val="690E58E3"/>
    <w:rsid w:val="6A660382"/>
    <w:rsid w:val="6B0750AD"/>
    <w:rsid w:val="6DF57072"/>
    <w:rsid w:val="6E5D69C5"/>
    <w:rsid w:val="70DC1E23"/>
    <w:rsid w:val="73530419"/>
    <w:rsid w:val="735368EF"/>
    <w:rsid w:val="739C3AEB"/>
    <w:rsid w:val="745D3FC2"/>
    <w:rsid w:val="74F556AA"/>
    <w:rsid w:val="787B0173"/>
    <w:rsid w:val="78BD078C"/>
    <w:rsid w:val="794F33AE"/>
    <w:rsid w:val="7B8C6B3B"/>
    <w:rsid w:val="7F4C4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/>
    </w:pPr>
  </w:style>
  <w:style w:type="paragraph" w:styleId="5">
    <w:name w:val="toc 3"/>
    <w:basedOn w:val="1"/>
    <w:next w:val="1"/>
    <w:unhideWhenUsed/>
    <w:qFormat/>
    <w:uiPriority w:val="3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9">
    <w:name w:val="toc 2"/>
    <w:basedOn w:val="1"/>
    <w:next w:val="1"/>
    <w:unhideWhenUsed/>
    <w:qFormat/>
    <w:uiPriority w:val="3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0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3">
    <w:name w:val="Hyperlink"/>
    <w:basedOn w:val="12"/>
    <w:semiHidden/>
    <w:unhideWhenUsed/>
    <w:qFormat/>
    <w:uiPriority w:val="99"/>
    <w:rPr>
      <w:color w:val="0000FF"/>
      <w:u w:val="single"/>
    </w:rPr>
  </w:style>
  <w:style w:type="paragraph" w:customStyle="1" w:styleId="14">
    <w:name w:val="TOC 标题1"/>
    <w:basedOn w:val="3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footer" Target="footer1.xml"/><Relationship Id="rId29" Type="http://schemas.openxmlformats.org/officeDocument/2006/relationships/customXml" Target="../customXml/item1.xml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2099</Words>
  <Characters>2260</Characters>
  <Lines>0</Lines>
  <Paragraphs>0</Paragraphs>
  <TotalTime>5</TotalTime>
  <ScaleCrop>false</ScaleCrop>
  <LinksUpToDate>false</LinksUpToDate>
  <CharactersWithSpaces>2290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2023-02-22T02:05:00Z</dcterms:created>
  <dc:creator>lxm</dc:creator>
  <cp:lastModifiedBy>刘小梅</cp:lastModifiedBy>
  <cp:lastPrinted>2023-02-23T03:19:00Z</cp:lastPrinted>
  <dcterms:modified xsi:type="dcterms:W3CDTF">2023-08-19T07:04:25Z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75E8CA6AB4A341C0BCA5FB6C4BD734C1</vt:lpwstr>
  </property>
</Properties>
</file>