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52A2" w:rsidRDefault="00D12E76">
      <w:pPr>
        <w:jc w:val="center"/>
        <w:rPr>
          <w:rFonts w:eastAsia="黑体"/>
          <w:b/>
          <w:bCs/>
          <w:sz w:val="36"/>
          <w:szCs w:val="36"/>
        </w:rPr>
      </w:pPr>
      <w:r>
        <w:rPr>
          <w:rFonts w:eastAsia="黑体" w:cs="黑体" w:hint="eastAsia"/>
          <w:b/>
          <w:bCs/>
          <w:sz w:val="36"/>
          <w:szCs w:val="36"/>
        </w:rPr>
        <w:t>天津市高等教育自学考试课程考试大纲</w:t>
      </w:r>
    </w:p>
    <w:p w:rsidR="002C52A2" w:rsidRDefault="00D12E76" w:rsidP="00D44C70">
      <w:pPr>
        <w:spacing w:beforeLines="50"/>
        <w:rPr>
          <w:rFonts w:ascii="宋体"/>
          <w:b/>
          <w:bCs/>
        </w:rPr>
      </w:pPr>
      <w:r>
        <w:rPr>
          <w:rFonts w:ascii="宋体" w:hAnsi="宋体" w:cs="宋体" w:hint="eastAsia"/>
          <w:b/>
          <w:bCs/>
        </w:rPr>
        <w:t>课程名称：桥梁工程（二）</w:t>
      </w:r>
      <w:r w:rsidR="005245FB">
        <w:rPr>
          <w:rFonts w:ascii="宋体" w:hAnsi="宋体" w:cs="宋体" w:hint="eastAsia"/>
          <w:b/>
          <w:bCs/>
        </w:rPr>
        <w:t xml:space="preserve">                                     </w:t>
      </w:r>
      <w:r>
        <w:rPr>
          <w:rFonts w:ascii="宋体" w:hAnsi="宋体" w:cs="宋体" w:hint="eastAsia"/>
          <w:b/>
          <w:bCs/>
        </w:rPr>
        <w:t>课程代码：</w:t>
      </w:r>
      <w:r w:rsidR="008F7B56">
        <w:rPr>
          <w:rFonts w:ascii="宋体" w:cs="宋体" w:hint="eastAsia"/>
          <w:b/>
          <w:bCs/>
        </w:rPr>
        <w:t>1370</w:t>
      </w:r>
    </w:p>
    <w:p w:rsidR="002C52A2" w:rsidRDefault="002C52A2">
      <w:pPr>
        <w:jc w:val="center"/>
        <w:rPr>
          <w:color w:val="800080"/>
        </w:rPr>
      </w:pPr>
    </w:p>
    <w:p w:rsidR="002C52A2" w:rsidRDefault="002C52A2">
      <w:pPr>
        <w:jc w:val="center"/>
        <w:rPr>
          <w:color w:val="800080"/>
        </w:rPr>
      </w:pPr>
    </w:p>
    <w:p w:rsidR="002C52A2" w:rsidRDefault="00D12E76" w:rsidP="00D44C70">
      <w:pPr>
        <w:spacing w:beforeLines="50" w:afterLines="50"/>
        <w:jc w:val="center"/>
        <w:rPr>
          <w:b/>
          <w:bCs/>
          <w:sz w:val="28"/>
          <w:szCs w:val="28"/>
        </w:rPr>
      </w:pPr>
      <w:r>
        <w:rPr>
          <w:rFonts w:cs="宋体" w:hint="eastAsia"/>
          <w:b/>
          <w:bCs/>
          <w:sz w:val="28"/>
          <w:szCs w:val="28"/>
        </w:rPr>
        <w:t>第一部分课程性质与</w:t>
      </w:r>
      <w:r w:rsidR="00D4785F">
        <w:rPr>
          <w:rFonts w:cs="宋体" w:hint="eastAsia"/>
          <w:b/>
          <w:bCs/>
          <w:sz w:val="28"/>
          <w:szCs w:val="28"/>
        </w:rPr>
        <w:t>目标</w:t>
      </w:r>
    </w:p>
    <w:p w:rsidR="002C52A2" w:rsidRDefault="00D12E76">
      <w:pPr>
        <w:spacing w:line="300" w:lineRule="auto"/>
        <w:rPr>
          <w:b/>
          <w:bCs/>
        </w:rPr>
      </w:pPr>
      <w:r>
        <w:rPr>
          <w:rFonts w:cs="宋体" w:hint="eastAsia"/>
          <w:b/>
          <w:bCs/>
        </w:rPr>
        <w:t>一、课程</w:t>
      </w:r>
      <w:r w:rsidR="00813CF8">
        <w:rPr>
          <w:rFonts w:cs="宋体" w:hint="eastAsia"/>
          <w:b/>
          <w:bCs/>
        </w:rPr>
        <w:t>性质</w:t>
      </w:r>
      <w:r>
        <w:rPr>
          <w:rFonts w:cs="宋体" w:hint="eastAsia"/>
          <w:b/>
          <w:bCs/>
        </w:rPr>
        <w:t>与特点</w:t>
      </w:r>
    </w:p>
    <w:p w:rsidR="002C52A2" w:rsidRDefault="00644BEF" w:rsidP="00644BEF">
      <w:pPr>
        <w:spacing w:line="300" w:lineRule="auto"/>
        <w:ind w:firstLineChars="200" w:firstLine="420"/>
        <w:rPr>
          <w:rFonts w:ascii="宋体" w:hAnsi="宋体" w:cs="宋体"/>
        </w:rPr>
      </w:pPr>
      <w:r>
        <w:rPr>
          <w:rFonts w:ascii="宋体" w:hAnsi="宋体" w:cs="宋体" w:hint="eastAsia"/>
        </w:rPr>
        <w:t>本课程</w:t>
      </w:r>
      <w:r w:rsidR="00D12E76">
        <w:rPr>
          <w:rFonts w:ascii="宋体" w:hAnsi="宋体" w:cs="宋体" w:hint="eastAsia"/>
        </w:rPr>
        <w:t>是土木工程（本科）专业的专业核心课程，是为桥梁的设计、施工及管理服务的。我国自改革开放以来，公路施工技术发展突飞猛进，</w:t>
      </w:r>
      <w:r>
        <w:rPr>
          <w:rFonts w:ascii="宋体" w:hAnsi="宋体" w:cs="宋体" w:hint="eastAsia"/>
        </w:rPr>
        <w:t>该课程</w:t>
      </w:r>
      <w:r w:rsidR="00D12E76">
        <w:rPr>
          <w:rFonts w:ascii="宋体" w:hAnsi="宋体" w:cs="宋体" w:hint="eastAsia"/>
        </w:rPr>
        <w:t>作为道桥专业方向的主干课程，对于指导桥梁的施工建设非常重要，在这种形势下，土木类及相关专业的学生了解和掌握基本的桥梁工程技术知识十分必要。</w:t>
      </w:r>
    </w:p>
    <w:p w:rsidR="002C52A2" w:rsidRDefault="00D12E76" w:rsidP="008F7B56">
      <w:pPr>
        <w:spacing w:line="300" w:lineRule="auto"/>
        <w:ind w:firstLineChars="200" w:firstLine="420"/>
        <w:rPr>
          <w:rFonts w:ascii="宋体"/>
        </w:rPr>
      </w:pPr>
      <w:r>
        <w:rPr>
          <w:rFonts w:ascii="宋体" w:hAnsi="宋体" w:cs="宋体" w:hint="eastAsia"/>
        </w:rPr>
        <w:t>本课程包括九个部分：桥梁工程绪论、桥梁的设计与规划、桥梁设计荷载、桥梁材料、桥面构造、混凝土简支梁桥、钢桥、桥梁支座和桥梁墩台。通过本课程的学习，使考生能对桥梁工程知识有个基本了解，从而打下坚实的桥梁工程理论基础和对于指导学生对今后桥梁施工建设有着重大意义。</w:t>
      </w:r>
    </w:p>
    <w:p w:rsidR="002C52A2" w:rsidRDefault="00962AED">
      <w:pPr>
        <w:spacing w:line="300" w:lineRule="auto"/>
        <w:rPr>
          <w:b/>
          <w:bCs/>
        </w:rPr>
      </w:pPr>
      <w:r>
        <w:rPr>
          <w:rFonts w:cs="宋体" w:hint="eastAsia"/>
          <w:b/>
          <w:bCs/>
        </w:rPr>
        <w:t>二、课程</w:t>
      </w:r>
      <w:r w:rsidR="00D12E76">
        <w:rPr>
          <w:rFonts w:cs="宋体" w:hint="eastAsia"/>
          <w:b/>
          <w:bCs/>
        </w:rPr>
        <w:t>目标</w:t>
      </w:r>
      <w:r w:rsidR="00813CF8">
        <w:rPr>
          <w:rFonts w:cs="宋体" w:hint="eastAsia"/>
          <w:b/>
          <w:bCs/>
        </w:rPr>
        <w:t>与基本</w:t>
      </w:r>
      <w:r w:rsidR="00D12E76">
        <w:rPr>
          <w:rFonts w:cs="宋体" w:hint="eastAsia"/>
          <w:b/>
          <w:bCs/>
        </w:rPr>
        <w:t>要求</w:t>
      </w:r>
    </w:p>
    <w:p w:rsidR="00903796" w:rsidRPr="005245FB" w:rsidRDefault="00903796" w:rsidP="00903796">
      <w:pPr>
        <w:spacing w:line="300" w:lineRule="auto"/>
        <w:ind w:firstLineChars="200" w:firstLine="404"/>
        <w:rPr>
          <w:rFonts w:hAnsi="宋体" w:cs="宋体"/>
        </w:rPr>
      </w:pPr>
      <w:r w:rsidRPr="005245FB">
        <w:rPr>
          <w:rFonts w:hAnsi="宋体" w:cs="宋体" w:hint="eastAsia"/>
          <w:spacing w:val="-4"/>
        </w:rPr>
        <w:t>设置本课程，为了使考生能够牢固掌握</w:t>
      </w:r>
      <w:r w:rsidR="00222E2D" w:rsidRPr="005245FB">
        <w:rPr>
          <w:rFonts w:ascii="宋体" w:hAnsi="宋体" w:cs="宋体" w:hint="eastAsia"/>
        </w:rPr>
        <w:t>桥梁的设计原则、桥梁荷载、桥梁使用材料和桥面构造</w:t>
      </w:r>
      <w:r w:rsidRPr="005245FB">
        <w:rPr>
          <w:rFonts w:hAnsi="宋体" w:cs="宋体" w:hint="eastAsia"/>
        </w:rPr>
        <w:t>，掌握</w:t>
      </w:r>
      <w:r w:rsidR="00222E2D" w:rsidRPr="005245FB">
        <w:rPr>
          <w:rFonts w:ascii="宋体" w:hAnsi="宋体" w:cs="宋体" w:hint="eastAsia"/>
        </w:rPr>
        <w:t>简支梁桥、钢桥、桥梁支座、桥梁墩台及基础的构造、设计和计算方法</w:t>
      </w:r>
      <w:r w:rsidR="00222E2D" w:rsidRPr="005245FB">
        <w:rPr>
          <w:rFonts w:hAnsi="宋体" w:cs="宋体" w:hint="eastAsia"/>
        </w:rPr>
        <w:t>，能够运用所学</w:t>
      </w:r>
      <w:r w:rsidRPr="005245FB">
        <w:rPr>
          <w:rFonts w:hAnsi="宋体" w:cs="宋体" w:hint="eastAsia"/>
        </w:rPr>
        <w:t>知识进行相应的</w:t>
      </w:r>
      <w:r w:rsidR="00222E2D" w:rsidRPr="005245FB">
        <w:rPr>
          <w:rFonts w:hAnsi="宋体" w:cs="宋体" w:hint="eastAsia"/>
        </w:rPr>
        <w:t>桥梁工程建设的</w:t>
      </w:r>
      <w:r w:rsidRPr="005245FB">
        <w:rPr>
          <w:rFonts w:hAnsi="宋体" w:cs="宋体" w:hint="eastAsia"/>
        </w:rPr>
        <w:t>工作。</w:t>
      </w:r>
    </w:p>
    <w:p w:rsidR="00903796" w:rsidRPr="005245FB" w:rsidRDefault="00903796" w:rsidP="00903796">
      <w:pPr>
        <w:spacing w:line="300" w:lineRule="auto"/>
        <w:ind w:firstLineChars="200" w:firstLine="404"/>
        <w:rPr>
          <w:rFonts w:ascii="宋体" w:hAnsi="宋体" w:cs="宋体"/>
          <w:spacing w:val="-4"/>
        </w:rPr>
      </w:pPr>
      <w:r w:rsidRPr="005245FB">
        <w:rPr>
          <w:rFonts w:hAnsi="宋体" w:cs="宋体" w:hint="eastAsia"/>
          <w:spacing w:val="-4"/>
        </w:rPr>
        <w:t>通过本课程的学习，要求考生掌握</w:t>
      </w:r>
      <w:r w:rsidR="00222E2D" w:rsidRPr="005245FB">
        <w:rPr>
          <w:rFonts w:ascii="宋体" w:hAnsi="宋体" w:cs="宋体" w:hint="eastAsia"/>
          <w:spacing w:val="-4"/>
        </w:rPr>
        <w:t>中、小跨径桥梁设计的基本内容、一般设计过程及计算分析方法，并且了解各种桥梁设计规范的区别和联系</w:t>
      </w:r>
      <w:r w:rsidRPr="005245FB">
        <w:rPr>
          <w:rFonts w:hAnsi="宋体" w:cs="宋体" w:hint="eastAsia"/>
          <w:spacing w:val="-4"/>
        </w:rPr>
        <w:t>，具备一定的</w:t>
      </w:r>
      <w:r w:rsidR="00222E2D" w:rsidRPr="005245FB">
        <w:rPr>
          <w:rFonts w:hAnsi="宋体" w:cs="宋体" w:hint="eastAsia"/>
          <w:spacing w:val="-4"/>
        </w:rPr>
        <w:t>桥梁建设施工</w:t>
      </w:r>
      <w:r w:rsidRPr="005245FB">
        <w:rPr>
          <w:rFonts w:hAnsi="宋体" w:cs="宋体" w:hint="eastAsia"/>
          <w:spacing w:val="-4"/>
        </w:rPr>
        <w:t>能力。</w:t>
      </w:r>
    </w:p>
    <w:p w:rsidR="002C52A2" w:rsidRDefault="00D12E76">
      <w:pPr>
        <w:spacing w:line="300" w:lineRule="auto"/>
        <w:rPr>
          <w:b/>
          <w:bCs/>
        </w:rPr>
      </w:pPr>
      <w:bookmarkStart w:id="0" w:name="_GoBack"/>
      <w:bookmarkEnd w:id="0"/>
      <w:r>
        <w:rPr>
          <w:rFonts w:cs="宋体" w:hint="eastAsia"/>
          <w:b/>
          <w:bCs/>
        </w:rPr>
        <w:t>三、与本专业其他课程的关系</w:t>
      </w:r>
    </w:p>
    <w:p w:rsidR="002C52A2" w:rsidRDefault="00D12E76" w:rsidP="00644BEF">
      <w:pPr>
        <w:spacing w:line="300" w:lineRule="auto"/>
        <w:ind w:firstLineChars="200" w:firstLine="420"/>
        <w:rPr>
          <w:rFonts w:ascii="宋体"/>
        </w:rPr>
      </w:pPr>
      <w:r>
        <w:rPr>
          <w:rFonts w:ascii="宋体" w:hAnsi="宋体" w:cs="宋体" w:hint="eastAsia"/>
        </w:rPr>
        <w:t>学习本课程前，学生必须掌握《材料力学》、《结构力学》、《结构设计原理》、《土力学》、《基础工程》等课程的有关知识。本课程要求《材料力学》、《结构力学》为桥梁设计计算提供原理和方法，《结构设计原理》为桥梁配筋和验算提供方法和依据。《基础工程》《土力学》讲述土质地基和基础类型，为桥梁的下部结构设计提供合理方案。</w:t>
      </w:r>
    </w:p>
    <w:p w:rsidR="002C52A2" w:rsidRDefault="002C52A2" w:rsidP="008F7B56">
      <w:pPr>
        <w:spacing w:line="300" w:lineRule="auto"/>
        <w:ind w:firstLineChars="100" w:firstLine="210"/>
        <w:rPr>
          <w:rFonts w:ascii="宋体"/>
        </w:rPr>
      </w:pPr>
    </w:p>
    <w:p w:rsidR="002C52A2" w:rsidRDefault="00D12E76" w:rsidP="00D44C70">
      <w:pPr>
        <w:spacing w:beforeLines="50" w:afterLines="50"/>
        <w:jc w:val="center"/>
        <w:rPr>
          <w:b/>
          <w:bCs/>
          <w:sz w:val="28"/>
          <w:szCs w:val="28"/>
        </w:rPr>
      </w:pPr>
      <w:r>
        <w:rPr>
          <w:rFonts w:cs="宋体" w:hint="eastAsia"/>
          <w:b/>
          <w:bCs/>
          <w:sz w:val="28"/>
          <w:szCs w:val="28"/>
        </w:rPr>
        <w:t>第二部分考核内容与考核目标</w:t>
      </w:r>
    </w:p>
    <w:p w:rsidR="002C52A2" w:rsidRDefault="00D12E76" w:rsidP="006C60B3">
      <w:pPr>
        <w:numPr>
          <w:ilvl w:val="0"/>
          <w:numId w:val="4"/>
        </w:numPr>
        <w:spacing w:line="300" w:lineRule="auto"/>
        <w:jc w:val="center"/>
        <w:rPr>
          <w:rFonts w:ascii="宋体"/>
          <w:b/>
          <w:bCs/>
        </w:rPr>
      </w:pPr>
      <w:r>
        <w:rPr>
          <w:rFonts w:ascii="宋体" w:hAnsi="宋体" w:cs="宋体" w:hint="eastAsia"/>
          <w:b/>
          <w:bCs/>
        </w:rPr>
        <w:t>绪论</w:t>
      </w:r>
    </w:p>
    <w:p w:rsidR="002C52A2" w:rsidRDefault="002C52A2">
      <w:pPr>
        <w:spacing w:line="300" w:lineRule="auto"/>
        <w:jc w:val="center"/>
        <w:rPr>
          <w:rFonts w:ascii="宋体"/>
          <w:b/>
          <w:bCs/>
        </w:rPr>
      </w:pPr>
    </w:p>
    <w:p w:rsidR="002C52A2" w:rsidRDefault="00D12E76">
      <w:pPr>
        <w:spacing w:line="300" w:lineRule="auto"/>
        <w:rPr>
          <w:b/>
          <w:bCs/>
        </w:rPr>
      </w:pPr>
      <w:r>
        <w:rPr>
          <w:rFonts w:cs="宋体" w:hint="eastAsia"/>
          <w:b/>
          <w:bCs/>
        </w:rPr>
        <w:t>一、学习目的与要求</w:t>
      </w:r>
    </w:p>
    <w:p w:rsidR="002C52A2" w:rsidRDefault="00D12E76" w:rsidP="00644BEF">
      <w:pPr>
        <w:spacing w:line="300" w:lineRule="auto"/>
        <w:ind w:firstLineChars="200" w:firstLine="420"/>
        <w:rPr>
          <w:rFonts w:ascii="宋体"/>
        </w:rPr>
      </w:pPr>
      <w:r>
        <w:rPr>
          <w:rFonts w:ascii="宋体" w:hAnsi="宋体" w:cs="宋体" w:hint="eastAsia"/>
        </w:rPr>
        <w:t>本章简述桥梁在交通线路的重要作用及在经济社会发展中的地位，简要说明桥梁的组成、分类以及国内外桥梁的发展情况。</w:t>
      </w:r>
    </w:p>
    <w:p w:rsidR="002C52A2" w:rsidRDefault="00D12E76">
      <w:pPr>
        <w:spacing w:line="300" w:lineRule="auto"/>
        <w:rPr>
          <w:b/>
          <w:bCs/>
        </w:rPr>
      </w:pPr>
      <w:r>
        <w:rPr>
          <w:rFonts w:cs="宋体" w:hint="eastAsia"/>
          <w:b/>
          <w:bCs/>
        </w:rPr>
        <w:lastRenderedPageBreak/>
        <w:t>二、考核知识点与考核目标</w:t>
      </w:r>
    </w:p>
    <w:p w:rsidR="002C52A2" w:rsidRDefault="00D12E76" w:rsidP="008F7B56">
      <w:pPr>
        <w:spacing w:line="300" w:lineRule="auto"/>
        <w:ind w:firstLineChars="200" w:firstLine="420"/>
        <w:rPr>
          <w:rFonts w:ascii="宋体"/>
        </w:rPr>
      </w:pPr>
      <w:r>
        <w:rPr>
          <w:rFonts w:ascii="宋体" w:hAnsi="宋体" w:cs="宋体" w:hint="eastAsia"/>
        </w:rPr>
        <w:t>（一）桥梁概述（一般）</w:t>
      </w:r>
    </w:p>
    <w:p w:rsidR="002C52A2" w:rsidRDefault="00D12E76" w:rsidP="008F7B56">
      <w:pPr>
        <w:spacing w:line="300" w:lineRule="auto"/>
        <w:ind w:firstLineChars="200" w:firstLine="420"/>
        <w:rPr>
          <w:rFonts w:ascii="宋体"/>
        </w:rPr>
      </w:pPr>
      <w:r>
        <w:rPr>
          <w:rFonts w:ascii="宋体" w:hAnsi="宋体" w:cs="宋体" w:hint="eastAsia"/>
        </w:rPr>
        <w:t>识记：桥梁在交通的重要作用以及在经济社会发展的重要地位</w:t>
      </w:r>
    </w:p>
    <w:p w:rsidR="002C52A2" w:rsidRDefault="00D12E76" w:rsidP="008F7B56">
      <w:pPr>
        <w:spacing w:line="300" w:lineRule="auto"/>
        <w:ind w:firstLineChars="200" w:firstLine="420"/>
        <w:rPr>
          <w:rFonts w:ascii="宋体"/>
        </w:rPr>
      </w:pPr>
      <w:r>
        <w:rPr>
          <w:rFonts w:ascii="宋体" w:hAnsi="宋体" w:cs="宋体" w:hint="eastAsia"/>
        </w:rPr>
        <w:t>（二）桥梁的分类（重点）</w:t>
      </w:r>
    </w:p>
    <w:p w:rsidR="002C52A2" w:rsidRDefault="00D12E76" w:rsidP="008F7B56">
      <w:pPr>
        <w:spacing w:line="300" w:lineRule="auto"/>
        <w:ind w:firstLineChars="200" w:firstLine="420"/>
        <w:rPr>
          <w:rFonts w:ascii="宋体"/>
        </w:rPr>
      </w:pPr>
      <w:r>
        <w:rPr>
          <w:rFonts w:ascii="宋体" w:hAnsi="宋体" w:cs="宋体" w:hint="eastAsia"/>
        </w:rPr>
        <w:t>识记：桥梁上部结构和下部结构概念及组成；跨径、桥长等常用名词及术语</w:t>
      </w:r>
    </w:p>
    <w:p w:rsidR="002C52A2" w:rsidRDefault="00D12E76" w:rsidP="008F7B56">
      <w:pPr>
        <w:spacing w:line="300" w:lineRule="auto"/>
        <w:ind w:firstLineChars="200" w:firstLine="420"/>
        <w:rPr>
          <w:rFonts w:ascii="宋体"/>
        </w:rPr>
      </w:pPr>
      <w:r>
        <w:rPr>
          <w:rFonts w:ascii="宋体" w:hAnsi="宋体" w:cs="宋体" w:hint="eastAsia"/>
        </w:rPr>
        <w:t>理解：桥梁工程的不同分类方式</w:t>
      </w:r>
    </w:p>
    <w:p w:rsidR="002C52A2" w:rsidRDefault="00D12E76" w:rsidP="008F7B56">
      <w:pPr>
        <w:spacing w:line="300" w:lineRule="auto"/>
        <w:ind w:firstLineChars="200" w:firstLine="420"/>
        <w:rPr>
          <w:rFonts w:ascii="宋体"/>
        </w:rPr>
      </w:pPr>
      <w:r>
        <w:rPr>
          <w:rFonts w:ascii="宋体" w:hAnsi="宋体" w:cs="宋体" w:hint="eastAsia"/>
        </w:rPr>
        <w:t>（三）桥梁建设的成就与展望（一般）</w:t>
      </w:r>
    </w:p>
    <w:p w:rsidR="002C52A2" w:rsidRDefault="00D12E76" w:rsidP="008F7B56">
      <w:pPr>
        <w:spacing w:line="300" w:lineRule="auto"/>
        <w:ind w:firstLineChars="200" w:firstLine="420"/>
        <w:rPr>
          <w:rFonts w:ascii="宋体"/>
        </w:rPr>
      </w:pPr>
      <w:r>
        <w:rPr>
          <w:rFonts w:ascii="宋体" w:hAnsi="宋体" w:cs="宋体" w:hint="eastAsia"/>
        </w:rPr>
        <w:t>识记：桥梁形成与发展；人类桥梁建设的成就；我国</w:t>
      </w:r>
      <w:r>
        <w:rPr>
          <w:rFonts w:ascii="宋体" w:hAnsi="宋体" w:cs="宋体"/>
        </w:rPr>
        <w:t>20</w:t>
      </w:r>
      <w:r>
        <w:rPr>
          <w:rFonts w:ascii="宋体" w:hAnsi="宋体" w:cs="宋体" w:hint="eastAsia"/>
        </w:rPr>
        <w:t>世纪以来的现代桥</w:t>
      </w:r>
    </w:p>
    <w:p w:rsidR="002C52A2" w:rsidRDefault="002C52A2">
      <w:pPr>
        <w:spacing w:line="300" w:lineRule="auto"/>
        <w:rPr>
          <w:rFonts w:ascii="宋体"/>
        </w:rPr>
      </w:pPr>
    </w:p>
    <w:p w:rsidR="002C52A2" w:rsidRDefault="00D12E76">
      <w:pPr>
        <w:numPr>
          <w:ilvl w:val="0"/>
          <w:numId w:val="1"/>
        </w:numPr>
        <w:spacing w:line="300" w:lineRule="auto"/>
        <w:jc w:val="center"/>
        <w:rPr>
          <w:rFonts w:ascii="宋体"/>
          <w:b/>
          <w:bCs/>
        </w:rPr>
      </w:pPr>
      <w:r>
        <w:rPr>
          <w:rFonts w:ascii="宋体" w:hAnsi="宋体" w:cs="宋体" w:hint="eastAsia"/>
          <w:b/>
          <w:bCs/>
        </w:rPr>
        <w:t>桥梁的设计与规划</w:t>
      </w:r>
    </w:p>
    <w:p w:rsidR="002C52A2" w:rsidRDefault="00D12E76">
      <w:pPr>
        <w:spacing w:line="300" w:lineRule="auto"/>
        <w:rPr>
          <w:b/>
          <w:bCs/>
        </w:rPr>
      </w:pPr>
      <w:r>
        <w:rPr>
          <w:rFonts w:cs="宋体" w:hint="eastAsia"/>
          <w:b/>
          <w:bCs/>
        </w:rPr>
        <w:t>一、学习目的与要求</w:t>
      </w:r>
    </w:p>
    <w:p w:rsidR="002C52A2" w:rsidRDefault="00D12E76" w:rsidP="00644BEF">
      <w:pPr>
        <w:spacing w:line="300" w:lineRule="auto"/>
        <w:ind w:firstLineChars="200" w:firstLine="420"/>
        <w:rPr>
          <w:rFonts w:ascii="宋体"/>
        </w:rPr>
      </w:pPr>
      <w:r>
        <w:rPr>
          <w:rFonts w:ascii="宋体" w:hAnsi="宋体" w:cs="宋体" w:hint="eastAsia"/>
        </w:rPr>
        <w:t>通过本章学习，掌握桥梁设计的基本原则，了解桥梁设计的基本程序和步骤，桥梁平面以及桥面净空的设计要求等。</w:t>
      </w:r>
    </w:p>
    <w:p w:rsidR="002C52A2" w:rsidRDefault="00D12E76">
      <w:pPr>
        <w:spacing w:line="300" w:lineRule="auto"/>
        <w:rPr>
          <w:b/>
          <w:bCs/>
        </w:rPr>
      </w:pPr>
      <w:r>
        <w:rPr>
          <w:rFonts w:cs="宋体" w:hint="eastAsia"/>
          <w:b/>
          <w:bCs/>
        </w:rPr>
        <w:t>二、考核知识点与考核目标</w:t>
      </w:r>
    </w:p>
    <w:p w:rsidR="002C52A2" w:rsidRDefault="00D12E76" w:rsidP="008F7B56">
      <w:pPr>
        <w:spacing w:line="300" w:lineRule="auto"/>
        <w:ind w:firstLineChars="200" w:firstLine="420"/>
        <w:rPr>
          <w:rFonts w:ascii="宋体"/>
        </w:rPr>
      </w:pPr>
      <w:r>
        <w:rPr>
          <w:rFonts w:ascii="宋体" w:hAnsi="宋体" w:cs="宋体" w:hint="eastAsia"/>
        </w:rPr>
        <w:t>（一）桥梁设计的基本原则（重点）</w:t>
      </w:r>
    </w:p>
    <w:p w:rsidR="002C52A2" w:rsidRDefault="00D12E76" w:rsidP="008F7B56">
      <w:pPr>
        <w:spacing w:line="300" w:lineRule="auto"/>
        <w:ind w:firstLineChars="200" w:firstLine="420"/>
        <w:rPr>
          <w:rFonts w:ascii="宋体"/>
        </w:rPr>
      </w:pPr>
      <w:r>
        <w:rPr>
          <w:rFonts w:ascii="宋体" w:hAnsi="宋体" w:cs="宋体" w:hint="eastAsia"/>
        </w:rPr>
        <w:t>识记：桥梁设计的基本原则：安全、适用、经济、美观</w:t>
      </w:r>
    </w:p>
    <w:p w:rsidR="002C52A2" w:rsidRDefault="00D12E76" w:rsidP="008F7B56">
      <w:pPr>
        <w:spacing w:line="300" w:lineRule="auto"/>
        <w:ind w:firstLineChars="200" w:firstLine="420"/>
        <w:rPr>
          <w:rFonts w:ascii="宋体"/>
        </w:rPr>
      </w:pPr>
      <w:r>
        <w:rPr>
          <w:rFonts w:ascii="宋体" w:hAnsi="宋体" w:cs="宋体" w:hint="eastAsia"/>
        </w:rPr>
        <w:t>理解：桥梁设计基本原则的详细内容</w:t>
      </w:r>
    </w:p>
    <w:p w:rsidR="002C52A2" w:rsidRDefault="00D12E76" w:rsidP="008F7B56">
      <w:pPr>
        <w:spacing w:line="300" w:lineRule="auto"/>
        <w:ind w:firstLineChars="200" w:firstLine="420"/>
        <w:rPr>
          <w:rFonts w:ascii="宋体"/>
        </w:rPr>
      </w:pPr>
      <w:r>
        <w:rPr>
          <w:rFonts w:ascii="宋体" w:hAnsi="宋体" w:cs="宋体" w:hint="eastAsia"/>
        </w:rPr>
        <w:t>（二）桥梁的平面设计、桥孔和桥上净空要求（次重点）</w:t>
      </w:r>
    </w:p>
    <w:p w:rsidR="002C52A2" w:rsidRDefault="00D12E76" w:rsidP="008F7B56">
      <w:pPr>
        <w:spacing w:line="300" w:lineRule="auto"/>
        <w:ind w:firstLineChars="200" w:firstLine="420"/>
        <w:rPr>
          <w:rFonts w:ascii="宋体"/>
        </w:rPr>
      </w:pPr>
      <w:r>
        <w:rPr>
          <w:rFonts w:ascii="宋体" w:hAnsi="宋体" w:cs="宋体" w:hint="eastAsia"/>
        </w:rPr>
        <w:t>识记：桥位选择的要求；经济跨径；合理的桥道标高</w:t>
      </w:r>
    </w:p>
    <w:p w:rsidR="002C52A2" w:rsidRDefault="00D12E76" w:rsidP="008F7B56">
      <w:pPr>
        <w:spacing w:line="300" w:lineRule="auto"/>
        <w:ind w:firstLineChars="200" w:firstLine="420"/>
        <w:rPr>
          <w:rFonts w:ascii="宋体"/>
        </w:rPr>
      </w:pPr>
      <w:r>
        <w:rPr>
          <w:rFonts w:ascii="宋体" w:hAnsi="宋体" w:cs="宋体" w:hint="eastAsia"/>
        </w:rPr>
        <w:t>理解：桥梁跨径及分孔的要求；桥面标高的确定的影响因素：流水净空、通航净空、跨线桥下净空；桥上净空的要求</w:t>
      </w:r>
    </w:p>
    <w:p w:rsidR="002C52A2" w:rsidRDefault="00D12E76" w:rsidP="008F7B56">
      <w:pPr>
        <w:spacing w:line="300" w:lineRule="auto"/>
        <w:ind w:firstLineChars="200" w:firstLine="420"/>
        <w:rPr>
          <w:rFonts w:ascii="宋体"/>
        </w:rPr>
      </w:pPr>
      <w:r>
        <w:rPr>
          <w:rFonts w:ascii="宋体" w:hAnsi="宋体" w:cs="宋体" w:hint="eastAsia"/>
        </w:rPr>
        <w:t>应用：纵横断面布置及平面布置原则</w:t>
      </w:r>
    </w:p>
    <w:p w:rsidR="002C52A2" w:rsidRDefault="00D12E76" w:rsidP="008F7B56">
      <w:pPr>
        <w:spacing w:line="300" w:lineRule="auto"/>
        <w:ind w:firstLineChars="200" w:firstLine="420"/>
        <w:rPr>
          <w:rFonts w:ascii="宋体"/>
        </w:rPr>
      </w:pPr>
      <w:r>
        <w:rPr>
          <w:rFonts w:ascii="宋体" w:hAnsi="宋体" w:cs="宋体" w:hint="eastAsia"/>
        </w:rPr>
        <w:t>（三）桥梁设计与建设程序（重点）</w:t>
      </w:r>
    </w:p>
    <w:p w:rsidR="002C52A2" w:rsidRDefault="00D12E76" w:rsidP="008F7B56">
      <w:pPr>
        <w:spacing w:line="300" w:lineRule="auto"/>
        <w:ind w:firstLineChars="200" w:firstLine="420"/>
        <w:rPr>
          <w:rFonts w:ascii="宋体"/>
        </w:rPr>
      </w:pPr>
      <w:r>
        <w:rPr>
          <w:rFonts w:ascii="宋体" w:hAnsi="宋体" w:cs="宋体" w:hint="eastAsia"/>
        </w:rPr>
        <w:t>识记：前期工作和正式设计（预可、工可以及三阶段设计）</w:t>
      </w:r>
    </w:p>
    <w:p w:rsidR="002C52A2" w:rsidRDefault="00D12E76" w:rsidP="008F7B56">
      <w:pPr>
        <w:spacing w:line="300" w:lineRule="auto"/>
        <w:ind w:firstLineChars="200" w:firstLine="420"/>
        <w:rPr>
          <w:rFonts w:ascii="宋体"/>
        </w:rPr>
      </w:pPr>
      <w:r>
        <w:rPr>
          <w:rFonts w:ascii="宋体" w:hAnsi="宋体" w:cs="宋体" w:hint="eastAsia"/>
        </w:rPr>
        <w:t>理解：设计资料调查及设计程序</w:t>
      </w:r>
    </w:p>
    <w:p w:rsidR="002C52A2" w:rsidRDefault="00D12E76" w:rsidP="008F7B56">
      <w:pPr>
        <w:spacing w:line="300" w:lineRule="auto"/>
        <w:ind w:firstLineChars="200" w:firstLine="420"/>
        <w:rPr>
          <w:rFonts w:ascii="宋体"/>
        </w:rPr>
      </w:pPr>
      <w:r>
        <w:rPr>
          <w:rFonts w:ascii="宋体" w:hAnsi="宋体" w:cs="宋体" w:hint="eastAsia"/>
        </w:rPr>
        <w:t>（四）桥梁设计方案的比选（一般）</w:t>
      </w:r>
    </w:p>
    <w:p w:rsidR="002C52A2" w:rsidRDefault="00D12E76" w:rsidP="008F7B56">
      <w:pPr>
        <w:spacing w:line="300" w:lineRule="auto"/>
        <w:ind w:firstLineChars="200" w:firstLine="420"/>
        <w:rPr>
          <w:rFonts w:ascii="宋体"/>
        </w:rPr>
      </w:pPr>
      <w:r>
        <w:rPr>
          <w:rFonts w:ascii="宋体" w:hAnsi="宋体" w:cs="宋体" w:hint="eastAsia"/>
        </w:rPr>
        <w:t>识记：桥梁设计方案比选的步骤</w:t>
      </w:r>
    </w:p>
    <w:p w:rsidR="002C52A2" w:rsidRDefault="00D12E76" w:rsidP="008F7B56">
      <w:pPr>
        <w:spacing w:line="300" w:lineRule="auto"/>
        <w:ind w:firstLineChars="200" w:firstLine="420"/>
        <w:rPr>
          <w:rFonts w:ascii="宋体"/>
        </w:rPr>
      </w:pPr>
      <w:r>
        <w:rPr>
          <w:rFonts w:ascii="宋体" w:hAnsi="宋体" w:cs="宋体" w:hint="eastAsia"/>
        </w:rPr>
        <w:t>理解：桥梁方案比选考虑的因素</w:t>
      </w:r>
    </w:p>
    <w:p w:rsidR="002C52A2" w:rsidRDefault="00D12E76" w:rsidP="008F7B56">
      <w:pPr>
        <w:spacing w:line="300" w:lineRule="auto"/>
        <w:ind w:firstLineChars="200" w:firstLine="420"/>
        <w:rPr>
          <w:rFonts w:ascii="宋体"/>
        </w:rPr>
      </w:pPr>
      <w:r>
        <w:rPr>
          <w:rFonts w:ascii="宋体" w:hAnsi="宋体" w:cs="宋体" w:hint="eastAsia"/>
        </w:rPr>
        <w:t>应用：设计方案比选</w:t>
      </w:r>
    </w:p>
    <w:p w:rsidR="002C52A2" w:rsidRDefault="002C52A2" w:rsidP="008F7B56">
      <w:pPr>
        <w:spacing w:line="300" w:lineRule="auto"/>
        <w:ind w:firstLineChars="200" w:firstLine="420"/>
        <w:rPr>
          <w:rFonts w:ascii="宋体"/>
        </w:rPr>
      </w:pPr>
    </w:p>
    <w:p w:rsidR="002C52A2" w:rsidRDefault="00D12E76" w:rsidP="005245FB">
      <w:pPr>
        <w:numPr>
          <w:ilvl w:val="0"/>
          <w:numId w:val="4"/>
        </w:numPr>
        <w:spacing w:line="300" w:lineRule="auto"/>
        <w:jc w:val="center"/>
        <w:rPr>
          <w:rFonts w:ascii="宋体"/>
          <w:b/>
          <w:bCs/>
        </w:rPr>
      </w:pPr>
      <w:r>
        <w:rPr>
          <w:rFonts w:ascii="宋体" w:hAnsi="宋体" w:cs="宋体" w:hint="eastAsia"/>
          <w:b/>
          <w:bCs/>
        </w:rPr>
        <w:t>桥梁设计荷载</w:t>
      </w:r>
    </w:p>
    <w:p w:rsidR="002C52A2" w:rsidRDefault="002C52A2">
      <w:pPr>
        <w:spacing w:line="300" w:lineRule="auto"/>
        <w:jc w:val="center"/>
        <w:rPr>
          <w:rFonts w:ascii="宋体"/>
          <w:b/>
          <w:bCs/>
        </w:rPr>
      </w:pPr>
    </w:p>
    <w:p w:rsidR="002C52A2" w:rsidRDefault="00D12E76">
      <w:pPr>
        <w:spacing w:line="300" w:lineRule="auto"/>
        <w:rPr>
          <w:b/>
          <w:bCs/>
        </w:rPr>
      </w:pPr>
      <w:r>
        <w:rPr>
          <w:rFonts w:cs="宋体" w:hint="eastAsia"/>
          <w:b/>
          <w:bCs/>
        </w:rPr>
        <w:t>一、学习目的与要求</w:t>
      </w:r>
    </w:p>
    <w:p w:rsidR="002C52A2" w:rsidRDefault="00D12E76" w:rsidP="00644BEF">
      <w:pPr>
        <w:spacing w:line="300" w:lineRule="auto"/>
        <w:ind w:firstLineChars="200" w:firstLine="420"/>
        <w:rPr>
          <w:rFonts w:ascii="宋体"/>
        </w:rPr>
      </w:pPr>
      <w:r>
        <w:rPr>
          <w:rFonts w:ascii="宋体" w:hAnsi="宋体" w:cs="宋体" w:hint="eastAsia"/>
        </w:rPr>
        <w:t>通过本章学习，掌握桥梁设计的常用荷载以及桥梁设计荷载一些规范和要求，考生需熟练掌握荷载类型和荷载组合。</w:t>
      </w:r>
    </w:p>
    <w:p w:rsidR="002C52A2" w:rsidRDefault="00D12E76">
      <w:pPr>
        <w:spacing w:line="300" w:lineRule="auto"/>
        <w:rPr>
          <w:b/>
          <w:bCs/>
        </w:rPr>
      </w:pPr>
      <w:r>
        <w:rPr>
          <w:rFonts w:cs="宋体" w:hint="eastAsia"/>
          <w:b/>
          <w:bCs/>
        </w:rPr>
        <w:lastRenderedPageBreak/>
        <w:t>二、考核知识点与考核目标</w:t>
      </w:r>
    </w:p>
    <w:p w:rsidR="002C52A2" w:rsidRDefault="00D12E76" w:rsidP="008F7B56">
      <w:pPr>
        <w:spacing w:line="300" w:lineRule="auto"/>
        <w:ind w:firstLineChars="200" w:firstLine="420"/>
        <w:rPr>
          <w:rFonts w:ascii="宋体"/>
        </w:rPr>
      </w:pPr>
      <w:r>
        <w:rPr>
          <w:rFonts w:ascii="宋体" w:hAnsi="宋体" w:cs="宋体" w:hint="eastAsia"/>
        </w:rPr>
        <w:t>（一）桥梁作用分类（重点）</w:t>
      </w:r>
    </w:p>
    <w:p w:rsidR="002C52A2" w:rsidRDefault="00D12E76" w:rsidP="008F7B56">
      <w:pPr>
        <w:spacing w:line="300" w:lineRule="auto"/>
        <w:ind w:firstLineChars="200" w:firstLine="420"/>
        <w:rPr>
          <w:rFonts w:ascii="宋体"/>
        </w:rPr>
      </w:pPr>
      <w:r>
        <w:rPr>
          <w:rFonts w:ascii="宋体" w:hAnsi="宋体" w:cs="宋体" w:hint="eastAsia"/>
        </w:rPr>
        <w:t>识记：桥梁作用的类别及主要内容</w:t>
      </w:r>
    </w:p>
    <w:p w:rsidR="002C52A2" w:rsidRDefault="00D12E76" w:rsidP="008F7B56">
      <w:pPr>
        <w:spacing w:line="300" w:lineRule="auto"/>
        <w:ind w:firstLineChars="200" w:firstLine="420"/>
        <w:rPr>
          <w:rFonts w:ascii="宋体"/>
        </w:rPr>
      </w:pPr>
      <w:r>
        <w:rPr>
          <w:rFonts w:ascii="宋体" w:hAnsi="宋体" w:cs="宋体" w:hint="eastAsia"/>
        </w:rPr>
        <w:t>理解：桥梁上作用的概念</w:t>
      </w:r>
    </w:p>
    <w:p w:rsidR="002C52A2" w:rsidRDefault="00D12E76" w:rsidP="008F7B56">
      <w:pPr>
        <w:spacing w:line="300" w:lineRule="auto"/>
        <w:ind w:firstLineChars="200" w:firstLine="420"/>
        <w:rPr>
          <w:rFonts w:ascii="宋体"/>
        </w:rPr>
      </w:pPr>
      <w:r>
        <w:rPr>
          <w:rFonts w:ascii="宋体" w:hAnsi="宋体" w:cs="宋体" w:hint="eastAsia"/>
        </w:rPr>
        <w:t>（二）永久荷载（次重点）</w:t>
      </w:r>
    </w:p>
    <w:p w:rsidR="002C52A2" w:rsidRDefault="00D12E76" w:rsidP="008F7B56">
      <w:pPr>
        <w:spacing w:line="300" w:lineRule="auto"/>
        <w:ind w:firstLineChars="200" w:firstLine="420"/>
        <w:rPr>
          <w:rFonts w:ascii="宋体"/>
        </w:rPr>
      </w:pPr>
      <w:r>
        <w:rPr>
          <w:rFonts w:ascii="宋体" w:hAnsi="宋体" w:cs="宋体" w:hint="eastAsia"/>
        </w:rPr>
        <w:t>识记：永久荷载定义及组成</w:t>
      </w:r>
    </w:p>
    <w:p w:rsidR="002C52A2" w:rsidRDefault="00D12E76" w:rsidP="008F7B56">
      <w:pPr>
        <w:spacing w:line="300" w:lineRule="auto"/>
        <w:ind w:firstLineChars="200" w:firstLine="420"/>
        <w:rPr>
          <w:rFonts w:ascii="宋体"/>
        </w:rPr>
      </w:pPr>
      <w:r>
        <w:rPr>
          <w:rFonts w:ascii="宋体" w:hAnsi="宋体" w:cs="宋体" w:hint="eastAsia"/>
        </w:rPr>
        <w:t>理解：预应力在不同阶段的处理</w:t>
      </w:r>
    </w:p>
    <w:p w:rsidR="002C52A2" w:rsidRDefault="00D12E76" w:rsidP="008F7B56">
      <w:pPr>
        <w:spacing w:line="300" w:lineRule="auto"/>
        <w:ind w:firstLineChars="200" w:firstLine="420"/>
        <w:rPr>
          <w:rFonts w:ascii="宋体"/>
        </w:rPr>
      </w:pPr>
      <w:r>
        <w:rPr>
          <w:rFonts w:ascii="宋体" w:hAnsi="宋体" w:cs="宋体" w:hint="eastAsia"/>
        </w:rPr>
        <w:t>应用：结构自重的计算</w:t>
      </w:r>
    </w:p>
    <w:p w:rsidR="002C52A2" w:rsidRDefault="00D12E76" w:rsidP="008F7B56">
      <w:pPr>
        <w:spacing w:line="300" w:lineRule="auto"/>
        <w:ind w:firstLineChars="200" w:firstLine="420"/>
        <w:rPr>
          <w:rFonts w:ascii="宋体"/>
        </w:rPr>
      </w:pPr>
      <w:r>
        <w:rPr>
          <w:rFonts w:ascii="宋体" w:hAnsi="宋体" w:cs="宋体" w:hint="eastAsia"/>
        </w:rPr>
        <w:t>（</w:t>
      </w:r>
      <w:r w:rsidR="00813CF8">
        <w:rPr>
          <w:rFonts w:ascii="宋体" w:hAnsi="宋体" w:cs="宋体" w:hint="eastAsia"/>
        </w:rPr>
        <w:t>三</w:t>
      </w:r>
      <w:r>
        <w:rPr>
          <w:rFonts w:ascii="宋体" w:hAnsi="宋体" w:cs="宋体" w:hint="eastAsia"/>
        </w:rPr>
        <w:t>）可变荷载（次重点）</w:t>
      </w:r>
    </w:p>
    <w:p w:rsidR="002C52A2" w:rsidRDefault="00D12E76" w:rsidP="008F7B56">
      <w:pPr>
        <w:spacing w:line="300" w:lineRule="auto"/>
        <w:ind w:firstLineChars="200" w:firstLine="420"/>
        <w:rPr>
          <w:rFonts w:ascii="宋体"/>
        </w:rPr>
      </w:pPr>
      <w:r>
        <w:rPr>
          <w:rFonts w:ascii="宋体" w:hAnsi="宋体" w:cs="宋体" w:hint="eastAsia"/>
        </w:rPr>
        <w:t>识记：汽车荷载的组成及取值；人群荷载取值；城市桥梁基本可变荷载汽车冲击力；铁路桥梁基本可变荷载制动力、风力等其他可变荷载</w:t>
      </w:r>
    </w:p>
    <w:p w:rsidR="002C52A2" w:rsidRDefault="00D12E76" w:rsidP="008F7B56">
      <w:pPr>
        <w:spacing w:line="300" w:lineRule="auto"/>
        <w:ind w:firstLineChars="200" w:firstLine="420"/>
        <w:rPr>
          <w:rFonts w:ascii="宋体"/>
        </w:rPr>
      </w:pPr>
      <w:r>
        <w:rPr>
          <w:rFonts w:ascii="宋体" w:hAnsi="宋体" w:cs="宋体" w:hint="eastAsia"/>
        </w:rPr>
        <w:t>理解：车道及车辆荷载的适用条件车道荷载的纵横向折减；计入冲击力的情况及冲击系数的计算；公路桥梁及铁路桥梁制动力的计算原则</w:t>
      </w:r>
    </w:p>
    <w:p w:rsidR="002C52A2" w:rsidRDefault="00D12E76" w:rsidP="008F7B56">
      <w:pPr>
        <w:spacing w:line="300" w:lineRule="auto"/>
        <w:ind w:firstLineChars="200" w:firstLine="420"/>
        <w:rPr>
          <w:rFonts w:ascii="宋体"/>
        </w:rPr>
      </w:pPr>
      <w:r>
        <w:rPr>
          <w:rFonts w:ascii="宋体" w:hAnsi="宋体" w:cs="宋体" w:hint="eastAsia"/>
        </w:rPr>
        <w:t>应用：汽车荷载和人群荷载的计算；冲击系数计算；风荷载体型系数的运用</w:t>
      </w:r>
    </w:p>
    <w:p w:rsidR="002C52A2" w:rsidRDefault="00813CF8" w:rsidP="008F7B56">
      <w:pPr>
        <w:spacing w:line="300" w:lineRule="auto"/>
        <w:ind w:firstLineChars="200" w:firstLine="420"/>
        <w:rPr>
          <w:rFonts w:ascii="宋体"/>
        </w:rPr>
      </w:pPr>
      <w:r>
        <w:rPr>
          <w:rFonts w:ascii="宋体" w:hAnsi="宋体" w:cs="宋体" w:hint="eastAsia"/>
        </w:rPr>
        <w:t>（四</w:t>
      </w:r>
      <w:r w:rsidR="00D12E76">
        <w:rPr>
          <w:rFonts w:ascii="宋体" w:hAnsi="宋体" w:cs="宋体" w:hint="eastAsia"/>
        </w:rPr>
        <w:t>）偶然荷载（次重点）</w:t>
      </w:r>
    </w:p>
    <w:p w:rsidR="002C52A2" w:rsidRDefault="00D12E76" w:rsidP="008F7B56">
      <w:pPr>
        <w:spacing w:line="300" w:lineRule="auto"/>
        <w:ind w:firstLineChars="200" w:firstLine="420"/>
        <w:rPr>
          <w:rFonts w:ascii="宋体"/>
        </w:rPr>
      </w:pPr>
      <w:r>
        <w:rPr>
          <w:rFonts w:ascii="宋体" w:hAnsi="宋体" w:cs="宋体" w:hint="eastAsia"/>
        </w:rPr>
        <w:t>识记：偶然荷载的定义；地震力；船只或漂流物撞击力</w:t>
      </w:r>
    </w:p>
    <w:p w:rsidR="002C52A2" w:rsidRDefault="00D12E76" w:rsidP="008F7B56">
      <w:pPr>
        <w:spacing w:line="300" w:lineRule="auto"/>
        <w:ind w:firstLineChars="200" w:firstLine="420"/>
        <w:rPr>
          <w:rFonts w:ascii="宋体"/>
        </w:rPr>
      </w:pPr>
      <w:r>
        <w:rPr>
          <w:rFonts w:ascii="宋体" w:hAnsi="宋体" w:cs="宋体" w:hint="eastAsia"/>
        </w:rPr>
        <w:t>理解：静力法；反应谱法</w:t>
      </w:r>
    </w:p>
    <w:p w:rsidR="002C52A2" w:rsidRDefault="00D12E76" w:rsidP="008F7B56">
      <w:pPr>
        <w:spacing w:line="300" w:lineRule="auto"/>
        <w:ind w:firstLineChars="200" w:firstLine="420"/>
        <w:rPr>
          <w:rFonts w:ascii="宋体"/>
        </w:rPr>
      </w:pPr>
      <w:r>
        <w:rPr>
          <w:rFonts w:ascii="宋体" w:hAnsi="宋体" w:cs="宋体" w:hint="eastAsia"/>
        </w:rPr>
        <w:t>应用：静力法计算地震力撞击力的计算</w:t>
      </w:r>
    </w:p>
    <w:p w:rsidR="002C52A2" w:rsidRDefault="00813CF8" w:rsidP="008F7B56">
      <w:pPr>
        <w:spacing w:line="300" w:lineRule="auto"/>
        <w:ind w:firstLineChars="200" w:firstLine="420"/>
        <w:rPr>
          <w:rFonts w:ascii="宋体"/>
        </w:rPr>
      </w:pPr>
      <w:r>
        <w:rPr>
          <w:rFonts w:ascii="宋体" w:hAnsi="宋体" w:cs="宋体" w:hint="eastAsia"/>
        </w:rPr>
        <w:t>（五</w:t>
      </w:r>
      <w:r w:rsidR="00D12E76">
        <w:rPr>
          <w:rFonts w:ascii="宋体" w:hAnsi="宋体" w:cs="宋体" w:hint="eastAsia"/>
        </w:rPr>
        <w:t>）荷载组合（重点）</w:t>
      </w:r>
    </w:p>
    <w:p w:rsidR="002C52A2" w:rsidRDefault="00D12E76" w:rsidP="008F7B56">
      <w:pPr>
        <w:spacing w:line="300" w:lineRule="auto"/>
        <w:ind w:firstLineChars="200" w:firstLine="420"/>
        <w:rPr>
          <w:rFonts w:ascii="宋体"/>
        </w:rPr>
      </w:pPr>
      <w:r>
        <w:rPr>
          <w:rFonts w:ascii="宋体" w:hAnsi="宋体" w:cs="宋体" w:hint="eastAsia"/>
        </w:rPr>
        <w:t>识记：荷载组合的原则和规定</w:t>
      </w:r>
    </w:p>
    <w:p w:rsidR="002C52A2" w:rsidRDefault="00D12E76" w:rsidP="008F7B56">
      <w:pPr>
        <w:spacing w:line="300" w:lineRule="auto"/>
        <w:ind w:firstLineChars="200" w:firstLine="420"/>
        <w:rPr>
          <w:rFonts w:ascii="宋体"/>
        </w:rPr>
      </w:pPr>
      <w:r>
        <w:rPr>
          <w:rFonts w:ascii="宋体" w:hAnsi="宋体" w:cs="宋体" w:hint="eastAsia"/>
        </w:rPr>
        <w:t>理解：正常使用和承载力两类极限状态设计法</w:t>
      </w:r>
    </w:p>
    <w:p w:rsidR="002C52A2" w:rsidRDefault="00D12E76" w:rsidP="008F7B56">
      <w:pPr>
        <w:spacing w:line="300" w:lineRule="auto"/>
        <w:ind w:firstLineChars="200" w:firstLine="420"/>
        <w:rPr>
          <w:rFonts w:ascii="宋体"/>
        </w:rPr>
      </w:pPr>
      <w:r>
        <w:rPr>
          <w:rFonts w:ascii="宋体" w:hAnsi="宋体" w:cs="宋体" w:hint="eastAsia"/>
        </w:rPr>
        <w:t>应用：荷载组合</w:t>
      </w:r>
    </w:p>
    <w:p w:rsidR="002C52A2" w:rsidRDefault="002C52A2" w:rsidP="008F7B56">
      <w:pPr>
        <w:spacing w:line="300" w:lineRule="auto"/>
        <w:ind w:firstLineChars="200" w:firstLine="420"/>
        <w:rPr>
          <w:rFonts w:ascii="宋体"/>
        </w:rPr>
      </w:pPr>
    </w:p>
    <w:p w:rsidR="002C52A2" w:rsidRPr="00813CF8" w:rsidRDefault="00D12E76">
      <w:pPr>
        <w:spacing w:line="300" w:lineRule="auto"/>
        <w:jc w:val="center"/>
        <w:rPr>
          <w:rFonts w:ascii="宋体"/>
          <w:b/>
          <w:bCs/>
        </w:rPr>
      </w:pPr>
      <w:r w:rsidRPr="00813CF8">
        <w:rPr>
          <w:rFonts w:ascii="宋体" w:hAnsi="宋体" w:cs="宋体" w:hint="eastAsia"/>
          <w:b/>
          <w:bCs/>
        </w:rPr>
        <w:t>第四章</w:t>
      </w:r>
      <w:r w:rsidR="005245FB">
        <w:rPr>
          <w:rFonts w:ascii="宋体" w:hAnsi="宋体" w:cs="宋体" w:hint="eastAsia"/>
          <w:b/>
          <w:bCs/>
        </w:rPr>
        <w:t xml:space="preserve"> </w:t>
      </w:r>
      <w:r w:rsidRPr="00813CF8">
        <w:rPr>
          <w:rFonts w:ascii="宋体" w:hAnsi="宋体" w:cs="宋体" w:hint="eastAsia"/>
          <w:b/>
          <w:bCs/>
        </w:rPr>
        <w:t>桥梁材料</w:t>
      </w:r>
    </w:p>
    <w:p w:rsidR="002C52A2" w:rsidRDefault="00D12E76">
      <w:pPr>
        <w:spacing w:line="300" w:lineRule="auto"/>
        <w:rPr>
          <w:b/>
          <w:bCs/>
        </w:rPr>
      </w:pPr>
      <w:r>
        <w:rPr>
          <w:rFonts w:cs="宋体" w:hint="eastAsia"/>
          <w:b/>
          <w:bCs/>
        </w:rPr>
        <w:t>一、学习目的与要求</w:t>
      </w:r>
    </w:p>
    <w:p w:rsidR="002C52A2" w:rsidRDefault="00D12E76" w:rsidP="00322332">
      <w:pPr>
        <w:spacing w:line="300" w:lineRule="auto"/>
        <w:ind w:firstLineChars="200" w:firstLine="420"/>
        <w:rPr>
          <w:rFonts w:ascii="宋体"/>
        </w:rPr>
      </w:pPr>
      <w:r>
        <w:rPr>
          <w:rFonts w:ascii="宋体" w:hAnsi="宋体" w:cs="宋体" w:hint="eastAsia"/>
        </w:rPr>
        <w:t>通过本章学习掌握桥梁最常用的混凝土和材料两种材料的类型和性能，并且了解桥梁建设使用材料的最新发展情况。</w:t>
      </w:r>
    </w:p>
    <w:p w:rsidR="002C52A2" w:rsidRDefault="00D12E76">
      <w:pPr>
        <w:spacing w:line="300" w:lineRule="auto"/>
        <w:rPr>
          <w:b/>
          <w:bCs/>
        </w:rPr>
      </w:pPr>
      <w:r>
        <w:rPr>
          <w:rFonts w:cs="宋体" w:hint="eastAsia"/>
          <w:b/>
          <w:bCs/>
        </w:rPr>
        <w:t>二、考核知识点与考核目标</w:t>
      </w:r>
    </w:p>
    <w:p w:rsidR="002C52A2" w:rsidRDefault="00D12E76" w:rsidP="008F7B56">
      <w:pPr>
        <w:spacing w:line="300" w:lineRule="auto"/>
        <w:ind w:firstLineChars="200" w:firstLine="420"/>
        <w:rPr>
          <w:rFonts w:ascii="宋体"/>
        </w:rPr>
      </w:pPr>
      <w:r>
        <w:rPr>
          <w:rFonts w:ascii="宋体" w:hAnsi="宋体" w:cs="宋体" w:hint="eastAsia"/>
        </w:rPr>
        <w:t>（一）钢材（重点）</w:t>
      </w:r>
    </w:p>
    <w:p w:rsidR="002C52A2" w:rsidRDefault="00D12E76" w:rsidP="008F7B56">
      <w:pPr>
        <w:spacing w:line="300" w:lineRule="auto"/>
        <w:ind w:firstLineChars="200" w:firstLine="420"/>
        <w:rPr>
          <w:rFonts w:ascii="宋体"/>
        </w:rPr>
      </w:pPr>
      <w:r>
        <w:rPr>
          <w:rFonts w:ascii="宋体" w:hAnsi="宋体" w:cs="宋体" w:hint="eastAsia"/>
        </w:rPr>
        <w:t>识记：钢材的性能要求；桥梁用结构钢牌号定义预应力筋的分类</w:t>
      </w:r>
    </w:p>
    <w:p w:rsidR="002C52A2" w:rsidRDefault="00D12E76" w:rsidP="008F7B56">
      <w:pPr>
        <w:spacing w:line="300" w:lineRule="auto"/>
        <w:ind w:firstLineChars="200" w:firstLine="420"/>
        <w:rPr>
          <w:rFonts w:ascii="宋体"/>
        </w:rPr>
      </w:pPr>
      <w:r>
        <w:rPr>
          <w:rFonts w:ascii="宋体" w:hAnsi="宋体" w:cs="宋体" w:hint="eastAsia"/>
        </w:rPr>
        <w:t>理解：钢材的强度、塑性和韧性对桥梁结构的作用；抗拉材料的新发展</w:t>
      </w:r>
    </w:p>
    <w:p w:rsidR="002C52A2" w:rsidRDefault="00D12E76" w:rsidP="008F7B56">
      <w:pPr>
        <w:spacing w:line="300" w:lineRule="auto"/>
        <w:ind w:firstLineChars="200" w:firstLine="420"/>
        <w:rPr>
          <w:rFonts w:ascii="宋体"/>
        </w:rPr>
      </w:pPr>
      <w:r>
        <w:rPr>
          <w:rFonts w:ascii="宋体" w:hAnsi="宋体" w:cs="宋体" w:hint="eastAsia"/>
        </w:rPr>
        <w:t>应用：拉伸试验可以得到钢材哪些性能指标</w:t>
      </w:r>
    </w:p>
    <w:p w:rsidR="002C52A2" w:rsidRDefault="00D12E76" w:rsidP="008F7B56">
      <w:pPr>
        <w:spacing w:line="300" w:lineRule="auto"/>
        <w:ind w:firstLineChars="200" w:firstLine="420"/>
        <w:rPr>
          <w:rFonts w:ascii="宋体"/>
        </w:rPr>
      </w:pPr>
      <w:r>
        <w:rPr>
          <w:rFonts w:ascii="宋体" w:hAnsi="宋体" w:cs="宋体" w:hint="eastAsia"/>
        </w:rPr>
        <w:t>（</w:t>
      </w:r>
      <w:r w:rsidR="006C60B3">
        <w:rPr>
          <w:rFonts w:ascii="宋体" w:hAnsi="宋体" w:cs="宋体" w:hint="eastAsia"/>
        </w:rPr>
        <w:t>二</w:t>
      </w:r>
      <w:r>
        <w:rPr>
          <w:rFonts w:ascii="宋体" w:hAnsi="宋体" w:cs="宋体" w:hint="eastAsia"/>
        </w:rPr>
        <w:t>）混凝土（重点）</w:t>
      </w:r>
    </w:p>
    <w:p w:rsidR="002C52A2" w:rsidRDefault="00D12E76" w:rsidP="008F7B56">
      <w:pPr>
        <w:spacing w:line="300" w:lineRule="auto"/>
        <w:ind w:firstLineChars="200" w:firstLine="420"/>
        <w:rPr>
          <w:rFonts w:ascii="宋体"/>
        </w:rPr>
      </w:pPr>
      <w:r>
        <w:rPr>
          <w:rFonts w:ascii="宋体" w:hAnsi="宋体" w:cs="宋体" w:hint="eastAsia"/>
        </w:rPr>
        <w:t>识记：混凝土强度指标；混凝土的弹性模量及变形性能；徐变概念</w:t>
      </w:r>
    </w:p>
    <w:p w:rsidR="002C52A2" w:rsidRDefault="00D12E76" w:rsidP="008F7B56">
      <w:pPr>
        <w:spacing w:line="300" w:lineRule="auto"/>
        <w:ind w:firstLineChars="200" w:firstLine="420"/>
        <w:rPr>
          <w:rFonts w:ascii="宋体"/>
        </w:rPr>
      </w:pPr>
      <w:r>
        <w:rPr>
          <w:rFonts w:ascii="宋体" w:hAnsi="宋体" w:cs="宋体" w:hint="eastAsia"/>
        </w:rPr>
        <w:t>理解：混凝土的强度等级的划分；高强混凝土的受力特点</w:t>
      </w:r>
    </w:p>
    <w:p w:rsidR="002C52A2" w:rsidRDefault="00D12E76" w:rsidP="008F7B56">
      <w:pPr>
        <w:spacing w:line="300" w:lineRule="auto"/>
        <w:ind w:firstLineChars="200" w:firstLine="420"/>
        <w:rPr>
          <w:rFonts w:ascii="宋体"/>
        </w:rPr>
      </w:pPr>
      <w:r>
        <w:rPr>
          <w:rFonts w:ascii="宋体" w:hAnsi="宋体" w:cs="宋体" w:hint="eastAsia"/>
        </w:rPr>
        <w:lastRenderedPageBreak/>
        <w:t>应用：</w:t>
      </w:r>
      <w:r>
        <w:rPr>
          <w:rFonts w:ascii="宋体" w:hAnsi="宋体" w:cs="宋体"/>
        </w:rPr>
        <w:t>FRP</w:t>
      </w:r>
      <w:r>
        <w:rPr>
          <w:rFonts w:ascii="宋体" w:hAnsi="宋体" w:cs="宋体" w:hint="eastAsia"/>
        </w:rPr>
        <w:t>的优势在哪？</w:t>
      </w:r>
      <w:r>
        <w:rPr>
          <w:rFonts w:ascii="宋体" w:hAnsi="宋体" w:cs="宋体"/>
        </w:rPr>
        <w:t>HPC</w:t>
      </w:r>
      <w:r>
        <w:rPr>
          <w:rFonts w:ascii="宋体" w:hAnsi="宋体" w:cs="宋体" w:hint="eastAsia"/>
        </w:rPr>
        <w:t>的特征有哪些？</w:t>
      </w:r>
    </w:p>
    <w:p w:rsidR="002C52A2" w:rsidRDefault="002C52A2" w:rsidP="008F7B56">
      <w:pPr>
        <w:spacing w:line="300" w:lineRule="auto"/>
        <w:ind w:firstLineChars="200" w:firstLine="420"/>
        <w:rPr>
          <w:rFonts w:ascii="宋体"/>
        </w:rPr>
      </w:pPr>
    </w:p>
    <w:p w:rsidR="002C52A2" w:rsidRDefault="00D12E76">
      <w:pPr>
        <w:spacing w:line="300" w:lineRule="auto"/>
        <w:jc w:val="center"/>
        <w:rPr>
          <w:rFonts w:ascii="宋体"/>
          <w:b/>
          <w:bCs/>
        </w:rPr>
      </w:pPr>
      <w:r>
        <w:rPr>
          <w:rFonts w:ascii="宋体" w:hAnsi="宋体" w:cs="宋体" w:hint="eastAsia"/>
          <w:b/>
          <w:bCs/>
        </w:rPr>
        <w:t>第五章</w:t>
      </w:r>
      <w:r w:rsidR="005245FB">
        <w:rPr>
          <w:rFonts w:ascii="宋体" w:hAnsi="宋体" w:cs="宋体" w:hint="eastAsia"/>
          <w:b/>
          <w:bCs/>
        </w:rPr>
        <w:t xml:space="preserve"> </w:t>
      </w:r>
      <w:r>
        <w:rPr>
          <w:rFonts w:ascii="宋体" w:hAnsi="宋体" w:cs="宋体" w:hint="eastAsia"/>
          <w:b/>
          <w:bCs/>
        </w:rPr>
        <w:t>桥面构造</w:t>
      </w:r>
    </w:p>
    <w:p w:rsidR="002C52A2" w:rsidRDefault="002C52A2">
      <w:pPr>
        <w:spacing w:line="300" w:lineRule="auto"/>
        <w:jc w:val="center"/>
        <w:rPr>
          <w:rFonts w:ascii="宋体"/>
          <w:b/>
          <w:bCs/>
        </w:rPr>
      </w:pPr>
    </w:p>
    <w:p w:rsidR="002C52A2" w:rsidRDefault="00D12E76">
      <w:pPr>
        <w:spacing w:line="300" w:lineRule="auto"/>
        <w:rPr>
          <w:b/>
          <w:bCs/>
        </w:rPr>
      </w:pPr>
      <w:r>
        <w:rPr>
          <w:rFonts w:cs="宋体" w:hint="eastAsia"/>
          <w:b/>
          <w:bCs/>
        </w:rPr>
        <w:t>一、学习目的与要求</w:t>
      </w:r>
    </w:p>
    <w:p w:rsidR="002C52A2" w:rsidRDefault="00D12E76" w:rsidP="008F7B56">
      <w:pPr>
        <w:spacing w:line="300" w:lineRule="auto"/>
        <w:ind w:firstLineChars="250" w:firstLine="525"/>
        <w:rPr>
          <w:rFonts w:ascii="宋体"/>
        </w:rPr>
      </w:pPr>
      <w:r>
        <w:rPr>
          <w:rFonts w:ascii="宋体" w:hAnsi="宋体" w:cs="宋体" w:hint="eastAsia"/>
        </w:rPr>
        <w:t>通过本章学习，考生主要了解混凝土桥梁的桥面构造及其各个部分的功能，以及常用的桥面类型和构造上的一些设置要求。</w:t>
      </w:r>
    </w:p>
    <w:p w:rsidR="002C52A2" w:rsidRDefault="00D12E76">
      <w:pPr>
        <w:spacing w:line="300" w:lineRule="auto"/>
        <w:rPr>
          <w:b/>
          <w:bCs/>
        </w:rPr>
      </w:pPr>
      <w:r>
        <w:rPr>
          <w:rFonts w:cs="宋体" w:hint="eastAsia"/>
          <w:b/>
          <w:bCs/>
        </w:rPr>
        <w:t>二、考核知识点与考核目标</w:t>
      </w:r>
    </w:p>
    <w:p w:rsidR="002C52A2" w:rsidRDefault="00D12E76" w:rsidP="008F7B56">
      <w:pPr>
        <w:spacing w:line="300" w:lineRule="auto"/>
        <w:ind w:firstLineChars="200" w:firstLine="420"/>
        <w:rPr>
          <w:rFonts w:ascii="宋体"/>
        </w:rPr>
      </w:pPr>
      <w:r>
        <w:rPr>
          <w:rFonts w:ascii="宋体" w:hAnsi="宋体" w:cs="宋体" w:hint="eastAsia"/>
        </w:rPr>
        <w:t>（一）桥面铺装及防排水系统（重点）</w:t>
      </w:r>
    </w:p>
    <w:p w:rsidR="002C52A2" w:rsidRDefault="00D12E76" w:rsidP="008F7B56">
      <w:pPr>
        <w:spacing w:line="300" w:lineRule="auto"/>
        <w:ind w:firstLineChars="200" w:firstLine="420"/>
        <w:rPr>
          <w:rFonts w:ascii="宋体"/>
        </w:rPr>
      </w:pPr>
      <w:r>
        <w:rPr>
          <w:rFonts w:ascii="宋体" w:hAnsi="宋体" w:cs="宋体" w:hint="eastAsia"/>
        </w:rPr>
        <w:t>识记：桥面系的组成桥面铺装的作用和类型；桥面纵横坡作用</w:t>
      </w:r>
    </w:p>
    <w:p w:rsidR="002C52A2" w:rsidRDefault="00D12E76" w:rsidP="008F7B56">
      <w:pPr>
        <w:spacing w:line="300" w:lineRule="auto"/>
        <w:ind w:firstLineChars="200" w:firstLine="420"/>
        <w:rPr>
          <w:rFonts w:ascii="宋体"/>
        </w:rPr>
      </w:pPr>
      <w:r>
        <w:rPr>
          <w:rFonts w:ascii="宋体" w:hAnsi="宋体" w:cs="宋体" w:hint="eastAsia"/>
        </w:rPr>
        <w:t>理解：桥面铺装、纵横坡和防排水系统的设置要求</w:t>
      </w:r>
    </w:p>
    <w:p w:rsidR="002C52A2" w:rsidRDefault="00D12E76" w:rsidP="008F7B56">
      <w:pPr>
        <w:spacing w:line="300" w:lineRule="auto"/>
        <w:ind w:firstLineChars="200" w:firstLine="420"/>
        <w:rPr>
          <w:rFonts w:ascii="宋体"/>
        </w:rPr>
      </w:pPr>
      <w:r>
        <w:rPr>
          <w:rFonts w:ascii="宋体" w:hAnsi="宋体" w:cs="宋体" w:hint="eastAsia"/>
        </w:rPr>
        <w:t>应用：桥面铺装的拟定；桥面横坡的布置形式</w:t>
      </w:r>
    </w:p>
    <w:p w:rsidR="002C52A2" w:rsidRDefault="00D12E76" w:rsidP="008F7B56">
      <w:pPr>
        <w:spacing w:line="300" w:lineRule="auto"/>
        <w:ind w:firstLineChars="200" w:firstLine="420"/>
        <w:rPr>
          <w:rFonts w:ascii="宋体"/>
        </w:rPr>
      </w:pPr>
      <w:r>
        <w:rPr>
          <w:rFonts w:ascii="宋体" w:hAnsi="宋体" w:cs="宋体" w:hint="eastAsia"/>
        </w:rPr>
        <w:t>（二）桥面伸缩装置与桥面连续（次重点）</w:t>
      </w:r>
    </w:p>
    <w:p w:rsidR="002C52A2" w:rsidRDefault="00D12E76" w:rsidP="008F7B56">
      <w:pPr>
        <w:spacing w:line="300" w:lineRule="auto"/>
        <w:ind w:firstLineChars="200" w:firstLine="420"/>
        <w:rPr>
          <w:rFonts w:ascii="宋体"/>
        </w:rPr>
      </w:pPr>
      <w:r>
        <w:rPr>
          <w:rFonts w:ascii="宋体" w:hAnsi="宋体" w:cs="宋体" w:hint="eastAsia"/>
        </w:rPr>
        <w:t>识记：桥梁伸缩装置的作用伸缩装置的类型</w:t>
      </w:r>
    </w:p>
    <w:p w:rsidR="002C52A2" w:rsidRDefault="00D12E76" w:rsidP="008F7B56">
      <w:pPr>
        <w:spacing w:line="300" w:lineRule="auto"/>
        <w:ind w:firstLineChars="200" w:firstLine="420"/>
        <w:rPr>
          <w:rFonts w:ascii="宋体"/>
        </w:rPr>
      </w:pPr>
      <w:r>
        <w:rPr>
          <w:rFonts w:ascii="宋体" w:hAnsi="宋体" w:cs="宋体" w:hint="eastAsia"/>
        </w:rPr>
        <w:t>理解：桥梁伸缩装置的计算和设置要求；桥面简支连续构造实质</w:t>
      </w:r>
    </w:p>
    <w:p w:rsidR="002C52A2" w:rsidRDefault="00D12E76" w:rsidP="008F7B56">
      <w:pPr>
        <w:spacing w:line="300" w:lineRule="auto"/>
        <w:ind w:firstLineChars="200" w:firstLine="420"/>
        <w:rPr>
          <w:rFonts w:ascii="宋体"/>
        </w:rPr>
      </w:pPr>
      <w:r>
        <w:rPr>
          <w:rFonts w:ascii="宋体" w:hAnsi="宋体" w:cs="宋体" w:hint="eastAsia"/>
        </w:rPr>
        <w:t>应用：桥梁伸缩量的计算</w:t>
      </w:r>
    </w:p>
    <w:p w:rsidR="002C52A2" w:rsidRDefault="00D12E76" w:rsidP="008F7B56">
      <w:pPr>
        <w:spacing w:line="300" w:lineRule="auto"/>
        <w:ind w:firstLineChars="200" w:firstLine="420"/>
        <w:rPr>
          <w:rFonts w:ascii="宋体"/>
        </w:rPr>
      </w:pPr>
      <w:r>
        <w:rPr>
          <w:rFonts w:ascii="宋体" w:hAnsi="宋体" w:cs="宋体" w:hint="eastAsia"/>
        </w:rPr>
        <w:t>（三）人行道、安全带、栏杆、护栏和照明灯柱（一般）</w:t>
      </w:r>
    </w:p>
    <w:p w:rsidR="002C52A2" w:rsidRDefault="00D12E76" w:rsidP="008F7B56">
      <w:pPr>
        <w:spacing w:line="300" w:lineRule="auto"/>
        <w:ind w:firstLineChars="200" w:firstLine="420"/>
        <w:rPr>
          <w:rFonts w:ascii="宋体"/>
        </w:rPr>
      </w:pPr>
      <w:r>
        <w:rPr>
          <w:rFonts w:ascii="宋体" w:hAnsi="宋体" w:cs="宋体" w:hint="eastAsia"/>
        </w:rPr>
        <w:t>识记：人行道、安全带、栏杆、护栏和照明灯柱的作用</w:t>
      </w:r>
    </w:p>
    <w:p w:rsidR="002C52A2" w:rsidRDefault="00D12E76" w:rsidP="008F7B56">
      <w:pPr>
        <w:spacing w:line="300" w:lineRule="auto"/>
        <w:ind w:firstLineChars="200" w:firstLine="420"/>
        <w:rPr>
          <w:rFonts w:ascii="宋体"/>
        </w:rPr>
      </w:pPr>
      <w:r>
        <w:rPr>
          <w:rFonts w:ascii="宋体" w:hAnsi="宋体" w:cs="宋体" w:hint="eastAsia"/>
        </w:rPr>
        <w:t>理解：人行道、栏杆、桥梁照明等的设置原则及类型</w:t>
      </w:r>
    </w:p>
    <w:p w:rsidR="002C52A2" w:rsidRDefault="00D12E76" w:rsidP="008F7B56">
      <w:pPr>
        <w:spacing w:line="300" w:lineRule="auto"/>
        <w:ind w:firstLineChars="200" w:firstLine="420"/>
        <w:rPr>
          <w:rFonts w:ascii="宋体"/>
        </w:rPr>
      </w:pPr>
      <w:r>
        <w:rPr>
          <w:rFonts w:ascii="宋体" w:hAnsi="宋体" w:cs="宋体" w:hint="eastAsia"/>
        </w:rPr>
        <w:t>（四）铁路桥面构造（一般）</w:t>
      </w:r>
    </w:p>
    <w:p w:rsidR="002C52A2" w:rsidRDefault="00D12E76" w:rsidP="008F7B56">
      <w:pPr>
        <w:spacing w:line="300" w:lineRule="auto"/>
        <w:ind w:firstLineChars="200" w:firstLine="420"/>
        <w:rPr>
          <w:rFonts w:ascii="宋体"/>
        </w:rPr>
      </w:pPr>
      <w:r>
        <w:rPr>
          <w:rFonts w:ascii="宋体" w:hAnsi="宋体" w:cs="宋体" w:hint="eastAsia"/>
        </w:rPr>
        <w:t>识记：铁路桥面构造的组成</w:t>
      </w:r>
    </w:p>
    <w:p w:rsidR="002C52A2" w:rsidRDefault="002C52A2">
      <w:pPr>
        <w:spacing w:line="300" w:lineRule="auto"/>
        <w:rPr>
          <w:rFonts w:ascii="宋体"/>
        </w:rPr>
      </w:pPr>
    </w:p>
    <w:p w:rsidR="002C52A2" w:rsidRPr="00813CF8" w:rsidRDefault="005245FB">
      <w:pPr>
        <w:numPr>
          <w:ilvl w:val="0"/>
          <w:numId w:val="2"/>
        </w:numPr>
        <w:spacing w:line="300" w:lineRule="auto"/>
        <w:jc w:val="center"/>
        <w:rPr>
          <w:rFonts w:ascii="宋体"/>
          <w:b/>
          <w:bCs/>
        </w:rPr>
      </w:pPr>
      <w:r>
        <w:rPr>
          <w:rFonts w:ascii="宋体" w:hAnsi="宋体" w:cs="宋体" w:hint="eastAsia"/>
          <w:b/>
          <w:bCs/>
        </w:rPr>
        <w:t xml:space="preserve"> </w:t>
      </w:r>
      <w:r w:rsidR="00D12E76" w:rsidRPr="00813CF8">
        <w:rPr>
          <w:rFonts w:ascii="宋体" w:hAnsi="宋体" w:cs="宋体" w:hint="eastAsia"/>
          <w:b/>
          <w:bCs/>
        </w:rPr>
        <w:t>混凝土简支梁桥</w:t>
      </w:r>
    </w:p>
    <w:p w:rsidR="002C52A2" w:rsidRPr="00F303F9" w:rsidRDefault="002C52A2">
      <w:pPr>
        <w:spacing w:line="300" w:lineRule="auto"/>
        <w:rPr>
          <w:rFonts w:ascii="宋体"/>
          <w:b/>
          <w:bCs/>
          <w:color w:val="FF0000"/>
        </w:rPr>
      </w:pPr>
    </w:p>
    <w:p w:rsidR="002C52A2" w:rsidRDefault="00D12E76">
      <w:pPr>
        <w:spacing w:line="300" w:lineRule="auto"/>
        <w:rPr>
          <w:b/>
          <w:bCs/>
        </w:rPr>
      </w:pPr>
      <w:r>
        <w:rPr>
          <w:rFonts w:cs="宋体" w:hint="eastAsia"/>
          <w:b/>
          <w:bCs/>
        </w:rPr>
        <w:t>一、学习目的与要求</w:t>
      </w:r>
    </w:p>
    <w:p w:rsidR="002C52A2" w:rsidRDefault="00D12E76" w:rsidP="008F7B56">
      <w:pPr>
        <w:spacing w:line="300" w:lineRule="auto"/>
        <w:ind w:firstLineChars="200" w:firstLine="420"/>
        <w:rPr>
          <w:rFonts w:ascii="宋体"/>
        </w:rPr>
      </w:pPr>
      <w:r>
        <w:rPr>
          <w:rFonts w:ascii="宋体" w:hAnsi="宋体" w:cs="宋体" w:hint="eastAsia"/>
        </w:rPr>
        <w:t>通过本章学习，了解混凝土简支梁桥的截面形式和构造特点，熟悉装配式钢筋混凝土简支梁桥的截面尺寸拟定、钢筋构造和横向联接构造。能够进行简支梁桥横截面的设计与初拟。</w:t>
      </w:r>
    </w:p>
    <w:p w:rsidR="002C52A2" w:rsidRDefault="00D12E76" w:rsidP="008F7B56">
      <w:pPr>
        <w:spacing w:line="300" w:lineRule="auto"/>
        <w:ind w:firstLineChars="200" w:firstLine="420"/>
        <w:rPr>
          <w:rFonts w:ascii="宋体"/>
        </w:rPr>
      </w:pPr>
      <w:r>
        <w:rPr>
          <w:rFonts w:ascii="宋体" w:hAnsi="宋体" w:cs="宋体" w:hint="eastAsia"/>
        </w:rPr>
        <w:t>要求考生理解行车道板的计算方法，理解梁桥横向分布的基本原理，掌握计算荷载横向分布系数的常用计算方法（杠杆原理法和偏心压力法），掌握主梁的内力计算方法，理解挠度与预拱度。并且熟悉混凝土简支梁桥常用的施工工艺和建设方案。</w:t>
      </w:r>
    </w:p>
    <w:p w:rsidR="002C52A2" w:rsidRDefault="00D12E76">
      <w:pPr>
        <w:spacing w:line="300" w:lineRule="auto"/>
        <w:rPr>
          <w:b/>
          <w:bCs/>
        </w:rPr>
      </w:pPr>
      <w:r>
        <w:rPr>
          <w:rFonts w:cs="宋体" w:hint="eastAsia"/>
          <w:b/>
          <w:bCs/>
        </w:rPr>
        <w:t>二、考核知识点与考核目标</w:t>
      </w:r>
    </w:p>
    <w:p w:rsidR="002C52A2" w:rsidRDefault="00D12E76" w:rsidP="008F7B56">
      <w:pPr>
        <w:spacing w:line="300" w:lineRule="auto"/>
        <w:ind w:firstLineChars="200" w:firstLine="420"/>
        <w:rPr>
          <w:rFonts w:ascii="宋体"/>
        </w:rPr>
      </w:pPr>
      <w:r>
        <w:rPr>
          <w:rFonts w:ascii="宋体" w:hAnsi="宋体" w:cs="宋体" w:hint="eastAsia"/>
        </w:rPr>
        <w:t>（一）简支梁桥的设计与构造特点（次重点）</w:t>
      </w:r>
    </w:p>
    <w:p w:rsidR="002C52A2" w:rsidRDefault="00D12E76" w:rsidP="008F7B56">
      <w:pPr>
        <w:spacing w:line="300" w:lineRule="auto"/>
        <w:ind w:firstLineChars="200" w:firstLine="420"/>
        <w:rPr>
          <w:rFonts w:ascii="宋体"/>
        </w:rPr>
      </w:pPr>
      <w:r>
        <w:rPr>
          <w:rFonts w:ascii="宋体" w:hAnsi="宋体" w:cs="宋体" w:hint="eastAsia"/>
        </w:rPr>
        <w:t>识记：混凝土简支梁桥的分类简支板桥的横向连接构造；公路混凝土简支肋梁桥桥面板及横隔梁的横向连接构造；公路混凝土简支箱梁桥的特点；有轨交通的轨道梁的特点</w:t>
      </w:r>
    </w:p>
    <w:p w:rsidR="002C52A2" w:rsidRDefault="00D12E76" w:rsidP="008F7B56">
      <w:pPr>
        <w:spacing w:line="300" w:lineRule="auto"/>
        <w:ind w:firstLineChars="200" w:firstLine="420"/>
        <w:rPr>
          <w:rFonts w:ascii="宋体"/>
        </w:rPr>
      </w:pPr>
      <w:r>
        <w:rPr>
          <w:rFonts w:ascii="宋体" w:hAnsi="宋体" w:cs="宋体" w:hint="eastAsia"/>
        </w:rPr>
        <w:t>理解：简支肋梁桥的两种截面形式；预应力简支箱梁截面形式和构造特点；组合梁桥的</w:t>
      </w:r>
      <w:r>
        <w:rPr>
          <w:rFonts w:ascii="宋体" w:hAnsi="宋体" w:cs="宋体" w:hint="eastAsia"/>
        </w:rPr>
        <w:lastRenderedPageBreak/>
        <w:t>受力特点；部分预应力、双预应力简支梁的受力特点</w:t>
      </w:r>
    </w:p>
    <w:p w:rsidR="002C52A2" w:rsidRDefault="00D12E76" w:rsidP="008F7B56">
      <w:pPr>
        <w:spacing w:line="300" w:lineRule="auto"/>
        <w:ind w:firstLineChars="200" w:firstLine="420"/>
        <w:rPr>
          <w:rFonts w:ascii="宋体"/>
        </w:rPr>
      </w:pPr>
      <w:r>
        <w:rPr>
          <w:rFonts w:ascii="宋体" w:hAnsi="宋体" w:cs="宋体" w:hint="eastAsia"/>
        </w:rPr>
        <w:t>（二）混凝土简支梁桥的制造工艺（一般）</w:t>
      </w:r>
    </w:p>
    <w:p w:rsidR="002C52A2" w:rsidRDefault="00D12E76" w:rsidP="008F7B56">
      <w:pPr>
        <w:spacing w:line="300" w:lineRule="auto"/>
        <w:ind w:firstLineChars="200" w:firstLine="420"/>
        <w:rPr>
          <w:rFonts w:ascii="宋体"/>
        </w:rPr>
      </w:pPr>
      <w:r>
        <w:rPr>
          <w:rFonts w:ascii="宋体" w:hAnsi="宋体" w:cs="宋体" w:hint="eastAsia"/>
        </w:rPr>
        <w:t>识记：就地浇筑与预制安装法概念简支梁桥的安装</w:t>
      </w:r>
    </w:p>
    <w:p w:rsidR="002C52A2" w:rsidRDefault="00D12E76" w:rsidP="008F7B56">
      <w:pPr>
        <w:spacing w:line="300" w:lineRule="auto"/>
        <w:ind w:firstLineChars="200" w:firstLine="420"/>
        <w:rPr>
          <w:rFonts w:ascii="宋体"/>
        </w:rPr>
      </w:pPr>
      <w:r>
        <w:rPr>
          <w:rFonts w:ascii="宋体" w:hAnsi="宋体" w:cs="宋体" w:hint="eastAsia"/>
        </w:rPr>
        <w:t>理解：就地浇筑法与预制安装的优缺点；后张法与先张法混凝土简支梁桥施工工艺</w:t>
      </w:r>
    </w:p>
    <w:p w:rsidR="002C52A2" w:rsidRDefault="00D12E76" w:rsidP="008F7B56">
      <w:pPr>
        <w:spacing w:line="300" w:lineRule="auto"/>
        <w:ind w:firstLineChars="200" w:firstLine="420"/>
        <w:rPr>
          <w:rFonts w:ascii="宋体"/>
        </w:rPr>
      </w:pPr>
      <w:r>
        <w:rPr>
          <w:rFonts w:ascii="宋体" w:hAnsi="宋体" w:cs="宋体" w:hint="eastAsia"/>
        </w:rPr>
        <w:t>（三）混凝土简支梁桥的设计与计算（重点）</w:t>
      </w:r>
    </w:p>
    <w:p w:rsidR="002C52A2" w:rsidRDefault="00D12E76" w:rsidP="008F7B56">
      <w:pPr>
        <w:spacing w:line="300" w:lineRule="auto"/>
        <w:ind w:firstLineChars="200" w:firstLine="420"/>
        <w:rPr>
          <w:rFonts w:ascii="宋体"/>
        </w:rPr>
      </w:pPr>
      <w:r>
        <w:rPr>
          <w:rFonts w:ascii="宋体" w:hAnsi="宋体" w:cs="宋体" w:hint="eastAsia"/>
        </w:rPr>
        <w:t>识记：单向板双向板概念；板的有效工作宽度；荷载横向分布系数概念；预拱度的概念</w:t>
      </w:r>
    </w:p>
    <w:p w:rsidR="002C52A2" w:rsidRDefault="00D12E76" w:rsidP="008F7B56">
      <w:pPr>
        <w:spacing w:line="300" w:lineRule="auto"/>
        <w:ind w:firstLineChars="200" w:firstLine="420"/>
        <w:rPr>
          <w:rFonts w:ascii="宋体"/>
        </w:rPr>
      </w:pPr>
      <w:r>
        <w:rPr>
          <w:rFonts w:ascii="宋体" w:hAnsi="宋体" w:cs="宋体" w:hint="eastAsia"/>
        </w:rPr>
        <w:t>理解：桥面板的不同力学模型；杠杆原理法、偏心压力法假定及适用条件；横向分布系数沿桥跨的变化主梁、横隔梁内力计算步骤；挠度、预拱度计算</w:t>
      </w:r>
    </w:p>
    <w:p w:rsidR="002C52A2" w:rsidRDefault="00D12E76" w:rsidP="008F7B56">
      <w:pPr>
        <w:spacing w:line="300" w:lineRule="auto"/>
        <w:ind w:firstLineChars="200" w:firstLine="420"/>
        <w:rPr>
          <w:rFonts w:ascii="宋体"/>
        </w:rPr>
      </w:pPr>
      <w:r>
        <w:rPr>
          <w:rFonts w:ascii="宋体" w:hAnsi="宋体" w:cs="宋体" w:hint="eastAsia"/>
        </w:rPr>
        <w:t>应用：公路桥面板的计算；铁路桥面板的计算；公路梁桥荷载横向分布计算（杠杆原理法和偏心压力法重点掌握）公路铁路主梁内力计算（直接布载法、等代荷载法）</w:t>
      </w:r>
    </w:p>
    <w:p w:rsidR="002C52A2" w:rsidRDefault="002C52A2" w:rsidP="008F7B56">
      <w:pPr>
        <w:spacing w:line="300" w:lineRule="auto"/>
        <w:ind w:leftChars="350" w:left="1365" w:hangingChars="300" w:hanging="630"/>
        <w:rPr>
          <w:rFonts w:ascii="宋体"/>
        </w:rPr>
      </w:pPr>
    </w:p>
    <w:p w:rsidR="002C52A2" w:rsidRDefault="00D12E76">
      <w:pPr>
        <w:spacing w:line="300" w:lineRule="auto"/>
        <w:jc w:val="center"/>
        <w:rPr>
          <w:rFonts w:ascii="宋体"/>
          <w:b/>
          <w:bCs/>
        </w:rPr>
      </w:pPr>
      <w:r>
        <w:rPr>
          <w:rFonts w:ascii="宋体" w:hAnsi="宋体" w:cs="宋体" w:hint="eastAsia"/>
          <w:b/>
          <w:bCs/>
        </w:rPr>
        <w:t>第七章</w:t>
      </w:r>
      <w:r w:rsidR="005245FB">
        <w:rPr>
          <w:rFonts w:ascii="宋体" w:hAnsi="宋体" w:cs="宋体" w:hint="eastAsia"/>
          <w:b/>
          <w:bCs/>
        </w:rPr>
        <w:t xml:space="preserve"> </w:t>
      </w:r>
      <w:r w:rsidRPr="003E2F95">
        <w:rPr>
          <w:rFonts w:ascii="宋体" w:hAnsi="宋体" w:cs="宋体" w:hint="eastAsia"/>
          <w:b/>
          <w:bCs/>
        </w:rPr>
        <w:t>钢桥</w:t>
      </w:r>
    </w:p>
    <w:p w:rsidR="002C52A2" w:rsidRDefault="00D12E76">
      <w:pPr>
        <w:spacing w:line="300" w:lineRule="auto"/>
        <w:rPr>
          <w:b/>
          <w:bCs/>
        </w:rPr>
      </w:pPr>
      <w:r>
        <w:rPr>
          <w:rFonts w:cs="宋体" w:hint="eastAsia"/>
          <w:b/>
          <w:bCs/>
        </w:rPr>
        <w:t>一、学习目的与要求</w:t>
      </w:r>
    </w:p>
    <w:p w:rsidR="002C52A2" w:rsidRDefault="00D12E76">
      <w:pPr>
        <w:spacing w:line="300" w:lineRule="auto"/>
        <w:ind w:firstLine="420"/>
        <w:rPr>
          <w:rFonts w:ascii="宋体"/>
        </w:rPr>
      </w:pPr>
      <w:r>
        <w:rPr>
          <w:rFonts w:ascii="宋体" w:hAnsi="宋体" w:cs="宋体" w:hint="eastAsia"/>
        </w:rPr>
        <w:t>通过本章学校主要了解钢桥的发展历史、钢桥的结构形式，掌握简支钢板梁和刚桁梁的结构构造设计以及钢桥内力计算分析的原则和设计依据。</w:t>
      </w:r>
    </w:p>
    <w:p w:rsidR="002C52A2" w:rsidRDefault="00D12E76">
      <w:pPr>
        <w:spacing w:line="300" w:lineRule="auto"/>
        <w:rPr>
          <w:b/>
          <w:bCs/>
        </w:rPr>
      </w:pPr>
      <w:r>
        <w:rPr>
          <w:rFonts w:cs="宋体" w:hint="eastAsia"/>
          <w:b/>
          <w:bCs/>
        </w:rPr>
        <w:t>二、考核知识点与考核目标</w:t>
      </w:r>
    </w:p>
    <w:p w:rsidR="002C52A2" w:rsidRDefault="00D12E76" w:rsidP="008F7B56">
      <w:pPr>
        <w:spacing w:line="300" w:lineRule="auto"/>
        <w:ind w:firstLineChars="200" w:firstLine="420"/>
        <w:rPr>
          <w:rFonts w:ascii="宋体"/>
        </w:rPr>
      </w:pPr>
      <w:r>
        <w:rPr>
          <w:rFonts w:ascii="宋体" w:hAnsi="宋体" w:cs="宋体" w:hint="eastAsia"/>
        </w:rPr>
        <w:t>（一）钢桥的发展和结构形式（一般）</w:t>
      </w:r>
    </w:p>
    <w:p w:rsidR="002C52A2" w:rsidRDefault="00D12E76" w:rsidP="008F7B56">
      <w:pPr>
        <w:spacing w:line="300" w:lineRule="auto"/>
        <w:ind w:firstLineChars="200" w:firstLine="420"/>
        <w:rPr>
          <w:rFonts w:ascii="宋体"/>
        </w:rPr>
      </w:pPr>
      <w:r>
        <w:rPr>
          <w:rFonts w:ascii="宋体" w:hAnsi="宋体" w:cs="宋体" w:hint="eastAsia"/>
        </w:rPr>
        <w:t>识记：钢桥的优缺点；钢桥的结构形式</w:t>
      </w:r>
    </w:p>
    <w:p w:rsidR="002C52A2" w:rsidRDefault="00D12E76" w:rsidP="008F7B56">
      <w:pPr>
        <w:spacing w:line="300" w:lineRule="auto"/>
        <w:ind w:firstLineChars="200" w:firstLine="420"/>
        <w:rPr>
          <w:rFonts w:ascii="宋体"/>
        </w:rPr>
      </w:pPr>
      <w:r>
        <w:rPr>
          <w:rFonts w:ascii="宋体" w:hAnsi="宋体" w:cs="宋体" w:hint="eastAsia"/>
        </w:rPr>
        <w:t>（二）钢桥的构造（次重点）</w:t>
      </w:r>
    </w:p>
    <w:p w:rsidR="002C52A2" w:rsidRDefault="00D12E76" w:rsidP="008F7B56">
      <w:pPr>
        <w:spacing w:line="300" w:lineRule="auto"/>
        <w:ind w:firstLineChars="200" w:firstLine="420"/>
        <w:rPr>
          <w:rFonts w:ascii="宋体"/>
        </w:rPr>
      </w:pPr>
      <w:r>
        <w:rPr>
          <w:rFonts w:ascii="宋体" w:hAnsi="宋体" w:cs="宋体" w:hint="eastAsia"/>
        </w:rPr>
        <w:t>识记：钢桥结构的形式：板梁桥、桁架梁、箱型梁；加劲肋的作用</w:t>
      </w:r>
    </w:p>
    <w:p w:rsidR="002C52A2" w:rsidRDefault="00D12E76" w:rsidP="008F7B56">
      <w:pPr>
        <w:spacing w:line="300" w:lineRule="auto"/>
        <w:ind w:firstLineChars="200" w:firstLine="420"/>
        <w:rPr>
          <w:rFonts w:ascii="宋体"/>
        </w:rPr>
      </w:pPr>
      <w:r>
        <w:rPr>
          <w:rFonts w:ascii="宋体" w:hAnsi="宋体" w:cs="宋体" w:hint="eastAsia"/>
        </w:rPr>
        <w:t>上拱度的设置</w:t>
      </w:r>
    </w:p>
    <w:p w:rsidR="002C52A2" w:rsidRDefault="00D12E76" w:rsidP="008F7B56">
      <w:pPr>
        <w:spacing w:line="300" w:lineRule="auto"/>
        <w:ind w:firstLineChars="200" w:firstLine="420"/>
        <w:rPr>
          <w:rFonts w:ascii="宋体"/>
        </w:rPr>
      </w:pPr>
      <w:r>
        <w:rPr>
          <w:rFonts w:ascii="宋体" w:hAnsi="宋体" w:cs="宋体" w:hint="eastAsia"/>
        </w:rPr>
        <w:t>理解：组合梁构造和受力特点；钢箱梁桥截面和构造特点；下承式钢板桥的特点</w:t>
      </w:r>
    </w:p>
    <w:p w:rsidR="002C52A2" w:rsidRDefault="00D12E76" w:rsidP="008F7B56">
      <w:pPr>
        <w:spacing w:line="300" w:lineRule="auto"/>
        <w:ind w:firstLineChars="200" w:firstLine="420"/>
        <w:rPr>
          <w:rFonts w:ascii="宋体"/>
        </w:rPr>
      </w:pPr>
      <w:r>
        <w:rPr>
          <w:rFonts w:ascii="宋体" w:hAnsi="宋体" w:cs="宋体" w:hint="eastAsia"/>
        </w:rPr>
        <w:t>（三）钢桥的计算（重点）</w:t>
      </w:r>
    </w:p>
    <w:p w:rsidR="002C52A2" w:rsidRDefault="00D12E76" w:rsidP="008F7B56">
      <w:pPr>
        <w:spacing w:line="300" w:lineRule="auto"/>
        <w:ind w:firstLineChars="200" w:firstLine="420"/>
        <w:rPr>
          <w:rFonts w:ascii="宋体"/>
        </w:rPr>
      </w:pPr>
      <w:r>
        <w:rPr>
          <w:rFonts w:ascii="宋体" w:hAnsi="宋体" w:cs="宋体" w:hint="eastAsia"/>
        </w:rPr>
        <w:t>识记：钢板梁平纵联合端横联的计算模型；刚桁梁空间到平面简化的主要误差来源</w:t>
      </w:r>
    </w:p>
    <w:p w:rsidR="002C52A2" w:rsidRDefault="00D12E76" w:rsidP="008F7B56">
      <w:pPr>
        <w:spacing w:line="300" w:lineRule="auto"/>
        <w:ind w:firstLineChars="200" w:firstLine="420"/>
        <w:rPr>
          <w:rFonts w:ascii="宋体"/>
        </w:rPr>
      </w:pPr>
      <w:r>
        <w:rPr>
          <w:rFonts w:ascii="宋体" w:hAnsi="宋体" w:cs="宋体" w:hint="eastAsia"/>
        </w:rPr>
        <w:t>理解：钢桥的稳定问题；钢桥疲劳的机理及特点</w:t>
      </w:r>
    </w:p>
    <w:p w:rsidR="002C52A2" w:rsidRDefault="00D12E76" w:rsidP="008F7B56">
      <w:pPr>
        <w:spacing w:line="300" w:lineRule="auto"/>
        <w:ind w:firstLineChars="200" w:firstLine="420"/>
        <w:rPr>
          <w:rFonts w:ascii="宋体"/>
        </w:rPr>
      </w:pPr>
      <w:r>
        <w:rPr>
          <w:rFonts w:ascii="宋体" w:hAnsi="宋体" w:cs="宋体" w:hint="eastAsia"/>
        </w:rPr>
        <w:t>（四）钢桥的连接和制造（一般）</w:t>
      </w:r>
    </w:p>
    <w:p w:rsidR="002C52A2" w:rsidRDefault="00D12E76" w:rsidP="008F7B56">
      <w:pPr>
        <w:spacing w:line="300" w:lineRule="auto"/>
        <w:ind w:firstLineChars="200" w:firstLine="420"/>
        <w:rPr>
          <w:rFonts w:ascii="宋体"/>
        </w:rPr>
      </w:pPr>
      <w:r>
        <w:rPr>
          <w:rFonts w:ascii="宋体" w:hAnsi="宋体" w:cs="宋体" w:hint="eastAsia"/>
        </w:rPr>
        <w:t>识记：钢桥常用的连接种类；钢桥的制造过程</w:t>
      </w:r>
    </w:p>
    <w:p w:rsidR="002C52A2" w:rsidRDefault="002C52A2" w:rsidP="008F7B56">
      <w:pPr>
        <w:spacing w:line="300" w:lineRule="auto"/>
        <w:ind w:firstLineChars="200" w:firstLine="420"/>
        <w:rPr>
          <w:rFonts w:ascii="宋体"/>
        </w:rPr>
      </w:pPr>
    </w:p>
    <w:p w:rsidR="002C52A2" w:rsidRDefault="00D12E76">
      <w:pPr>
        <w:numPr>
          <w:ilvl w:val="0"/>
          <w:numId w:val="3"/>
        </w:numPr>
        <w:spacing w:line="300" w:lineRule="auto"/>
        <w:jc w:val="center"/>
        <w:rPr>
          <w:rFonts w:ascii="宋体"/>
          <w:b/>
          <w:bCs/>
        </w:rPr>
      </w:pPr>
      <w:r>
        <w:rPr>
          <w:rFonts w:ascii="宋体" w:hAnsi="宋体" w:cs="宋体" w:hint="eastAsia"/>
          <w:b/>
          <w:bCs/>
        </w:rPr>
        <w:t>桥梁支座</w:t>
      </w:r>
    </w:p>
    <w:p w:rsidR="002C52A2" w:rsidRDefault="002C52A2">
      <w:pPr>
        <w:spacing w:line="300" w:lineRule="auto"/>
        <w:rPr>
          <w:rFonts w:ascii="宋体"/>
          <w:b/>
          <w:bCs/>
        </w:rPr>
      </w:pPr>
    </w:p>
    <w:p w:rsidR="002C52A2" w:rsidRDefault="00D12E76">
      <w:pPr>
        <w:spacing w:line="300" w:lineRule="auto"/>
        <w:rPr>
          <w:b/>
          <w:bCs/>
        </w:rPr>
      </w:pPr>
      <w:r>
        <w:rPr>
          <w:rFonts w:cs="宋体" w:hint="eastAsia"/>
          <w:b/>
          <w:bCs/>
        </w:rPr>
        <w:t>一、学习目的与要求</w:t>
      </w:r>
    </w:p>
    <w:p w:rsidR="002C52A2" w:rsidRDefault="00D12E76" w:rsidP="003E2F95">
      <w:pPr>
        <w:spacing w:line="300" w:lineRule="auto"/>
        <w:ind w:firstLineChars="200" w:firstLine="420"/>
        <w:rPr>
          <w:rFonts w:ascii="宋体"/>
        </w:rPr>
      </w:pPr>
      <w:r>
        <w:rPr>
          <w:rFonts w:ascii="宋体" w:hAnsi="宋体" w:cs="宋体" w:hint="eastAsia"/>
        </w:rPr>
        <w:t>通过本章学习，掌握支座在桥梁荷载作用体系中的作用，了解常用的桥梁支座类型，掌握支座的布置原则，以及支座的构造特点、受力特点、设计方法及适用范围。</w:t>
      </w:r>
    </w:p>
    <w:p w:rsidR="002C52A2" w:rsidRDefault="00D12E76">
      <w:pPr>
        <w:spacing w:line="300" w:lineRule="auto"/>
        <w:rPr>
          <w:b/>
          <w:bCs/>
        </w:rPr>
      </w:pPr>
      <w:r>
        <w:rPr>
          <w:rFonts w:cs="宋体" w:hint="eastAsia"/>
          <w:b/>
          <w:bCs/>
        </w:rPr>
        <w:t>二、考核知识点与考核目标</w:t>
      </w:r>
    </w:p>
    <w:p w:rsidR="002C52A2" w:rsidRDefault="00D12E76" w:rsidP="008F7B56">
      <w:pPr>
        <w:spacing w:line="300" w:lineRule="auto"/>
        <w:ind w:firstLineChars="200" w:firstLine="420"/>
        <w:rPr>
          <w:rFonts w:ascii="宋体"/>
        </w:rPr>
      </w:pPr>
      <w:r>
        <w:rPr>
          <w:rFonts w:ascii="宋体" w:hAnsi="宋体" w:cs="宋体" w:hint="eastAsia"/>
        </w:rPr>
        <w:t>（一）概述（重点）</w:t>
      </w:r>
    </w:p>
    <w:p w:rsidR="002C52A2" w:rsidRDefault="00D12E76" w:rsidP="008F7B56">
      <w:pPr>
        <w:spacing w:line="300" w:lineRule="auto"/>
        <w:ind w:firstLineChars="200" w:firstLine="420"/>
        <w:rPr>
          <w:rFonts w:ascii="宋体"/>
        </w:rPr>
      </w:pPr>
      <w:r>
        <w:rPr>
          <w:rFonts w:ascii="宋体" w:hAnsi="宋体" w:cs="宋体" w:hint="eastAsia"/>
        </w:rPr>
        <w:lastRenderedPageBreak/>
        <w:t>识记：桥梁支座的作用；支座布置原则</w:t>
      </w:r>
    </w:p>
    <w:p w:rsidR="002C52A2" w:rsidRDefault="00D12E76" w:rsidP="008F7B56">
      <w:pPr>
        <w:spacing w:line="300" w:lineRule="auto"/>
        <w:ind w:firstLineChars="200" w:firstLine="420"/>
        <w:rPr>
          <w:rFonts w:ascii="宋体"/>
        </w:rPr>
      </w:pPr>
      <w:r>
        <w:rPr>
          <w:rFonts w:ascii="宋体" w:hAnsi="宋体" w:cs="宋体" w:hint="eastAsia"/>
        </w:rPr>
        <w:t>理解：桥梁支座的作用</w:t>
      </w:r>
    </w:p>
    <w:p w:rsidR="002C52A2" w:rsidRDefault="00D12E76" w:rsidP="008F7B56">
      <w:pPr>
        <w:spacing w:line="300" w:lineRule="auto"/>
        <w:ind w:firstLineChars="200" w:firstLine="420"/>
        <w:rPr>
          <w:rFonts w:ascii="宋体"/>
        </w:rPr>
      </w:pPr>
      <w:r>
        <w:rPr>
          <w:rFonts w:ascii="宋体" w:hAnsi="宋体" w:cs="宋体" w:hint="eastAsia"/>
        </w:rPr>
        <w:t>（二）桥梁支座的类型和构造（次重点）</w:t>
      </w:r>
    </w:p>
    <w:p w:rsidR="002C52A2" w:rsidRDefault="00D12E76" w:rsidP="008F7B56">
      <w:pPr>
        <w:spacing w:line="300" w:lineRule="auto"/>
        <w:ind w:firstLineChars="200" w:firstLine="420"/>
        <w:rPr>
          <w:rFonts w:ascii="宋体"/>
        </w:rPr>
      </w:pPr>
      <w:r>
        <w:rPr>
          <w:rFonts w:ascii="宋体" w:hAnsi="宋体" w:cs="宋体" w:hint="eastAsia"/>
        </w:rPr>
        <w:t>识记：桥梁支座的类型；板式橡胶支座的工作机理混凝土摆柱式支座的活动机理</w:t>
      </w:r>
    </w:p>
    <w:p w:rsidR="002C52A2" w:rsidRDefault="00D12E76" w:rsidP="008F7B56">
      <w:pPr>
        <w:spacing w:line="300" w:lineRule="auto"/>
        <w:ind w:firstLineChars="200" w:firstLine="420"/>
        <w:rPr>
          <w:rFonts w:ascii="宋体"/>
        </w:rPr>
      </w:pPr>
      <w:r>
        <w:rPr>
          <w:rFonts w:ascii="宋体" w:hAnsi="宋体" w:cs="宋体" w:hint="eastAsia"/>
        </w:rPr>
        <w:t>理解：钢支座的工作原理及特点坡度要求横向限位；盆式橡胶支座的构造特点</w:t>
      </w:r>
    </w:p>
    <w:p w:rsidR="002C52A2" w:rsidRDefault="00D12E76" w:rsidP="008F7B56">
      <w:pPr>
        <w:spacing w:line="300" w:lineRule="auto"/>
        <w:ind w:firstLineChars="200" w:firstLine="420"/>
        <w:rPr>
          <w:rFonts w:ascii="宋体"/>
        </w:rPr>
      </w:pPr>
      <w:r>
        <w:rPr>
          <w:rFonts w:ascii="宋体" w:hAnsi="宋体" w:cs="宋体" w:hint="eastAsia"/>
        </w:rPr>
        <w:t>应用：连续梁与简支梁各自的支座布置特点与异同</w:t>
      </w:r>
    </w:p>
    <w:p w:rsidR="002C52A2" w:rsidRDefault="00D12E76" w:rsidP="008F7B56">
      <w:pPr>
        <w:spacing w:line="300" w:lineRule="auto"/>
        <w:ind w:firstLineChars="200" w:firstLine="420"/>
        <w:rPr>
          <w:rFonts w:ascii="宋体"/>
        </w:rPr>
      </w:pPr>
      <w:r>
        <w:rPr>
          <w:rFonts w:ascii="宋体" w:hAnsi="宋体" w:cs="宋体" w:hint="eastAsia"/>
        </w:rPr>
        <w:t>（三）桥梁支座的设计和计算（次重点）</w:t>
      </w:r>
    </w:p>
    <w:p w:rsidR="002C52A2" w:rsidRDefault="00D12E76" w:rsidP="008F7B56">
      <w:pPr>
        <w:spacing w:line="300" w:lineRule="auto"/>
        <w:ind w:firstLineChars="200" w:firstLine="420"/>
        <w:rPr>
          <w:rFonts w:ascii="宋体"/>
        </w:rPr>
      </w:pPr>
      <w:r>
        <w:rPr>
          <w:rFonts w:ascii="宋体" w:hAnsi="宋体" w:cs="宋体" w:hint="eastAsia"/>
        </w:rPr>
        <w:t>识记：桥梁支座的受力和位移分析</w:t>
      </w:r>
    </w:p>
    <w:p w:rsidR="002C52A2" w:rsidRDefault="00D12E76" w:rsidP="008F7B56">
      <w:pPr>
        <w:spacing w:line="300" w:lineRule="auto"/>
        <w:ind w:firstLineChars="200" w:firstLine="420"/>
        <w:rPr>
          <w:rFonts w:ascii="宋体"/>
        </w:rPr>
      </w:pPr>
      <w:r>
        <w:rPr>
          <w:rFonts w:ascii="宋体" w:hAnsi="宋体" w:cs="宋体" w:hint="eastAsia"/>
        </w:rPr>
        <w:t>理解：支座的偏转及抗滑验算</w:t>
      </w:r>
    </w:p>
    <w:p w:rsidR="002C52A2" w:rsidRDefault="00D12E76" w:rsidP="008F7B56">
      <w:pPr>
        <w:spacing w:line="300" w:lineRule="auto"/>
        <w:ind w:firstLineChars="200" w:firstLine="420"/>
        <w:rPr>
          <w:rFonts w:ascii="宋体"/>
        </w:rPr>
      </w:pPr>
      <w:r>
        <w:rPr>
          <w:rFonts w:ascii="宋体" w:hAnsi="宋体" w:cs="宋体" w:hint="eastAsia"/>
        </w:rPr>
        <w:t>应用：板式橡胶支座的设计与计算要点</w:t>
      </w:r>
    </w:p>
    <w:p w:rsidR="002C52A2" w:rsidRDefault="002C52A2" w:rsidP="008F7B56">
      <w:pPr>
        <w:spacing w:line="300" w:lineRule="auto"/>
        <w:ind w:firstLineChars="200" w:firstLine="420"/>
        <w:jc w:val="center"/>
        <w:rPr>
          <w:rFonts w:ascii="宋体"/>
        </w:rPr>
      </w:pPr>
    </w:p>
    <w:p w:rsidR="002C52A2" w:rsidRDefault="005245FB">
      <w:pPr>
        <w:numPr>
          <w:ilvl w:val="0"/>
          <w:numId w:val="3"/>
        </w:numPr>
        <w:spacing w:line="300" w:lineRule="auto"/>
        <w:jc w:val="center"/>
        <w:rPr>
          <w:rFonts w:ascii="宋体"/>
          <w:b/>
          <w:bCs/>
        </w:rPr>
      </w:pPr>
      <w:r>
        <w:rPr>
          <w:rFonts w:ascii="宋体" w:hAnsi="宋体" w:cs="宋体" w:hint="eastAsia"/>
          <w:b/>
          <w:bCs/>
        </w:rPr>
        <w:t xml:space="preserve"> </w:t>
      </w:r>
      <w:r w:rsidR="00D12E76">
        <w:rPr>
          <w:rFonts w:ascii="宋体" w:hAnsi="宋体" w:cs="宋体" w:hint="eastAsia"/>
          <w:b/>
          <w:bCs/>
        </w:rPr>
        <w:t>桥梁墩台</w:t>
      </w:r>
    </w:p>
    <w:p w:rsidR="002C52A2" w:rsidRDefault="002C52A2">
      <w:pPr>
        <w:spacing w:line="300" w:lineRule="auto"/>
        <w:rPr>
          <w:rFonts w:ascii="宋体"/>
          <w:b/>
          <w:bCs/>
        </w:rPr>
      </w:pPr>
    </w:p>
    <w:p w:rsidR="002C52A2" w:rsidRDefault="00D12E76">
      <w:pPr>
        <w:spacing w:line="300" w:lineRule="auto"/>
        <w:rPr>
          <w:b/>
          <w:bCs/>
        </w:rPr>
      </w:pPr>
      <w:r>
        <w:rPr>
          <w:rFonts w:cs="宋体" w:hint="eastAsia"/>
          <w:b/>
          <w:bCs/>
        </w:rPr>
        <w:t>一、学习目的与要求</w:t>
      </w:r>
    </w:p>
    <w:p w:rsidR="002C52A2" w:rsidRDefault="00D12E76" w:rsidP="008F7B56">
      <w:pPr>
        <w:spacing w:line="300" w:lineRule="auto"/>
        <w:ind w:firstLineChars="200" w:firstLine="420"/>
        <w:rPr>
          <w:rFonts w:ascii="宋体"/>
        </w:rPr>
      </w:pPr>
      <w:r>
        <w:rPr>
          <w:rFonts w:ascii="宋体" w:hAnsi="宋体" w:cs="宋体" w:hint="eastAsia"/>
        </w:rPr>
        <w:t>通过本章学习了解并掌握常用桥梁墩台的构造特点、受力特点、设计方法及适用范围。</w:t>
      </w:r>
    </w:p>
    <w:p w:rsidR="002C52A2" w:rsidRDefault="00D12E76">
      <w:pPr>
        <w:spacing w:line="300" w:lineRule="auto"/>
        <w:rPr>
          <w:b/>
          <w:bCs/>
        </w:rPr>
      </w:pPr>
      <w:r>
        <w:rPr>
          <w:rFonts w:cs="宋体" w:hint="eastAsia"/>
          <w:b/>
          <w:bCs/>
        </w:rPr>
        <w:t>二、考核知识点与考核目标</w:t>
      </w:r>
    </w:p>
    <w:p w:rsidR="002C52A2" w:rsidRDefault="00D12E76" w:rsidP="008F7B56">
      <w:pPr>
        <w:spacing w:line="300" w:lineRule="auto"/>
        <w:ind w:firstLineChars="200" w:firstLine="420"/>
        <w:rPr>
          <w:rFonts w:ascii="宋体"/>
        </w:rPr>
      </w:pPr>
      <w:r>
        <w:rPr>
          <w:rFonts w:ascii="宋体" w:hAnsi="宋体" w:cs="宋体" w:hint="eastAsia"/>
        </w:rPr>
        <w:t>（一）梁桥墩台（重点）</w:t>
      </w:r>
    </w:p>
    <w:p w:rsidR="002C52A2" w:rsidRDefault="00D12E76" w:rsidP="008F7B56">
      <w:pPr>
        <w:spacing w:line="300" w:lineRule="auto"/>
        <w:ind w:firstLineChars="200" w:firstLine="420"/>
        <w:rPr>
          <w:rFonts w:ascii="宋体"/>
        </w:rPr>
      </w:pPr>
      <w:r>
        <w:rPr>
          <w:rFonts w:ascii="宋体" w:hAnsi="宋体" w:cs="宋体" w:hint="eastAsia"/>
        </w:rPr>
        <w:t>识记：梁桥墩台的组成及作用；梁桥墩台的分类预偏心桥墩构造及受力特点作用在桥墩台上的荷载种类</w:t>
      </w:r>
    </w:p>
    <w:p w:rsidR="002C52A2" w:rsidRDefault="00D12E76" w:rsidP="008F7B56">
      <w:pPr>
        <w:spacing w:line="300" w:lineRule="auto"/>
        <w:ind w:firstLineChars="200" w:firstLine="420"/>
        <w:rPr>
          <w:rFonts w:ascii="宋体"/>
        </w:rPr>
      </w:pPr>
      <w:r>
        <w:rPr>
          <w:rFonts w:ascii="宋体" w:hAnsi="宋体" w:cs="宋体" w:hint="eastAsia"/>
        </w:rPr>
        <w:t>理解：实体桥墩台的工作特点；采用空心墩的目的及注意事项；组合式桥台的工作特点</w:t>
      </w:r>
    </w:p>
    <w:p w:rsidR="002C52A2" w:rsidRDefault="00D12E76" w:rsidP="008F7B56">
      <w:pPr>
        <w:spacing w:line="300" w:lineRule="auto"/>
        <w:ind w:firstLineChars="200" w:firstLine="420"/>
        <w:rPr>
          <w:rFonts w:ascii="宋体"/>
        </w:rPr>
      </w:pPr>
      <w:r>
        <w:rPr>
          <w:rFonts w:ascii="宋体" w:hAnsi="宋体" w:cs="宋体" w:hint="eastAsia"/>
        </w:rPr>
        <w:t>应用：梁桥桥梁墩台的设计与选型原则；墩台荷载最不利组合</w:t>
      </w:r>
    </w:p>
    <w:p w:rsidR="002C52A2" w:rsidRDefault="00D12E76" w:rsidP="008F7B56">
      <w:pPr>
        <w:spacing w:line="300" w:lineRule="auto"/>
        <w:ind w:firstLineChars="200" w:firstLine="420"/>
        <w:rPr>
          <w:rFonts w:ascii="宋体"/>
        </w:rPr>
      </w:pPr>
      <w:r>
        <w:rPr>
          <w:rFonts w:ascii="宋体" w:hAnsi="宋体" w:cs="宋体" w:hint="eastAsia"/>
        </w:rPr>
        <w:t>（二）拱桥墩台（次重点）</w:t>
      </w:r>
    </w:p>
    <w:p w:rsidR="002C52A2" w:rsidRDefault="00D12E76" w:rsidP="008F7B56">
      <w:pPr>
        <w:spacing w:line="300" w:lineRule="auto"/>
        <w:ind w:firstLineChars="200" w:firstLine="420"/>
        <w:rPr>
          <w:rFonts w:ascii="宋体"/>
        </w:rPr>
      </w:pPr>
      <w:r>
        <w:rPr>
          <w:rFonts w:ascii="宋体" w:hAnsi="宋体" w:cs="宋体" w:hint="eastAsia"/>
        </w:rPr>
        <w:t>识记：拱桥墩台的作用；普通墩与单向推力墩拱桥轻型桥台的工作机理</w:t>
      </w:r>
    </w:p>
    <w:p w:rsidR="002C52A2" w:rsidRDefault="00D12E76" w:rsidP="008F7B56">
      <w:pPr>
        <w:spacing w:line="300" w:lineRule="auto"/>
        <w:ind w:firstLineChars="200" w:firstLine="420"/>
        <w:rPr>
          <w:rFonts w:ascii="宋体"/>
        </w:rPr>
      </w:pPr>
      <w:r>
        <w:rPr>
          <w:rFonts w:ascii="宋体" w:hAnsi="宋体" w:cs="宋体" w:hint="eastAsia"/>
        </w:rPr>
        <w:t>理解：拱桥墩台的类型跟构造；拱桥桥墩纵桥向及横桥向荷载组合；拱桥桥台的荷载组合</w:t>
      </w:r>
    </w:p>
    <w:p w:rsidR="002C52A2" w:rsidRDefault="00D12E76" w:rsidP="008F7B56">
      <w:pPr>
        <w:spacing w:line="300" w:lineRule="auto"/>
        <w:ind w:firstLineChars="200" w:firstLine="420"/>
        <w:rPr>
          <w:rFonts w:ascii="宋体"/>
        </w:rPr>
      </w:pPr>
      <w:r>
        <w:rPr>
          <w:rFonts w:ascii="宋体" w:hAnsi="宋体" w:cs="宋体" w:hint="eastAsia"/>
        </w:rPr>
        <w:t>应用：拱桥桥梁墩台的设计与计算</w:t>
      </w:r>
    </w:p>
    <w:p w:rsidR="002C52A2" w:rsidRDefault="002C52A2">
      <w:pPr>
        <w:spacing w:line="300" w:lineRule="auto"/>
        <w:ind w:firstLine="420"/>
      </w:pPr>
    </w:p>
    <w:p w:rsidR="002C52A2" w:rsidRDefault="00D12E76" w:rsidP="00D44C70">
      <w:pPr>
        <w:spacing w:beforeLines="50" w:afterLines="50"/>
        <w:jc w:val="center"/>
        <w:rPr>
          <w:b/>
          <w:bCs/>
          <w:sz w:val="28"/>
          <w:szCs w:val="28"/>
        </w:rPr>
      </w:pPr>
      <w:r>
        <w:rPr>
          <w:rFonts w:cs="宋体" w:hint="eastAsia"/>
          <w:b/>
          <w:bCs/>
          <w:sz w:val="28"/>
          <w:szCs w:val="28"/>
        </w:rPr>
        <w:t>第三部分有关说明与实施要求</w:t>
      </w:r>
    </w:p>
    <w:p w:rsidR="002C52A2" w:rsidRDefault="00D12E76">
      <w:pPr>
        <w:spacing w:line="300" w:lineRule="auto"/>
        <w:rPr>
          <w:b/>
          <w:bCs/>
        </w:rPr>
      </w:pPr>
      <w:r>
        <w:rPr>
          <w:rFonts w:cs="宋体" w:hint="eastAsia"/>
          <w:b/>
          <w:bCs/>
        </w:rPr>
        <w:t>一、考核目标的能力层次表述</w:t>
      </w:r>
    </w:p>
    <w:p w:rsidR="002C52A2" w:rsidRDefault="00D12E76" w:rsidP="008F7B56">
      <w:pPr>
        <w:spacing w:line="300" w:lineRule="auto"/>
        <w:ind w:firstLineChars="200" w:firstLine="420"/>
        <w:rPr>
          <w:rFonts w:ascii="宋体" w:hAnsi="宋体" w:cs="宋体"/>
        </w:rPr>
      </w:pPr>
      <w:r>
        <w:rPr>
          <w:rFonts w:ascii="宋体" w:hAnsi="宋体" w:cs="宋体" w:hint="eastAsia"/>
        </w:rPr>
        <w:t>本大纲在考核目标中，按照“识记”、“理解”、“应用”三个能力层次规定其应达到的能力层次要求。各能力层次为递进等级关系，后者必须建立在前者的基础上，其含义是：</w:t>
      </w:r>
    </w:p>
    <w:p w:rsidR="002C52A2" w:rsidRDefault="00D12E76" w:rsidP="008F7B56">
      <w:pPr>
        <w:spacing w:line="300" w:lineRule="auto"/>
        <w:ind w:firstLineChars="200" w:firstLine="420"/>
        <w:rPr>
          <w:rFonts w:ascii="宋体"/>
        </w:rPr>
      </w:pPr>
      <w:r>
        <w:rPr>
          <w:rFonts w:ascii="宋体" w:hAnsi="宋体" w:cs="宋体" w:hint="eastAsia"/>
        </w:rPr>
        <w:t>识记：能知道有关的名词、概念、知识的含义，并能正确认识和表述，是低层次的要求。</w:t>
      </w:r>
    </w:p>
    <w:p w:rsidR="002C52A2" w:rsidRDefault="00D12E76" w:rsidP="008F7B56">
      <w:pPr>
        <w:spacing w:line="300" w:lineRule="auto"/>
        <w:ind w:firstLineChars="200" w:firstLine="420"/>
        <w:rPr>
          <w:rFonts w:ascii="宋体"/>
        </w:rPr>
      </w:pPr>
      <w:r>
        <w:rPr>
          <w:rFonts w:ascii="宋体" w:hAnsi="宋体" w:cs="宋体" w:hint="eastAsia"/>
        </w:rPr>
        <w:t>理解：在识记的基础上，能全面把握基本概念、基本原理、基本方法，能掌握有关概念、</w:t>
      </w:r>
      <w:r>
        <w:rPr>
          <w:rFonts w:ascii="宋体" w:hAnsi="宋体" w:cs="宋体" w:hint="eastAsia"/>
        </w:rPr>
        <w:lastRenderedPageBreak/>
        <w:t>原理、方法的区别与联系，是较高层次的要求。</w:t>
      </w:r>
    </w:p>
    <w:p w:rsidR="002C52A2" w:rsidRDefault="00D12E76" w:rsidP="008F7B56">
      <w:pPr>
        <w:spacing w:line="300" w:lineRule="auto"/>
        <w:ind w:firstLineChars="200" w:firstLine="420"/>
        <w:rPr>
          <w:rFonts w:ascii="宋体"/>
        </w:rPr>
      </w:pPr>
      <w:r>
        <w:rPr>
          <w:rFonts w:ascii="宋体" w:hAnsi="宋体" w:cs="宋体" w:hint="eastAsia"/>
        </w:rPr>
        <w:t>应用：在理解的基础上，能运用基本概念、基本原理、基本方法联系学过的多个知识点分析和解决有关的理论问题和实际问题，是最高层次的要求。</w:t>
      </w:r>
    </w:p>
    <w:p w:rsidR="002C52A2" w:rsidRDefault="00D12E76">
      <w:pPr>
        <w:spacing w:line="300" w:lineRule="auto"/>
        <w:rPr>
          <w:b/>
          <w:bCs/>
        </w:rPr>
      </w:pPr>
      <w:r>
        <w:rPr>
          <w:rFonts w:cs="宋体" w:hint="eastAsia"/>
          <w:b/>
          <w:bCs/>
        </w:rPr>
        <w:t>二、指定教材</w:t>
      </w:r>
    </w:p>
    <w:p w:rsidR="002C52A2" w:rsidRDefault="003E2F95" w:rsidP="008F7B56">
      <w:pPr>
        <w:spacing w:line="300" w:lineRule="auto"/>
        <w:ind w:firstLineChars="200" w:firstLine="420"/>
        <w:rPr>
          <w:rFonts w:ascii="宋体"/>
        </w:rPr>
      </w:pPr>
      <w:r>
        <w:rPr>
          <w:rFonts w:ascii="宋体" w:hAnsi="宋体" w:cs="宋体" w:hint="eastAsia"/>
        </w:rPr>
        <w:t>《</w:t>
      </w:r>
      <w:r w:rsidR="00D12E76">
        <w:rPr>
          <w:rFonts w:ascii="宋体" w:hAnsi="宋体" w:cs="宋体" w:hint="eastAsia"/>
        </w:rPr>
        <w:t>桥梁工程（上册）</w:t>
      </w:r>
      <w:r>
        <w:rPr>
          <w:rFonts w:ascii="宋体" w:hAnsi="宋体" w:cs="宋体" w:hint="eastAsia"/>
        </w:rPr>
        <w:t>（第二版）》</w:t>
      </w:r>
      <w:r w:rsidR="00D12E76">
        <w:rPr>
          <w:rFonts w:ascii="宋体" w:hAnsi="宋体" w:cs="宋体" w:hint="eastAsia"/>
        </w:rPr>
        <w:t>，强士中</w:t>
      </w:r>
      <w:r>
        <w:rPr>
          <w:rFonts w:ascii="宋体" w:hAnsi="宋体" w:cs="宋体" w:hint="eastAsia"/>
        </w:rPr>
        <w:t>主编</w:t>
      </w:r>
      <w:r w:rsidR="00D12E76">
        <w:rPr>
          <w:rFonts w:ascii="宋体" w:hAnsi="宋体" w:cs="宋体" w:hint="eastAsia"/>
        </w:rPr>
        <w:t>，高等教育出版社，</w:t>
      </w:r>
      <w:r w:rsidR="00D12E76">
        <w:rPr>
          <w:rFonts w:ascii="宋体" w:hAnsi="宋体" w:cs="宋体"/>
        </w:rPr>
        <w:t>2011</w:t>
      </w:r>
      <w:r>
        <w:rPr>
          <w:rFonts w:ascii="宋体" w:hAnsi="宋体" w:cs="宋体" w:hint="eastAsia"/>
        </w:rPr>
        <w:t>年</w:t>
      </w:r>
      <w:r w:rsidR="00D12E76">
        <w:rPr>
          <w:rFonts w:ascii="宋体" w:hAnsi="宋体" w:cs="宋体" w:hint="eastAsia"/>
        </w:rPr>
        <w:t>版</w:t>
      </w:r>
      <w:r>
        <w:rPr>
          <w:rFonts w:ascii="宋体" w:hAnsi="宋体" w:cs="宋体" w:hint="eastAsia"/>
        </w:rPr>
        <w:t>。</w:t>
      </w:r>
    </w:p>
    <w:p w:rsidR="002C52A2" w:rsidRDefault="00D12E76">
      <w:pPr>
        <w:spacing w:line="300" w:lineRule="auto"/>
        <w:rPr>
          <w:b/>
          <w:bCs/>
        </w:rPr>
      </w:pPr>
      <w:r>
        <w:rPr>
          <w:rFonts w:cs="宋体" w:hint="eastAsia"/>
          <w:b/>
          <w:bCs/>
        </w:rPr>
        <w:t>三、自学方法指导</w:t>
      </w:r>
    </w:p>
    <w:p w:rsidR="002C52A2" w:rsidRDefault="00D12E76" w:rsidP="008F7B56">
      <w:pPr>
        <w:spacing w:line="300" w:lineRule="auto"/>
        <w:ind w:firstLineChars="200" w:firstLine="420"/>
        <w:rPr>
          <w:rFonts w:ascii="宋体"/>
        </w:rPr>
      </w:pPr>
      <w:r>
        <w:rPr>
          <w:rFonts w:ascii="宋体" w:hAnsi="宋体" w:cs="宋体"/>
        </w:rPr>
        <w:t>1</w:t>
      </w:r>
      <w:r>
        <w:rPr>
          <w:rFonts w:ascii="宋体" w:hAnsi="宋体" w:cs="宋体" w:hint="eastAsia"/>
        </w:rPr>
        <w:t>．在开始阅读指定教材某一章之前，先翻阅大纲中有关这一章的考核知识点及对知识点的能力层次要求和考核目标，以便在阅读教材时做到心中有数，有的放矢。</w:t>
      </w:r>
    </w:p>
    <w:p w:rsidR="002C52A2" w:rsidRDefault="00D12E76" w:rsidP="008F7B56">
      <w:pPr>
        <w:spacing w:line="300" w:lineRule="auto"/>
        <w:ind w:firstLineChars="200" w:firstLine="420"/>
        <w:rPr>
          <w:rFonts w:ascii="宋体"/>
        </w:rPr>
      </w:pPr>
      <w:r>
        <w:rPr>
          <w:rFonts w:ascii="宋体" w:hAnsi="宋体" w:cs="宋体"/>
        </w:rPr>
        <w:t>2</w:t>
      </w:r>
      <w:r>
        <w:rPr>
          <w:rFonts w:ascii="宋体" w:hAnsi="宋体" w:cs="宋体" w:hint="eastAsia"/>
        </w:rPr>
        <w:t>．阅读教材时，要逐段细读，逐句推敲，集中精力，吃透每一个知识点，对基本概念必须深刻理解，对基本理论必须彻底弄清，对基本方法必须牢固掌握。</w:t>
      </w:r>
    </w:p>
    <w:p w:rsidR="002C52A2" w:rsidRDefault="00D12E76" w:rsidP="008F7B56">
      <w:pPr>
        <w:spacing w:line="300" w:lineRule="auto"/>
        <w:ind w:firstLineChars="200" w:firstLine="420"/>
        <w:rPr>
          <w:rFonts w:ascii="宋体"/>
        </w:rPr>
      </w:pPr>
      <w:r>
        <w:rPr>
          <w:rFonts w:ascii="宋体" w:hAnsi="宋体" w:cs="宋体"/>
        </w:rPr>
        <w:t>3</w:t>
      </w:r>
      <w:r>
        <w:rPr>
          <w:rFonts w:ascii="宋体" w:hAnsi="宋体" w:cs="宋体" w:hint="eastAsia"/>
        </w:rPr>
        <w:t>．在自学过程中，既要思考问题，也要做好阅读笔记，把教材中的基本概念、原理、方法等加以整理，这可从中加深对问题的认知、理解和记忆，以利于突出重点，并涵盖整个内容，可以不断提高自学能力。</w:t>
      </w:r>
    </w:p>
    <w:p w:rsidR="002C52A2" w:rsidRDefault="00D12E76" w:rsidP="008F7B56">
      <w:pPr>
        <w:spacing w:line="300" w:lineRule="auto"/>
        <w:ind w:firstLineChars="200" w:firstLine="420"/>
        <w:rPr>
          <w:rFonts w:ascii="宋体"/>
        </w:rPr>
      </w:pPr>
      <w:r>
        <w:rPr>
          <w:rFonts w:ascii="宋体" w:hAnsi="宋体" w:cs="宋体"/>
        </w:rPr>
        <w:t>4</w:t>
      </w:r>
      <w:r>
        <w:rPr>
          <w:rFonts w:ascii="宋体" w:hAnsi="宋体" w:cs="宋体" w:hint="eastAsia"/>
        </w:rPr>
        <w:t>．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2C52A2" w:rsidRDefault="00D12E76">
      <w:pPr>
        <w:spacing w:line="300" w:lineRule="auto"/>
        <w:rPr>
          <w:rFonts w:ascii="宋体"/>
        </w:rPr>
      </w:pPr>
      <w:r>
        <w:rPr>
          <w:rFonts w:ascii="宋体" w:hAnsi="宋体" w:cs="宋体" w:hint="eastAsia"/>
        </w:rPr>
        <w:t>桥梁工程作为土木工程一门重要的课程，对于考生来说难度很大，并且需要结合《结构力学》《结构设计原理》等多门基础课程来进行学习研究，因此，要求考生对桥梁工程在学习这门课程之前必须要有相关理论基础，并且要熟悉相关章节的内容。学习桥梁工程的目的是为了桥梁工程的设计与施工服务的，所以一定要结合实践进行分析。</w:t>
      </w:r>
    </w:p>
    <w:p w:rsidR="002C52A2" w:rsidRDefault="00D12E76" w:rsidP="008F7B56">
      <w:pPr>
        <w:spacing w:line="300" w:lineRule="auto"/>
        <w:ind w:firstLineChars="200" w:firstLine="420"/>
        <w:rPr>
          <w:rFonts w:ascii="宋体"/>
        </w:rPr>
      </w:pPr>
      <w:r>
        <w:rPr>
          <w:rFonts w:ascii="宋体" w:hAnsi="宋体" w:cs="宋体" w:hint="eastAsia"/>
        </w:rPr>
        <w:t>第一章简述桥梁在交通线路的作用和在经济发展中的重要地位。简要介绍桥梁的组成、结构和分类，希望考生能够熟悉桥梁工程专业术语和桥梁结构。</w:t>
      </w:r>
    </w:p>
    <w:p w:rsidR="002C52A2" w:rsidRDefault="00D12E76" w:rsidP="008F7B56">
      <w:pPr>
        <w:spacing w:line="300" w:lineRule="auto"/>
        <w:ind w:firstLineChars="200" w:firstLine="420"/>
        <w:rPr>
          <w:rFonts w:ascii="宋体"/>
        </w:rPr>
      </w:pPr>
      <w:r>
        <w:rPr>
          <w:rFonts w:ascii="宋体" w:hAnsi="宋体" w:cs="宋体" w:hint="eastAsia"/>
        </w:rPr>
        <w:t>第二章简述桥梁设计的基本原则和桥梁设计的程序，同时介绍桥梁方案设计的比选。</w:t>
      </w:r>
    </w:p>
    <w:p w:rsidR="002C52A2" w:rsidRDefault="00D12E76" w:rsidP="008F7B56">
      <w:pPr>
        <w:spacing w:line="300" w:lineRule="auto"/>
        <w:ind w:firstLineChars="200" w:firstLine="420"/>
        <w:rPr>
          <w:rFonts w:ascii="宋体"/>
        </w:rPr>
      </w:pPr>
      <w:r>
        <w:rPr>
          <w:rFonts w:ascii="宋体" w:hAnsi="宋体" w:cs="宋体" w:hint="eastAsia"/>
        </w:rPr>
        <w:t>第三章简要介绍桥梁设计荷载，包括永久荷载、可变荷载和偶然荷载。其中考生需重点掌握按照两种极限状态下进行的荷载组合。</w:t>
      </w:r>
    </w:p>
    <w:p w:rsidR="002C52A2" w:rsidRDefault="00D12E76" w:rsidP="008F7B56">
      <w:pPr>
        <w:spacing w:line="300" w:lineRule="auto"/>
        <w:ind w:firstLineChars="200" w:firstLine="420"/>
        <w:rPr>
          <w:rFonts w:ascii="宋体"/>
        </w:rPr>
      </w:pPr>
      <w:r>
        <w:rPr>
          <w:rFonts w:ascii="宋体" w:hAnsi="宋体" w:cs="宋体" w:hint="eastAsia"/>
        </w:rPr>
        <w:t>第四章主要对桥梁建设的两种基本材料进行介绍，主要是对钢材和混凝土的类型和性能。</w:t>
      </w:r>
    </w:p>
    <w:p w:rsidR="002C52A2" w:rsidRDefault="00D12E76" w:rsidP="008F7B56">
      <w:pPr>
        <w:spacing w:line="300" w:lineRule="auto"/>
        <w:ind w:firstLineChars="200" w:firstLine="420"/>
        <w:rPr>
          <w:rFonts w:ascii="宋体"/>
        </w:rPr>
      </w:pPr>
      <w:r>
        <w:rPr>
          <w:rFonts w:ascii="宋体" w:hAnsi="宋体" w:cs="宋体" w:hint="eastAsia"/>
        </w:rPr>
        <w:t>第五章主要介绍混凝土桥梁的桥面构造，各个部分的功能、设置原则、常用类型等。</w:t>
      </w:r>
    </w:p>
    <w:p w:rsidR="002C52A2" w:rsidRDefault="00D12E76" w:rsidP="008F7B56">
      <w:pPr>
        <w:spacing w:line="300" w:lineRule="auto"/>
        <w:ind w:firstLineChars="200" w:firstLine="420"/>
        <w:rPr>
          <w:rFonts w:ascii="宋体"/>
        </w:rPr>
      </w:pPr>
      <w:r>
        <w:rPr>
          <w:rFonts w:ascii="宋体" w:hAnsi="宋体" w:cs="宋体" w:hint="eastAsia"/>
        </w:rPr>
        <w:t>第六章重点介绍了混凝土简支梁桥，是本书的重中之重。首先介绍混凝土简支梁桥的类型、设计和构造特点，之后简要介绍混凝土简支梁桥常用的制造和施工工艺。然后详细讲解了混凝土简支梁桥的设计与计算，内容包括结构尺寸拟定、公路和铁路桥面板的计算、荷载横向分布系数计算（重点掌握杠杆原理法和偏心压力法）、主梁内力计算和横隔梁内力计算等。</w:t>
      </w:r>
    </w:p>
    <w:p w:rsidR="002C52A2" w:rsidRDefault="00D12E76" w:rsidP="008F7B56">
      <w:pPr>
        <w:spacing w:line="300" w:lineRule="auto"/>
        <w:ind w:firstLineChars="200" w:firstLine="420"/>
        <w:rPr>
          <w:rFonts w:ascii="宋体"/>
        </w:rPr>
      </w:pPr>
      <w:r>
        <w:rPr>
          <w:rFonts w:ascii="宋体" w:hAnsi="宋体" w:cs="宋体" w:hint="eastAsia"/>
        </w:rPr>
        <w:lastRenderedPageBreak/>
        <w:t>第七章主要介绍钢桥的发展概况、钢桥的结构形式、构造和计算。重点介绍钢板梁和刚桁梁的结构构造设计，并且对钢桥的计算做个简单介绍。</w:t>
      </w:r>
    </w:p>
    <w:p w:rsidR="002C52A2" w:rsidRDefault="00D12E76" w:rsidP="008F7B56">
      <w:pPr>
        <w:spacing w:line="300" w:lineRule="auto"/>
        <w:ind w:firstLineChars="200" w:firstLine="420"/>
        <w:rPr>
          <w:rFonts w:ascii="宋体"/>
        </w:rPr>
      </w:pPr>
      <w:r>
        <w:rPr>
          <w:rFonts w:ascii="宋体" w:hAnsi="宋体" w:cs="宋体" w:hint="eastAsia"/>
        </w:rPr>
        <w:t>第八章主要对桥梁支座的构造特点、受力特点、设计方法和适用范围做个简单介绍，并且介绍了桥梁支座的计算。</w:t>
      </w:r>
    </w:p>
    <w:p w:rsidR="002C52A2" w:rsidRDefault="00D12E76" w:rsidP="008F7B56">
      <w:pPr>
        <w:spacing w:line="300" w:lineRule="auto"/>
        <w:ind w:firstLineChars="200" w:firstLine="420"/>
        <w:rPr>
          <w:rFonts w:ascii="宋体"/>
        </w:rPr>
      </w:pPr>
      <w:r>
        <w:rPr>
          <w:rFonts w:ascii="宋体" w:hAnsi="宋体" w:cs="宋体" w:hint="eastAsia"/>
        </w:rPr>
        <w:t>第九章主要对桥梁墩台的构造特点、受力特点、设计方法和适用范围做个简要介绍，并且介绍了桥梁墩台的计算。</w:t>
      </w:r>
    </w:p>
    <w:p w:rsidR="002C52A2" w:rsidRDefault="00D12E76" w:rsidP="008F7B56">
      <w:pPr>
        <w:spacing w:line="300" w:lineRule="auto"/>
        <w:ind w:firstLineChars="200" w:firstLine="420"/>
        <w:rPr>
          <w:rFonts w:ascii="宋体"/>
        </w:rPr>
      </w:pPr>
      <w:r>
        <w:rPr>
          <w:rFonts w:ascii="宋体" w:hAnsi="宋体" w:cs="宋体" w:hint="eastAsia"/>
        </w:rPr>
        <w:t>《桥梁工程》这门课程相对来说比较难，涉及的知识面也比较宽，需要比较好的专业课基础，考生在学习这门课程一般会觉得很困难，建议考生要良好的专业课基础，但是对自学能力的培养是获取知识的非常有必要的。考生在自学过程中应注意如下几个方面：</w:t>
      </w:r>
    </w:p>
    <w:p w:rsidR="002C52A2" w:rsidRDefault="00D12E76" w:rsidP="008F7B56">
      <w:pPr>
        <w:spacing w:line="300" w:lineRule="auto"/>
        <w:ind w:firstLineChars="200" w:firstLine="420"/>
        <w:rPr>
          <w:rFonts w:ascii="宋体"/>
        </w:rPr>
      </w:pPr>
      <w:r>
        <w:rPr>
          <w:rFonts w:ascii="宋体" w:hAnsi="宋体" w:cs="宋体" w:hint="eastAsia"/>
        </w:rPr>
        <w:t>根据考核要求中的能力层次，在全面系统学习的基础上掌握重点概念和重点问题，如简支梁桥的公路和铁路行车道板计算、荷载横向分布系数计算和主梁内力计算等，注意各章内容之间的内在联系。</w:t>
      </w:r>
    </w:p>
    <w:p w:rsidR="002C52A2" w:rsidRDefault="00D12E76" w:rsidP="008F7B56">
      <w:pPr>
        <w:spacing w:line="300" w:lineRule="auto"/>
        <w:ind w:firstLineChars="200" w:firstLine="420"/>
        <w:rPr>
          <w:rFonts w:ascii="宋体"/>
        </w:rPr>
      </w:pPr>
      <w:r>
        <w:rPr>
          <w:rFonts w:ascii="宋体" w:hAnsi="宋体" w:cs="宋体" w:hint="eastAsia"/>
        </w:rPr>
        <w:t>本课程的自学考试大纲是自学本课程的主要依据。在自学本课程前应先通读大纲，了解课程的要求，获得课程完整的概况。在开始自学某一章时，先阅读大纲，了解该章的课程内容，考核知识点和考核要求，在自学过程中有的放矢。</w:t>
      </w:r>
    </w:p>
    <w:p w:rsidR="002C52A2" w:rsidRDefault="00D12E76" w:rsidP="008F7B56">
      <w:pPr>
        <w:spacing w:line="300" w:lineRule="auto"/>
        <w:ind w:firstLineChars="200" w:firstLine="420"/>
        <w:rPr>
          <w:rFonts w:ascii="宋体"/>
        </w:rPr>
      </w:pPr>
      <w:r>
        <w:rPr>
          <w:rFonts w:ascii="宋体" w:hAnsi="宋体" w:cs="宋体" w:hint="eastAsia"/>
        </w:rPr>
        <w:t>阅读指定教材时，要求吃透每个考核知识点。对基本概念要做到深刻理解，对基本原理要弄清弄懂，对基本方法要熟练掌握。</w:t>
      </w:r>
    </w:p>
    <w:p w:rsidR="002C52A2" w:rsidRDefault="00D12E76" w:rsidP="008F7B56">
      <w:pPr>
        <w:spacing w:line="300" w:lineRule="auto"/>
        <w:ind w:firstLineChars="200" w:firstLine="420"/>
        <w:rPr>
          <w:rFonts w:ascii="宋体"/>
        </w:rPr>
      </w:pPr>
      <w:r>
        <w:rPr>
          <w:rFonts w:ascii="宋体" w:hAnsi="宋体" w:cs="宋体" w:hint="eastAsia"/>
        </w:rPr>
        <w:t>重视每章末的习题的作用，考生需要多做习题，可以帮助考生尽快地达到自考大纲的要求，并可以检查学习掌握知识的程度。</w:t>
      </w:r>
    </w:p>
    <w:p w:rsidR="002C52A2" w:rsidRDefault="00D12E76" w:rsidP="008F7B56">
      <w:pPr>
        <w:spacing w:line="300" w:lineRule="auto"/>
        <w:ind w:firstLineChars="200" w:firstLine="420"/>
        <w:rPr>
          <w:rFonts w:ascii="宋体"/>
        </w:rPr>
      </w:pPr>
      <w:r>
        <w:rPr>
          <w:rFonts w:ascii="宋体" w:hAnsi="宋体" w:cs="宋体" w:hint="eastAsia"/>
        </w:rPr>
        <w:t>考生在自学时要注意基本能力的培养，即系统分析和综合能力，分析问题和理解知识的能力，抓住重点阐述问题的能力等。</w:t>
      </w:r>
    </w:p>
    <w:p w:rsidR="002C52A2" w:rsidRDefault="00D12E76">
      <w:pPr>
        <w:spacing w:line="300" w:lineRule="auto"/>
        <w:rPr>
          <w:b/>
          <w:bCs/>
        </w:rPr>
      </w:pPr>
      <w:r>
        <w:rPr>
          <w:rFonts w:cs="宋体" w:hint="eastAsia"/>
          <w:b/>
          <w:bCs/>
        </w:rPr>
        <w:t>四、社会助学的要求</w:t>
      </w:r>
    </w:p>
    <w:p w:rsidR="002C52A2" w:rsidRDefault="00D12E76" w:rsidP="008F7B56">
      <w:pPr>
        <w:spacing w:line="300" w:lineRule="auto"/>
        <w:ind w:firstLineChars="200" w:firstLine="420"/>
        <w:rPr>
          <w:rFonts w:ascii="宋体"/>
        </w:rPr>
      </w:pPr>
      <w:r>
        <w:rPr>
          <w:rFonts w:ascii="宋体" w:hAnsi="宋体" w:cs="宋体"/>
        </w:rPr>
        <w:t>1</w:t>
      </w:r>
      <w:r>
        <w:rPr>
          <w:rFonts w:ascii="宋体" w:hAnsi="宋体" w:cs="宋体" w:hint="eastAsia"/>
        </w:rPr>
        <w:t>．应熟知考试大纲对课程提出的总要求和各章的知识点。</w:t>
      </w:r>
    </w:p>
    <w:p w:rsidR="002C52A2" w:rsidRDefault="00D12E76" w:rsidP="008F7B56">
      <w:pPr>
        <w:spacing w:line="300" w:lineRule="auto"/>
        <w:ind w:firstLineChars="200" w:firstLine="420"/>
        <w:rPr>
          <w:rFonts w:ascii="宋体"/>
        </w:rPr>
      </w:pPr>
      <w:r>
        <w:rPr>
          <w:rFonts w:ascii="宋体" w:hAnsi="宋体" w:cs="宋体"/>
        </w:rPr>
        <w:t>2</w:t>
      </w:r>
      <w:r>
        <w:rPr>
          <w:rFonts w:ascii="宋体" w:hAnsi="宋体" w:cs="宋体" w:hint="eastAsia"/>
        </w:rPr>
        <w:t>．应掌握各知识点要求达到的能力层次，并深刻理解对各知识点的考核目标。</w:t>
      </w:r>
    </w:p>
    <w:p w:rsidR="002C52A2" w:rsidRDefault="00D12E76" w:rsidP="008F7B56">
      <w:pPr>
        <w:spacing w:line="300" w:lineRule="auto"/>
        <w:ind w:firstLineChars="200" w:firstLine="420"/>
        <w:rPr>
          <w:rFonts w:ascii="宋体"/>
        </w:rPr>
      </w:pPr>
      <w:r>
        <w:rPr>
          <w:rFonts w:ascii="宋体" w:hAnsi="宋体" w:cs="宋体"/>
        </w:rPr>
        <w:t>3</w:t>
      </w:r>
      <w:r>
        <w:rPr>
          <w:rFonts w:ascii="宋体" w:hAnsi="宋体" w:cs="宋体" w:hint="eastAsia"/>
        </w:rPr>
        <w:t>．辅导时，应以考试大纲为依据，指定的教材为基础，不要随意增删内容，以免与大纲脱节。</w:t>
      </w:r>
    </w:p>
    <w:p w:rsidR="002C52A2" w:rsidRDefault="00D12E76" w:rsidP="008F7B56">
      <w:pPr>
        <w:spacing w:line="300" w:lineRule="auto"/>
        <w:ind w:firstLineChars="200" w:firstLine="420"/>
        <w:rPr>
          <w:rFonts w:ascii="宋体"/>
        </w:rPr>
      </w:pPr>
      <w:r>
        <w:rPr>
          <w:rFonts w:ascii="宋体" w:hAnsi="宋体" w:cs="宋体"/>
        </w:rPr>
        <w:t>4</w:t>
      </w:r>
      <w:r>
        <w:rPr>
          <w:rFonts w:ascii="宋体" w:hAnsi="宋体" w:cs="宋体" w:hint="eastAsia"/>
        </w:rPr>
        <w:t>．辅导时，应对学习方法进行指导，宜提倡</w:t>
      </w:r>
      <w:r>
        <w:rPr>
          <w:rFonts w:ascii="宋体" w:hAnsi="宋体" w:cs="宋体"/>
        </w:rPr>
        <w:t>"</w:t>
      </w:r>
      <w:r>
        <w:rPr>
          <w:rFonts w:ascii="宋体" w:hAnsi="宋体" w:cs="宋体" w:hint="eastAsia"/>
        </w:rPr>
        <w:t>认真阅读教材，刻苦钻研教材，主动争取帮助，依靠自己学通</w:t>
      </w:r>
      <w:r>
        <w:rPr>
          <w:rFonts w:ascii="宋体" w:hAnsi="宋体" w:cs="宋体"/>
        </w:rPr>
        <w:t>"</w:t>
      </w:r>
      <w:r>
        <w:rPr>
          <w:rFonts w:ascii="宋体" w:hAnsi="宋体" w:cs="宋体" w:hint="eastAsia"/>
        </w:rPr>
        <w:t>的方法。</w:t>
      </w:r>
    </w:p>
    <w:p w:rsidR="002C52A2" w:rsidRDefault="00D12E76" w:rsidP="008F7B56">
      <w:pPr>
        <w:spacing w:line="300" w:lineRule="auto"/>
        <w:ind w:firstLineChars="200" w:firstLine="420"/>
        <w:rPr>
          <w:rFonts w:ascii="宋体"/>
        </w:rPr>
      </w:pPr>
      <w:r>
        <w:rPr>
          <w:rFonts w:ascii="宋体" w:hAnsi="宋体" w:cs="宋体"/>
        </w:rPr>
        <w:t>5</w:t>
      </w:r>
      <w:r>
        <w:rPr>
          <w:rFonts w:ascii="宋体" w:hAnsi="宋体" w:cs="宋体" w:hint="eastAsia"/>
        </w:rPr>
        <w:t>．辅导时，要注意突出重点，对考生提出的问题，不要有问即答，要积极启发引导。</w:t>
      </w:r>
    </w:p>
    <w:p w:rsidR="002C52A2" w:rsidRDefault="00D12E76" w:rsidP="008F7B56">
      <w:pPr>
        <w:spacing w:line="300" w:lineRule="auto"/>
        <w:ind w:firstLineChars="200" w:firstLine="420"/>
        <w:rPr>
          <w:rFonts w:ascii="宋体"/>
        </w:rPr>
      </w:pPr>
      <w:r>
        <w:rPr>
          <w:rFonts w:ascii="宋体" w:hAnsi="宋体" w:cs="宋体"/>
        </w:rPr>
        <w:t>6</w:t>
      </w:r>
      <w:r>
        <w:rPr>
          <w:rFonts w:ascii="宋体" w:hAnsi="宋体" w:cs="宋体" w:hint="eastAsia"/>
        </w:rPr>
        <w:t>．注意对应考者能力的培养，特别是自学能力的培养，要引导考生逐步学会独立学习，在自学过程中善于提出问题，分析问题，做出判断，解决问题。</w:t>
      </w:r>
    </w:p>
    <w:p w:rsidR="002C52A2" w:rsidRDefault="00D12E76" w:rsidP="008F7B56">
      <w:pPr>
        <w:spacing w:line="300" w:lineRule="auto"/>
        <w:ind w:firstLineChars="200" w:firstLine="420"/>
        <w:rPr>
          <w:rFonts w:ascii="宋体"/>
        </w:rPr>
      </w:pPr>
      <w:r>
        <w:rPr>
          <w:rFonts w:ascii="宋体" w:hAnsi="宋体" w:cs="宋体"/>
        </w:rPr>
        <w:t>7</w:t>
      </w:r>
      <w:r>
        <w:rPr>
          <w:rFonts w:ascii="宋体" w:hAnsi="宋体" w:cs="宋体" w:hint="eastAsia"/>
        </w:rPr>
        <w:t>．要使考生了解试题的难易与能力层次高低两者不完全是一回事，在各个能力层次中会存在着不同难度的试题。</w:t>
      </w:r>
    </w:p>
    <w:p w:rsidR="002C52A2" w:rsidRDefault="00D12E76" w:rsidP="008F7B56">
      <w:pPr>
        <w:spacing w:line="300" w:lineRule="auto"/>
        <w:ind w:firstLineChars="200" w:firstLine="420"/>
        <w:rPr>
          <w:rFonts w:ascii="宋体"/>
        </w:rPr>
      </w:pPr>
      <w:r>
        <w:rPr>
          <w:rFonts w:ascii="宋体" w:hAnsi="宋体" w:cs="宋体"/>
        </w:rPr>
        <w:t>8</w:t>
      </w:r>
      <w:r>
        <w:rPr>
          <w:rFonts w:ascii="宋体" w:hAnsi="宋体" w:cs="宋体" w:hint="eastAsia"/>
        </w:rPr>
        <w:t>．助学学时：本课程共</w:t>
      </w:r>
      <w:r>
        <w:rPr>
          <w:rFonts w:ascii="宋体" w:hAnsi="宋体" w:cs="宋体"/>
        </w:rPr>
        <w:t>4</w:t>
      </w:r>
      <w:r>
        <w:rPr>
          <w:rFonts w:ascii="宋体" w:hAnsi="宋体" w:cs="宋体" w:hint="eastAsia"/>
        </w:rPr>
        <w:t>学分，建议总课时</w:t>
      </w:r>
      <w:r>
        <w:rPr>
          <w:rFonts w:ascii="宋体" w:hAnsi="宋体" w:cs="宋体"/>
        </w:rPr>
        <w:t>72</w:t>
      </w:r>
      <w:r>
        <w:rPr>
          <w:rFonts w:ascii="宋体" w:hAnsi="宋体" w:cs="宋体" w:hint="eastAsia"/>
        </w:rPr>
        <w:t>学时，其中助学课时分配如下：</w:t>
      </w:r>
    </w:p>
    <w:tbl>
      <w:tblPr>
        <w:tblW w:w="8434"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2672"/>
        <w:gridCol w:w="4890"/>
        <w:gridCol w:w="872"/>
      </w:tblGrid>
      <w:tr w:rsidR="002C52A2">
        <w:trPr>
          <w:trHeight w:val="454"/>
          <w:jc w:val="center"/>
        </w:trPr>
        <w:tc>
          <w:tcPr>
            <w:tcW w:w="2672" w:type="dxa"/>
            <w:tcBorders>
              <w:top w:val="single" w:sz="4" w:space="0" w:color="auto"/>
              <w:bottom w:val="single" w:sz="4" w:space="0" w:color="auto"/>
              <w:right w:val="single" w:sz="4" w:space="0" w:color="auto"/>
            </w:tcBorders>
            <w:vAlign w:val="center"/>
          </w:tcPr>
          <w:p w:rsidR="002C52A2" w:rsidRDefault="00D12E76">
            <w:pPr>
              <w:jc w:val="center"/>
              <w:rPr>
                <w:rFonts w:ascii="宋体"/>
                <w:color w:val="000000"/>
              </w:rPr>
            </w:pPr>
            <w:r>
              <w:rPr>
                <w:rFonts w:ascii="宋体" w:hAnsi="宋体" w:cs="宋体" w:hint="eastAsia"/>
              </w:rPr>
              <w:lastRenderedPageBreak/>
              <w:t>章次</w:t>
            </w:r>
          </w:p>
        </w:tc>
        <w:tc>
          <w:tcPr>
            <w:tcW w:w="4890" w:type="dxa"/>
            <w:tcBorders>
              <w:top w:val="single" w:sz="4" w:space="0" w:color="auto"/>
              <w:left w:val="single" w:sz="4" w:space="0" w:color="auto"/>
              <w:bottom w:val="single" w:sz="4" w:space="0" w:color="auto"/>
              <w:right w:val="single" w:sz="4" w:space="0" w:color="auto"/>
            </w:tcBorders>
            <w:vAlign w:val="center"/>
          </w:tcPr>
          <w:p w:rsidR="002C52A2" w:rsidRDefault="00D12E76">
            <w:pPr>
              <w:jc w:val="center"/>
              <w:rPr>
                <w:rFonts w:ascii="宋体"/>
                <w:color w:val="000000"/>
              </w:rPr>
            </w:pPr>
            <w:r>
              <w:rPr>
                <w:rFonts w:ascii="宋体" w:hAnsi="宋体" w:cs="宋体" w:hint="eastAsia"/>
              </w:rPr>
              <w:t>内容</w:t>
            </w:r>
          </w:p>
        </w:tc>
        <w:tc>
          <w:tcPr>
            <w:tcW w:w="872" w:type="dxa"/>
            <w:tcBorders>
              <w:top w:val="single" w:sz="4" w:space="0" w:color="auto"/>
              <w:left w:val="single" w:sz="4" w:space="0" w:color="auto"/>
              <w:bottom w:val="single" w:sz="4" w:space="0" w:color="auto"/>
            </w:tcBorders>
            <w:vAlign w:val="center"/>
          </w:tcPr>
          <w:p w:rsidR="002C52A2" w:rsidRDefault="00D12E76">
            <w:pPr>
              <w:jc w:val="center"/>
              <w:rPr>
                <w:rFonts w:ascii="宋体"/>
                <w:color w:val="000000"/>
              </w:rPr>
            </w:pPr>
            <w:r>
              <w:rPr>
                <w:rFonts w:ascii="宋体" w:hAnsi="宋体" w:cs="宋体" w:hint="eastAsia"/>
              </w:rPr>
              <w:t>学时</w:t>
            </w:r>
          </w:p>
        </w:tc>
      </w:tr>
      <w:tr w:rsidR="002C52A2">
        <w:trPr>
          <w:trHeight w:val="454"/>
          <w:jc w:val="center"/>
        </w:trPr>
        <w:tc>
          <w:tcPr>
            <w:tcW w:w="2672" w:type="dxa"/>
            <w:tcBorders>
              <w:top w:val="single" w:sz="4" w:space="0" w:color="auto"/>
              <w:bottom w:val="single" w:sz="4" w:space="0" w:color="auto"/>
              <w:right w:val="single" w:sz="4" w:space="0" w:color="auto"/>
            </w:tcBorders>
            <w:vAlign w:val="center"/>
          </w:tcPr>
          <w:p w:rsidR="002C52A2" w:rsidRDefault="00D12E76">
            <w:pPr>
              <w:rPr>
                <w:rFonts w:ascii="宋体"/>
                <w:color w:val="000000"/>
              </w:rPr>
            </w:pPr>
            <w:r>
              <w:rPr>
                <w:rFonts w:ascii="宋体" w:hAnsi="宋体" w:cs="宋体" w:hint="eastAsia"/>
                <w:color w:val="000000"/>
              </w:rPr>
              <w:t>第一章绪论</w:t>
            </w:r>
          </w:p>
        </w:tc>
        <w:tc>
          <w:tcPr>
            <w:tcW w:w="4890" w:type="dxa"/>
            <w:tcBorders>
              <w:top w:val="single" w:sz="4" w:space="0" w:color="auto"/>
              <w:left w:val="single" w:sz="4" w:space="0" w:color="auto"/>
              <w:bottom w:val="single" w:sz="4" w:space="0" w:color="auto"/>
              <w:right w:val="single" w:sz="4" w:space="0" w:color="auto"/>
            </w:tcBorders>
            <w:vAlign w:val="center"/>
          </w:tcPr>
          <w:p w:rsidR="002C52A2" w:rsidRDefault="00D12E76">
            <w:pPr>
              <w:rPr>
                <w:rFonts w:ascii="宋体"/>
                <w:color w:val="000000"/>
              </w:rPr>
            </w:pPr>
            <w:r>
              <w:rPr>
                <w:rFonts w:ascii="宋体" w:hAnsi="宋体" w:cs="宋体" w:hint="eastAsia"/>
                <w:color w:val="000000"/>
              </w:rPr>
              <w:t>桥梁的基本组成和类型</w:t>
            </w:r>
          </w:p>
        </w:tc>
        <w:tc>
          <w:tcPr>
            <w:tcW w:w="872" w:type="dxa"/>
            <w:tcBorders>
              <w:top w:val="single" w:sz="4" w:space="0" w:color="auto"/>
              <w:left w:val="single" w:sz="4" w:space="0" w:color="auto"/>
              <w:bottom w:val="single" w:sz="4" w:space="0" w:color="auto"/>
            </w:tcBorders>
            <w:vAlign w:val="center"/>
          </w:tcPr>
          <w:p w:rsidR="002C52A2" w:rsidRDefault="00D12E76">
            <w:pPr>
              <w:jc w:val="center"/>
              <w:rPr>
                <w:rFonts w:ascii="宋体" w:hAnsi="宋体" w:cs="宋体"/>
                <w:color w:val="000000"/>
              </w:rPr>
            </w:pPr>
            <w:r>
              <w:rPr>
                <w:rFonts w:ascii="宋体" w:hAnsi="宋体" w:cs="宋体"/>
                <w:color w:val="000000"/>
              </w:rPr>
              <w:t>6</w:t>
            </w:r>
          </w:p>
        </w:tc>
      </w:tr>
      <w:tr w:rsidR="002C52A2">
        <w:trPr>
          <w:trHeight w:val="454"/>
          <w:jc w:val="center"/>
        </w:trPr>
        <w:tc>
          <w:tcPr>
            <w:tcW w:w="2672" w:type="dxa"/>
            <w:tcBorders>
              <w:top w:val="single" w:sz="4" w:space="0" w:color="auto"/>
              <w:bottom w:val="single" w:sz="4" w:space="0" w:color="auto"/>
              <w:right w:val="single" w:sz="4" w:space="0" w:color="auto"/>
            </w:tcBorders>
            <w:vAlign w:val="center"/>
          </w:tcPr>
          <w:p w:rsidR="002C52A2" w:rsidRDefault="00D12E76">
            <w:pPr>
              <w:rPr>
                <w:rFonts w:ascii="宋体"/>
                <w:color w:val="000000"/>
              </w:rPr>
            </w:pPr>
            <w:r>
              <w:rPr>
                <w:rFonts w:ascii="宋体" w:hAnsi="宋体" w:cs="宋体" w:hint="eastAsia"/>
                <w:color w:val="000000"/>
              </w:rPr>
              <w:t>第二章桥梁的设计与规划</w:t>
            </w:r>
          </w:p>
        </w:tc>
        <w:tc>
          <w:tcPr>
            <w:tcW w:w="4890" w:type="dxa"/>
            <w:tcBorders>
              <w:top w:val="single" w:sz="4" w:space="0" w:color="auto"/>
              <w:left w:val="single" w:sz="4" w:space="0" w:color="auto"/>
              <w:bottom w:val="single" w:sz="4" w:space="0" w:color="auto"/>
              <w:right w:val="single" w:sz="4" w:space="0" w:color="auto"/>
            </w:tcBorders>
            <w:vAlign w:val="center"/>
          </w:tcPr>
          <w:p w:rsidR="002C52A2" w:rsidRDefault="00D12E76">
            <w:pPr>
              <w:rPr>
                <w:rFonts w:ascii="宋体"/>
                <w:color w:val="000000"/>
              </w:rPr>
            </w:pPr>
            <w:r>
              <w:rPr>
                <w:rFonts w:ascii="宋体" w:hAnsi="宋体" w:cs="宋体" w:hint="eastAsia"/>
                <w:color w:val="000000"/>
              </w:rPr>
              <w:t>桥梁设计基本原则；桥梁设计的程序及方案比选</w:t>
            </w:r>
          </w:p>
        </w:tc>
        <w:tc>
          <w:tcPr>
            <w:tcW w:w="872" w:type="dxa"/>
            <w:tcBorders>
              <w:top w:val="single" w:sz="4" w:space="0" w:color="auto"/>
              <w:left w:val="single" w:sz="4" w:space="0" w:color="auto"/>
              <w:bottom w:val="single" w:sz="4" w:space="0" w:color="auto"/>
            </w:tcBorders>
            <w:vAlign w:val="center"/>
          </w:tcPr>
          <w:p w:rsidR="002C52A2" w:rsidRDefault="00D12E76">
            <w:pPr>
              <w:jc w:val="center"/>
              <w:rPr>
                <w:rFonts w:ascii="宋体" w:hAnsi="宋体" w:cs="宋体"/>
                <w:color w:val="000000"/>
              </w:rPr>
            </w:pPr>
            <w:r>
              <w:rPr>
                <w:rFonts w:ascii="宋体" w:hAnsi="宋体" w:cs="宋体"/>
                <w:color w:val="000000"/>
              </w:rPr>
              <w:t>6</w:t>
            </w:r>
          </w:p>
        </w:tc>
      </w:tr>
      <w:tr w:rsidR="002C52A2">
        <w:trPr>
          <w:trHeight w:val="454"/>
          <w:jc w:val="center"/>
        </w:trPr>
        <w:tc>
          <w:tcPr>
            <w:tcW w:w="2672" w:type="dxa"/>
            <w:tcBorders>
              <w:top w:val="single" w:sz="4" w:space="0" w:color="auto"/>
              <w:bottom w:val="single" w:sz="4" w:space="0" w:color="auto"/>
              <w:right w:val="single" w:sz="4" w:space="0" w:color="auto"/>
            </w:tcBorders>
            <w:vAlign w:val="center"/>
          </w:tcPr>
          <w:p w:rsidR="002C52A2" w:rsidRDefault="00D12E76">
            <w:pPr>
              <w:rPr>
                <w:rFonts w:ascii="宋体"/>
                <w:color w:val="000000"/>
              </w:rPr>
            </w:pPr>
            <w:r>
              <w:rPr>
                <w:rFonts w:ascii="宋体" w:hAnsi="宋体" w:cs="宋体" w:hint="eastAsia"/>
                <w:color w:val="000000"/>
              </w:rPr>
              <w:t>第三章桥梁设计荷载</w:t>
            </w:r>
          </w:p>
        </w:tc>
        <w:tc>
          <w:tcPr>
            <w:tcW w:w="4890" w:type="dxa"/>
            <w:tcBorders>
              <w:top w:val="single" w:sz="4" w:space="0" w:color="auto"/>
              <w:left w:val="single" w:sz="4" w:space="0" w:color="auto"/>
              <w:bottom w:val="single" w:sz="4" w:space="0" w:color="auto"/>
              <w:right w:val="single" w:sz="4" w:space="0" w:color="auto"/>
            </w:tcBorders>
            <w:vAlign w:val="center"/>
          </w:tcPr>
          <w:p w:rsidR="002C52A2" w:rsidRDefault="00D12E76">
            <w:pPr>
              <w:rPr>
                <w:rFonts w:ascii="宋体"/>
                <w:color w:val="000000"/>
              </w:rPr>
            </w:pPr>
            <w:r>
              <w:rPr>
                <w:rFonts w:ascii="宋体" w:hAnsi="宋体" w:cs="宋体" w:hint="eastAsia"/>
                <w:color w:val="000000"/>
              </w:rPr>
              <w:t>桥梁的荷载分类；桥梁的荷载组合及应用</w:t>
            </w:r>
          </w:p>
        </w:tc>
        <w:tc>
          <w:tcPr>
            <w:tcW w:w="872" w:type="dxa"/>
            <w:tcBorders>
              <w:top w:val="single" w:sz="4" w:space="0" w:color="auto"/>
              <w:left w:val="single" w:sz="4" w:space="0" w:color="auto"/>
              <w:bottom w:val="single" w:sz="4" w:space="0" w:color="auto"/>
            </w:tcBorders>
            <w:vAlign w:val="center"/>
          </w:tcPr>
          <w:p w:rsidR="002C52A2" w:rsidRDefault="00D12E76">
            <w:pPr>
              <w:jc w:val="center"/>
              <w:rPr>
                <w:rFonts w:ascii="宋体" w:hAnsi="宋体" w:cs="宋体"/>
                <w:color w:val="000000"/>
              </w:rPr>
            </w:pPr>
            <w:r>
              <w:rPr>
                <w:rFonts w:ascii="宋体" w:hAnsi="宋体" w:cs="宋体"/>
                <w:color w:val="000000"/>
              </w:rPr>
              <w:t>8</w:t>
            </w:r>
          </w:p>
        </w:tc>
      </w:tr>
      <w:tr w:rsidR="002C52A2">
        <w:trPr>
          <w:trHeight w:val="454"/>
          <w:jc w:val="center"/>
        </w:trPr>
        <w:tc>
          <w:tcPr>
            <w:tcW w:w="2672" w:type="dxa"/>
            <w:tcBorders>
              <w:top w:val="single" w:sz="4" w:space="0" w:color="auto"/>
              <w:bottom w:val="single" w:sz="4" w:space="0" w:color="auto"/>
              <w:right w:val="single" w:sz="4" w:space="0" w:color="auto"/>
            </w:tcBorders>
            <w:vAlign w:val="center"/>
          </w:tcPr>
          <w:p w:rsidR="002C52A2" w:rsidRDefault="00D12E76">
            <w:pPr>
              <w:rPr>
                <w:rFonts w:ascii="宋体"/>
                <w:color w:val="000000"/>
              </w:rPr>
            </w:pPr>
            <w:r>
              <w:rPr>
                <w:rFonts w:ascii="宋体" w:hAnsi="宋体" w:cs="宋体" w:hint="eastAsia"/>
                <w:color w:val="000000"/>
              </w:rPr>
              <w:t>第四章桥梁材料</w:t>
            </w:r>
          </w:p>
        </w:tc>
        <w:tc>
          <w:tcPr>
            <w:tcW w:w="4890" w:type="dxa"/>
            <w:tcBorders>
              <w:top w:val="single" w:sz="4" w:space="0" w:color="auto"/>
              <w:left w:val="single" w:sz="4" w:space="0" w:color="auto"/>
              <w:bottom w:val="single" w:sz="4" w:space="0" w:color="auto"/>
              <w:right w:val="single" w:sz="4" w:space="0" w:color="auto"/>
            </w:tcBorders>
            <w:vAlign w:val="center"/>
          </w:tcPr>
          <w:p w:rsidR="002C52A2" w:rsidRDefault="00D12E76">
            <w:pPr>
              <w:rPr>
                <w:rFonts w:ascii="宋体"/>
                <w:color w:val="000000"/>
              </w:rPr>
            </w:pPr>
            <w:r>
              <w:rPr>
                <w:rFonts w:ascii="宋体" w:hAnsi="宋体" w:cs="宋体" w:hint="eastAsia"/>
                <w:color w:val="000000"/>
              </w:rPr>
              <w:t>钢材和混凝土的结构、分类和性能</w:t>
            </w:r>
          </w:p>
        </w:tc>
        <w:tc>
          <w:tcPr>
            <w:tcW w:w="872" w:type="dxa"/>
            <w:tcBorders>
              <w:top w:val="single" w:sz="4" w:space="0" w:color="auto"/>
              <w:left w:val="single" w:sz="4" w:space="0" w:color="auto"/>
              <w:bottom w:val="single" w:sz="4" w:space="0" w:color="auto"/>
            </w:tcBorders>
            <w:vAlign w:val="center"/>
          </w:tcPr>
          <w:p w:rsidR="002C52A2" w:rsidRDefault="00D12E76">
            <w:pPr>
              <w:jc w:val="center"/>
              <w:rPr>
                <w:rFonts w:ascii="宋体" w:hAnsi="宋体" w:cs="宋体"/>
                <w:color w:val="000000"/>
              </w:rPr>
            </w:pPr>
            <w:r>
              <w:rPr>
                <w:rFonts w:ascii="宋体" w:hAnsi="宋体" w:cs="宋体"/>
                <w:color w:val="000000"/>
              </w:rPr>
              <w:t>6</w:t>
            </w:r>
          </w:p>
        </w:tc>
      </w:tr>
      <w:tr w:rsidR="002C52A2">
        <w:trPr>
          <w:trHeight w:val="454"/>
          <w:jc w:val="center"/>
        </w:trPr>
        <w:tc>
          <w:tcPr>
            <w:tcW w:w="2672" w:type="dxa"/>
            <w:tcBorders>
              <w:top w:val="single" w:sz="4" w:space="0" w:color="auto"/>
              <w:bottom w:val="single" w:sz="4" w:space="0" w:color="auto"/>
              <w:right w:val="single" w:sz="4" w:space="0" w:color="auto"/>
            </w:tcBorders>
            <w:vAlign w:val="center"/>
          </w:tcPr>
          <w:p w:rsidR="002C52A2" w:rsidRDefault="00D12E76" w:rsidP="008F7B56">
            <w:pPr>
              <w:ind w:firstLineChars="200" w:firstLine="420"/>
              <w:rPr>
                <w:rFonts w:ascii="宋体"/>
                <w:color w:val="000000"/>
              </w:rPr>
            </w:pPr>
            <w:r>
              <w:rPr>
                <w:rFonts w:ascii="宋体" w:hAnsi="宋体" w:cs="宋体" w:hint="eastAsia"/>
                <w:color w:val="000000"/>
              </w:rPr>
              <w:t>第五章桥面构造</w:t>
            </w:r>
          </w:p>
        </w:tc>
        <w:tc>
          <w:tcPr>
            <w:tcW w:w="4890" w:type="dxa"/>
            <w:tcBorders>
              <w:top w:val="single" w:sz="4" w:space="0" w:color="auto"/>
              <w:left w:val="single" w:sz="4" w:space="0" w:color="auto"/>
              <w:bottom w:val="single" w:sz="4" w:space="0" w:color="auto"/>
              <w:right w:val="single" w:sz="4" w:space="0" w:color="auto"/>
            </w:tcBorders>
            <w:vAlign w:val="center"/>
          </w:tcPr>
          <w:p w:rsidR="002C52A2" w:rsidRDefault="00D12E76">
            <w:pPr>
              <w:rPr>
                <w:rFonts w:ascii="宋体"/>
                <w:color w:val="000000"/>
              </w:rPr>
            </w:pPr>
            <w:r>
              <w:rPr>
                <w:rFonts w:ascii="宋体" w:hAnsi="宋体" w:cs="宋体" w:hint="eastAsia"/>
                <w:color w:val="000000"/>
              </w:rPr>
              <w:t>桥面铺装、伸缩装置、防排水系统和桥面基础设施</w:t>
            </w:r>
          </w:p>
        </w:tc>
        <w:tc>
          <w:tcPr>
            <w:tcW w:w="872" w:type="dxa"/>
            <w:tcBorders>
              <w:top w:val="single" w:sz="4" w:space="0" w:color="auto"/>
              <w:left w:val="single" w:sz="4" w:space="0" w:color="auto"/>
              <w:bottom w:val="single" w:sz="4" w:space="0" w:color="auto"/>
            </w:tcBorders>
            <w:vAlign w:val="center"/>
          </w:tcPr>
          <w:p w:rsidR="002C52A2" w:rsidRDefault="00D12E76">
            <w:pPr>
              <w:jc w:val="center"/>
              <w:rPr>
                <w:rFonts w:ascii="宋体" w:hAnsi="宋体" w:cs="宋体"/>
                <w:color w:val="000000"/>
              </w:rPr>
            </w:pPr>
            <w:r>
              <w:rPr>
                <w:rFonts w:ascii="宋体" w:hAnsi="宋体" w:cs="宋体"/>
                <w:color w:val="000000"/>
              </w:rPr>
              <w:t>6</w:t>
            </w:r>
          </w:p>
        </w:tc>
      </w:tr>
      <w:tr w:rsidR="002C52A2">
        <w:trPr>
          <w:trHeight w:val="454"/>
          <w:jc w:val="center"/>
        </w:trPr>
        <w:tc>
          <w:tcPr>
            <w:tcW w:w="2672" w:type="dxa"/>
            <w:tcBorders>
              <w:top w:val="single" w:sz="4" w:space="0" w:color="auto"/>
              <w:bottom w:val="single" w:sz="4" w:space="0" w:color="auto"/>
              <w:right w:val="single" w:sz="4" w:space="0" w:color="auto"/>
            </w:tcBorders>
            <w:vAlign w:val="center"/>
          </w:tcPr>
          <w:p w:rsidR="002C52A2" w:rsidRDefault="00D12E76">
            <w:pPr>
              <w:rPr>
                <w:rFonts w:ascii="宋体"/>
                <w:color w:val="000000"/>
              </w:rPr>
            </w:pPr>
            <w:r>
              <w:rPr>
                <w:rFonts w:ascii="宋体" w:hAnsi="宋体" w:cs="宋体" w:hint="eastAsia"/>
                <w:color w:val="000000"/>
              </w:rPr>
              <w:t>第六章混凝土简支梁桥</w:t>
            </w:r>
          </w:p>
        </w:tc>
        <w:tc>
          <w:tcPr>
            <w:tcW w:w="4890" w:type="dxa"/>
            <w:tcBorders>
              <w:top w:val="single" w:sz="4" w:space="0" w:color="auto"/>
              <w:left w:val="single" w:sz="4" w:space="0" w:color="auto"/>
              <w:bottom w:val="single" w:sz="4" w:space="0" w:color="auto"/>
              <w:right w:val="single" w:sz="4" w:space="0" w:color="auto"/>
            </w:tcBorders>
            <w:vAlign w:val="center"/>
          </w:tcPr>
          <w:p w:rsidR="002C52A2" w:rsidRDefault="00D12E76">
            <w:pPr>
              <w:rPr>
                <w:rFonts w:ascii="宋体"/>
                <w:color w:val="000000"/>
              </w:rPr>
            </w:pPr>
            <w:r>
              <w:rPr>
                <w:rFonts w:ascii="宋体" w:hAnsi="宋体" w:cs="宋体" w:hint="eastAsia"/>
                <w:color w:val="000000"/>
              </w:rPr>
              <w:t>简支梁桥的设计与构造特点；简支梁桥的制造和架设；公路和铁路桥面板计算；荷载横向分布系数计算；主梁内力计算；横隔梁内力计算</w:t>
            </w:r>
          </w:p>
        </w:tc>
        <w:tc>
          <w:tcPr>
            <w:tcW w:w="872" w:type="dxa"/>
            <w:tcBorders>
              <w:top w:val="single" w:sz="4" w:space="0" w:color="auto"/>
              <w:left w:val="single" w:sz="4" w:space="0" w:color="auto"/>
              <w:bottom w:val="single" w:sz="4" w:space="0" w:color="auto"/>
            </w:tcBorders>
            <w:vAlign w:val="center"/>
          </w:tcPr>
          <w:p w:rsidR="002C52A2" w:rsidRDefault="00D12E76">
            <w:pPr>
              <w:jc w:val="center"/>
              <w:rPr>
                <w:rFonts w:ascii="宋体" w:hAnsi="宋体" w:cs="宋体"/>
                <w:color w:val="000000"/>
              </w:rPr>
            </w:pPr>
            <w:r>
              <w:rPr>
                <w:rFonts w:ascii="宋体" w:hAnsi="宋体" w:cs="宋体"/>
                <w:color w:val="000000"/>
              </w:rPr>
              <w:t>18</w:t>
            </w:r>
          </w:p>
        </w:tc>
      </w:tr>
      <w:tr w:rsidR="002C52A2">
        <w:trPr>
          <w:trHeight w:val="454"/>
          <w:jc w:val="center"/>
        </w:trPr>
        <w:tc>
          <w:tcPr>
            <w:tcW w:w="2672" w:type="dxa"/>
            <w:tcBorders>
              <w:top w:val="single" w:sz="4" w:space="0" w:color="auto"/>
              <w:bottom w:val="single" w:sz="4" w:space="0" w:color="auto"/>
              <w:right w:val="single" w:sz="4" w:space="0" w:color="auto"/>
            </w:tcBorders>
            <w:vAlign w:val="center"/>
          </w:tcPr>
          <w:p w:rsidR="002C52A2" w:rsidRDefault="00D12E76">
            <w:pPr>
              <w:rPr>
                <w:rFonts w:ascii="宋体"/>
                <w:color w:val="000000"/>
              </w:rPr>
            </w:pPr>
            <w:r>
              <w:rPr>
                <w:rFonts w:ascii="宋体" w:hAnsi="宋体" w:cs="宋体" w:hint="eastAsia"/>
                <w:color w:val="000000"/>
              </w:rPr>
              <w:t>第七章钢桥</w:t>
            </w:r>
          </w:p>
        </w:tc>
        <w:tc>
          <w:tcPr>
            <w:tcW w:w="4890" w:type="dxa"/>
            <w:tcBorders>
              <w:top w:val="single" w:sz="4" w:space="0" w:color="auto"/>
              <w:left w:val="single" w:sz="4" w:space="0" w:color="auto"/>
              <w:bottom w:val="single" w:sz="4" w:space="0" w:color="auto"/>
              <w:right w:val="single" w:sz="4" w:space="0" w:color="auto"/>
            </w:tcBorders>
            <w:vAlign w:val="center"/>
          </w:tcPr>
          <w:p w:rsidR="002C52A2" w:rsidRDefault="00D12E76">
            <w:pPr>
              <w:rPr>
                <w:rFonts w:ascii="宋体"/>
                <w:color w:val="000000"/>
              </w:rPr>
            </w:pPr>
            <w:r>
              <w:rPr>
                <w:rFonts w:ascii="宋体" w:hAnsi="宋体" w:cs="宋体" w:hint="eastAsia"/>
                <w:color w:val="000000"/>
              </w:rPr>
              <w:t>钢桥的特点和构造；钢板梁和桁架梁桥的计算；钢桥的稳定分析和计算</w:t>
            </w:r>
          </w:p>
        </w:tc>
        <w:tc>
          <w:tcPr>
            <w:tcW w:w="872" w:type="dxa"/>
            <w:tcBorders>
              <w:top w:val="single" w:sz="4" w:space="0" w:color="auto"/>
              <w:left w:val="single" w:sz="4" w:space="0" w:color="auto"/>
              <w:bottom w:val="single" w:sz="4" w:space="0" w:color="auto"/>
            </w:tcBorders>
            <w:vAlign w:val="center"/>
          </w:tcPr>
          <w:p w:rsidR="002C52A2" w:rsidRDefault="00D12E76">
            <w:pPr>
              <w:jc w:val="center"/>
              <w:rPr>
                <w:rFonts w:ascii="宋体" w:hAnsi="宋体" w:cs="宋体"/>
                <w:color w:val="000000"/>
              </w:rPr>
            </w:pPr>
            <w:r>
              <w:rPr>
                <w:rFonts w:ascii="宋体" w:hAnsi="宋体" w:cs="宋体"/>
                <w:color w:val="000000"/>
              </w:rPr>
              <w:t>10</w:t>
            </w:r>
          </w:p>
        </w:tc>
      </w:tr>
      <w:tr w:rsidR="002C52A2">
        <w:trPr>
          <w:trHeight w:val="454"/>
          <w:jc w:val="center"/>
        </w:trPr>
        <w:tc>
          <w:tcPr>
            <w:tcW w:w="2672" w:type="dxa"/>
            <w:tcBorders>
              <w:top w:val="single" w:sz="4" w:space="0" w:color="auto"/>
              <w:bottom w:val="single" w:sz="4" w:space="0" w:color="auto"/>
              <w:right w:val="single" w:sz="4" w:space="0" w:color="auto"/>
            </w:tcBorders>
            <w:vAlign w:val="center"/>
          </w:tcPr>
          <w:p w:rsidR="002C52A2" w:rsidRDefault="00D12E76">
            <w:pPr>
              <w:rPr>
                <w:rFonts w:ascii="宋体"/>
                <w:color w:val="000000"/>
              </w:rPr>
            </w:pPr>
            <w:r>
              <w:rPr>
                <w:rFonts w:ascii="宋体" w:hAnsi="宋体" w:cs="宋体" w:hint="eastAsia"/>
                <w:color w:val="000000"/>
              </w:rPr>
              <w:t>第八章桥梁支座</w:t>
            </w:r>
          </w:p>
        </w:tc>
        <w:tc>
          <w:tcPr>
            <w:tcW w:w="4890" w:type="dxa"/>
            <w:tcBorders>
              <w:top w:val="single" w:sz="4" w:space="0" w:color="auto"/>
              <w:left w:val="single" w:sz="4" w:space="0" w:color="auto"/>
              <w:bottom w:val="single" w:sz="4" w:space="0" w:color="auto"/>
              <w:right w:val="single" w:sz="4" w:space="0" w:color="auto"/>
            </w:tcBorders>
            <w:vAlign w:val="center"/>
          </w:tcPr>
          <w:p w:rsidR="002C52A2" w:rsidRDefault="00D12E76">
            <w:pPr>
              <w:rPr>
                <w:rFonts w:ascii="宋体"/>
                <w:color w:val="000000"/>
              </w:rPr>
            </w:pPr>
            <w:r>
              <w:rPr>
                <w:rFonts w:ascii="宋体" w:hAnsi="宋体" w:cs="宋体" w:hint="eastAsia"/>
                <w:color w:val="000000"/>
              </w:rPr>
              <w:t>桥梁支座的构造、分类和计算</w:t>
            </w:r>
          </w:p>
        </w:tc>
        <w:tc>
          <w:tcPr>
            <w:tcW w:w="872" w:type="dxa"/>
            <w:tcBorders>
              <w:top w:val="single" w:sz="4" w:space="0" w:color="auto"/>
              <w:left w:val="single" w:sz="4" w:space="0" w:color="auto"/>
              <w:bottom w:val="single" w:sz="4" w:space="0" w:color="auto"/>
            </w:tcBorders>
            <w:vAlign w:val="center"/>
          </w:tcPr>
          <w:p w:rsidR="002C52A2" w:rsidRDefault="00D12E76">
            <w:pPr>
              <w:jc w:val="center"/>
              <w:rPr>
                <w:rFonts w:ascii="宋体" w:hAnsi="宋体" w:cs="宋体"/>
                <w:color w:val="000000"/>
              </w:rPr>
            </w:pPr>
            <w:r>
              <w:rPr>
                <w:rFonts w:ascii="宋体" w:hAnsi="宋体" w:cs="宋体"/>
                <w:color w:val="000000"/>
              </w:rPr>
              <w:t>6</w:t>
            </w:r>
          </w:p>
        </w:tc>
      </w:tr>
      <w:tr w:rsidR="002C52A2">
        <w:trPr>
          <w:trHeight w:val="454"/>
          <w:jc w:val="center"/>
        </w:trPr>
        <w:tc>
          <w:tcPr>
            <w:tcW w:w="2672" w:type="dxa"/>
            <w:tcBorders>
              <w:top w:val="single" w:sz="4" w:space="0" w:color="auto"/>
              <w:bottom w:val="single" w:sz="4" w:space="0" w:color="auto"/>
              <w:right w:val="single" w:sz="4" w:space="0" w:color="auto"/>
            </w:tcBorders>
            <w:vAlign w:val="center"/>
          </w:tcPr>
          <w:p w:rsidR="002C52A2" w:rsidRDefault="00D12E76">
            <w:pPr>
              <w:rPr>
                <w:rFonts w:ascii="宋体"/>
                <w:color w:val="000000"/>
              </w:rPr>
            </w:pPr>
            <w:r>
              <w:rPr>
                <w:rFonts w:ascii="宋体" w:hAnsi="宋体" w:cs="宋体" w:hint="eastAsia"/>
                <w:color w:val="000000"/>
              </w:rPr>
              <w:t>第九章桥梁墩台</w:t>
            </w:r>
          </w:p>
        </w:tc>
        <w:tc>
          <w:tcPr>
            <w:tcW w:w="4890" w:type="dxa"/>
            <w:tcBorders>
              <w:top w:val="single" w:sz="4" w:space="0" w:color="auto"/>
              <w:left w:val="single" w:sz="4" w:space="0" w:color="auto"/>
              <w:bottom w:val="single" w:sz="4" w:space="0" w:color="auto"/>
              <w:right w:val="single" w:sz="4" w:space="0" w:color="auto"/>
            </w:tcBorders>
            <w:vAlign w:val="center"/>
          </w:tcPr>
          <w:p w:rsidR="002C52A2" w:rsidRDefault="00D12E76">
            <w:pPr>
              <w:rPr>
                <w:rFonts w:ascii="宋体"/>
                <w:color w:val="000000"/>
              </w:rPr>
            </w:pPr>
            <w:r>
              <w:rPr>
                <w:rFonts w:ascii="宋体" w:hAnsi="宋体" w:cs="宋体" w:hint="eastAsia"/>
                <w:color w:val="000000"/>
              </w:rPr>
              <w:t>桥梁墩台的构造、分类和计算</w:t>
            </w:r>
          </w:p>
        </w:tc>
        <w:tc>
          <w:tcPr>
            <w:tcW w:w="872" w:type="dxa"/>
            <w:tcBorders>
              <w:top w:val="single" w:sz="4" w:space="0" w:color="auto"/>
              <w:left w:val="single" w:sz="4" w:space="0" w:color="auto"/>
              <w:bottom w:val="single" w:sz="4" w:space="0" w:color="auto"/>
            </w:tcBorders>
            <w:vAlign w:val="center"/>
          </w:tcPr>
          <w:p w:rsidR="002C52A2" w:rsidRDefault="00D12E76">
            <w:pPr>
              <w:jc w:val="center"/>
              <w:rPr>
                <w:rFonts w:ascii="宋体" w:hAnsi="宋体" w:cs="宋体"/>
                <w:color w:val="000000"/>
              </w:rPr>
            </w:pPr>
            <w:r>
              <w:rPr>
                <w:rFonts w:ascii="宋体" w:hAnsi="宋体" w:cs="宋体"/>
                <w:color w:val="000000"/>
              </w:rPr>
              <w:t>6</w:t>
            </w:r>
          </w:p>
        </w:tc>
      </w:tr>
      <w:tr w:rsidR="002C52A2">
        <w:trPr>
          <w:cantSplit/>
          <w:trHeight w:val="454"/>
          <w:jc w:val="center"/>
        </w:trPr>
        <w:tc>
          <w:tcPr>
            <w:tcW w:w="7562" w:type="dxa"/>
            <w:gridSpan w:val="2"/>
            <w:tcBorders>
              <w:top w:val="single" w:sz="4" w:space="0" w:color="auto"/>
              <w:bottom w:val="single" w:sz="4" w:space="0" w:color="auto"/>
              <w:right w:val="single" w:sz="4" w:space="0" w:color="auto"/>
            </w:tcBorders>
            <w:vAlign w:val="center"/>
          </w:tcPr>
          <w:p w:rsidR="002C52A2" w:rsidRDefault="00D12E76">
            <w:pPr>
              <w:jc w:val="center"/>
              <w:rPr>
                <w:rFonts w:ascii="宋体"/>
                <w:color w:val="000000"/>
              </w:rPr>
            </w:pPr>
            <w:r>
              <w:rPr>
                <w:rFonts w:ascii="宋体" w:hAnsi="宋体" w:cs="宋体" w:hint="eastAsia"/>
                <w:color w:val="000000"/>
              </w:rPr>
              <w:t>合计</w:t>
            </w:r>
          </w:p>
        </w:tc>
        <w:tc>
          <w:tcPr>
            <w:tcW w:w="872" w:type="dxa"/>
            <w:tcBorders>
              <w:top w:val="single" w:sz="4" w:space="0" w:color="auto"/>
              <w:left w:val="single" w:sz="4" w:space="0" w:color="auto"/>
              <w:bottom w:val="single" w:sz="4" w:space="0" w:color="auto"/>
            </w:tcBorders>
            <w:vAlign w:val="center"/>
          </w:tcPr>
          <w:p w:rsidR="002C52A2" w:rsidRDefault="00D12E76">
            <w:pPr>
              <w:jc w:val="center"/>
              <w:rPr>
                <w:rFonts w:ascii="宋体" w:hAnsi="宋体" w:cs="宋体"/>
                <w:color w:val="000000"/>
              </w:rPr>
            </w:pPr>
            <w:r>
              <w:rPr>
                <w:rFonts w:ascii="宋体" w:hAnsi="宋体" w:cs="宋体"/>
                <w:color w:val="000000"/>
              </w:rPr>
              <w:t>72</w:t>
            </w:r>
          </w:p>
        </w:tc>
      </w:tr>
    </w:tbl>
    <w:p w:rsidR="002C52A2" w:rsidRDefault="00D12E76">
      <w:pPr>
        <w:spacing w:line="300" w:lineRule="auto"/>
        <w:rPr>
          <w:b/>
          <w:bCs/>
        </w:rPr>
      </w:pPr>
      <w:r>
        <w:rPr>
          <w:rFonts w:cs="宋体" w:hint="eastAsia"/>
          <w:b/>
          <w:bCs/>
        </w:rPr>
        <w:t>五、关于命题考试的若干规定</w:t>
      </w:r>
    </w:p>
    <w:p w:rsidR="002C52A2" w:rsidRDefault="00D12E76" w:rsidP="008F7B56">
      <w:pPr>
        <w:spacing w:line="300" w:lineRule="auto"/>
        <w:ind w:firstLineChars="200" w:firstLine="420"/>
        <w:rPr>
          <w:rFonts w:ascii="宋体"/>
        </w:rPr>
      </w:pPr>
      <w:r>
        <w:rPr>
          <w:rFonts w:ascii="宋体" w:hAnsi="宋体" w:cs="宋体" w:hint="eastAsia"/>
        </w:rPr>
        <w:t>（包括能力层次比例、难易度比例、内容程度比例、题型、考试方法和考试时间等）</w:t>
      </w:r>
    </w:p>
    <w:p w:rsidR="002C52A2" w:rsidRDefault="00D12E76" w:rsidP="008F7B56">
      <w:pPr>
        <w:spacing w:line="300" w:lineRule="auto"/>
        <w:ind w:firstLineChars="200" w:firstLine="420"/>
        <w:rPr>
          <w:rFonts w:ascii="宋体"/>
        </w:rPr>
      </w:pPr>
      <w:r>
        <w:rPr>
          <w:rFonts w:ascii="宋体" w:hAnsi="宋体" w:cs="宋体"/>
        </w:rPr>
        <w:t>1</w:t>
      </w:r>
      <w:r>
        <w:rPr>
          <w:rFonts w:ascii="宋体" w:hAnsi="宋体" w:cs="宋体" w:hint="eastAsia"/>
        </w:rPr>
        <w:t>．本大纲各章所提到的内容和考核目标都是考试内容。试题覆盖到章，适当突出重点。</w:t>
      </w:r>
    </w:p>
    <w:p w:rsidR="002C52A2" w:rsidRDefault="00D12E76" w:rsidP="008F7B56">
      <w:pPr>
        <w:spacing w:line="300" w:lineRule="auto"/>
        <w:ind w:firstLineChars="200" w:firstLine="420"/>
        <w:rPr>
          <w:rFonts w:ascii="宋体"/>
        </w:rPr>
      </w:pPr>
      <w:r>
        <w:rPr>
          <w:rFonts w:ascii="宋体" w:hAnsi="宋体" w:cs="宋体"/>
        </w:rPr>
        <w:t>2</w:t>
      </w:r>
      <w:r>
        <w:rPr>
          <w:rFonts w:ascii="宋体" w:hAnsi="宋体" w:cs="宋体" w:hint="eastAsia"/>
        </w:rPr>
        <w:t>．试卷中对不同能力层次的试题比例大致是：“识记”为</w:t>
      </w:r>
      <w:r>
        <w:rPr>
          <w:rFonts w:ascii="宋体" w:hAnsi="宋体" w:cs="宋体"/>
        </w:rPr>
        <w:t>30%</w:t>
      </w:r>
      <w:r>
        <w:rPr>
          <w:rFonts w:ascii="宋体" w:hAnsi="宋体" w:cs="宋体" w:hint="eastAsia"/>
        </w:rPr>
        <w:t>、“理解”为</w:t>
      </w:r>
      <w:r>
        <w:rPr>
          <w:rFonts w:ascii="宋体" w:hAnsi="宋体" w:cs="宋体"/>
        </w:rPr>
        <w:t>40%</w:t>
      </w:r>
      <w:r>
        <w:rPr>
          <w:rFonts w:ascii="宋体" w:hAnsi="宋体" w:cs="宋体" w:hint="eastAsia"/>
        </w:rPr>
        <w:t>、“应用”为</w:t>
      </w:r>
      <w:r>
        <w:rPr>
          <w:rFonts w:ascii="宋体" w:hAnsi="宋体" w:cs="宋体"/>
        </w:rPr>
        <w:t>30%</w:t>
      </w:r>
      <w:r>
        <w:rPr>
          <w:rFonts w:ascii="宋体" w:hAnsi="宋体" w:cs="宋体" w:hint="eastAsia"/>
        </w:rPr>
        <w:t>。</w:t>
      </w:r>
    </w:p>
    <w:p w:rsidR="002C52A2" w:rsidRDefault="00D12E76" w:rsidP="008F7B56">
      <w:pPr>
        <w:spacing w:line="300" w:lineRule="auto"/>
        <w:ind w:leftChars="200" w:left="735" w:hangingChars="150" w:hanging="315"/>
        <w:rPr>
          <w:rFonts w:ascii="宋体"/>
        </w:rPr>
      </w:pPr>
      <w:r>
        <w:rPr>
          <w:rFonts w:ascii="宋体" w:hAnsi="宋体" w:cs="宋体"/>
        </w:rPr>
        <w:t>3</w:t>
      </w:r>
      <w:r>
        <w:rPr>
          <w:rFonts w:ascii="宋体" w:hAnsi="宋体" w:cs="宋体" w:hint="eastAsia"/>
        </w:rPr>
        <w:t>．试题难易程度应合理：易、较易、较难、难比例为</w:t>
      </w:r>
      <w:r>
        <w:rPr>
          <w:rFonts w:ascii="宋体" w:hAnsi="宋体" w:cs="宋体"/>
        </w:rPr>
        <w:t>2</w:t>
      </w:r>
      <w:r>
        <w:rPr>
          <w:rFonts w:ascii="宋体" w:hAnsi="宋体" w:cs="宋体" w:hint="eastAsia"/>
        </w:rPr>
        <w:t>：</w:t>
      </w:r>
      <w:r>
        <w:rPr>
          <w:rFonts w:ascii="宋体" w:hAnsi="宋体" w:cs="宋体"/>
        </w:rPr>
        <w:t>3</w:t>
      </w:r>
      <w:r>
        <w:rPr>
          <w:rFonts w:ascii="宋体" w:hAnsi="宋体" w:cs="宋体" w:hint="eastAsia"/>
        </w:rPr>
        <w:t>：</w:t>
      </w:r>
      <w:r>
        <w:rPr>
          <w:rFonts w:ascii="宋体" w:hAnsi="宋体" w:cs="宋体"/>
        </w:rPr>
        <w:t>3</w:t>
      </w:r>
      <w:r>
        <w:rPr>
          <w:rFonts w:ascii="宋体" w:hAnsi="宋体" w:cs="宋体" w:hint="eastAsia"/>
        </w:rPr>
        <w:t>：</w:t>
      </w:r>
      <w:r>
        <w:rPr>
          <w:rFonts w:ascii="宋体" w:hAnsi="宋体" w:cs="宋体"/>
        </w:rPr>
        <w:t>2</w:t>
      </w:r>
      <w:r>
        <w:rPr>
          <w:rFonts w:ascii="宋体" w:hAnsi="宋体" w:cs="宋体" w:hint="eastAsia"/>
        </w:rPr>
        <w:t>。</w:t>
      </w:r>
    </w:p>
    <w:p w:rsidR="002C52A2" w:rsidRDefault="00D12E76" w:rsidP="008F7B56">
      <w:pPr>
        <w:spacing w:line="300" w:lineRule="auto"/>
        <w:ind w:leftChars="200" w:left="735" w:hangingChars="150" w:hanging="315"/>
        <w:rPr>
          <w:rFonts w:ascii="宋体"/>
        </w:rPr>
      </w:pPr>
      <w:r>
        <w:rPr>
          <w:rFonts w:ascii="宋体" w:hAnsi="宋体" w:cs="宋体"/>
        </w:rPr>
        <w:t>4</w:t>
      </w:r>
      <w:r>
        <w:rPr>
          <w:rFonts w:ascii="宋体" w:hAnsi="宋体" w:cs="宋体" w:hint="eastAsia"/>
        </w:rPr>
        <w:t>．每份试卷中，各类考核点所占比例约为：重点占</w:t>
      </w:r>
      <w:r>
        <w:rPr>
          <w:rFonts w:ascii="宋体" w:hAnsi="宋体" w:cs="宋体"/>
        </w:rPr>
        <w:t>60%</w:t>
      </w:r>
      <w:r>
        <w:rPr>
          <w:rFonts w:ascii="宋体" w:hAnsi="宋体" w:cs="宋体" w:hint="eastAsia"/>
        </w:rPr>
        <w:t>，次重点占</w:t>
      </w:r>
      <w:r>
        <w:rPr>
          <w:rFonts w:ascii="宋体" w:hAnsi="宋体" w:cs="宋体"/>
        </w:rPr>
        <w:t>30%</w:t>
      </w:r>
      <w:r>
        <w:rPr>
          <w:rFonts w:ascii="宋体" w:hAnsi="宋体" w:cs="宋体" w:hint="eastAsia"/>
        </w:rPr>
        <w:t>，一般占</w:t>
      </w:r>
      <w:r>
        <w:rPr>
          <w:rFonts w:ascii="宋体" w:hAnsi="宋体" w:cs="宋体"/>
        </w:rPr>
        <w:t>10%</w:t>
      </w:r>
      <w:r>
        <w:rPr>
          <w:rFonts w:ascii="宋体" w:hAnsi="宋体" w:cs="宋体" w:hint="eastAsia"/>
        </w:rPr>
        <w:t>。</w:t>
      </w:r>
    </w:p>
    <w:p w:rsidR="002C52A2" w:rsidRDefault="00D12E76" w:rsidP="008F7B56">
      <w:pPr>
        <w:spacing w:line="300" w:lineRule="auto"/>
        <w:ind w:leftChars="200" w:left="735" w:hangingChars="150" w:hanging="315"/>
        <w:rPr>
          <w:rFonts w:ascii="宋体"/>
        </w:rPr>
      </w:pPr>
      <w:r>
        <w:rPr>
          <w:rFonts w:ascii="宋体" w:hAnsi="宋体" w:cs="宋体"/>
        </w:rPr>
        <w:t>5</w:t>
      </w:r>
      <w:r>
        <w:rPr>
          <w:rFonts w:ascii="宋体" w:hAnsi="宋体" w:cs="宋体" w:hint="eastAsia"/>
        </w:rPr>
        <w:t>．试题类型一般分为：选择题、判断题、名词解释题、简答题、计算题。</w:t>
      </w:r>
    </w:p>
    <w:p w:rsidR="002C52A2" w:rsidRDefault="00D12E76" w:rsidP="008F7B56">
      <w:pPr>
        <w:spacing w:line="300" w:lineRule="auto"/>
        <w:ind w:leftChars="200" w:left="735" w:hangingChars="150" w:hanging="315"/>
        <w:rPr>
          <w:rFonts w:ascii="宋体"/>
        </w:rPr>
      </w:pPr>
      <w:r>
        <w:rPr>
          <w:rFonts w:ascii="宋体" w:hAnsi="宋体" w:cs="宋体"/>
        </w:rPr>
        <w:t>6</w:t>
      </w:r>
      <w:r>
        <w:rPr>
          <w:rFonts w:ascii="宋体" w:hAnsi="宋体" w:cs="宋体" w:hint="eastAsia"/>
        </w:rPr>
        <w:t>．考试采用闭卷笔试，考试时间</w:t>
      </w:r>
      <w:r>
        <w:rPr>
          <w:rFonts w:ascii="宋体" w:hAnsi="宋体" w:cs="宋体"/>
        </w:rPr>
        <w:t>150</w:t>
      </w:r>
      <w:r>
        <w:rPr>
          <w:rFonts w:ascii="宋体" w:hAnsi="宋体" w:cs="宋体" w:hint="eastAsia"/>
        </w:rPr>
        <w:t>分钟，采用百分制评分，</w:t>
      </w:r>
      <w:r>
        <w:rPr>
          <w:rFonts w:ascii="宋体" w:hAnsi="宋体" w:cs="宋体"/>
        </w:rPr>
        <w:t>60</w:t>
      </w:r>
      <w:r>
        <w:rPr>
          <w:rFonts w:ascii="宋体" w:hAnsi="宋体" w:cs="宋体" w:hint="eastAsia"/>
        </w:rPr>
        <w:t>分合格。</w:t>
      </w:r>
    </w:p>
    <w:p w:rsidR="002C52A2" w:rsidRDefault="00D12E76">
      <w:pPr>
        <w:spacing w:line="300" w:lineRule="auto"/>
        <w:rPr>
          <w:b/>
          <w:bCs/>
        </w:rPr>
      </w:pPr>
      <w:r>
        <w:rPr>
          <w:rFonts w:cs="宋体" w:hint="eastAsia"/>
          <w:b/>
          <w:bCs/>
        </w:rPr>
        <w:t>六、题型示例（样题）</w:t>
      </w:r>
    </w:p>
    <w:p w:rsidR="002C52A2" w:rsidRDefault="00D12E76" w:rsidP="003E2F95">
      <w:pPr>
        <w:spacing w:line="300" w:lineRule="auto"/>
        <w:ind w:firstLineChars="200" w:firstLine="420"/>
        <w:rPr>
          <w:rFonts w:ascii="宋体"/>
        </w:rPr>
      </w:pPr>
      <w:r>
        <w:rPr>
          <w:rFonts w:ascii="宋体" w:hAnsi="宋体" w:cs="宋体" w:hint="eastAsia"/>
        </w:rPr>
        <w:t>一、单项选择题</w:t>
      </w:r>
    </w:p>
    <w:p w:rsidR="002C52A2" w:rsidRDefault="00D12E76" w:rsidP="008F7B56">
      <w:pPr>
        <w:spacing w:line="300" w:lineRule="auto"/>
        <w:ind w:firstLineChars="200" w:firstLine="420"/>
        <w:rPr>
          <w:rFonts w:ascii="宋体"/>
        </w:rPr>
      </w:pPr>
      <w:r>
        <w:rPr>
          <w:rFonts w:ascii="宋体" w:hAnsi="宋体" w:cs="宋体"/>
        </w:rPr>
        <w:t>1</w:t>
      </w:r>
      <w:r>
        <w:rPr>
          <w:rFonts w:ascii="宋体" w:hAnsi="宋体" w:cs="宋体" w:hint="eastAsia"/>
        </w:rPr>
        <w:t>．人群荷载属于（）</w:t>
      </w:r>
    </w:p>
    <w:p w:rsidR="002C52A2" w:rsidRDefault="00D12E76" w:rsidP="008F7B56">
      <w:pPr>
        <w:spacing w:line="300" w:lineRule="auto"/>
        <w:ind w:firstLineChars="200" w:firstLine="420"/>
        <w:rPr>
          <w:rFonts w:ascii="宋体"/>
        </w:rPr>
      </w:pPr>
      <w:r>
        <w:rPr>
          <w:rFonts w:ascii="宋体"/>
        </w:rPr>
        <w:tab/>
      </w:r>
      <w:r>
        <w:rPr>
          <w:rFonts w:ascii="宋体" w:hAnsi="宋体" w:cs="宋体"/>
        </w:rPr>
        <w:t>A</w:t>
      </w:r>
      <w:r>
        <w:rPr>
          <w:rFonts w:ascii="宋体" w:hAnsi="宋体" w:cs="宋体" w:hint="eastAsia"/>
        </w:rPr>
        <w:t>．永久作用</w:t>
      </w:r>
      <w:r>
        <w:rPr>
          <w:rFonts w:ascii="宋体" w:hAnsi="宋体" w:cs="宋体"/>
        </w:rPr>
        <w:tab/>
        <w:t>B</w:t>
      </w:r>
      <w:r>
        <w:rPr>
          <w:rFonts w:ascii="宋体" w:hAnsi="宋体" w:cs="宋体" w:hint="eastAsia"/>
        </w:rPr>
        <w:t>．可变作用</w:t>
      </w:r>
      <w:r>
        <w:rPr>
          <w:rFonts w:ascii="宋体"/>
        </w:rPr>
        <w:tab/>
      </w:r>
      <w:r>
        <w:rPr>
          <w:rFonts w:ascii="宋体" w:hAnsi="宋体" w:cs="宋体"/>
        </w:rPr>
        <w:t xml:space="preserve"> C</w:t>
      </w:r>
      <w:r>
        <w:rPr>
          <w:rFonts w:ascii="宋体" w:hAnsi="宋体" w:cs="宋体" w:hint="eastAsia"/>
        </w:rPr>
        <w:t>．偶然作用</w:t>
      </w:r>
      <w:r>
        <w:rPr>
          <w:rFonts w:ascii="宋体"/>
        </w:rPr>
        <w:tab/>
      </w:r>
      <w:r>
        <w:rPr>
          <w:rFonts w:ascii="宋体" w:hAnsi="宋体" w:cs="宋体"/>
        </w:rPr>
        <w:t xml:space="preserve"> D</w:t>
      </w:r>
      <w:r>
        <w:rPr>
          <w:rFonts w:ascii="宋体" w:hAnsi="宋体" w:cs="宋体" w:hint="eastAsia"/>
        </w:rPr>
        <w:t>．其他可变荷载</w:t>
      </w:r>
    </w:p>
    <w:p w:rsidR="002C52A2" w:rsidRDefault="00D12E76" w:rsidP="008F7B56">
      <w:pPr>
        <w:spacing w:line="300" w:lineRule="auto"/>
        <w:ind w:firstLineChars="200" w:firstLine="420"/>
        <w:rPr>
          <w:rFonts w:ascii="宋体"/>
        </w:rPr>
      </w:pPr>
      <w:r>
        <w:rPr>
          <w:rFonts w:ascii="宋体" w:hAnsi="宋体" w:cs="宋体" w:hint="eastAsia"/>
        </w:rPr>
        <w:t>二、多项选择题（略）</w:t>
      </w:r>
    </w:p>
    <w:p w:rsidR="002C52A2" w:rsidRDefault="00D12E76" w:rsidP="008F7B56">
      <w:pPr>
        <w:spacing w:line="300" w:lineRule="auto"/>
        <w:ind w:firstLineChars="200" w:firstLine="420"/>
        <w:rPr>
          <w:rFonts w:ascii="宋体"/>
        </w:rPr>
      </w:pPr>
      <w:r>
        <w:rPr>
          <w:rFonts w:ascii="宋体" w:hAnsi="宋体" w:cs="宋体" w:hint="eastAsia"/>
        </w:rPr>
        <w:t>三、填空题</w:t>
      </w:r>
    </w:p>
    <w:p w:rsidR="002C52A2" w:rsidRDefault="00D12E76" w:rsidP="008F7B56">
      <w:pPr>
        <w:spacing w:line="300" w:lineRule="auto"/>
        <w:ind w:firstLineChars="200" w:firstLine="420"/>
        <w:rPr>
          <w:rFonts w:ascii="宋体"/>
        </w:rPr>
      </w:pPr>
      <w:r>
        <w:rPr>
          <w:rFonts w:ascii="宋体" w:hAnsi="宋体" w:cs="宋体"/>
        </w:rPr>
        <w:t>1</w:t>
      </w:r>
      <w:r>
        <w:rPr>
          <w:rFonts w:ascii="宋体" w:hAnsi="宋体" w:cs="宋体" w:hint="eastAsia"/>
        </w:rPr>
        <w:t>．从承重结构的静力体系上分类，混凝土梁式桥可分为</w:t>
      </w:r>
      <w:r w:rsidR="003E2F95">
        <w:rPr>
          <w:rFonts w:ascii="宋体" w:hAnsi="宋体" w:cs="宋体" w:hint="eastAsia"/>
        </w:rPr>
        <w:t>_____</w:t>
      </w:r>
      <w:r>
        <w:rPr>
          <w:rFonts w:ascii="宋体" w:hAnsi="宋体" w:cs="宋体" w:hint="eastAsia"/>
        </w:rPr>
        <w:t>和</w:t>
      </w:r>
      <w:r w:rsidR="003E2F95">
        <w:rPr>
          <w:rFonts w:ascii="宋体" w:hAnsi="宋体" w:cs="宋体" w:hint="eastAsia"/>
        </w:rPr>
        <w:t>_____</w:t>
      </w:r>
      <w:r>
        <w:rPr>
          <w:rFonts w:ascii="宋体" w:hAnsi="宋体" w:cs="宋体" w:hint="eastAsia"/>
        </w:rPr>
        <w:t>。</w:t>
      </w:r>
    </w:p>
    <w:p w:rsidR="002C52A2" w:rsidRDefault="003E2F95" w:rsidP="003E2F95">
      <w:pPr>
        <w:spacing w:line="300" w:lineRule="auto"/>
        <w:ind w:firstLineChars="200" w:firstLine="420"/>
        <w:rPr>
          <w:rFonts w:ascii="宋体"/>
        </w:rPr>
      </w:pPr>
      <w:r>
        <w:rPr>
          <w:rFonts w:ascii="宋体" w:hAnsi="宋体" w:cs="宋体" w:hint="eastAsia"/>
        </w:rPr>
        <w:t>四、判断题</w:t>
      </w:r>
    </w:p>
    <w:p w:rsidR="002C52A2" w:rsidRDefault="003E2F95" w:rsidP="008F7B56">
      <w:pPr>
        <w:spacing w:line="300" w:lineRule="auto"/>
        <w:ind w:firstLineChars="200" w:firstLine="420"/>
        <w:rPr>
          <w:rFonts w:ascii="宋体"/>
        </w:rPr>
      </w:pPr>
      <w:r>
        <w:rPr>
          <w:rFonts w:ascii="宋体" w:hAnsi="宋体" w:cs="宋体" w:hint="eastAsia"/>
        </w:rPr>
        <w:t>1.</w:t>
      </w:r>
      <w:r w:rsidR="00D12E76">
        <w:rPr>
          <w:rFonts w:ascii="宋体" w:hAnsi="宋体" w:cs="宋体" w:hint="eastAsia"/>
        </w:rPr>
        <w:t>用偏心压力法计算出的某梁荷载横向分布影响线的形状是一条直线。（</w:t>
      </w:r>
      <w:r w:rsidR="005245FB">
        <w:rPr>
          <w:rFonts w:ascii="宋体" w:hAnsi="宋体" w:cs="宋体" w:hint="eastAsia"/>
        </w:rPr>
        <w:t xml:space="preserve">  </w:t>
      </w:r>
      <w:r w:rsidR="00D12E76">
        <w:rPr>
          <w:rFonts w:ascii="宋体" w:hAnsi="宋体" w:cs="宋体" w:hint="eastAsia"/>
        </w:rPr>
        <w:t>）</w:t>
      </w:r>
    </w:p>
    <w:p w:rsidR="002C52A2" w:rsidRDefault="00D12E76" w:rsidP="008F7B56">
      <w:pPr>
        <w:spacing w:line="300" w:lineRule="auto"/>
        <w:ind w:firstLineChars="200" w:firstLine="420"/>
        <w:rPr>
          <w:rFonts w:ascii="宋体"/>
        </w:rPr>
      </w:pPr>
      <w:r>
        <w:rPr>
          <w:rFonts w:ascii="宋体" w:hAnsi="宋体" w:cs="宋体" w:hint="eastAsia"/>
        </w:rPr>
        <w:t>五、简答题</w:t>
      </w:r>
    </w:p>
    <w:p w:rsidR="002C52A2" w:rsidRDefault="00D12E76" w:rsidP="008F7B56">
      <w:pPr>
        <w:spacing w:line="300" w:lineRule="auto"/>
        <w:ind w:firstLineChars="200" w:firstLine="420"/>
        <w:rPr>
          <w:rFonts w:ascii="宋体"/>
        </w:rPr>
      </w:pPr>
      <w:r>
        <w:rPr>
          <w:rFonts w:ascii="宋体" w:hAnsi="宋体" w:cs="宋体"/>
        </w:rPr>
        <w:t>1</w:t>
      </w:r>
      <w:r>
        <w:rPr>
          <w:rFonts w:ascii="宋体" w:hAnsi="宋体" w:cs="宋体" w:hint="eastAsia"/>
        </w:rPr>
        <w:t>．支座的作用主要表现在哪几个方面？</w:t>
      </w:r>
    </w:p>
    <w:p w:rsidR="003E2F95" w:rsidRDefault="00D12E76" w:rsidP="008F7B56">
      <w:pPr>
        <w:spacing w:line="300" w:lineRule="auto"/>
        <w:ind w:firstLineChars="200" w:firstLine="420"/>
        <w:rPr>
          <w:rFonts w:ascii="宋体" w:hAnsi="宋体" w:cs="宋体"/>
        </w:rPr>
      </w:pPr>
      <w:r>
        <w:rPr>
          <w:rFonts w:ascii="宋体" w:hAnsi="宋体" w:cs="宋体" w:hint="eastAsia"/>
        </w:rPr>
        <w:lastRenderedPageBreak/>
        <w:t>六、论述题或计算题</w:t>
      </w:r>
    </w:p>
    <w:p w:rsidR="002C52A2" w:rsidRDefault="00D12E76" w:rsidP="008F7B56">
      <w:pPr>
        <w:spacing w:line="300" w:lineRule="auto"/>
        <w:ind w:firstLineChars="200" w:firstLine="420"/>
        <w:rPr>
          <w:rFonts w:ascii="宋体"/>
        </w:rPr>
      </w:pPr>
      <w:r>
        <w:rPr>
          <w:rFonts w:ascii="宋体" w:hAnsi="宋体" w:cs="宋体"/>
        </w:rPr>
        <w:t>1</w:t>
      </w:r>
      <w:r>
        <w:rPr>
          <w:rFonts w:ascii="宋体" w:hAnsi="宋体" w:cs="宋体" w:hint="eastAsia"/>
        </w:rPr>
        <w:t>．如图所示</w:t>
      </w:r>
      <w:r>
        <w:rPr>
          <w:rFonts w:ascii="宋体" w:hAnsi="宋体" w:cs="宋体"/>
        </w:rPr>
        <w:t>T</w:t>
      </w:r>
      <w:r>
        <w:rPr>
          <w:rFonts w:ascii="宋体" w:hAnsi="宋体" w:cs="宋体" w:hint="eastAsia"/>
        </w:rPr>
        <w:t>梁翼板所构成铰接悬臂板。荷载为公路Ⅱ级。冲击系数μ</w:t>
      </w:r>
      <w:r>
        <w:rPr>
          <w:rFonts w:ascii="宋体" w:hAnsi="宋体" w:cs="宋体"/>
        </w:rPr>
        <w:t>=0.3</w:t>
      </w:r>
      <w:r>
        <w:rPr>
          <w:rFonts w:ascii="宋体" w:hAnsi="宋体" w:cs="宋体" w:hint="eastAsia"/>
        </w:rPr>
        <w:t>，桥面铺装为</w:t>
      </w:r>
      <w:r>
        <w:rPr>
          <w:rFonts w:ascii="宋体" w:hAnsi="宋体" w:cs="宋体"/>
        </w:rPr>
        <w:t>5cm</w:t>
      </w:r>
      <w:r>
        <w:rPr>
          <w:rFonts w:ascii="宋体" w:hAnsi="宋体" w:cs="宋体" w:hint="eastAsia"/>
        </w:rPr>
        <w:t>的沥青混凝土面层（容重为</w:t>
      </w:r>
      <w:r>
        <w:rPr>
          <w:rFonts w:ascii="宋体" w:hAnsi="宋体" w:cs="宋体"/>
        </w:rPr>
        <w:t>21</w:t>
      </w:r>
      <w:r w:rsidR="002C52A2" w:rsidRPr="002C52A2">
        <w:rPr>
          <w:rFonts w:ascii="宋体" w:hAnsi="宋体" w:cs="宋体" w:hint="eastAsia"/>
        </w:rPr>
        <w:object w:dxaOrig="82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5pt;height:16.5pt" o:ole="">
            <v:imagedata r:id="rId8" o:title=""/>
          </v:shape>
          <o:OLEObject Type="Embed" ProgID="Equation.DSMT4" ShapeID="_x0000_i1025" DrawAspect="Content" ObjectID="_1552461980" r:id="rId9"/>
        </w:object>
      </w:r>
      <w:r>
        <w:rPr>
          <w:rFonts w:ascii="宋体" w:hAnsi="宋体" w:cs="宋体" w:hint="eastAsia"/>
        </w:rPr>
        <w:t>）和</w:t>
      </w:r>
      <w:r>
        <w:rPr>
          <w:rFonts w:ascii="宋体" w:hAnsi="宋体" w:cs="宋体"/>
        </w:rPr>
        <w:t>15cm</w:t>
      </w:r>
      <w:r>
        <w:rPr>
          <w:rFonts w:ascii="宋体" w:hAnsi="宋体" w:cs="宋体" w:hint="eastAsia"/>
        </w:rPr>
        <w:t>防水混凝土垫层（容重为</w:t>
      </w:r>
      <w:r>
        <w:rPr>
          <w:rFonts w:ascii="宋体" w:hAnsi="宋体" w:cs="宋体"/>
        </w:rPr>
        <w:t xml:space="preserve"> 25 </w:t>
      </w:r>
      <w:r w:rsidR="002C52A2" w:rsidRPr="002C52A2">
        <w:rPr>
          <w:rFonts w:ascii="宋体" w:hAnsi="宋体" w:cs="宋体" w:hint="eastAsia"/>
        </w:rPr>
        <w:object w:dxaOrig="820" w:dyaOrig="320">
          <v:shape id="_x0000_i1026" type="#_x0000_t75" style="width:40.5pt;height:16.5pt" o:ole="">
            <v:imagedata r:id="rId8" o:title=""/>
          </v:shape>
          <o:OLEObject Type="Embed" ProgID="Equation.DSMT4" ShapeID="_x0000_i1026" DrawAspect="Content" ObjectID="_1552461981" r:id="rId10"/>
        </w:object>
      </w:r>
      <w:r>
        <w:rPr>
          <w:rFonts w:ascii="宋体" w:hAnsi="宋体" w:cs="宋体" w:hint="eastAsia"/>
        </w:rPr>
        <w:t>）。</w:t>
      </w:r>
      <w:r>
        <w:rPr>
          <w:rFonts w:ascii="宋体" w:hAnsi="宋体" w:cs="宋体"/>
        </w:rPr>
        <w:t>T</w:t>
      </w:r>
      <w:r>
        <w:rPr>
          <w:rFonts w:ascii="宋体" w:hAnsi="宋体" w:cs="宋体" w:hint="eastAsia"/>
        </w:rPr>
        <w:t>梁翼板的容重为</w:t>
      </w:r>
      <w:r>
        <w:rPr>
          <w:rFonts w:ascii="宋体" w:hAnsi="宋体" w:cs="宋体"/>
        </w:rPr>
        <w:t xml:space="preserve">25 </w:t>
      </w:r>
      <w:r w:rsidR="002C52A2" w:rsidRPr="002C52A2">
        <w:rPr>
          <w:rFonts w:ascii="宋体" w:hAnsi="宋体" w:cs="宋体" w:hint="eastAsia"/>
        </w:rPr>
        <w:object w:dxaOrig="820" w:dyaOrig="320">
          <v:shape id="_x0000_i1027" type="#_x0000_t75" style="width:40.5pt;height:16.5pt" o:ole="">
            <v:imagedata r:id="rId8" o:title=""/>
          </v:shape>
          <o:OLEObject Type="Embed" ProgID="Equation.DSMT4" ShapeID="_x0000_i1027" DrawAspect="Content" ObjectID="_1552461982" r:id="rId11"/>
        </w:object>
      </w:r>
      <w:r>
        <w:rPr>
          <w:rFonts w:ascii="宋体" w:hAnsi="宋体" w:cs="宋体" w:hint="eastAsia"/>
        </w:rPr>
        <w:t>，计算铰接悬臂板的内力。</w:t>
      </w:r>
    </w:p>
    <w:p w:rsidR="002C52A2" w:rsidRDefault="00D44C70">
      <w:pPr>
        <w:spacing w:line="300" w:lineRule="auto"/>
        <w:jc w:val="center"/>
        <w:rPr>
          <w:rFonts w:ascii="宋体"/>
        </w:rPr>
      </w:pPr>
      <w:r w:rsidRPr="000E0223">
        <w:rPr>
          <w:rFonts w:ascii="宋体"/>
          <w:noProof/>
        </w:rPr>
        <w:pict>
          <v:shape id="图片 4" o:spid="_x0000_i1028" type="#_x0000_t75" style="width:238.5pt;height:154.5pt;visibility:visible;mso-wrap-style:square">
            <v:imagedata r:id="rId12" o:title=""/>
          </v:shape>
        </w:pict>
      </w:r>
    </w:p>
    <w:p w:rsidR="002C52A2" w:rsidRDefault="002C52A2">
      <w:pPr>
        <w:spacing w:line="300" w:lineRule="auto"/>
        <w:rPr>
          <w:rFonts w:ascii="宋体"/>
          <w:lang w:val="zh-CN"/>
        </w:rPr>
      </w:pPr>
    </w:p>
    <w:sectPr w:rsidR="002C52A2" w:rsidSect="002C52A2">
      <w:headerReference w:type="default" r:id="rId13"/>
      <w:footerReference w:type="default" r:id="rId14"/>
      <w:pgSz w:w="11906" w:h="16838"/>
      <w:pgMar w:top="1701" w:right="1797" w:bottom="1440" w:left="1797" w:header="851" w:footer="1020" w:gutter="0"/>
      <w:cols w:space="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7D3A" w:rsidRDefault="009D7D3A" w:rsidP="002C52A2">
      <w:r>
        <w:separator/>
      </w:r>
    </w:p>
  </w:endnote>
  <w:endnote w:type="continuationSeparator" w:id="1">
    <w:p w:rsidR="009D7D3A" w:rsidRDefault="009D7D3A" w:rsidP="002C52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notTrueType/>
    <w:pitch w:val="fixed"/>
    <w:sig w:usb0="00000003"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52A2" w:rsidRDefault="00D12E76">
    <w:pPr>
      <w:pStyle w:val="a6"/>
      <w:jc w:val="center"/>
      <w:rPr>
        <w:rFonts w:ascii="宋体"/>
        <w:sz w:val="21"/>
        <w:szCs w:val="21"/>
      </w:rPr>
    </w:pPr>
    <w:r>
      <w:rPr>
        <w:rFonts w:ascii="宋体" w:hAnsi="宋体" w:cs="宋体" w:hint="eastAsia"/>
      </w:rPr>
      <w:t>第</w:t>
    </w:r>
    <w:r w:rsidR="000E0223">
      <w:rPr>
        <w:rStyle w:val="a8"/>
        <w:rFonts w:ascii="宋体" w:hAnsi="宋体" w:cs="宋体"/>
      </w:rPr>
      <w:fldChar w:fldCharType="begin"/>
    </w:r>
    <w:r>
      <w:rPr>
        <w:rStyle w:val="a8"/>
        <w:rFonts w:ascii="宋体" w:hAnsi="宋体" w:cs="宋体"/>
      </w:rPr>
      <w:instrText xml:space="preserve"> PAGE </w:instrText>
    </w:r>
    <w:r w:rsidR="000E0223">
      <w:rPr>
        <w:rStyle w:val="a8"/>
        <w:rFonts w:ascii="宋体" w:hAnsi="宋体" w:cs="宋体"/>
      </w:rPr>
      <w:fldChar w:fldCharType="separate"/>
    </w:r>
    <w:r w:rsidR="00D44C70">
      <w:rPr>
        <w:rStyle w:val="a8"/>
        <w:rFonts w:ascii="宋体" w:hAnsi="宋体" w:cs="宋体"/>
        <w:noProof/>
      </w:rPr>
      <w:t>6</w:t>
    </w:r>
    <w:r w:rsidR="000E0223">
      <w:rPr>
        <w:rStyle w:val="a8"/>
        <w:rFonts w:ascii="宋体" w:hAnsi="宋体" w:cs="宋体"/>
      </w:rPr>
      <w:fldChar w:fldCharType="end"/>
    </w:r>
    <w:r>
      <w:rPr>
        <w:rStyle w:val="a8"/>
        <w:rFonts w:ascii="宋体" w:hAnsi="宋体" w:cs="宋体" w:hint="eastAsia"/>
      </w:rPr>
      <w:t>页</w:t>
    </w:r>
    <w:r w:rsidR="00D44C70">
      <w:rPr>
        <w:rStyle w:val="a8"/>
        <w:rFonts w:ascii="宋体" w:hAnsi="宋体" w:cs="宋体" w:hint="eastAsia"/>
      </w:rPr>
      <w:t xml:space="preserve"> </w:t>
    </w:r>
    <w:r>
      <w:rPr>
        <w:rStyle w:val="a8"/>
        <w:rFonts w:ascii="宋体" w:hAnsi="宋体" w:cs="宋体" w:hint="eastAsia"/>
      </w:rPr>
      <w:t>共</w:t>
    </w:r>
    <w:r w:rsidR="000E0223">
      <w:rPr>
        <w:rStyle w:val="a8"/>
        <w:rFonts w:ascii="宋体" w:hAnsi="宋体" w:cs="宋体"/>
      </w:rPr>
      <w:fldChar w:fldCharType="begin"/>
    </w:r>
    <w:r>
      <w:rPr>
        <w:rStyle w:val="a8"/>
        <w:rFonts w:ascii="宋体" w:hAnsi="宋体" w:cs="宋体"/>
      </w:rPr>
      <w:instrText xml:space="preserve"> NUMPAGES </w:instrText>
    </w:r>
    <w:r w:rsidR="000E0223">
      <w:rPr>
        <w:rStyle w:val="a8"/>
        <w:rFonts w:ascii="宋体" w:hAnsi="宋体" w:cs="宋体"/>
      </w:rPr>
      <w:fldChar w:fldCharType="separate"/>
    </w:r>
    <w:r w:rsidR="00D44C70">
      <w:rPr>
        <w:rStyle w:val="a8"/>
        <w:rFonts w:ascii="宋体" w:hAnsi="宋体" w:cs="宋体"/>
        <w:noProof/>
      </w:rPr>
      <w:t>10</w:t>
    </w:r>
    <w:r w:rsidR="000E0223">
      <w:rPr>
        <w:rStyle w:val="a8"/>
        <w:rFonts w:ascii="宋体" w:hAnsi="宋体" w:cs="宋体"/>
      </w:rPr>
      <w:fldChar w:fldCharType="end"/>
    </w:r>
    <w:r>
      <w:rPr>
        <w:rStyle w:val="a8"/>
        <w:rFonts w:ascii="宋体" w:hAnsi="宋体" w:cs="宋体"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7D3A" w:rsidRDefault="009D7D3A" w:rsidP="002C52A2">
      <w:r>
        <w:separator/>
      </w:r>
    </w:p>
  </w:footnote>
  <w:footnote w:type="continuationSeparator" w:id="1">
    <w:p w:rsidR="009D7D3A" w:rsidRDefault="009D7D3A" w:rsidP="002C52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52A2" w:rsidRDefault="00D12E76">
    <w:pPr>
      <w:pStyle w:val="a7"/>
      <w:rPr>
        <w:rFonts w:ascii="宋体"/>
        <w:b/>
        <w:bCs/>
        <w:sz w:val="21"/>
        <w:szCs w:val="21"/>
      </w:rPr>
    </w:pPr>
    <w:r>
      <w:rPr>
        <w:rFonts w:ascii="宋体" w:hAnsi="宋体" w:cs="宋体" w:hint="eastAsia"/>
        <w:b/>
        <w:bCs/>
        <w:sz w:val="21"/>
        <w:szCs w:val="21"/>
      </w:rPr>
      <w:t>天津市高等教育自学考试课程考试大纲</w:t>
    </w:r>
  </w:p>
  <w:p w:rsidR="002C52A2" w:rsidRDefault="00D12E76">
    <w:pPr>
      <w:pStyle w:val="a7"/>
    </w:pPr>
    <w:r>
      <w:rPr>
        <w:rFonts w:ascii="宋体" w:hAnsi="宋体" w:cs="宋体" w:hint="eastAsia"/>
        <w:b/>
        <w:bCs/>
      </w:rPr>
      <w:t>课程名称：桥梁工程（二）</w:t>
    </w:r>
    <w:r w:rsidR="00322332">
      <w:rPr>
        <w:rFonts w:ascii="宋体" w:hAnsi="宋体" w:cs="宋体" w:hint="eastAsia"/>
        <w:b/>
        <w:bCs/>
      </w:rPr>
      <w:t xml:space="preserve">               </w:t>
    </w:r>
    <w:r>
      <w:rPr>
        <w:rFonts w:ascii="宋体" w:hAnsi="宋体" w:cs="宋体" w:hint="eastAsia"/>
        <w:b/>
        <w:bCs/>
      </w:rPr>
      <w:t>（</w:t>
    </w:r>
    <w:r>
      <w:rPr>
        <w:rFonts w:ascii="宋体" w:hAnsi="宋体" w:cs="宋体"/>
        <w:b/>
        <w:bCs/>
      </w:rPr>
      <w:t>2017</w:t>
    </w:r>
    <w:r>
      <w:rPr>
        <w:rFonts w:ascii="宋体" w:hAnsi="宋体" w:cs="宋体" w:hint="eastAsia"/>
        <w:b/>
        <w:bCs/>
      </w:rPr>
      <w:t>年</w:t>
    </w:r>
    <w:r w:rsidR="00322332">
      <w:rPr>
        <w:rFonts w:ascii="宋体" w:hAnsi="宋体" w:cs="宋体" w:hint="eastAsia"/>
        <w:b/>
        <w:bCs/>
      </w:rPr>
      <w:t>4</w:t>
    </w:r>
    <w:r>
      <w:rPr>
        <w:rFonts w:ascii="宋体" w:hAnsi="宋体" w:cs="宋体" w:hint="eastAsia"/>
        <w:b/>
        <w:bCs/>
      </w:rPr>
      <w:t>月）</w:t>
    </w:r>
    <w:r w:rsidR="005245FB">
      <w:rPr>
        <w:rFonts w:ascii="宋体" w:hAnsi="宋体" w:cs="宋体" w:hint="eastAsia"/>
        <w:b/>
        <w:bCs/>
      </w:rPr>
      <w:t xml:space="preserve">                       </w:t>
    </w:r>
    <w:r>
      <w:rPr>
        <w:rFonts w:ascii="宋体" w:hAnsi="宋体" w:cs="宋体" w:hint="eastAsia"/>
        <w:b/>
        <w:bCs/>
      </w:rPr>
      <w:t>课程代码：</w:t>
    </w:r>
    <w:r w:rsidR="008F7B56">
      <w:rPr>
        <w:rFonts w:ascii="宋体" w:cs="宋体" w:hint="eastAsia"/>
        <w:b/>
        <w:bCs/>
      </w:rPr>
      <w:t>1370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AF9A71"/>
    <w:multiLevelType w:val="singleLevel"/>
    <w:tmpl w:val="58AF9A71"/>
    <w:lvl w:ilvl="0">
      <w:start w:val="2"/>
      <w:numFmt w:val="chineseCounting"/>
      <w:suff w:val="space"/>
      <w:lvlText w:val="第%1章"/>
      <w:lvlJc w:val="left"/>
    </w:lvl>
  </w:abstractNum>
  <w:abstractNum w:abstractNumId="1">
    <w:nsid w:val="58AF9B6B"/>
    <w:multiLevelType w:val="singleLevel"/>
    <w:tmpl w:val="58AF9B6B"/>
    <w:lvl w:ilvl="0">
      <w:start w:val="6"/>
      <w:numFmt w:val="chineseCounting"/>
      <w:suff w:val="space"/>
      <w:lvlText w:val="第%1章"/>
      <w:lvlJc w:val="left"/>
    </w:lvl>
  </w:abstractNum>
  <w:abstractNum w:abstractNumId="2">
    <w:nsid w:val="58AF9B9A"/>
    <w:multiLevelType w:val="singleLevel"/>
    <w:tmpl w:val="58AF9B9A"/>
    <w:lvl w:ilvl="0">
      <w:start w:val="8"/>
      <w:numFmt w:val="chineseCounting"/>
      <w:suff w:val="space"/>
      <w:lvlText w:val="第%1章"/>
      <w:lvlJc w:val="left"/>
    </w:lvl>
  </w:abstractNum>
  <w:abstractNum w:abstractNumId="3">
    <w:nsid w:val="70D869A0"/>
    <w:multiLevelType w:val="hybridMultilevel"/>
    <w:tmpl w:val="5AA4B122"/>
    <w:lvl w:ilvl="0" w:tplc="50985392">
      <w:start w:val="1"/>
      <w:numFmt w:val="japaneseCounting"/>
      <w:lvlText w:val="第%1章"/>
      <w:lvlJc w:val="left"/>
      <w:pPr>
        <w:ind w:left="720" w:hanging="720"/>
      </w:pPr>
      <w:rPr>
        <w:rFonts w:hAnsi="宋体" w:cs="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oNotTrackMoves/>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defaults v:ext="edit" spidmax="1126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77E52"/>
    <w:rsid w:val="000214A1"/>
    <w:rsid w:val="00023D2D"/>
    <w:rsid w:val="000272E1"/>
    <w:rsid w:val="00030E27"/>
    <w:rsid w:val="0003631E"/>
    <w:rsid w:val="0004084D"/>
    <w:rsid w:val="000425F6"/>
    <w:rsid w:val="00053D6C"/>
    <w:rsid w:val="00067887"/>
    <w:rsid w:val="000822F1"/>
    <w:rsid w:val="00086CDD"/>
    <w:rsid w:val="00093950"/>
    <w:rsid w:val="000A0CB9"/>
    <w:rsid w:val="000A606E"/>
    <w:rsid w:val="000A6462"/>
    <w:rsid w:val="000A7273"/>
    <w:rsid w:val="000A7D49"/>
    <w:rsid w:val="000B4188"/>
    <w:rsid w:val="000D1D5E"/>
    <w:rsid w:val="000D2708"/>
    <w:rsid w:val="000D2F79"/>
    <w:rsid w:val="000D63D8"/>
    <w:rsid w:val="000E0223"/>
    <w:rsid w:val="000E170F"/>
    <w:rsid w:val="000F3EE3"/>
    <w:rsid w:val="00101630"/>
    <w:rsid w:val="00111248"/>
    <w:rsid w:val="001147FA"/>
    <w:rsid w:val="00117C7C"/>
    <w:rsid w:val="00121817"/>
    <w:rsid w:val="00122287"/>
    <w:rsid w:val="00124E72"/>
    <w:rsid w:val="0014768C"/>
    <w:rsid w:val="001664A8"/>
    <w:rsid w:val="00177532"/>
    <w:rsid w:val="00181C50"/>
    <w:rsid w:val="0018504F"/>
    <w:rsid w:val="001875CA"/>
    <w:rsid w:val="00190C6F"/>
    <w:rsid w:val="0019379E"/>
    <w:rsid w:val="001965B7"/>
    <w:rsid w:val="001A55C2"/>
    <w:rsid w:val="001C4C9C"/>
    <w:rsid w:val="001D3838"/>
    <w:rsid w:val="001E4002"/>
    <w:rsid w:val="001E6B9C"/>
    <w:rsid w:val="001F035C"/>
    <w:rsid w:val="001F0DAB"/>
    <w:rsid w:val="001F0E9D"/>
    <w:rsid w:val="002038A4"/>
    <w:rsid w:val="00222E2D"/>
    <w:rsid w:val="0022720B"/>
    <w:rsid w:val="002324DA"/>
    <w:rsid w:val="00235144"/>
    <w:rsid w:val="00265E1E"/>
    <w:rsid w:val="00280131"/>
    <w:rsid w:val="00286678"/>
    <w:rsid w:val="0029199A"/>
    <w:rsid w:val="00291C7E"/>
    <w:rsid w:val="002C52A2"/>
    <w:rsid w:val="002C6615"/>
    <w:rsid w:val="002D0C43"/>
    <w:rsid w:val="002E4840"/>
    <w:rsid w:val="002F1E77"/>
    <w:rsid w:val="00301749"/>
    <w:rsid w:val="00303D0F"/>
    <w:rsid w:val="003064A0"/>
    <w:rsid w:val="003073AE"/>
    <w:rsid w:val="00322332"/>
    <w:rsid w:val="00332471"/>
    <w:rsid w:val="00333413"/>
    <w:rsid w:val="003358DB"/>
    <w:rsid w:val="00352EAD"/>
    <w:rsid w:val="003541DB"/>
    <w:rsid w:val="003557A7"/>
    <w:rsid w:val="00363519"/>
    <w:rsid w:val="003717A6"/>
    <w:rsid w:val="00371BA0"/>
    <w:rsid w:val="00376FE7"/>
    <w:rsid w:val="0037787B"/>
    <w:rsid w:val="00382F89"/>
    <w:rsid w:val="003853FB"/>
    <w:rsid w:val="00386CCD"/>
    <w:rsid w:val="003879AE"/>
    <w:rsid w:val="003A2E82"/>
    <w:rsid w:val="003A3BCE"/>
    <w:rsid w:val="003A7E96"/>
    <w:rsid w:val="003B07FC"/>
    <w:rsid w:val="003B2421"/>
    <w:rsid w:val="003B271F"/>
    <w:rsid w:val="003B5E1C"/>
    <w:rsid w:val="003B7B42"/>
    <w:rsid w:val="003C7104"/>
    <w:rsid w:val="003D44ED"/>
    <w:rsid w:val="003E2F95"/>
    <w:rsid w:val="003E7814"/>
    <w:rsid w:val="003E7F71"/>
    <w:rsid w:val="003F2B1F"/>
    <w:rsid w:val="003F31F6"/>
    <w:rsid w:val="00426249"/>
    <w:rsid w:val="0042664F"/>
    <w:rsid w:val="00426707"/>
    <w:rsid w:val="00431EE7"/>
    <w:rsid w:val="00433060"/>
    <w:rsid w:val="00436BDD"/>
    <w:rsid w:val="0044028D"/>
    <w:rsid w:val="004519CF"/>
    <w:rsid w:val="00451CB5"/>
    <w:rsid w:val="00452DC5"/>
    <w:rsid w:val="00462A70"/>
    <w:rsid w:val="00463ACE"/>
    <w:rsid w:val="004641E6"/>
    <w:rsid w:val="00464C90"/>
    <w:rsid w:val="00471C58"/>
    <w:rsid w:val="00472877"/>
    <w:rsid w:val="00482DE6"/>
    <w:rsid w:val="004839A5"/>
    <w:rsid w:val="004870B9"/>
    <w:rsid w:val="00492B1E"/>
    <w:rsid w:val="004A16B7"/>
    <w:rsid w:val="004A253D"/>
    <w:rsid w:val="004B335A"/>
    <w:rsid w:val="004B3DBC"/>
    <w:rsid w:val="004C4C51"/>
    <w:rsid w:val="004C56F2"/>
    <w:rsid w:val="004D1F83"/>
    <w:rsid w:val="004F6373"/>
    <w:rsid w:val="00506625"/>
    <w:rsid w:val="00511804"/>
    <w:rsid w:val="00522BD7"/>
    <w:rsid w:val="005245FB"/>
    <w:rsid w:val="0052692A"/>
    <w:rsid w:val="00526F4D"/>
    <w:rsid w:val="0054536A"/>
    <w:rsid w:val="00553571"/>
    <w:rsid w:val="00556566"/>
    <w:rsid w:val="00557DBD"/>
    <w:rsid w:val="005612D6"/>
    <w:rsid w:val="00561F90"/>
    <w:rsid w:val="00571B41"/>
    <w:rsid w:val="005734C6"/>
    <w:rsid w:val="00590680"/>
    <w:rsid w:val="00592B6C"/>
    <w:rsid w:val="005A1922"/>
    <w:rsid w:val="005A2B3C"/>
    <w:rsid w:val="005A7D97"/>
    <w:rsid w:val="005B170C"/>
    <w:rsid w:val="005C2C36"/>
    <w:rsid w:val="005C578B"/>
    <w:rsid w:val="005C5953"/>
    <w:rsid w:val="005C6673"/>
    <w:rsid w:val="005C72F4"/>
    <w:rsid w:val="005D46C9"/>
    <w:rsid w:val="005D584C"/>
    <w:rsid w:val="005D619F"/>
    <w:rsid w:val="005E336B"/>
    <w:rsid w:val="005E5B27"/>
    <w:rsid w:val="005F0F4B"/>
    <w:rsid w:val="00600F84"/>
    <w:rsid w:val="00602F6B"/>
    <w:rsid w:val="00610CFE"/>
    <w:rsid w:val="00612BFF"/>
    <w:rsid w:val="00626B4C"/>
    <w:rsid w:val="006309B9"/>
    <w:rsid w:val="00634A70"/>
    <w:rsid w:val="006357E1"/>
    <w:rsid w:val="00636F1E"/>
    <w:rsid w:val="00642B1C"/>
    <w:rsid w:val="00644BEF"/>
    <w:rsid w:val="00645523"/>
    <w:rsid w:val="00651AB9"/>
    <w:rsid w:val="006541A4"/>
    <w:rsid w:val="0066651A"/>
    <w:rsid w:val="00677068"/>
    <w:rsid w:val="00681250"/>
    <w:rsid w:val="00686CC9"/>
    <w:rsid w:val="006B12CF"/>
    <w:rsid w:val="006B14AA"/>
    <w:rsid w:val="006C60B3"/>
    <w:rsid w:val="006D0EE4"/>
    <w:rsid w:val="006D2414"/>
    <w:rsid w:val="006D2CC7"/>
    <w:rsid w:val="006D5F3C"/>
    <w:rsid w:val="006F2C24"/>
    <w:rsid w:val="006F6896"/>
    <w:rsid w:val="006F7470"/>
    <w:rsid w:val="007079F9"/>
    <w:rsid w:val="00710CA6"/>
    <w:rsid w:val="00712843"/>
    <w:rsid w:val="0074441E"/>
    <w:rsid w:val="00754CD1"/>
    <w:rsid w:val="007554AC"/>
    <w:rsid w:val="00755AF6"/>
    <w:rsid w:val="0075609A"/>
    <w:rsid w:val="0076076B"/>
    <w:rsid w:val="00786B4F"/>
    <w:rsid w:val="0079182D"/>
    <w:rsid w:val="00791A49"/>
    <w:rsid w:val="007B1CA3"/>
    <w:rsid w:val="007C320B"/>
    <w:rsid w:val="007D11F9"/>
    <w:rsid w:val="007D785B"/>
    <w:rsid w:val="007E50FE"/>
    <w:rsid w:val="007E65A4"/>
    <w:rsid w:val="007F19A1"/>
    <w:rsid w:val="007F45C1"/>
    <w:rsid w:val="007F4F17"/>
    <w:rsid w:val="007F67DE"/>
    <w:rsid w:val="00800C04"/>
    <w:rsid w:val="0080518D"/>
    <w:rsid w:val="00813CF8"/>
    <w:rsid w:val="0082075F"/>
    <w:rsid w:val="00822B02"/>
    <w:rsid w:val="00825F4B"/>
    <w:rsid w:val="008324CF"/>
    <w:rsid w:val="00841433"/>
    <w:rsid w:val="008417E8"/>
    <w:rsid w:val="00841CFB"/>
    <w:rsid w:val="008438B3"/>
    <w:rsid w:val="00850A76"/>
    <w:rsid w:val="0087043A"/>
    <w:rsid w:val="00882E78"/>
    <w:rsid w:val="00893F7F"/>
    <w:rsid w:val="008951D7"/>
    <w:rsid w:val="008A221C"/>
    <w:rsid w:val="008A437B"/>
    <w:rsid w:val="008A7068"/>
    <w:rsid w:val="008A7973"/>
    <w:rsid w:val="008B0B4E"/>
    <w:rsid w:val="008C4891"/>
    <w:rsid w:val="008D4CB4"/>
    <w:rsid w:val="008D4E4B"/>
    <w:rsid w:val="008D6E63"/>
    <w:rsid w:val="008E2E80"/>
    <w:rsid w:val="008E5E11"/>
    <w:rsid w:val="008F7B56"/>
    <w:rsid w:val="00902146"/>
    <w:rsid w:val="0090271B"/>
    <w:rsid w:val="00903796"/>
    <w:rsid w:val="00904A71"/>
    <w:rsid w:val="00906D2F"/>
    <w:rsid w:val="0093019C"/>
    <w:rsid w:val="00932375"/>
    <w:rsid w:val="00940C79"/>
    <w:rsid w:val="00942079"/>
    <w:rsid w:val="00942372"/>
    <w:rsid w:val="00943C0B"/>
    <w:rsid w:val="009574BC"/>
    <w:rsid w:val="00962AED"/>
    <w:rsid w:val="00962C26"/>
    <w:rsid w:val="00967B9D"/>
    <w:rsid w:val="00967C70"/>
    <w:rsid w:val="009753A5"/>
    <w:rsid w:val="00983C8D"/>
    <w:rsid w:val="009937CE"/>
    <w:rsid w:val="009A5951"/>
    <w:rsid w:val="009B1D17"/>
    <w:rsid w:val="009B70D0"/>
    <w:rsid w:val="009C35CA"/>
    <w:rsid w:val="009D7D3A"/>
    <w:rsid w:val="009E69D9"/>
    <w:rsid w:val="00A02470"/>
    <w:rsid w:val="00A11841"/>
    <w:rsid w:val="00A209C0"/>
    <w:rsid w:val="00A34594"/>
    <w:rsid w:val="00A40E70"/>
    <w:rsid w:val="00A44EDC"/>
    <w:rsid w:val="00A47B17"/>
    <w:rsid w:val="00A53CED"/>
    <w:rsid w:val="00A55340"/>
    <w:rsid w:val="00A57DEF"/>
    <w:rsid w:val="00A65A56"/>
    <w:rsid w:val="00A720B5"/>
    <w:rsid w:val="00A77AC9"/>
    <w:rsid w:val="00A911CA"/>
    <w:rsid w:val="00A953C1"/>
    <w:rsid w:val="00AB7B06"/>
    <w:rsid w:val="00AD79F6"/>
    <w:rsid w:val="00AE08F4"/>
    <w:rsid w:val="00AE1017"/>
    <w:rsid w:val="00AF262F"/>
    <w:rsid w:val="00AF67B2"/>
    <w:rsid w:val="00AF6B53"/>
    <w:rsid w:val="00B06FBA"/>
    <w:rsid w:val="00B145DF"/>
    <w:rsid w:val="00B16765"/>
    <w:rsid w:val="00B2622E"/>
    <w:rsid w:val="00B329B7"/>
    <w:rsid w:val="00B36DD5"/>
    <w:rsid w:val="00B375A0"/>
    <w:rsid w:val="00B40D7F"/>
    <w:rsid w:val="00B4726D"/>
    <w:rsid w:val="00B60C08"/>
    <w:rsid w:val="00B62F91"/>
    <w:rsid w:val="00B63BD8"/>
    <w:rsid w:val="00B670F3"/>
    <w:rsid w:val="00B73DE0"/>
    <w:rsid w:val="00B77E52"/>
    <w:rsid w:val="00B91995"/>
    <w:rsid w:val="00BA07F3"/>
    <w:rsid w:val="00BA74FF"/>
    <w:rsid w:val="00BA7724"/>
    <w:rsid w:val="00BB1D6B"/>
    <w:rsid w:val="00BB7910"/>
    <w:rsid w:val="00BB7DED"/>
    <w:rsid w:val="00BD5B81"/>
    <w:rsid w:val="00BE1B88"/>
    <w:rsid w:val="00BE1FD6"/>
    <w:rsid w:val="00BE2FE7"/>
    <w:rsid w:val="00BE704B"/>
    <w:rsid w:val="00BF269F"/>
    <w:rsid w:val="00C000EE"/>
    <w:rsid w:val="00C00ABF"/>
    <w:rsid w:val="00C1713F"/>
    <w:rsid w:val="00C24EBA"/>
    <w:rsid w:val="00C31DE6"/>
    <w:rsid w:val="00C4295D"/>
    <w:rsid w:val="00C562E6"/>
    <w:rsid w:val="00C711C9"/>
    <w:rsid w:val="00C71987"/>
    <w:rsid w:val="00C83B99"/>
    <w:rsid w:val="00C8567A"/>
    <w:rsid w:val="00C950EA"/>
    <w:rsid w:val="00CA6B2B"/>
    <w:rsid w:val="00CB071E"/>
    <w:rsid w:val="00CE7396"/>
    <w:rsid w:val="00CE7CE3"/>
    <w:rsid w:val="00CE7FBF"/>
    <w:rsid w:val="00D05F6F"/>
    <w:rsid w:val="00D12E76"/>
    <w:rsid w:val="00D44C70"/>
    <w:rsid w:val="00D4785F"/>
    <w:rsid w:val="00D47F2C"/>
    <w:rsid w:val="00D56A69"/>
    <w:rsid w:val="00D57077"/>
    <w:rsid w:val="00D6014E"/>
    <w:rsid w:val="00D61722"/>
    <w:rsid w:val="00D66192"/>
    <w:rsid w:val="00D66E9C"/>
    <w:rsid w:val="00D86F8D"/>
    <w:rsid w:val="00D911E2"/>
    <w:rsid w:val="00DA62F9"/>
    <w:rsid w:val="00DB283B"/>
    <w:rsid w:val="00DB30F7"/>
    <w:rsid w:val="00DB523E"/>
    <w:rsid w:val="00DB6398"/>
    <w:rsid w:val="00DC2D79"/>
    <w:rsid w:val="00DC3EC1"/>
    <w:rsid w:val="00DD01DA"/>
    <w:rsid w:val="00DD2A34"/>
    <w:rsid w:val="00DD40AE"/>
    <w:rsid w:val="00DE224A"/>
    <w:rsid w:val="00DF46EF"/>
    <w:rsid w:val="00E01A07"/>
    <w:rsid w:val="00E03908"/>
    <w:rsid w:val="00E079B5"/>
    <w:rsid w:val="00E13E56"/>
    <w:rsid w:val="00E14FE4"/>
    <w:rsid w:val="00E20090"/>
    <w:rsid w:val="00E234AE"/>
    <w:rsid w:val="00E23F2A"/>
    <w:rsid w:val="00E2540E"/>
    <w:rsid w:val="00E27205"/>
    <w:rsid w:val="00E30221"/>
    <w:rsid w:val="00E320EC"/>
    <w:rsid w:val="00E34758"/>
    <w:rsid w:val="00E40CAB"/>
    <w:rsid w:val="00E55AE6"/>
    <w:rsid w:val="00E60249"/>
    <w:rsid w:val="00E65DCD"/>
    <w:rsid w:val="00E7159B"/>
    <w:rsid w:val="00E774A7"/>
    <w:rsid w:val="00E82C73"/>
    <w:rsid w:val="00E8546E"/>
    <w:rsid w:val="00E8568E"/>
    <w:rsid w:val="00E857EF"/>
    <w:rsid w:val="00E964E9"/>
    <w:rsid w:val="00EB1FA7"/>
    <w:rsid w:val="00EB482C"/>
    <w:rsid w:val="00ED0757"/>
    <w:rsid w:val="00ED6176"/>
    <w:rsid w:val="00EE3E5B"/>
    <w:rsid w:val="00EE7B73"/>
    <w:rsid w:val="00EE7CFF"/>
    <w:rsid w:val="00EF1BFC"/>
    <w:rsid w:val="00F10FD0"/>
    <w:rsid w:val="00F21C86"/>
    <w:rsid w:val="00F21CAC"/>
    <w:rsid w:val="00F303F9"/>
    <w:rsid w:val="00F3206A"/>
    <w:rsid w:val="00F362CE"/>
    <w:rsid w:val="00F37AC7"/>
    <w:rsid w:val="00F40122"/>
    <w:rsid w:val="00F40A6C"/>
    <w:rsid w:val="00F46815"/>
    <w:rsid w:val="00F57D6A"/>
    <w:rsid w:val="00F619A2"/>
    <w:rsid w:val="00F71C03"/>
    <w:rsid w:val="00F855C4"/>
    <w:rsid w:val="00F9476E"/>
    <w:rsid w:val="00FA3BDD"/>
    <w:rsid w:val="00FA75C6"/>
    <w:rsid w:val="00FB429A"/>
    <w:rsid w:val="00FB4B21"/>
    <w:rsid w:val="00FB4B38"/>
    <w:rsid w:val="00FB585C"/>
    <w:rsid w:val="00FB7442"/>
    <w:rsid w:val="00FC055D"/>
    <w:rsid w:val="00FC4D88"/>
    <w:rsid w:val="00FC577C"/>
    <w:rsid w:val="00FC6858"/>
    <w:rsid w:val="00FC6CA8"/>
    <w:rsid w:val="00FE0415"/>
    <w:rsid w:val="00FE4036"/>
    <w:rsid w:val="00FF594E"/>
    <w:rsid w:val="03A6125D"/>
    <w:rsid w:val="03F81F7F"/>
    <w:rsid w:val="0563560E"/>
    <w:rsid w:val="06BE445E"/>
    <w:rsid w:val="0C696F43"/>
    <w:rsid w:val="12F8346B"/>
    <w:rsid w:val="17113294"/>
    <w:rsid w:val="1B807C2A"/>
    <w:rsid w:val="22B5287C"/>
    <w:rsid w:val="25F34F91"/>
    <w:rsid w:val="37111DFA"/>
    <w:rsid w:val="39EC14D4"/>
    <w:rsid w:val="3A192394"/>
    <w:rsid w:val="50DA454D"/>
    <w:rsid w:val="54281226"/>
    <w:rsid w:val="58C141C6"/>
    <w:rsid w:val="5D0273FC"/>
    <w:rsid w:val="5DF82D3D"/>
    <w:rsid w:val="679C226C"/>
    <w:rsid w:val="6AE37C57"/>
    <w:rsid w:val="701E1B6C"/>
    <w:rsid w:val="72456344"/>
    <w:rsid w:val="7EA96C3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nhideWhenUsed="0" w:qFormat="1"/>
    <w:lsdException w:name="footer" w:unhideWhenUsed="0" w:qFormat="1"/>
    <w:lsdException w:name="caption" w:locked="1" w:uiPriority="0" w:qFormat="1"/>
    <w:lsdException w:name="page number" w:semiHidden="0" w:unhideWhenUsed="0" w:qFormat="1"/>
    <w:lsdException w:name="Title" w:locked="1" w:semiHidden="0" w:uiPriority="0" w:unhideWhenUsed="0" w:qFormat="1"/>
    <w:lsdException w:name="Default Paragraph Font" w:unhideWhenUsed="0"/>
    <w:lsdException w:name="Body Text Indent"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semiHidden="0" w:unhideWhenUsed="0"/>
    <w:lsdException w:name="Normal Table" w:qFormat="1"/>
    <w:lsdException w:name="Balloon Text" w:unhideWhenUsed="0"/>
    <w:lsdException w:name="Table Grid" w:locked="1"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52A2"/>
    <w:pPr>
      <w:widowControl w:val="0"/>
      <w:jc w:val="both"/>
    </w:pPr>
    <w:rPr>
      <w:rFonts w:ascii="Times New Roman" w:hAnsi="Times New Roman"/>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uiPriority w:val="99"/>
    <w:rsid w:val="002C52A2"/>
    <w:pPr>
      <w:ind w:left="1080" w:hanging="660"/>
    </w:pPr>
  </w:style>
  <w:style w:type="paragraph" w:styleId="a4">
    <w:name w:val="Plain Text"/>
    <w:basedOn w:val="a"/>
    <w:link w:val="Char0"/>
    <w:uiPriority w:val="99"/>
    <w:rsid w:val="002C52A2"/>
    <w:rPr>
      <w:rFonts w:ascii="宋体" w:hAnsi="Courier New" w:cs="宋体"/>
    </w:rPr>
  </w:style>
  <w:style w:type="paragraph" w:styleId="a5">
    <w:name w:val="Balloon Text"/>
    <w:basedOn w:val="a"/>
    <w:link w:val="Char1"/>
    <w:uiPriority w:val="99"/>
    <w:semiHidden/>
    <w:rsid w:val="002C52A2"/>
    <w:rPr>
      <w:sz w:val="18"/>
      <w:szCs w:val="18"/>
    </w:rPr>
  </w:style>
  <w:style w:type="paragraph" w:styleId="a6">
    <w:name w:val="footer"/>
    <w:basedOn w:val="a"/>
    <w:link w:val="Char2"/>
    <w:uiPriority w:val="99"/>
    <w:semiHidden/>
    <w:qFormat/>
    <w:rsid w:val="002C52A2"/>
    <w:pPr>
      <w:tabs>
        <w:tab w:val="center" w:pos="4153"/>
        <w:tab w:val="right" w:pos="8306"/>
      </w:tabs>
      <w:snapToGrid w:val="0"/>
      <w:jc w:val="left"/>
    </w:pPr>
    <w:rPr>
      <w:sz w:val="18"/>
      <w:szCs w:val="18"/>
    </w:rPr>
  </w:style>
  <w:style w:type="paragraph" w:styleId="a7">
    <w:name w:val="header"/>
    <w:basedOn w:val="a"/>
    <w:link w:val="Char3"/>
    <w:uiPriority w:val="99"/>
    <w:semiHidden/>
    <w:qFormat/>
    <w:rsid w:val="002C52A2"/>
    <w:pPr>
      <w:pBdr>
        <w:bottom w:val="single" w:sz="6" w:space="1" w:color="auto"/>
      </w:pBdr>
      <w:tabs>
        <w:tab w:val="center" w:pos="4153"/>
        <w:tab w:val="right" w:pos="8306"/>
      </w:tabs>
      <w:snapToGrid w:val="0"/>
      <w:jc w:val="center"/>
    </w:pPr>
    <w:rPr>
      <w:sz w:val="18"/>
      <w:szCs w:val="18"/>
    </w:rPr>
  </w:style>
  <w:style w:type="character" w:styleId="a8">
    <w:name w:val="page number"/>
    <w:basedOn w:val="a0"/>
    <w:uiPriority w:val="99"/>
    <w:qFormat/>
    <w:rsid w:val="002C52A2"/>
  </w:style>
  <w:style w:type="character" w:customStyle="1" w:styleId="Char">
    <w:name w:val="正文文本缩进 Char"/>
    <w:link w:val="a3"/>
    <w:uiPriority w:val="99"/>
    <w:locked/>
    <w:rsid w:val="002C52A2"/>
    <w:rPr>
      <w:rFonts w:ascii="Times New Roman" w:eastAsia="宋体" w:hAnsi="Times New Roman" w:cs="Times New Roman"/>
      <w:sz w:val="20"/>
      <w:szCs w:val="20"/>
    </w:rPr>
  </w:style>
  <w:style w:type="character" w:customStyle="1" w:styleId="Char0">
    <w:name w:val="纯文本 Char"/>
    <w:link w:val="a4"/>
    <w:uiPriority w:val="99"/>
    <w:locked/>
    <w:rsid w:val="002C52A2"/>
    <w:rPr>
      <w:rFonts w:ascii="宋体" w:eastAsia="宋体" w:hAnsi="Courier New" w:cs="宋体"/>
      <w:sz w:val="20"/>
      <w:szCs w:val="20"/>
    </w:rPr>
  </w:style>
  <w:style w:type="character" w:customStyle="1" w:styleId="Char1">
    <w:name w:val="批注框文本 Char"/>
    <w:link w:val="a5"/>
    <w:uiPriority w:val="99"/>
    <w:semiHidden/>
    <w:locked/>
    <w:rsid w:val="002C52A2"/>
    <w:rPr>
      <w:rFonts w:ascii="Times New Roman" w:eastAsia="宋体" w:hAnsi="Times New Roman" w:cs="Times New Roman"/>
      <w:sz w:val="18"/>
      <w:szCs w:val="18"/>
    </w:rPr>
  </w:style>
  <w:style w:type="character" w:customStyle="1" w:styleId="Char2">
    <w:name w:val="页脚 Char"/>
    <w:link w:val="a6"/>
    <w:uiPriority w:val="99"/>
    <w:semiHidden/>
    <w:qFormat/>
    <w:locked/>
    <w:rsid w:val="002C52A2"/>
    <w:rPr>
      <w:sz w:val="18"/>
      <w:szCs w:val="18"/>
    </w:rPr>
  </w:style>
  <w:style w:type="character" w:customStyle="1" w:styleId="Char3">
    <w:name w:val="页眉 Char"/>
    <w:link w:val="a7"/>
    <w:uiPriority w:val="99"/>
    <w:semiHidden/>
    <w:qFormat/>
    <w:locked/>
    <w:rsid w:val="002C52A2"/>
    <w:rPr>
      <w:sz w:val="18"/>
      <w:szCs w:val="18"/>
    </w:rPr>
  </w:style>
  <w:style w:type="paragraph" w:customStyle="1" w:styleId="ListParagraph1">
    <w:name w:val="List Paragraph1"/>
    <w:basedOn w:val="a"/>
    <w:uiPriority w:val="99"/>
    <w:qFormat/>
    <w:rsid w:val="002C52A2"/>
    <w:pPr>
      <w:ind w:firstLineChars="200" w:firstLine="420"/>
    </w:pPr>
  </w:style>
  <w:style w:type="paragraph" w:customStyle="1" w:styleId="reader-word-layer">
    <w:name w:val="reader-word-layer"/>
    <w:basedOn w:val="a"/>
    <w:uiPriority w:val="99"/>
    <w:qFormat/>
    <w:rsid w:val="002C52A2"/>
    <w:pPr>
      <w:widowControl/>
      <w:spacing w:before="100" w:beforeAutospacing="1" w:after="100" w:afterAutospacing="1"/>
      <w:jc w:val="left"/>
    </w:pPr>
    <w:rPr>
      <w:rFonts w:ascii="宋体" w:hAnsi="宋体" w:cs="宋体"/>
      <w:kern w:val="0"/>
      <w:sz w:val="24"/>
      <w:szCs w:val="24"/>
    </w:rPr>
  </w:style>
  <w:style w:type="character" w:customStyle="1" w:styleId="CharChar1">
    <w:name w:val="Char Char1"/>
    <w:uiPriority w:val="99"/>
    <w:qFormat/>
    <w:rsid w:val="002C52A2"/>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3.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1100</Words>
  <Characters>6272</Characters>
  <Application>Microsoft Office Word</Application>
  <DocSecurity>0</DocSecurity>
  <Lines>52</Lines>
  <Paragraphs>14</Paragraphs>
  <ScaleCrop>false</ScaleCrop>
  <Company>Sky123.Org</Company>
  <LinksUpToDate>false</LinksUpToDate>
  <CharactersWithSpaces>7358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微软用户</cp:lastModifiedBy>
  <cp:revision>5</cp:revision>
  <dcterms:created xsi:type="dcterms:W3CDTF">2017-03-29T01:04:00Z</dcterms:created>
  <dcterms:modified xsi:type="dcterms:W3CDTF">2017-03-31T02:40:00Z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2052-10.1.0.6206</vt:lpwstr>
  </property>
</Properties>
</file>