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05A63" w:rsidRDefault="00205A63" w:rsidP="00205A63">
      <w:pPr>
        <w:jc w:val="center"/>
        <w:rPr>
          <w:rFonts w:eastAsia="黑体"/>
          <w:b/>
          <w:sz w:val="36"/>
        </w:rPr>
      </w:pPr>
      <w:r>
        <w:rPr>
          <w:rFonts w:eastAsia="黑体" w:hint="eastAsia"/>
          <w:b/>
          <w:sz w:val="36"/>
        </w:rPr>
        <w:t>天津市高等教育自学考试课程考试大纲</w:t>
      </w:r>
    </w:p>
    <w:p w:rsidR="00BF67D6" w:rsidRPr="005664BB" w:rsidRDefault="00BF67D6" w:rsidP="009B42F8">
      <w:pPr>
        <w:spacing w:beforeLines="50"/>
        <w:rPr>
          <w:rFonts w:ascii="宋体" w:hAnsi="宋体"/>
          <w:b/>
          <w:color w:val="000000"/>
          <w:szCs w:val="22"/>
        </w:rPr>
      </w:pPr>
      <w:r w:rsidRPr="005664BB">
        <w:rPr>
          <w:rFonts w:ascii="宋体" w:hAnsi="宋体" w:hint="eastAsia"/>
          <w:b/>
          <w:color w:val="000000"/>
          <w:szCs w:val="22"/>
        </w:rPr>
        <w:t>课程名称：汽车鉴定与评估</w:t>
      </w:r>
      <w:r w:rsidRPr="005664BB">
        <w:rPr>
          <w:rFonts w:ascii="宋体" w:hAnsi="宋体"/>
          <w:b/>
          <w:color w:val="000000"/>
          <w:szCs w:val="22"/>
        </w:rPr>
        <w:t xml:space="preserve">          </w:t>
      </w:r>
      <w:r w:rsidR="00205A63" w:rsidRPr="005664BB">
        <w:rPr>
          <w:rFonts w:ascii="宋体" w:hAnsi="宋体" w:hint="eastAsia"/>
          <w:b/>
          <w:color w:val="000000"/>
          <w:szCs w:val="22"/>
        </w:rPr>
        <w:t xml:space="preserve">               </w:t>
      </w:r>
      <w:r w:rsidR="0005176D">
        <w:rPr>
          <w:rFonts w:ascii="宋体" w:hAnsi="宋体" w:hint="eastAsia"/>
          <w:b/>
          <w:color w:val="000000"/>
          <w:szCs w:val="22"/>
        </w:rPr>
        <w:t xml:space="preserve">      </w:t>
      </w:r>
      <w:r w:rsidR="00205A63" w:rsidRPr="005664BB">
        <w:rPr>
          <w:rFonts w:ascii="宋体" w:hAnsi="宋体" w:hint="eastAsia"/>
          <w:b/>
          <w:color w:val="000000"/>
          <w:szCs w:val="22"/>
        </w:rPr>
        <w:t xml:space="preserve">         </w:t>
      </w:r>
      <w:r w:rsidRPr="005664BB">
        <w:rPr>
          <w:rFonts w:ascii="宋体" w:hAnsi="宋体" w:hint="eastAsia"/>
          <w:b/>
          <w:color w:val="000000"/>
          <w:szCs w:val="22"/>
        </w:rPr>
        <w:t>课程代码：</w:t>
      </w:r>
      <w:r w:rsidR="00BA4878">
        <w:rPr>
          <w:rFonts w:ascii="宋体" w:hAnsi="宋体" w:hint="eastAsia"/>
          <w:b/>
          <w:color w:val="000000"/>
          <w:szCs w:val="22"/>
        </w:rPr>
        <w:t>1365</w:t>
      </w:r>
    </w:p>
    <w:p w:rsidR="00BF67D6" w:rsidRDefault="00BF67D6">
      <w:pPr>
        <w:ind w:firstLine="420"/>
        <w:jc w:val="center"/>
        <w:rPr>
          <w:bCs/>
        </w:rPr>
      </w:pPr>
    </w:p>
    <w:p w:rsidR="00372B84" w:rsidRDefault="00372B84" w:rsidP="009B42F8">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BA4878">
        <w:rPr>
          <w:rFonts w:hint="eastAsia"/>
          <w:b/>
          <w:sz w:val="28"/>
        </w:rPr>
        <w:t>目标</w:t>
      </w:r>
    </w:p>
    <w:p w:rsidR="00372B84" w:rsidRPr="00D73A55" w:rsidRDefault="00BA4878" w:rsidP="00D73A55">
      <w:pPr>
        <w:spacing w:line="300" w:lineRule="auto"/>
        <w:rPr>
          <w:rFonts w:ascii="宋体" w:hAnsi="宋体"/>
          <w:b/>
        </w:rPr>
      </w:pPr>
      <w:r>
        <w:rPr>
          <w:rFonts w:ascii="宋体" w:hAnsi="宋体" w:hint="eastAsia"/>
          <w:b/>
        </w:rPr>
        <w:t>一、课程性质</w:t>
      </w:r>
      <w:r w:rsidR="00372B84" w:rsidRPr="00D73A55">
        <w:rPr>
          <w:rFonts w:ascii="宋体" w:hAnsi="宋体" w:hint="eastAsia"/>
          <w:b/>
        </w:rPr>
        <w:t>与特点</w:t>
      </w:r>
    </w:p>
    <w:p w:rsidR="00272B3E" w:rsidRPr="00973D87" w:rsidRDefault="00272B3E" w:rsidP="00272B3E">
      <w:pPr>
        <w:spacing w:line="300" w:lineRule="auto"/>
        <w:ind w:firstLine="420"/>
        <w:rPr>
          <w:szCs w:val="21"/>
        </w:rPr>
      </w:pPr>
      <w:r w:rsidRPr="00973D87">
        <w:rPr>
          <w:rFonts w:hint="eastAsia"/>
          <w:szCs w:val="21"/>
        </w:rPr>
        <w:t>《汽车鉴定与评估》课程是</w:t>
      </w:r>
      <w:r w:rsidRPr="00973D87">
        <w:rPr>
          <w:rFonts w:ascii="宋体" w:hAnsi="宋体" w:hint="eastAsia"/>
          <w:bCs/>
        </w:rPr>
        <w:t>汽车服务工程</w:t>
      </w:r>
      <w:r w:rsidRPr="00973D87">
        <w:rPr>
          <w:rFonts w:hint="eastAsia"/>
          <w:szCs w:val="21"/>
        </w:rPr>
        <w:t>专业的一门重要专业课程。本课程</w:t>
      </w:r>
      <w:r w:rsidRPr="00973D87">
        <w:rPr>
          <w:rFonts w:ascii="宋体" w:hAnsi="宋体" w:hint="eastAsia"/>
          <w:bCs/>
        </w:rPr>
        <w:t>系统介绍了汽车鉴定与评估的基本理论和方法</w:t>
      </w:r>
      <w:r w:rsidRPr="00973D87">
        <w:rPr>
          <w:rFonts w:hint="eastAsia"/>
          <w:szCs w:val="21"/>
        </w:rPr>
        <w:t>，</w:t>
      </w:r>
      <w:r w:rsidRPr="00973D87">
        <w:rPr>
          <w:rFonts w:ascii="宋体" w:hAnsi="宋体" w:hint="eastAsia"/>
          <w:bCs/>
        </w:rPr>
        <w:t>学习汽车鉴定与评估课程对于培养一支高素质的评估人员队伍，提高二手车评估质量，推动二手车交易市场评估行业的健康发展具有重大意义。</w:t>
      </w:r>
    </w:p>
    <w:p w:rsidR="00272B3E" w:rsidRPr="00973D87" w:rsidRDefault="00272B3E" w:rsidP="00272B3E">
      <w:pPr>
        <w:spacing w:line="300" w:lineRule="auto"/>
        <w:ind w:firstLineChars="200" w:firstLine="420"/>
        <w:rPr>
          <w:rFonts w:ascii="宋体" w:hAnsi="宋体"/>
          <w:bCs/>
        </w:rPr>
      </w:pPr>
      <w:r w:rsidRPr="00973D87">
        <w:rPr>
          <w:rFonts w:hint="eastAsia"/>
          <w:szCs w:val="21"/>
        </w:rPr>
        <w:t>全课程主要包括九个部分，主要讲述了</w:t>
      </w:r>
      <w:r w:rsidRPr="00973D87">
        <w:rPr>
          <w:rFonts w:ascii="宋体" w:hAnsi="宋体" w:hint="eastAsia"/>
          <w:bCs/>
        </w:rPr>
        <w:t>旧机动车鉴定评估的基本方法，旧机动车技术状况鉴定，旧机动车的价值评估，事故车损伤鉴定，事故汽车损失评估，旧机动车交易和运作</w:t>
      </w:r>
      <w:r w:rsidRPr="00973D87">
        <w:rPr>
          <w:rFonts w:hint="eastAsia"/>
          <w:szCs w:val="21"/>
        </w:rPr>
        <w:t>等内容。</w:t>
      </w:r>
    </w:p>
    <w:p w:rsidR="00372B84" w:rsidRPr="00973D87" w:rsidRDefault="00372B84" w:rsidP="00D73A55">
      <w:pPr>
        <w:spacing w:line="300" w:lineRule="auto"/>
        <w:rPr>
          <w:rFonts w:ascii="宋体" w:hAnsi="宋体"/>
          <w:b/>
        </w:rPr>
      </w:pPr>
      <w:r w:rsidRPr="00973D87">
        <w:rPr>
          <w:rFonts w:ascii="宋体" w:hAnsi="宋体" w:hint="eastAsia"/>
          <w:b/>
        </w:rPr>
        <w:t>二、课程设置的目的和要求</w:t>
      </w:r>
    </w:p>
    <w:p w:rsidR="00272B3E" w:rsidRPr="00973D87" w:rsidRDefault="00272B3E" w:rsidP="00272B3E">
      <w:pPr>
        <w:spacing w:line="300" w:lineRule="auto"/>
        <w:ind w:firstLine="404"/>
        <w:rPr>
          <w:rFonts w:hAnsi="宋体" w:cs="宋体"/>
          <w:spacing w:val="-4"/>
        </w:rPr>
      </w:pPr>
      <w:r w:rsidRPr="00973D87">
        <w:rPr>
          <w:rFonts w:hAnsi="宋体" w:cs="宋体" w:hint="eastAsia"/>
          <w:spacing w:val="-4"/>
        </w:rPr>
        <w:t>设置本课程，为了使考生能够牢固掌握</w:t>
      </w:r>
      <w:r w:rsidRPr="00973D87">
        <w:rPr>
          <w:rFonts w:ascii="宋体" w:hAnsi="宋体" w:hint="eastAsia"/>
          <w:bCs/>
        </w:rPr>
        <w:t>二手汽车评估原理、二手车的技术状态鉴定基本方法等内容</w:t>
      </w:r>
      <w:r w:rsidRPr="00973D87">
        <w:rPr>
          <w:rFonts w:hint="eastAsia"/>
          <w:szCs w:val="21"/>
        </w:rPr>
        <w:t>，</w:t>
      </w:r>
      <w:r w:rsidRPr="00973D87">
        <w:rPr>
          <w:rFonts w:hAnsi="宋体" w:cs="宋体" w:hint="eastAsia"/>
        </w:rPr>
        <w:t>能够运用所学知识进行相应的</w:t>
      </w:r>
      <w:r w:rsidR="00AE2AE8" w:rsidRPr="00973D87">
        <w:rPr>
          <w:rFonts w:hAnsi="宋体" w:cs="宋体" w:hint="eastAsia"/>
        </w:rPr>
        <w:t>汽车鉴定与评估</w:t>
      </w:r>
      <w:r w:rsidRPr="00973D87">
        <w:rPr>
          <w:rFonts w:hAnsi="宋体" w:cs="宋体" w:hint="eastAsia"/>
        </w:rPr>
        <w:t>工作。</w:t>
      </w:r>
    </w:p>
    <w:p w:rsidR="00272B3E" w:rsidRPr="00973D87" w:rsidRDefault="00272B3E" w:rsidP="00AE2AE8">
      <w:pPr>
        <w:spacing w:line="300" w:lineRule="auto"/>
        <w:ind w:firstLineChars="200" w:firstLine="404"/>
        <w:rPr>
          <w:rFonts w:ascii="宋体" w:hAnsi="宋体"/>
          <w:bCs/>
        </w:rPr>
      </w:pPr>
      <w:r w:rsidRPr="00973D87">
        <w:rPr>
          <w:rFonts w:hAnsi="宋体" w:cs="宋体" w:hint="eastAsia"/>
          <w:spacing w:val="-4"/>
        </w:rPr>
        <w:t>通过本课程的学习，要求考生掌握</w:t>
      </w:r>
      <w:r w:rsidR="00AE2AE8" w:rsidRPr="00973D87">
        <w:rPr>
          <w:rFonts w:ascii="宋体" w:hAnsi="宋体" w:hint="eastAsia"/>
          <w:bCs/>
        </w:rPr>
        <w:t>二手汽车的价值评估方法和评估报告撰写</w:t>
      </w:r>
      <w:r w:rsidRPr="00973D87">
        <w:rPr>
          <w:rFonts w:hint="eastAsia"/>
          <w:szCs w:val="21"/>
        </w:rPr>
        <w:t>等，</w:t>
      </w:r>
      <w:r w:rsidRPr="00973D87">
        <w:rPr>
          <w:rFonts w:hAnsi="宋体" w:cs="宋体" w:hint="eastAsia"/>
          <w:spacing w:val="-4"/>
        </w:rPr>
        <w:t>具备能</w:t>
      </w:r>
      <w:r w:rsidRPr="00973D87">
        <w:rPr>
          <w:rFonts w:hint="eastAsia"/>
          <w:szCs w:val="21"/>
        </w:rPr>
        <w:t>根据有关设计规范和资料进行设计计算</w:t>
      </w:r>
      <w:r w:rsidRPr="00973D87">
        <w:rPr>
          <w:rFonts w:hAnsi="宋体" w:cs="宋体" w:hint="eastAsia"/>
          <w:spacing w:val="-4"/>
        </w:rPr>
        <w:t>的能力。</w:t>
      </w:r>
      <w:r w:rsidR="00AE2AE8" w:rsidRPr="00973D87">
        <w:rPr>
          <w:rFonts w:ascii="宋体" w:hAnsi="宋体" w:hint="eastAsia"/>
          <w:bCs/>
        </w:rPr>
        <w:t>同时也培养考</w:t>
      </w:r>
      <w:r w:rsidRPr="00973D87">
        <w:rPr>
          <w:rFonts w:ascii="宋体" w:hAnsi="宋体" w:hint="eastAsia"/>
          <w:bCs/>
        </w:rPr>
        <w:t>生汽车售后服务应用能力，为进一步学习专业课及毕业后从事专业工作打下必要的基础。</w:t>
      </w:r>
    </w:p>
    <w:p w:rsidR="007F78EA" w:rsidRPr="00D73A55" w:rsidRDefault="007F78EA" w:rsidP="00D73A55">
      <w:pPr>
        <w:spacing w:line="300" w:lineRule="auto"/>
        <w:rPr>
          <w:rFonts w:ascii="宋体" w:hAnsi="宋体"/>
          <w:b/>
        </w:rPr>
      </w:pPr>
      <w:r w:rsidRPr="00D73A55">
        <w:rPr>
          <w:rFonts w:ascii="宋体" w:hAnsi="宋体" w:hint="eastAsia"/>
          <w:b/>
        </w:rPr>
        <w:t>三、与本专业其他课程的关系</w:t>
      </w:r>
    </w:p>
    <w:p w:rsidR="00BF67D6" w:rsidRPr="00D73A55" w:rsidRDefault="00BF67D6" w:rsidP="00D73A55">
      <w:pPr>
        <w:spacing w:line="300" w:lineRule="auto"/>
        <w:ind w:firstLineChars="200" w:firstLine="420"/>
        <w:rPr>
          <w:rFonts w:ascii="宋体" w:hAnsi="宋体"/>
          <w:bCs/>
        </w:rPr>
      </w:pPr>
      <w:r w:rsidRPr="00D73A55">
        <w:rPr>
          <w:rFonts w:ascii="宋体" w:hAnsi="宋体" w:hint="eastAsia"/>
          <w:bCs/>
        </w:rPr>
        <w:t>学习本课程应具备汽车构造、汽车检测与故障诊断等学科的知识基础条件。本课程</w:t>
      </w:r>
      <w:r w:rsidRPr="00D73A55">
        <w:rPr>
          <w:rFonts w:ascii="宋体" w:hAnsi="宋体"/>
          <w:bCs/>
        </w:rPr>
        <w:t>的先修课程为：</w:t>
      </w:r>
      <w:r w:rsidRPr="00D73A55">
        <w:rPr>
          <w:rFonts w:ascii="宋体" w:hAnsi="宋体" w:hint="eastAsia"/>
          <w:bCs/>
        </w:rPr>
        <w:t>汽车构造、汽车检测与故障诊断技术</w:t>
      </w:r>
      <w:r w:rsidRPr="00D73A55">
        <w:rPr>
          <w:rFonts w:ascii="宋体" w:hAnsi="宋体"/>
          <w:bCs/>
        </w:rPr>
        <w:t>。</w:t>
      </w:r>
    </w:p>
    <w:p w:rsidR="007F78EA" w:rsidRPr="00D73A55" w:rsidRDefault="007F78EA" w:rsidP="00D73A55">
      <w:pPr>
        <w:spacing w:line="300" w:lineRule="auto"/>
        <w:ind w:firstLine="420"/>
        <w:rPr>
          <w:rFonts w:ascii="宋体" w:hAnsi="宋体"/>
          <w:bCs/>
          <w:szCs w:val="21"/>
        </w:rPr>
      </w:pPr>
    </w:p>
    <w:p w:rsidR="007F78EA" w:rsidRPr="00C76057" w:rsidRDefault="007F78EA" w:rsidP="009B42F8">
      <w:pPr>
        <w:spacing w:beforeLines="50" w:afterLines="50"/>
        <w:jc w:val="center"/>
        <w:rPr>
          <w:b/>
          <w:sz w:val="28"/>
        </w:rPr>
      </w:pPr>
      <w:r w:rsidRPr="00C76057">
        <w:rPr>
          <w:b/>
          <w:sz w:val="28"/>
        </w:rPr>
        <w:t>第二部分</w:t>
      </w:r>
      <w:r w:rsidRPr="00C76057">
        <w:rPr>
          <w:b/>
          <w:sz w:val="28"/>
        </w:rPr>
        <w:t xml:space="preserve">  </w:t>
      </w:r>
      <w:r w:rsidRPr="00C76057">
        <w:rPr>
          <w:b/>
          <w:sz w:val="28"/>
        </w:rPr>
        <w:t>考核内容与考核目标</w:t>
      </w: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 xml:space="preserve">第一章 </w:t>
      </w:r>
      <w:r w:rsidR="005664BB">
        <w:rPr>
          <w:rFonts w:ascii="宋体" w:hAnsi="宋体" w:hint="eastAsia"/>
          <w:b/>
          <w:bCs/>
          <w:szCs w:val="21"/>
        </w:rPr>
        <w:t xml:space="preserve"> </w:t>
      </w:r>
      <w:r w:rsidRPr="008B1E11">
        <w:rPr>
          <w:rFonts w:ascii="宋体" w:hAnsi="宋体" w:hint="eastAsia"/>
          <w:b/>
          <w:bCs/>
          <w:szCs w:val="21"/>
        </w:rPr>
        <w:t>绪论</w:t>
      </w:r>
    </w:p>
    <w:p w:rsidR="008B1E11" w:rsidRPr="008B1E11" w:rsidRDefault="008B1E11" w:rsidP="00D73A55">
      <w:pPr>
        <w:spacing w:line="300" w:lineRule="auto"/>
        <w:jc w:val="center"/>
        <w:rPr>
          <w:rFonts w:ascii="宋体" w:hAnsi="宋体"/>
          <w:b/>
          <w:bCs/>
          <w:szCs w:val="21"/>
        </w:rPr>
      </w:pP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t>通过本章的学习，掌握旧机动车鉴定与评估的基本概念及特点</w:t>
      </w:r>
      <w:r w:rsidRPr="00D73A55">
        <w:rPr>
          <w:rFonts w:ascii="宋体" w:hAnsi="宋体"/>
          <w:bCs/>
          <w:szCs w:val="21"/>
        </w:rPr>
        <w:t>、</w:t>
      </w:r>
      <w:r w:rsidRPr="00D73A55">
        <w:rPr>
          <w:rFonts w:ascii="宋体" w:hAnsi="宋体" w:hint="eastAsia"/>
          <w:bCs/>
          <w:szCs w:val="21"/>
        </w:rPr>
        <w:t>了解旧机动车鉴定评估的主体客体</w:t>
      </w:r>
      <w:r w:rsidRPr="00D73A55">
        <w:rPr>
          <w:rFonts w:ascii="宋体" w:hAnsi="宋体"/>
          <w:bCs/>
          <w:szCs w:val="21"/>
        </w:rPr>
        <w:t>、</w:t>
      </w:r>
      <w:r w:rsidRPr="00D73A55">
        <w:rPr>
          <w:rFonts w:ascii="宋体" w:hAnsi="宋体" w:hint="eastAsia"/>
          <w:bCs/>
          <w:szCs w:val="21"/>
        </w:rPr>
        <w:t>掌握旧机动车鉴定评估的目的和依据、了解旧机动车鉴定评估的程序及原则、了解旧机动车鉴定评估的价值类型和评估方法</w:t>
      </w:r>
      <w:r w:rsidRPr="00D73A55">
        <w:rPr>
          <w:rFonts w:ascii="宋体" w:hAnsi="宋体"/>
          <w:bCs/>
          <w:szCs w:val="21"/>
        </w:rPr>
        <w:t>，</w:t>
      </w:r>
      <w:r w:rsidRPr="00D73A55">
        <w:rPr>
          <w:rFonts w:ascii="宋体" w:hAnsi="宋体" w:hint="eastAsia"/>
          <w:bCs/>
          <w:szCs w:val="21"/>
        </w:rPr>
        <w:t>为</w:t>
      </w:r>
      <w:r w:rsidRPr="00D73A55">
        <w:rPr>
          <w:rFonts w:ascii="宋体" w:hAnsi="宋体"/>
          <w:bCs/>
          <w:szCs w:val="21"/>
        </w:rPr>
        <w:t>进入以后</w:t>
      </w:r>
      <w:r w:rsidRPr="00D73A55">
        <w:rPr>
          <w:rFonts w:ascii="宋体" w:hAnsi="宋体" w:hint="eastAsia"/>
          <w:bCs/>
          <w:szCs w:val="21"/>
        </w:rPr>
        <w:t>各章</w:t>
      </w:r>
      <w:r w:rsidRPr="00D73A55">
        <w:rPr>
          <w:rFonts w:ascii="宋体" w:hAnsi="宋体"/>
          <w:bCs/>
          <w:szCs w:val="21"/>
        </w:rPr>
        <w:t>具体内容的学习提供必要引导</w:t>
      </w:r>
      <w:r w:rsidRPr="00D73A55">
        <w:rPr>
          <w:rFonts w:ascii="宋体" w:hAnsi="宋体" w:hint="eastAsia"/>
          <w:bCs/>
          <w:szCs w:val="21"/>
        </w:rPr>
        <w:t>。重点</w:t>
      </w:r>
      <w:r w:rsidRPr="00D73A55">
        <w:rPr>
          <w:rFonts w:ascii="宋体" w:hAnsi="宋体"/>
          <w:bCs/>
          <w:szCs w:val="21"/>
        </w:rPr>
        <w:t>是了解</w:t>
      </w:r>
      <w:r w:rsidRPr="00D73A55">
        <w:rPr>
          <w:rFonts w:ascii="宋体" w:hAnsi="宋体" w:hint="eastAsia"/>
          <w:bCs/>
          <w:szCs w:val="21"/>
        </w:rPr>
        <w:t>旧机动车鉴定评估的</w:t>
      </w:r>
      <w:r w:rsidRPr="00D73A55">
        <w:rPr>
          <w:rFonts w:ascii="宋体" w:hAnsi="宋体"/>
          <w:bCs/>
          <w:szCs w:val="21"/>
        </w:rPr>
        <w:t>定义，</w:t>
      </w:r>
      <w:r w:rsidRPr="00D73A55">
        <w:rPr>
          <w:rFonts w:ascii="宋体" w:hAnsi="宋体" w:hint="eastAsia"/>
          <w:bCs/>
          <w:szCs w:val="21"/>
        </w:rPr>
        <w:t>旧机动车鉴定评估的目的依据和旧机动车鉴定评估的评估方法</w:t>
      </w:r>
      <w:r w:rsidRPr="00D73A55">
        <w:rPr>
          <w:rFonts w:ascii="宋体" w:hAnsi="宋体"/>
          <w:bCs/>
          <w:szCs w:val="21"/>
        </w:rPr>
        <w:t>。</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二、考核知识点与考核目标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lastRenderedPageBreak/>
        <w:t>（一）旧机动车鉴定与评估的基本概念及特点（重点）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识记：（1）机动车的定义 (2) 二手车的定义</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理解：（1）旧机动车鉴定评估的特点 (2) 旧机动车鉴定评估的八要素</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（二）旧机动车鉴定评估的主体和客体（一般）</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识记：（1）旧机动车鉴定评估主体的定义；（</w:t>
      </w:r>
      <w:r w:rsidRPr="00D73A55">
        <w:rPr>
          <w:rFonts w:ascii="宋体" w:hAnsi="宋体"/>
          <w:bCs/>
          <w:szCs w:val="21"/>
        </w:rPr>
        <w:t>2</w:t>
      </w:r>
      <w:r w:rsidRPr="00D73A55">
        <w:rPr>
          <w:rFonts w:ascii="宋体" w:hAnsi="宋体" w:hint="eastAsia"/>
          <w:bCs/>
          <w:szCs w:val="21"/>
        </w:rPr>
        <w:t>）旧机动车鉴定评估客体的定义</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理解：（1）旧机动车鉴定评估主体；（</w:t>
      </w:r>
      <w:r w:rsidRPr="00D73A55">
        <w:rPr>
          <w:rFonts w:ascii="宋体" w:hAnsi="宋体"/>
          <w:bCs/>
          <w:szCs w:val="21"/>
        </w:rPr>
        <w:t>2</w:t>
      </w:r>
      <w:r w:rsidRPr="00D73A55">
        <w:rPr>
          <w:rFonts w:ascii="宋体" w:hAnsi="宋体" w:hint="eastAsia"/>
          <w:bCs/>
          <w:szCs w:val="21"/>
        </w:rPr>
        <w:t>）旧机动车鉴定评估客体</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（三）旧机动车鉴定评估的目的和依据（次重点）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理解：（1）旧机动车鉴定评估的目的；（2）旧机动车鉴定评估的依据</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（四）旧机动车鉴定评估的程序与原则（一般）</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理解：（1）旧机动车鉴定评估的程序（</w:t>
      </w:r>
      <w:r w:rsidRPr="00D73A55">
        <w:rPr>
          <w:rFonts w:ascii="宋体" w:hAnsi="宋体"/>
          <w:bCs/>
          <w:szCs w:val="21"/>
        </w:rPr>
        <w:t>2</w:t>
      </w:r>
      <w:r w:rsidRPr="00D73A55">
        <w:rPr>
          <w:rFonts w:ascii="宋体" w:hAnsi="宋体" w:hint="eastAsia"/>
          <w:bCs/>
          <w:szCs w:val="21"/>
        </w:rPr>
        <w:t>）旧机动车鉴定评估的原则</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（五）旧机动车鉴定评估的价值类型和评估方法（一般）</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理解：（1）旧机动车鉴定评估的价值类型；（2）旧机动车鉴定评估的评估方法</w:t>
      </w:r>
    </w:p>
    <w:p w:rsidR="00BF67D6" w:rsidRPr="00D73A55" w:rsidRDefault="00BF67D6" w:rsidP="00D73A55">
      <w:pPr>
        <w:spacing w:line="300" w:lineRule="auto"/>
        <w:jc w:val="center"/>
        <w:rPr>
          <w:rFonts w:ascii="宋体" w:hAnsi="宋体"/>
          <w:bCs/>
          <w:szCs w:val="21"/>
        </w:rPr>
      </w:pP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 xml:space="preserve">第二章 </w:t>
      </w:r>
      <w:r w:rsidR="005664BB">
        <w:rPr>
          <w:rFonts w:ascii="宋体" w:hAnsi="宋体" w:hint="eastAsia"/>
          <w:b/>
          <w:bCs/>
          <w:szCs w:val="21"/>
        </w:rPr>
        <w:t xml:space="preserve"> </w:t>
      </w:r>
      <w:r w:rsidRPr="008B1E11">
        <w:rPr>
          <w:rFonts w:ascii="宋体" w:hAnsi="宋体" w:hint="eastAsia"/>
          <w:b/>
          <w:bCs/>
          <w:szCs w:val="21"/>
        </w:rPr>
        <w:t>旧机动车鉴定评估的基本方法</w:t>
      </w:r>
    </w:p>
    <w:p w:rsidR="008B1E11" w:rsidRPr="008B1E11" w:rsidRDefault="008B1E11" w:rsidP="00D73A55">
      <w:pPr>
        <w:spacing w:line="300" w:lineRule="auto"/>
        <w:jc w:val="center"/>
        <w:rPr>
          <w:rFonts w:ascii="宋体" w:hAnsi="宋体"/>
          <w:b/>
          <w:bCs/>
          <w:szCs w:val="21"/>
        </w:rPr>
      </w:pP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t>汽车评估的基本原理与方法</w:t>
      </w:r>
      <w:r w:rsidRPr="00D73A55">
        <w:rPr>
          <w:rFonts w:ascii="宋体" w:hAnsi="宋体"/>
          <w:bCs/>
          <w:szCs w:val="21"/>
        </w:rPr>
        <w:t>是学习</w:t>
      </w:r>
      <w:r w:rsidRPr="00D73A55">
        <w:rPr>
          <w:rFonts w:ascii="宋体" w:hAnsi="宋体" w:hint="eastAsia"/>
          <w:bCs/>
          <w:szCs w:val="21"/>
        </w:rPr>
        <w:t>汽车评估</w:t>
      </w:r>
      <w:r w:rsidRPr="00D73A55">
        <w:rPr>
          <w:rFonts w:ascii="宋体" w:hAnsi="宋体"/>
          <w:bCs/>
          <w:szCs w:val="21"/>
        </w:rPr>
        <w:t>知识的重</w:t>
      </w:r>
      <w:r w:rsidRPr="00D73A55">
        <w:rPr>
          <w:rFonts w:ascii="宋体" w:hAnsi="宋体" w:hint="eastAsia"/>
          <w:bCs/>
          <w:szCs w:val="21"/>
        </w:rPr>
        <w:t>要</w:t>
      </w:r>
      <w:r w:rsidRPr="00D73A55">
        <w:rPr>
          <w:rFonts w:ascii="宋体" w:hAnsi="宋体"/>
          <w:bCs/>
          <w:szCs w:val="21"/>
        </w:rPr>
        <w:t>的基础部分，在</w:t>
      </w:r>
      <w:r w:rsidRPr="00D73A55">
        <w:rPr>
          <w:rFonts w:ascii="宋体" w:hAnsi="宋体" w:hint="eastAsia"/>
          <w:bCs/>
          <w:szCs w:val="21"/>
        </w:rPr>
        <w:t>后续的二手车和新车评估定价过程中都要应用到本章所学知识</w:t>
      </w:r>
      <w:r w:rsidRPr="00D73A55">
        <w:rPr>
          <w:rFonts w:ascii="宋体" w:hAnsi="宋体"/>
          <w:bCs/>
          <w:szCs w:val="21"/>
        </w:rPr>
        <w:t>。</w:t>
      </w:r>
      <w:r w:rsidRPr="00D73A55">
        <w:rPr>
          <w:rFonts w:ascii="宋体" w:hAnsi="宋体" w:hint="eastAsia"/>
          <w:bCs/>
          <w:szCs w:val="21"/>
        </w:rPr>
        <w:t>汽车评估本身是一种资产评估，因此，首先</w:t>
      </w:r>
      <w:r w:rsidRPr="00D73A55">
        <w:rPr>
          <w:rFonts w:ascii="宋体" w:hAnsi="宋体"/>
          <w:bCs/>
          <w:szCs w:val="21"/>
        </w:rPr>
        <w:t>要</w:t>
      </w:r>
      <w:r w:rsidRPr="00D73A55">
        <w:rPr>
          <w:rFonts w:ascii="宋体" w:hAnsi="宋体" w:hint="eastAsia"/>
          <w:bCs/>
          <w:szCs w:val="21"/>
        </w:rPr>
        <w:t>了解资产评估的涵义及作用</w:t>
      </w:r>
      <w:r w:rsidRPr="00D73A55">
        <w:rPr>
          <w:rFonts w:ascii="宋体" w:hAnsi="宋体"/>
          <w:bCs/>
          <w:szCs w:val="21"/>
        </w:rPr>
        <w:t>，了解</w:t>
      </w:r>
      <w:r w:rsidRPr="00D73A55">
        <w:rPr>
          <w:rFonts w:ascii="宋体" w:hAnsi="宋体" w:hint="eastAsia"/>
          <w:bCs/>
          <w:szCs w:val="21"/>
        </w:rPr>
        <w:t>资产评估中的价值观念，了解资产评估中的评估观念、资产评估的主客体、资产评估的分类、资产评估的原则、资产评估的计价标准等内容</w:t>
      </w:r>
      <w:r w:rsidRPr="00D73A55">
        <w:rPr>
          <w:rFonts w:ascii="宋体" w:hAnsi="宋体"/>
          <w:bCs/>
          <w:szCs w:val="21"/>
        </w:rPr>
        <w:t>。其次</w:t>
      </w:r>
      <w:r w:rsidRPr="00D73A55">
        <w:rPr>
          <w:rFonts w:ascii="宋体" w:hAnsi="宋体" w:hint="eastAsia"/>
          <w:bCs/>
          <w:szCs w:val="21"/>
        </w:rPr>
        <w:t>要</w:t>
      </w:r>
      <w:r w:rsidRPr="00D73A55">
        <w:rPr>
          <w:rFonts w:ascii="宋体" w:hAnsi="宋体"/>
          <w:bCs/>
          <w:szCs w:val="21"/>
        </w:rPr>
        <w:t>掌握</w:t>
      </w:r>
      <w:r w:rsidRPr="00D73A55">
        <w:rPr>
          <w:rFonts w:ascii="宋体" w:hAnsi="宋体" w:hint="eastAsia"/>
          <w:bCs/>
          <w:szCs w:val="21"/>
        </w:rPr>
        <w:t>汽车评估的</w:t>
      </w:r>
      <w:r w:rsidRPr="00D73A55">
        <w:rPr>
          <w:rFonts w:ascii="宋体" w:hAnsi="宋体"/>
          <w:bCs/>
          <w:szCs w:val="21"/>
        </w:rPr>
        <w:t>基本</w:t>
      </w:r>
      <w:r w:rsidRPr="00D73A55">
        <w:rPr>
          <w:rFonts w:ascii="宋体" w:hAnsi="宋体" w:hint="eastAsia"/>
          <w:bCs/>
          <w:szCs w:val="21"/>
        </w:rPr>
        <w:t>方法</w:t>
      </w:r>
      <w:r w:rsidRPr="00D73A55">
        <w:rPr>
          <w:rFonts w:ascii="宋体" w:hAnsi="宋体"/>
          <w:bCs/>
          <w:szCs w:val="21"/>
        </w:rPr>
        <w:t>，它们是</w:t>
      </w:r>
      <w:r w:rsidRPr="00D73A55">
        <w:rPr>
          <w:rFonts w:ascii="宋体" w:hAnsi="宋体" w:hint="eastAsia"/>
          <w:bCs/>
          <w:szCs w:val="21"/>
        </w:rPr>
        <w:t>现行市价法、收益现值法、清算价格法和重置成本法，要掌握汽车成新率的确定方法，要能够根据不同情况正确选择汽车评估的方法</w:t>
      </w:r>
      <w:r w:rsidRPr="00D73A55">
        <w:rPr>
          <w:rFonts w:ascii="宋体" w:hAnsi="宋体"/>
          <w:bCs/>
          <w:szCs w:val="21"/>
        </w:rPr>
        <w:t>。本章</w:t>
      </w:r>
      <w:r w:rsidRPr="00D73A55">
        <w:rPr>
          <w:rFonts w:ascii="宋体" w:hAnsi="宋体" w:hint="eastAsia"/>
          <w:bCs/>
          <w:szCs w:val="21"/>
        </w:rPr>
        <w:t>重点</w:t>
      </w:r>
      <w:r w:rsidRPr="00D73A55">
        <w:rPr>
          <w:rFonts w:ascii="宋体" w:hAnsi="宋体"/>
          <w:bCs/>
          <w:szCs w:val="21"/>
        </w:rPr>
        <w:t>学习的是</w:t>
      </w:r>
      <w:r w:rsidRPr="00D73A55">
        <w:rPr>
          <w:rFonts w:ascii="宋体" w:hAnsi="宋体" w:hint="eastAsia"/>
          <w:bCs/>
          <w:szCs w:val="21"/>
        </w:rPr>
        <w:t>汽车评估的基本方法</w:t>
      </w:r>
      <w:r w:rsidRPr="00D73A55">
        <w:rPr>
          <w:rFonts w:ascii="宋体" w:hAnsi="宋体"/>
          <w:bCs/>
          <w:szCs w:val="21"/>
        </w:rPr>
        <w:t>，要掌握</w:t>
      </w:r>
      <w:r w:rsidRPr="00D73A55">
        <w:rPr>
          <w:rFonts w:ascii="宋体" w:hAnsi="宋体" w:hint="eastAsia"/>
          <w:bCs/>
          <w:szCs w:val="21"/>
        </w:rPr>
        <w:t>现行市价法、收益现值法和清算价格法和重置成本法的定义、计算公式以及用其评估二手车的具体程序和方法并掌握各种方法的适用范围</w:t>
      </w:r>
      <w:r w:rsidRPr="00D73A55">
        <w:rPr>
          <w:rFonts w:ascii="宋体" w:hAnsi="宋体"/>
          <w:bCs/>
          <w:szCs w:val="21"/>
        </w:rPr>
        <w:t>。</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二、考核知识点与考核目标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（一）重置成本法（重点）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识记：（1）重置成本法的基本原理</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理解：（1）重置成本法的基本原理；（2）重置成本法的特点；（3</w:t>
      </w:r>
      <w:r w:rsidR="00A90F50">
        <w:rPr>
          <w:rFonts w:ascii="宋体" w:hAnsi="宋体" w:hint="eastAsia"/>
          <w:bCs/>
          <w:szCs w:val="21"/>
        </w:rPr>
        <w:t>）旧机动车变现系数</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应用：（1）重置成本法的估算；（2）车辆贬值的估算；（3</w:t>
      </w:r>
      <w:r w:rsidR="00A90F50">
        <w:rPr>
          <w:rFonts w:ascii="宋体" w:hAnsi="宋体" w:hint="eastAsia"/>
          <w:bCs/>
          <w:szCs w:val="21"/>
        </w:rPr>
        <w:t>）成新率调整系数的确定</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（二）现行市价法（</w:t>
      </w:r>
      <w:r w:rsidR="001A5B0A" w:rsidRPr="00D73A55">
        <w:rPr>
          <w:rFonts w:ascii="宋体" w:hAnsi="宋体" w:hint="eastAsia"/>
          <w:bCs/>
          <w:szCs w:val="21"/>
        </w:rPr>
        <w:t>次重点</w:t>
      </w:r>
      <w:r w:rsidRPr="00D73A55">
        <w:rPr>
          <w:rFonts w:ascii="宋体" w:hAnsi="宋体" w:hint="eastAsia"/>
          <w:bCs/>
          <w:szCs w:val="21"/>
        </w:rPr>
        <w:t>）</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识记：(1) 现行市价法的基本原理与特点；（2）现行市价法的评估方法</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 现行市价法的基本原理与特点；（2</w:t>
      </w:r>
      <w:r w:rsidR="00A90F50">
        <w:rPr>
          <w:rFonts w:ascii="宋体" w:hAnsi="宋体" w:hint="eastAsia"/>
          <w:bCs/>
          <w:szCs w:val="21"/>
        </w:rPr>
        <w:t>）现行市价法的评估方法</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（三）收益现值法（次重点）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识记：（1）收益现值法的基本原理与特点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理解：（1）收益现值法的基本原理与特点；（2</w:t>
      </w:r>
      <w:r w:rsidR="00A90F50">
        <w:rPr>
          <w:rFonts w:ascii="宋体" w:hAnsi="宋体" w:hint="eastAsia"/>
          <w:bCs/>
          <w:szCs w:val="21"/>
        </w:rPr>
        <w:t>）收益现值法的计算模型</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lastRenderedPageBreak/>
        <w:t xml:space="preserve">应用：（1）收益现值法的基本原理与特点；（2）收益现值法的计算模型；(3) </w:t>
      </w:r>
      <w:r w:rsidR="00A90F50">
        <w:rPr>
          <w:rFonts w:ascii="宋体" w:hAnsi="宋体" w:hint="eastAsia"/>
          <w:bCs/>
          <w:szCs w:val="21"/>
        </w:rPr>
        <w:t>收益现值法中各评估参数的确定</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（四）清算价格法（</w:t>
      </w:r>
      <w:r w:rsidR="001A5B0A" w:rsidRPr="00D73A55">
        <w:rPr>
          <w:rFonts w:ascii="宋体" w:hAnsi="宋体" w:hint="eastAsia"/>
          <w:bCs/>
          <w:szCs w:val="21"/>
        </w:rPr>
        <w:t>次重点</w:t>
      </w:r>
      <w:r w:rsidRPr="00D73A55">
        <w:rPr>
          <w:rFonts w:ascii="宋体" w:hAnsi="宋体" w:hint="eastAsia"/>
          <w:bCs/>
          <w:szCs w:val="21"/>
        </w:rPr>
        <w:t>）</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识记：（1）清算价格法的基本原理与应用；（2</w:t>
      </w:r>
      <w:r w:rsidR="00A90F50">
        <w:rPr>
          <w:rFonts w:ascii="宋体" w:hAnsi="宋体" w:hint="eastAsia"/>
          <w:bCs/>
          <w:szCs w:val="21"/>
        </w:rPr>
        <w:t>）清算价格法的评估方法</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理解：（1）清算价格法的基本原理与应用；（2</w:t>
      </w:r>
      <w:r w:rsidR="00A90F50">
        <w:rPr>
          <w:rFonts w:ascii="宋体" w:hAnsi="宋体" w:hint="eastAsia"/>
          <w:bCs/>
          <w:szCs w:val="21"/>
        </w:rPr>
        <w:t>）清算价格法的评估方法</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应用：（1）清算价格法的基本原理与应用；（2</w:t>
      </w:r>
      <w:r w:rsidR="00A90F50">
        <w:rPr>
          <w:rFonts w:ascii="宋体" w:hAnsi="宋体" w:hint="eastAsia"/>
          <w:bCs/>
          <w:szCs w:val="21"/>
        </w:rPr>
        <w:t>）清算价格法的评估方法</w:t>
      </w:r>
    </w:p>
    <w:p w:rsidR="008B1E11" w:rsidRPr="00D73A55" w:rsidRDefault="008B1E11" w:rsidP="00D73A55">
      <w:pPr>
        <w:tabs>
          <w:tab w:val="left" w:pos="3088"/>
        </w:tabs>
        <w:spacing w:line="300" w:lineRule="auto"/>
        <w:rPr>
          <w:rFonts w:ascii="宋体" w:hAnsi="宋体"/>
          <w:bCs/>
          <w:szCs w:val="21"/>
        </w:rPr>
      </w:pP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第三章</w:t>
      </w:r>
      <w:r w:rsidR="005664BB">
        <w:rPr>
          <w:rFonts w:ascii="宋体" w:hAnsi="宋体" w:hint="eastAsia"/>
          <w:b/>
          <w:bCs/>
          <w:szCs w:val="21"/>
        </w:rPr>
        <w:t xml:space="preserve"> </w:t>
      </w:r>
      <w:r w:rsidRPr="008B1E11">
        <w:rPr>
          <w:rFonts w:ascii="宋体" w:hAnsi="宋体" w:hint="eastAsia"/>
          <w:b/>
          <w:bCs/>
          <w:szCs w:val="21"/>
        </w:rPr>
        <w:t xml:space="preserve"> 旧机动车技术状况鉴定</w:t>
      </w:r>
    </w:p>
    <w:p w:rsidR="008B1E11" w:rsidRPr="00BA4878" w:rsidRDefault="008B1E11" w:rsidP="00D73A55">
      <w:pPr>
        <w:spacing w:line="300" w:lineRule="auto"/>
        <w:jc w:val="center"/>
        <w:rPr>
          <w:rFonts w:ascii="宋体" w:hAnsi="宋体"/>
          <w:b/>
          <w:bCs/>
          <w:szCs w:val="21"/>
        </w:rPr>
      </w:pP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t>汽车在使用过程中，随着行驶里程的增加，有关零件将分别产生松动、磨损、腐蚀、疲劳、变形、老化等损坏，致使机动车技术状况逐渐变坏，从而会相继出现许多不正常的症状甚至引起严重的安全隐患，因此必须对在用机动车的技术状况进行鉴定和评估</w:t>
      </w:r>
      <w:r w:rsidRPr="00D73A55">
        <w:rPr>
          <w:rFonts w:ascii="宋体" w:hAnsi="宋体"/>
          <w:bCs/>
          <w:szCs w:val="21"/>
        </w:rPr>
        <w:t>。</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t>本章</w:t>
      </w:r>
      <w:r w:rsidRPr="00D73A55">
        <w:rPr>
          <w:rFonts w:ascii="宋体" w:hAnsi="宋体"/>
          <w:bCs/>
          <w:szCs w:val="21"/>
        </w:rPr>
        <w:t>介绍了</w:t>
      </w:r>
      <w:r w:rsidRPr="00D73A55">
        <w:rPr>
          <w:rFonts w:ascii="宋体" w:hAnsi="宋体" w:hint="eastAsia"/>
          <w:bCs/>
          <w:szCs w:val="21"/>
        </w:rPr>
        <w:t>机动车技术状况鉴定的常用方法：静态检查、动态检查和仪器检查，要求通过本章的学习，掌握常用的汽车技术状况鉴定方法，能够根据所学经验与技能，利用相关仪器设备对机动车辆的技术状况和故障进行检测和诊断，定量的、客观的鉴定汽车的技术状况，为二手车技术等级划分提供依据</w:t>
      </w:r>
      <w:r w:rsidRPr="00D73A55">
        <w:rPr>
          <w:rFonts w:ascii="宋体" w:hAnsi="宋体"/>
          <w:bCs/>
          <w:szCs w:val="21"/>
        </w:rPr>
        <w:t>。</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二、考核知识点与考核目标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（一）旧机动车的静态检查(重点)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识记：鉴别事故车辆</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理解：（1）静态检查所需的工具和用品；（2）静态检查的主要内容；（3）鉴别事故车辆；（4）检查发动机舱；（5）检查乘员舱；（6）检查行李舱；（7</w:t>
      </w:r>
      <w:r w:rsidR="00A90F50">
        <w:rPr>
          <w:rFonts w:ascii="宋体" w:hAnsi="宋体" w:hint="eastAsia"/>
          <w:bCs/>
          <w:szCs w:val="21"/>
        </w:rPr>
        <w:t>）检查车底</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（二）旧机动车的动态检查（次重点）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 xml:space="preserve">理解：（1）动态检查的主要内容；（2）动态检查前的准备；(3)发动机工作性能检查；(4) 汽车路试检查；(5) 自动变速器的路试检查；(6) </w:t>
      </w:r>
      <w:r w:rsidR="00A90F50">
        <w:rPr>
          <w:rFonts w:ascii="宋体" w:hAnsi="宋体" w:hint="eastAsia"/>
          <w:bCs/>
          <w:szCs w:val="21"/>
        </w:rPr>
        <w:t>路试后的检查</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（三）旧机动车的仪器检查（一般）</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理解：车辆性能检测指标与检测设备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（四）旧机动车技术状况分级（次重点）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识记：旧机动车技术状况分级标准</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理解：（1）旧机动车技术状况分级标准；</w:t>
      </w:r>
      <w:r w:rsidRPr="00D73A55">
        <w:rPr>
          <w:rFonts w:ascii="宋体" w:hAnsi="宋体"/>
          <w:bCs/>
          <w:szCs w:val="21"/>
        </w:rPr>
        <w:t>（</w:t>
      </w:r>
      <w:r w:rsidRPr="00D73A55">
        <w:rPr>
          <w:rFonts w:ascii="宋体" w:hAnsi="宋体" w:hint="eastAsia"/>
          <w:bCs/>
          <w:szCs w:val="21"/>
        </w:rPr>
        <w:t>2</w:t>
      </w:r>
      <w:r w:rsidRPr="00D73A55">
        <w:rPr>
          <w:rFonts w:ascii="宋体" w:hAnsi="宋体"/>
          <w:bCs/>
          <w:szCs w:val="21"/>
        </w:rPr>
        <w:t>）</w:t>
      </w:r>
      <w:r w:rsidRPr="00D73A55">
        <w:rPr>
          <w:rFonts w:ascii="宋体" w:hAnsi="宋体" w:hint="eastAsia"/>
          <w:bCs/>
          <w:szCs w:val="21"/>
        </w:rPr>
        <w:t>A、B和C级车的确定；</w:t>
      </w:r>
      <w:r w:rsidRPr="00D73A55">
        <w:rPr>
          <w:rFonts w:ascii="宋体" w:hAnsi="宋体"/>
          <w:bCs/>
          <w:szCs w:val="21"/>
        </w:rPr>
        <w:t>（</w:t>
      </w:r>
      <w:r w:rsidRPr="00D73A55">
        <w:rPr>
          <w:rFonts w:ascii="宋体" w:hAnsi="宋体" w:hint="eastAsia"/>
          <w:bCs/>
          <w:szCs w:val="21"/>
        </w:rPr>
        <w:t>3</w:t>
      </w:r>
      <w:r w:rsidRPr="00D73A55">
        <w:rPr>
          <w:rFonts w:ascii="宋体" w:hAnsi="宋体"/>
          <w:bCs/>
          <w:szCs w:val="21"/>
        </w:rPr>
        <w:t>）</w:t>
      </w:r>
      <w:r w:rsidRPr="00D73A55">
        <w:rPr>
          <w:rFonts w:ascii="宋体" w:hAnsi="宋体" w:hint="eastAsia"/>
          <w:bCs/>
          <w:szCs w:val="21"/>
        </w:rPr>
        <w:t>D级车的确定；</w:t>
      </w:r>
      <w:r w:rsidRPr="00D73A55">
        <w:rPr>
          <w:rFonts w:ascii="宋体" w:hAnsi="宋体"/>
          <w:bCs/>
          <w:szCs w:val="21"/>
        </w:rPr>
        <w:t>（</w:t>
      </w:r>
      <w:r w:rsidRPr="00D73A55">
        <w:rPr>
          <w:rFonts w:ascii="宋体" w:hAnsi="宋体" w:hint="eastAsia"/>
          <w:bCs/>
          <w:szCs w:val="21"/>
        </w:rPr>
        <w:t>4</w:t>
      </w:r>
      <w:r w:rsidRPr="00D73A55">
        <w:rPr>
          <w:rFonts w:ascii="宋体" w:hAnsi="宋体"/>
          <w:bCs/>
          <w:szCs w:val="21"/>
        </w:rPr>
        <w:t>）</w:t>
      </w:r>
      <w:r w:rsidRPr="00D73A55">
        <w:rPr>
          <w:rFonts w:ascii="宋体" w:hAnsi="宋体" w:hint="eastAsia"/>
          <w:bCs/>
          <w:szCs w:val="21"/>
        </w:rPr>
        <w:t>E</w:t>
      </w:r>
      <w:r w:rsidR="00A90F50">
        <w:rPr>
          <w:rFonts w:ascii="宋体" w:hAnsi="宋体" w:hint="eastAsia"/>
          <w:bCs/>
          <w:szCs w:val="21"/>
        </w:rPr>
        <w:t>级车的确定</w:t>
      </w:r>
    </w:p>
    <w:p w:rsidR="00BF67D6" w:rsidRPr="00D73A55" w:rsidRDefault="00BF67D6" w:rsidP="00D73A55">
      <w:pPr>
        <w:spacing w:line="300" w:lineRule="auto"/>
        <w:rPr>
          <w:rFonts w:ascii="宋体" w:hAnsi="宋体"/>
          <w:bCs/>
          <w:szCs w:val="21"/>
        </w:rPr>
      </w:pP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第四章</w:t>
      </w:r>
      <w:r w:rsidR="008B1E11">
        <w:rPr>
          <w:rFonts w:ascii="宋体" w:hAnsi="宋体" w:hint="eastAsia"/>
          <w:b/>
          <w:bCs/>
          <w:szCs w:val="21"/>
        </w:rPr>
        <w:t xml:space="preserve"> </w:t>
      </w:r>
      <w:r w:rsidRPr="008B1E11">
        <w:rPr>
          <w:rFonts w:ascii="宋体" w:hAnsi="宋体" w:hint="eastAsia"/>
          <w:b/>
          <w:bCs/>
          <w:szCs w:val="21"/>
        </w:rPr>
        <w:t xml:space="preserve"> 旧机动车的价值评估 </w:t>
      </w:r>
    </w:p>
    <w:p w:rsidR="008B1E11" w:rsidRPr="00BA4878" w:rsidRDefault="008B1E11" w:rsidP="00D73A55">
      <w:pPr>
        <w:spacing w:line="300" w:lineRule="auto"/>
        <w:jc w:val="center"/>
        <w:rPr>
          <w:rFonts w:ascii="宋体" w:hAnsi="宋体"/>
          <w:b/>
          <w:bCs/>
          <w:szCs w:val="21"/>
        </w:rPr>
      </w:pP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lastRenderedPageBreak/>
        <w:t>影响汽车价格的主要因素包括：汽车的技术状况、汽车的使用寿命、汽车故障及诊断方法和其他因素，通过本章的学习，</w:t>
      </w:r>
      <w:r w:rsidRPr="00D73A55">
        <w:rPr>
          <w:rFonts w:ascii="宋体" w:hAnsi="宋体"/>
          <w:bCs/>
          <w:szCs w:val="21"/>
        </w:rPr>
        <w:t>掌握</w:t>
      </w:r>
      <w:r w:rsidRPr="00D73A55">
        <w:rPr>
          <w:rFonts w:ascii="宋体" w:hAnsi="宋体" w:hint="eastAsia"/>
          <w:bCs/>
          <w:szCs w:val="21"/>
        </w:rPr>
        <w:t>汽车评估的</w:t>
      </w:r>
      <w:r w:rsidRPr="00D73A55">
        <w:rPr>
          <w:rFonts w:ascii="宋体" w:hAnsi="宋体"/>
          <w:bCs/>
          <w:szCs w:val="21"/>
        </w:rPr>
        <w:t>基本</w:t>
      </w:r>
      <w:r w:rsidRPr="00D73A55">
        <w:rPr>
          <w:rFonts w:ascii="宋体" w:hAnsi="宋体" w:hint="eastAsia"/>
          <w:bCs/>
          <w:szCs w:val="21"/>
        </w:rPr>
        <w:t>方法</w:t>
      </w:r>
      <w:r w:rsidRPr="00D73A55">
        <w:rPr>
          <w:rFonts w:ascii="宋体" w:hAnsi="宋体"/>
          <w:bCs/>
          <w:szCs w:val="21"/>
        </w:rPr>
        <w:t>，它们是</w:t>
      </w:r>
      <w:r w:rsidRPr="00D73A55">
        <w:rPr>
          <w:rFonts w:ascii="宋体" w:hAnsi="宋体" w:hint="eastAsia"/>
          <w:bCs/>
          <w:szCs w:val="21"/>
        </w:rPr>
        <w:t>现行市价法、收益现值法、清算价格法和重置成本法，要掌握汽车成新率的确定方法，要能够根据不同情况正确选择汽车评估的方法</w:t>
      </w:r>
      <w:r w:rsidRPr="00D73A55">
        <w:rPr>
          <w:rFonts w:ascii="宋体" w:hAnsi="宋体"/>
          <w:bCs/>
          <w:szCs w:val="21"/>
        </w:rPr>
        <w:t>。本章</w:t>
      </w:r>
      <w:r w:rsidRPr="00D73A55">
        <w:rPr>
          <w:rFonts w:ascii="宋体" w:hAnsi="宋体" w:hint="eastAsia"/>
          <w:bCs/>
          <w:szCs w:val="21"/>
        </w:rPr>
        <w:t>重点是</w:t>
      </w:r>
      <w:r w:rsidRPr="00D73A55">
        <w:rPr>
          <w:rFonts w:ascii="宋体" w:hAnsi="宋体"/>
          <w:bCs/>
          <w:szCs w:val="21"/>
        </w:rPr>
        <w:t>学习</w:t>
      </w:r>
      <w:r w:rsidRPr="00D73A55">
        <w:rPr>
          <w:rFonts w:ascii="宋体" w:hAnsi="宋体" w:hint="eastAsia"/>
          <w:bCs/>
          <w:szCs w:val="21"/>
        </w:rPr>
        <w:t>并正确使用汽车评估的基本方法</w:t>
      </w:r>
      <w:r w:rsidRPr="00D73A55">
        <w:rPr>
          <w:rFonts w:ascii="宋体" w:hAnsi="宋体"/>
          <w:bCs/>
          <w:szCs w:val="21"/>
        </w:rPr>
        <w:t>，要掌握</w:t>
      </w:r>
      <w:r w:rsidRPr="00D73A55">
        <w:rPr>
          <w:rFonts w:ascii="宋体" w:hAnsi="宋体" w:hint="eastAsia"/>
          <w:bCs/>
          <w:szCs w:val="21"/>
        </w:rPr>
        <w:t>现行市价法、收益现值法和清算价格法和重置成本法的定义、计算公式以及用其评估二手车的具体程序和方法并掌握各种方法的适用范围</w:t>
      </w:r>
      <w:r w:rsidRPr="00D73A55">
        <w:rPr>
          <w:rFonts w:ascii="宋体" w:hAnsi="宋体"/>
          <w:bCs/>
          <w:szCs w:val="21"/>
        </w:rPr>
        <w:t>。</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二、考核知识点与考核目标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（一）旧机动车价值评估方法的选择（一般）</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 xml:space="preserve">理解：（1）价值评估方法的区别与联系；(2) </w:t>
      </w:r>
      <w:r w:rsidR="00152768" w:rsidRPr="00D73A55">
        <w:rPr>
          <w:rFonts w:ascii="宋体" w:hAnsi="宋体" w:hint="eastAsia"/>
          <w:bCs/>
          <w:szCs w:val="21"/>
        </w:rPr>
        <w:t>价值评估方法的比较；(3) 价值评估方法的选用</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（二）</w:t>
      </w:r>
      <w:r w:rsidR="00152768" w:rsidRPr="00D73A55">
        <w:rPr>
          <w:rFonts w:ascii="宋体" w:hAnsi="宋体" w:hint="eastAsia"/>
          <w:bCs/>
          <w:szCs w:val="21"/>
        </w:rPr>
        <w:t>旧机动车成新率的估算</w:t>
      </w:r>
      <w:r w:rsidRPr="00D73A55">
        <w:rPr>
          <w:rFonts w:ascii="宋体" w:hAnsi="宋体" w:hint="eastAsia"/>
          <w:bCs/>
          <w:szCs w:val="21"/>
        </w:rPr>
        <w:t>（次重点）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w:t>
      </w:r>
      <w:r w:rsidR="00152768" w:rsidRPr="00D73A55">
        <w:rPr>
          <w:rFonts w:ascii="宋体" w:hAnsi="宋体" w:hint="eastAsia"/>
          <w:bCs/>
          <w:szCs w:val="21"/>
        </w:rPr>
        <w:t>旧机动车成新率的定义</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w:t>
      </w:r>
      <w:r w:rsidR="00152768" w:rsidRPr="00D73A55">
        <w:rPr>
          <w:rFonts w:ascii="宋体" w:hAnsi="宋体" w:hint="eastAsia"/>
          <w:bCs/>
          <w:szCs w:val="21"/>
        </w:rPr>
        <w:t>使用年限法确定成新率</w:t>
      </w:r>
      <w:r w:rsidRPr="00D73A55">
        <w:rPr>
          <w:rFonts w:ascii="宋体" w:hAnsi="宋体" w:hint="eastAsia"/>
          <w:bCs/>
          <w:szCs w:val="21"/>
        </w:rPr>
        <w:t xml:space="preserve">；(2) </w:t>
      </w:r>
      <w:r w:rsidR="00152768" w:rsidRPr="00D73A55">
        <w:rPr>
          <w:rFonts w:ascii="宋体" w:hAnsi="宋体" w:hint="eastAsia"/>
          <w:bCs/>
          <w:szCs w:val="21"/>
        </w:rPr>
        <w:t>行驶里程法确定成新率；(3) 部件鉴定（技术鉴定）法确定成新率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应用：</w:t>
      </w:r>
      <w:r w:rsidR="00152768" w:rsidRPr="00D73A55">
        <w:rPr>
          <w:rFonts w:ascii="宋体" w:hAnsi="宋体" w:hint="eastAsia"/>
          <w:bCs/>
          <w:szCs w:val="21"/>
        </w:rPr>
        <w:t xml:space="preserve">（1）使用年限法确定成新率；(2) </w:t>
      </w:r>
      <w:r w:rsidR="00A90F50">
        <w:rPr>
          <w:rFonts w:ascii="宋体" w:hAnsi="宋体" w:hint="eastAsia"/>
          <w:bCs/>
          <w:szCs w:val="21"/>
        </w:rPr>
        <w:t>行驶里程法确定成新率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（三）</w:t>
      </w:r>
      <w:r w:rsidR="00152768" w:rsidRPr="00D73A55">
        <w:rPr>
          <w:rFonts w:ascii="宋体" w:hAnsi="宋体" w:hint="eastAsia"/>
          <w:bCs/>
          <w:szCs w:val="21"/>
        </w:rPr>
        <w:t>旧机动车价值评估的案例（</w:t>
      </w:r>
      <w:r w:rsidRPr="00D73A55">
        <w:rPr>
          <w:rFonts w:ascii="宋体" w:hAnsi="宋体" w:hint="eastAsia"/>
          <w:bCs/>
          <w:szCs w:val="21"/>
        </w:rPr>
        <w:t>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w:t>
      </w:r>
      <w:r w:rsidR="00152768" w:rsidRPr="00D73A55">
        <w:rPr>
          <w:rFonts w:ascii="宋体" w:hAnsi="宋体" w:hint="eastAsia"/>
          <w:bCs/>
          <w:szCs w:val="21"/>
        </w:rPr>
        <w:t>运用重置成本法评估旧机动车价值的案例</w:t>
      </w:r>
      <w:r w:rsidRPr="00D73A55">
        <w:rPr>
          <w:rFonts w:ascii="宋体" w:hAnsi="宋体"/>
          <w:bCs/>
          <w:szCs w:val="21"/>
        </w:rPr>
        <w:t>；（</w:t>
      </w:r>
      <w:r w:rsidRPr="00D73A55">
        <w:rPr>
          <w:rFonts w:ascii="宋体" w:hAnsi="宋体" w:hint="eastAsia"/>
          <w:bCs/>
          <w:szCs w:val="21"/>
        </w:rPr>
        <w:t>2</w:t>
      </w:r>
      <w:r w:rsidRPr="00D73A55">
        <w:rPr>
          <w:rFonts w:ascii="宋体" w:hAnsi="宋体"/>
          <w:bCs/>
          <w:szCs w:val="21"/>
        </w:rPr>
        <w:t>）</w:t>
      </w:r>
      <w:r w:rsidR="00152768" w:rsidRPr="00D73A55">
        <w:rPr>
          <w:rFonts w:ascii="宋体" w:hAnsi="宋体" w:hint="eastAsia"/>
          <w:bCs/>
          <w:szCs w:val="21"/>
        </w:rPr>
        <w:t>运用现行市价法评估旧机动车价值的案例</w:t>
      </w:r>
      <w:r w:rsidRPr="00D73A55">
        <w:rPr>
          <w:rFonts w:ascii="宋体" w:hAnsi="宋体" w:hint="eastAsia"/>
          <w:bCs/>
          <w:szCs w:val="21"/>
        </w:rPr>
        <w:t xml:space="preserve">；(3) </w:t>
      </w:r>
      <w:r w:rsidR="00152768" w:rsidRPr="00D73A55">
        <w:rPr>
          <w:rFonts w:ascii="宋体" w:hAnsi="宋体" w:hint="eastAsia"/>
          <w:bCs/>
          <w:szCs w:val="21"/>
        </w:rPr>
        <w:t>运用收益现值法评估旧机动车价值的案例</w:t>
      </w:r>
      <w:r w:rsidRPr="00D73A55">
        <w:rPr>
          <w:rFonts w:ascii="宋体" w:hAnsi="宋体" w:hint="eastAsia"/>
          <w:bCs/>
          <w:szCs w:val="21"/>
        </w:rPr>
        <w:t xml:space="preserve">；(4) </w:t>
      </w:r>
      <w:r w:rsidR="00AF2150" w:rsidRPr="00D73A55">
        <w:rPr>
          <w:rFonts w:ascii="宋体" w:hAnsi="宋体" w:hint="eastAsia"/>
          <w:bCs/>
          <w:szCs w:val="21"/>
        </w:rPr>
        <w:t>运用清算价格法评估旧机动车价值的案例</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应用：</w:t>
      </w:r>
      <w:r w:rsidR="00AF2150" w:rsidRPr="00D73A55">
        <w:rPr>
          <w:rFonts w:ascii="宋体" w:hAnsi="宋体" w:hint="eastAsia"/>
          <w:bCs/>
          <w:szCs w:val="21"/>
        </w:rPr>
        <w:t>（1）运用重置成本法评估旧机动车价值的案例</w:t>
      </w:r>
      <w:r w:rsidR="00AF2150" w:rsidRPr="00D73A55">
        <w:rPr>
          <w:rFonts w:ascii="宋体" w:hAnsi="宋体"/>
          <w:bCs/>
          <w:szCs w:val="21"/>
        </w:rPr>
        <w:t>；（</w:t>
      </w:r>
      <w:r w:rsidR="00AF2150" w:rsidRPr="00D73A55">
        <w:rPr>
          <w:rFonts w:ascii="宋体" w:hAnsi="宋体" w:hint="eastAsia"/>
          <w:bCs/>
          <w:szCs w:val="21"/>
        </w:rPr>
        <w:t>2</w:t>
      </w:r>
      <w:r w:rsidR="00AF2150" w:rsidRPr="00D73A55">
        <w:rPr>
          <w:rFonts w:ascii="宋体" w:hAnsi="宋体"/>
          <w:bCs/>
          <w:szCs w:val="21"/>
        </w:rPr>
        <w:t>）</w:t>
      </w:r>
      <w:r w:rsidR="00AF2150" w:rsidRPr="00D73A55">
        <w:rPr>
          <w:rFonts w:ascii="宋体" w:hAnsi="宋体" w:hint="eastAsia"/>
          <w:bCs/>
          <w:szCs w:val="21"/>
        </w:rPr>
        <w:t>运用现行市价法评估旧机动车价值的案例；(3) 运用收益现值法评估旧机动车价值的案例；(4) 运用清算价格法评估旧机</w:t>
      </w:r>
      <w:r w:rsidR="00A90F50">
        <w:rPr>
          <w:rFonts w:ascii="宋体" w:hAnsi="宋体" w:hint="eastAsia"/>
          <w:bCs/>
          <w:szCs w:val="21"/>
        </w:rPr>
        <w:t>动车价值的案例</w:t>
      </w:r>
    </w:p>
    <w:p w:rsidR="00BF67D6" w:rsidRPr="00D73A55" w:rsidRDefault="00BF67D6" w:rsidP="00D73A55">
      <w:pPr>
        <w:spacing w:line="300" w:lineRule="auto"/>
        <w:rPr>
          <w:rFonts w:ascii="宋体" w:hAnsi="宋体"/>
          <w:bCs/>
          <w:szCs w:val="21"/>
        </w:rPr>
      </w:pP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 xml:space="preserve">第五章 </w:t>
      </w:r>
      <w:r w:rsidR="005664BB">
        <w:rPr>
          <w:rFonts w:ascii="宋体" w:hAnsi="宋体" w:hint="eastAsia"/>
          <w:b/>
          <w:bCs/>
          <w:szCs w:val="21"/>
        </w:rPr>
        <w:t xml:space="preserve"> </w:t>
      </w:r>
      <w:r w:rsidR="00AF2150" w:rsidRPr="008B1E11">
        <w:rPr>
          <w:rFonts w:ascii="宋体" w:hAnsi="宋体" w:hint="eastAsia"/>
          <w:b/>
          <w:bCs/>
          <w:szCs w:val="21"/>
        </w:rPr>
        <w:t>撰写旧机动车鉴定评估报告</w:t>
      </w:r>
    </w:p>
    <w:p w:rsidR="008B1E11" w:rsidRPr="008B1E11" w:rsidRDefault="008B1E11" w:rsidP="00D73A55">
      <w:pPr>
        <w:spacing w:line="300" w:lineRule="auto"/>
        <w:jc w:val="center"/>
        <w:rPr>
          <w:rFonts w:ascii="宋体" w:hAnsi="宋体"/>
          <w:b/>
          <w:bCs/>
          <w:szCs w:val="21"/>
        </w:rPr>
      </w:pP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t>本章</w:t>
      </w:r>
      <w:r w:rsidRPr="00D73A55">
        <w:rPr>
          <w:rFonts w:ascii="宋体" w:hAnsi="宋体"/>
          <w:bCs/>
          <w:szCs w:val="21"/>
        </w:rPr>
        <w:t>介绍了</w:t>
      </w:r>
      <w:r w:rsidR="00AF2150" w:rsidRPr="00D73A55">
        <w:rPr>
          <w:rFonts w:ascii="宋体" w:hAnsi="宋体" w:hint="eastAsia"/>
          <w:bCs/>
          <w:szCs w:val="21"/>
        </w:rPr>
        <w:t>旧</w:t>
      </w:r>
      <w:r w:rsidRPr="00D73A55">
        <w:rPr>
          <w:rFonts w:ascii="宋体" w:hAnsi="宋体" w:hint="eastAsia"/>
          <w:bCs/>
          <w:szCs w:val="21"/>
        </w:rPr>
        <w:t>机动车鉴定</w:t>
      </w:r>
      <w:r w:rsidR="00AF2150" w:rsidRPr="00D73A55">
        <w:rPr>
          <w:rFonts w:ascii="宋体" w:hAnsi="宋体" w:hint="eastAsia"/>
          <w:bCs/>
          <w:szCs w:val="21"/>
        </w:rPr>
        <w:t>评估报告的作用与格式，鉴定评估报告的基本内容和撰写要点，</w:t>
      </w:r>
      <w:r w:rsidR="001E077B" w:rsidRPr="00D73A55">
        <w:rPr>
          <w:rFonts w:ascii="宋体" w:hAnsi="宋体" w:hint="eastAsia"/>
          <w:bCs/>
          <w:szCs w:val="21"/>
        </w:rPr>
        <w:t>旧机动车鉴定评估的档案管理和旧机动车鉴定评估报告的撰写案例。</w:t>
      </w:r>
      <w:r w:rsidRPr="00D73A55">
        <w:rPr>
          <w:rFonts w:ascii="宋体" w:hAnsi="宋体" w:hint="eastAsia"/>
          <w:bCs/>
          <w:szCs w:val="21"/>
        </w:rPr>
        <w:t>要求通过本章的学习，掌握</w:t>
      </w:r>
      <w:r w:rsidR="001E077B" w:rsidRPr="00D73A55">
        <w:rPr>
          <w:rFonts w:ascii="宋体" w:hAnsi="宋体" w:hint="eastAsia"/>
          <w:bCs/>
          <w:szCs w:val="21"/>
        </w:rPr>
        <w:t>旧机动</w:t>
      </w:r>
      <w:r w:rsidRPr="00D73A55">
        <w:rPr>
          <w:rFonts w:ascii="宋体" w:hAnsi="宋体" w:hint="eastAsia"/>
          <w:bCs/>
          <w:szCs w:val="21"/>
        </w:rPr>
        <w:t>车鉴定</w:t>
      </w:r>
      <w:r w:rsidR="001E077B" w:rsidRPr="00D73A55">
        <w:rPr>
          <w:rFonts w:ascii="宋体" w:hAnsi="宋体" w:hint="eastAsia"/>
          <w:bCs/>
          <w:szCs w:val="21"/>
        </w:rPr>
        <w:t>评估报告的撰写</w:t>
      </w:r>
      <w:r w:rsidRPr="00D73A55">
        <w:rPr>
          <w:rFonts w:ascii="宋体" w:hAnsi="宋体" w:hint="eastAsia"/>
          <w:bCs/>
          <w:szCs w:val="21"/>
        </w:rPr>
        <w:t>方法，能够根据所学</w:t>
      </w:r>
      <w:r w:rsidR="001E077B" w:rsidRPr="00D73A55">
        <w:rPr>
          <w:rFonts w:ascii="宋体" w:hAnsi="宋体" w:hint="eastAsia"/>
          <w:bCs/>
          <w:szCs w:val="21"/>
        </w:rPr>
        <w:t>知识</w:t>
      </w:r>
      <w:r w:rsidRPr="00D73A55">
        <w:rPr>
          <w:rFonts w:ascii="宋体" w:hAnsi="宋体" w:hint="eastAsia"/>
          <w:bCs/>
          <w:szCs w:val="21"/>
        </w:rPr>
        <w:t>与技能，</w:t>
      </w:r>
      <w:r w:rsidR="001E077B" w:rsidRPr="00D73A55">
        <w:rPr>
          <w:rFonts w:ascii="宋体" w:hAnsi="宋体" w:hint="eastAsia"/>
          <w:bCs/>
          <w:szCs w:val="21"/>
        </w:rPr>
        <w:t>根据规定的格式要求完成旧机动车鉴定评估报告</w:t>
      </w:r>
      <w:r w:rsidRPr="00D73A55">
        <w:rPr>
          <w:rFonts w:ascii="宋体" w:hAnsi="宋体"/>
          <w:bCs/>
          <w:szCs w:val="21"/>
        </w:rPr>
        <w:t>。</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二、考核知识点与考核目标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（一）</w:t>
      </w:r>
      <w:r w:rsidR="001E077B" w:rsidRPr="00D73A55">
        <w:rPr>
          <w:rFonts w:ascii="宋体" w:hAnsi="宋体" w:hint="eastAsia"/>
          <w:bCs/>
          <w:szCs w:val="21"/>
        </w:rPr>
        <w:t>旧机动车鉴定评估报告的作用与格式</w:t>
      </w:r>
      <w:r w:rsidRPr="00D73A55">
        <w:rPr>
          <w:rFonts w:ascii="宋体" w:hAnsi="宋体" w:hint="eastAsia"/>
          <w:bCs/>
          <w:szCs w:val="21"/>
        </w:rPr>
        <w:t>（一般）</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w:t>
      </w:r>
      <w:r w:rsidR="001E077B" w:rsidRPr="00D73A55">
        <w:rPr>
          <w:rFonts w:ascii="宋体" w:hAnsi="宋体" w:hint="eastAsia"/>
          <w:bCs/>
          <w:szCs w:val="21"/>
        </w:rPr>
        <w:t>旧机动车鉴定评估报告的概念与作用</w:t>
      </w:r>
      <w:r w:rsidRPr="00D73A55">
        <w:rPr>
          <w:rFonts w:ascii="宋体" w:hAnsi="宋体" w:hint="eastAsia"/>
          <w:bCs/>
          <w:szCs w:val="21"/>
        </w:rPr>
        <w:t xml:space="preserve">；(2) </w:t>
      </w:r>
      <w:r w:rsidR="001E077B" w:rsidRPr="00D73A55">
        <w:rPr>
          <w:rFonts w:ascii="宋体" w:hAnsi="宋体" w:hint="eastAsia"/>
          <w:bCs/>
          <w:szCs w:val="21"/>
        </w:rPr>
        <w:t>撰写旧机动车鉴定评估报告的类型；(3) 旧机动车鉴定评估报告的基本要求；(4) 旧机动车鉴定评估报告的格式</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（二）</w:t>
      </w:r>
      <w:r w:rsidR="001E077B" w:rsidRPr="00D73A55">
        <w:rPr>
          <w:rFonts w:ascii="宋体" w:hAnsi="宋体" w:hint="eastAsia"/>
          <w:bCs/>
          <w:szCs w:val="21"/>
        </w:rPr>
        <w:t>旧机动车鉴定评估报告的编写</w:t>
      </w:r>
      <w:r w:rsidRPr="00D73A55">
        <w:rPr>
          <w:rFonts w:ascii="宋体" w:hAnsi="宋体" w:hint="eastAsia"/>
          <w:bCs/>
          <w:szCs w:val="21"/>
        </w:rPr>
        <w:t>（次重点）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lastRenderedPageBreak/>
        <w:t>理解：（1）</w:t>
      </w:r>
      <w:r w:rsidR="001E077B" w:rsidRPr="00D73A55">
        <w:rPr>
          <w:rFonts w:ascii="宋体" w:hAnsi="宋体" w:hint="eastAsia"/>
          <w:bCs/>
          <w:szCs w:val="21"/>
        </w:rPr>
        <w:t>旧机动车鉴定评估报告的基本内容</w:t>
      </w:r>
      <w:r w:rsidRPr="00D73A55">
        <w:rPr>
          <w:rFonts w:ascii="宋体" w:hAnsi="宋体" w:hint="eastAsia"/>
          <w:bCs/>
          <w:szCs w:val="21"/>
        </w:rPr>
        <w:t xml:space="preserve">；(2) </w:t>
      </w:r>
      <w:r w:rsidR="001E077B" w:rsidRPr="00D73A55">
        <w:rPr>
          <w:rFonts w:ascii="宋体" w:hAnsi="宋体" w:hint="eastAsia"/>
          <w:bCs/>
          <w:szCs w:val="21"/>
        </w:rPr>
        <w:t>旧机动车鉴定评估报告</w:t>
      </w:r>
      <w:r w:rsidRPr="00D73A55">
        <w:rPr>
          <w:rFonts w:ascii="宋体" w:hAnsi="宋体" w:hint="eastAsia"/>
          <w:bCs/>
          <w:szCs w:val="21"/>
        </w:rPr>
        <w:t>拟定技术要点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（三）旧机动车鉴定评估报告档案管理（</w:t>
      </w:r>
      <w:r w:rsidR="00996036" w:rsidRPr="00D73A55">
        <w:rPr>
          <w:rFonts w:ascii="宋体" w:hAnsi="宋体" w:hint="eastAsia"/>
          <w:bCs/>
          <w:szCs w:val="21"/>
        </w:rPr>
        <w:t>一般</w:t>
      </w:r>
      <w:r w:rsidRPr="00D73A55">
        <w:rPr>
          <w:rFonts w:ascii="宋体" w:hAnsi="宋体" w:hint="eastAsia"/>
          <w:bCs/>
          <w:szCs w:val="21"/>
        </w:rPr>
        <w:t>）</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w:t>
      </w:r>
      <w:r w:rsidR="00996036" w:rsidRPr="00D73A55">
        <w:rPr>
          <w:rFonts w:ascii="宋体" w:hAnsi="宋体" w:hint="eastAsia"/>
          <w:bCs/>
          <w:szCs w:val="21"/>
        </w:rPr>
        <w:t>编写和签发旧机动车鉴定评估报告</w:t>
      </w:r>
      <w:r w:rsidRPr="00D73A55">
        <w:rPr>
          <w:rFonts w:ascii="宋体" w:hAnsi="宋体" w:hint="eastAsia"/>
          <w:bCs/>
          <w:szCs w:val="21"/>
        </w:rPr>
        <w:t xml:space="preserve">；(2) </w:t>
      </w:r>
      <w:r w:rsidR="00996036" w:rsidRPr="00D73A55">
        <w:rPr>
          <w:rFonts w:ascii="宋体" w:hAnsi="宋体" w:hint="eastAsia"/>
          <w:bCs/>
          <w:szCs w:val="21"/>
        </w:rPr>
        <w:t>确认旧机动车鉴定评估报告</w:t>
      </w:r>
      <w:r w:rsidRPr="00D73A55">
        <w:rPr>
          <w:rFonts w:ascii="宋体" w:hAnsi="宋体" w:hint="eastAsia"/>
          <w:bCs/>
          <w:szCs w:val="21"/>
        </w:rPr>
        <w:t xml:space="preserve">；(3) </w:t>
      </w:r>
      <w:r w:rsidR="00996036" w:rsidRPr="00D73A55">
        <w:rPr>
          <w:rFonts w:ascii="宋体" w:hAnsi="宋体" w:hint="eastAsia"/>
          <w:bCs/>
          <w:szCs w:val="21"/>
        </w:rPr>
        <w:t>复议旧机动车鉴定评估报告</w:t>
      </w:r>
      <w:r w:rsidRPr="00D73A55">
        <w:rPr>
          <w:rFonts w:ascii="宋体" w:hAnsi="宋体" w:hint="eastAsia"/>
          <w:bCs/>
          <w:szCs w:val="21"/>
        </w:rPr>
        <w:t xml:space="preserve">；(4) </w:t>
      </w:r>
      <w:r w:rsidR="00996036" w:rsidRPr="00D73A55">
        <w:rPr>
          <w:rFonts w:ascii="宋体" w:hAnsi="宋体" w:hint="eastAsia"/>
          <w:bCs/>
          <w:szCs w:val="21"/>
        </w:rPr>
        <w:t>归档旧机动车鉴定评估报告</w:t>
      </w:r>
      <w:r w:rsidRPr="00D73A55">
        <w:rPr>
          <w:rFonts w:ascii="宋体" w:hAnsi="宋体" w:hint="eastAsia"/>
          <w:bCs/>
          <w:szCs w:val="21"/>
        </w:rPr>
        <w:t xml:space="preserve">；(5) </w:t>
      </w:r>
      <w:r w:rsidR="00996036" w:rsidRPr="00D73A55">
        <w:rPr>
          <w:rFonts w:ascii="宋体" w:hAnsi="宋体" w:hint="eastAsia"/>
          <w:bCs/>
          <w:szCs w:val="21"/>
        </w:rPr>
        <w:t>保管旧机动车鉴定评估报告</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（四）</w:t>
      </w:r>
      <w:r w:rsidR="00996036" w:rsidRPr="00D73A55">
        <w:rPr>
          <w:rFonts w:ascii="宋体" w:hAnsi="宋体" w:hint="eastAsia"/>
          <w:bCs/>
          <w:szCs w:val="21"/>
        </w:rPr>
        <w:t>旧机动车鉴定评估报告的案例（</w:t>
      </w:r>
      <w:r w:rsidRPr="00D73A55">
        <w:rPr>
          <w:rFonts w:ascii="宋体" w:hAnsi="宋体" w:hint="eastAsia"/>
          <w:bCs/>
          <w:szCs w:val="21"/>
        </w:rPr>
        <w:t>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应用：</w:t>
      </w:r>
      <w:r w:rsidR="00996036" w:rsidRPr="00D73A55">
        <w:rPr>
          <w:rFonts w:ascii="宋体" w:hAnsi="宋体" w:hint="eastAsia"/>
          <w:bCs/>
          <w:szCs w:val="21"/>
        </w:rPr>
        <w:t>旧机动车鉴定评估报告案例</w:t>
      </w:r>
      <w:r w:rsidRPr="00D73A55">
        <w:rPr>
          <w:rFonts w:ascii="宋体" w:hAnsi="宋体" w:hint="eastAsia"/>
          <w:bCs/>
          <w:szCs w:val="21"/>
        </w:rPr>
        <w:t>。</w:t>
      </w:r>
    </w:p>
    <w:p w:rsidR="00BF67D6" w:rsidRPr="00D73A55" w:rsidRDefault="00BF67D6" w:rsidP="00D73A55">
      <w:pPr>
        <w:spacing w:line="300" w:lineRule="auto"/>
        <w:rPr>
          <w:rFonts w:ascii="宋体" w:hAnsi="宋体"/>
          <w:bCs/>
          <w:szCs w:val="21"/>
        </w:rPr>
      </w:pP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 xml:space="preserve">第六章 </w:t>
      </w:r>
      <w:r w:rsidR="005664BB">
        <w:rPr>
          <w:rFonts w:ascii="宋体" w:hAnsi="宋体" w:hint="eastAsia"/>
          <w:b/>
          <w:bCs/>
          <w:szCs w:val="21"/>
        </w:rPr>
        <w:t xml:space="preserve"> </w:t>
      </w:r>
      <w:r w:rsidR="00996036" w:rsidRPr="008B1E11">
        <w:rPr>
          <w:rFonts w:ascii="宋体" w:hAnsi="宋体" w:hint="eastAsia"/>
          <w:b/>
          <w:bCs/>
          <w:szCs w:val="21"/>
        </w:rPr>
        <w:t>事故汽</w:t>
      </w:r>
      <w:r w:rsidRPr="008B1E11">
        <w:rPr>
          <w:rFonts w:ascii="宋体" w:hAnsi="宋体" w:hint="eastAsia"/>
          <w:b/>
          <w:bCs/>
          <w:szCs w:val="21"/>
        </w:rPr>
        <w:t>车</w:t>
      </w:r>
      <w:r w:rsidR="00996036" w:rsidRPr="008B1E11">
        <w:rPr>
          <w:rFonts w:ascii="宋体" w:hAnsi="宋体" w:hint="eastAsia"/>
          <w:b/>
          <w:bCs/>
          <w:szCs w:val="21"/>
        </w:rPr>
        <w:t>损伤鉴定</w:t>
      </w:r>
    </w:p>
    <w:p w:rsidR="008B1E11" w:rsidRPr="008B1E11" w:rsidRDefault="008B1E11" w:rsidP="00D73A55">
      <w:pPr>
        <w:spacing w:line="300" w:lineRule="auto"/>
        <w:jc w:val="center"/>
        <w:rPr>
          <w:rFonts w:ascii="宋体" w:hAnsi="宋体"/>
          <w:b/>
          <w:bCs/>
          <w:szCs w:val="21"/>
        </w:rPr>
      </w:pP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t>本章</w:t>
      </w:r>
      <w:r w:rsidR="00F2660B" w:rsidRPr="00D73A55">
        <w:rPr>
          <w:rFonts w:ascii="宋体" w:hAnsi="宋体" w:hint="eastAsia"/>
          <w:bCs/>
          <w:szCs w:val="21"/>
        </w:rPr>
        <w:t>主要</w:t>
      </w:r>
      <w:r w:rsidRPr="00D73A55">
        <w:rPr>
          <w:rFonts w:ascii="宋体" w:hAnsi="宋体"/>
          <w:bCs/>
          <w:szCs w:val="21"/>
        </w:rPr>
        <w:t>介绍</w:t>
      </w:r>
      <w:r w:rsidR="00F2660B" w:rsidRPr="00D73A55">
        <w:rPr>
          <w:rFonts w:ascii="宋体" w:hAnsi="宋体" w:hint="eastAsia"/>
          <w:bCs/>
          <w:szCs w:val="21"/>
        </w:rPr>
        <w:t>汽车事故中汽车损伤鉴定的技术</w:t>
      </w:r>
      <w:r w:rsidRPr="00D73A55">
        <w:rPr>
          <w:rFonts w:ascii="宋体" w:hAnsi="宋体" w:hint="eastAsia"/>
          <w:bCs/>
          <w:szCs w:val="21"/>
        </w:rPr>
        <w:t>，要求通过本章的学习，</w:t>
      </w:r>
      <w:r w:rsidR="00681F13" w:rsidRPr="00D73A55">
        <w:rPr>
          <w:rFonts w:ascii="宋体" w:hAnsi="宋体" w:hint="eastAsia"/>
          <w:bCs/>
          <w:szCs w:val="21"/>
        </w:rPr>
        <w:t>了解</w:t>
      </w:r>
      <w:r w:rsidR="00F2660B" w:rsidRPr="00D73A55">
        <w:rPr>
          <w:rFonts w:ascii="宋体" w:hAnsi="宋体" w:hint="eastAsia"/>
          <w:bCs/>
          <w:szCs w:val="21"/>
        </w:rPr>
        <w:t>汽车事故形态和汽车碰撞损伤分类</w:t>
      </w:r>
      <w:r w:rsidRPr="00D73A55">
        <w:rPr>
          <w:rFonts w:ascii="宋体" w:hAnsi="宋体" w:hint="eastAsia"/>
          <w:bCs/>
          <w:szCs w:val="21"/>
        </w:rPr>
        <w:t>，</w:t>
      </w:r>
      <w:r w:rsidR="00F2660B" w:rsidRPr="00D73A55">
        <w:rPr>
          <w:rFonts w:ascii="宋体" w:hAnsi="宋体" w:hint="eastAsia"/>
          <w:bCs/>
          <w:szCs w:val="21"/>
        </w:rPr>
        <w:t>掌握汽车各组成部分的碰撞损伤和火灾、水灾等事故鉴定分析技巧</w:t>
      </w:r>
      <w:r w:rsidRPr="00D73A55">
        <w:rPr>
          <w:rFonts w:ascii="宋体" w:hAnsi="宋体" w:hint="eastAsia"/>
          <w:bCs/>
          <w:szCs w:val="21"/>
        </w:rPr>
        <w:t>，能运用所学经验与技能，为开展</w:t>
      </w:r>
      <w:r w:rsidR="00F2660B" w:rsidRPr="00D73A55">
        <w:rPr>
          <w:rFonts w:ascii="宋体" w:hAnsi="宋体" w:hint="eastAsia"/>
          <w:bCs/>
          <w:szCs w:val="21"/>
        </w:rPr>
        <w:t>事故</w:t>
      </w:r>
      <w:r w:rsidRPr="00D73A55">
        <w:rPr>
          <w:rFonts w:ascii="宋体" w:hAnsi="宋体" w:hint="eastAsia"/>
          <w:bCs/>
          <w:szCs w:val="21"/>
        </w:rPr>
        <w:t>车</w:t>
      </w:r>
      <w:r w:rsidR="00F2660B" w:rsidRPr="00D73A55">
        <w:rPr>
          <w:rFonts w:ascii="宋体" w:hAnsi="宋体" w:hint="eastAsia"/>
          <w:bCs/>
          <w:szCs w:val="21"/>
        </w:rPr>
        <w:t>损伤</w:t>
      </w:r>
      <w:r w:rsidRPr="00D73A55">
        <w:rPr>
          <w:rFonts w:ascii="宋体" w:hAnsi="宋体" w:hint="eastAsia"/>
          <w:bCs/>
          <w:szCs w:val="21"/>
        </w:rPr>
        <w:t>鉴定提供依据</w:t>
      </w:r>
      <w:r w:rsidRPr="00D73A55">
        <w:rPr>
          <w:rFonts w:ascii="宋体" w:hAnsi="宋体"/>
          <w:bCs/>
          <w:szCs w:val="21"/>
        </w:rPr>
        <w:t>。</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二、考核知识点与考核目标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（一）</w:t>
      </w:r>
      <w:r w:rsidR="00F2660B" w:rsidRPr="00D73A55">
        <w:rPr>
          <w:rFonts w:ascii="宋体" w:hAnsi="宋体" w:hint="eastAsia"/>
          <w:bCs/>
          <w:szCs w:val="21"/>
        </w:rPr>
        <w:t>汽车事故形态</w:t>
      </w:r>
      <w:r w:rsidRPr="00D73A55">
        <w:rPr>
          <w:rFonts w:ascii="宋体" w:hAnsi="宋体" w:hint="eastAsia"/>
          <w:bCs/>
          <w:szCs w:val="21"/>
        </w:rPr>
        <w:t>（</w:t>
      </w:r>
      <w:r w:rsidR="00F2660B" w:rsidRPr="00D73A55">
        <w:rPr>
          <w:rFonts w:ascii="宋体" w:hAnsi="宋体" w:hint="eastAsia"/>
          <w:bCs/>
          <w:szCs w:val="21"/>
        </w:rPr>
        <w:t>一般</w:t>
      </w:r>
      <w:r w:rsidRPr="00D73A55">
        <w:rPr>
          <w:rFonts w:ascii="宋体" w:hAnsi="宋体" w:hint="eastAsia"/>
          <w:bCs/>
          <w:szCs w:val="21"/>
        </w:rPr>
        <w:t>）</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w:t>
      </w:r>
      <w:r w:rsidR="00A90F50">
        <w:rPr>
          <w:rFonts w:ascii="宋体" w:hAnsi="宋体" w:hint="eastAsia"/>
          <w:bCs/>
          <w:szCs w:val="21"/>
        </w:rPr>
        <w:t>汽车各类事故的定义</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（二）</w:t>
      </w:r>
      <w:r w:rsidR="00F2660B" w:rsidRPr="00D73A55">
        <w:rPr>
          <w:rFonts w:ascii="宋体" w:hAnsi="宋体" w:hint="eastAsia"/>
          <w:bCs/>
          <w:szCs w:val="21"/>
        </w:rPr>
        <w:t>汽车碰撞损伤分类</w:t>
      </w:r>
      <w:r w:rsidRPr="00D73A55">
        <w:rPr>
          <w:rFonts w:ascii="宋体" w:hAnsi="宋体" w:hint="eastAsia"/>
          <w:bCs/>
          <w:szCs w:val="21"/>
        </w:rPr>
        <w:t>（次重点）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识记：</w:t>
      </w:r>
      <w:r w:rsidR="00F2660B" w:rsidRPr="00D73A55">
        <w:rPr>
          <w:rFonts w:ascii="宋体" w:hAnsi="宋体" w:hint="eastAsia"/>
          <w:bCs/>
          <w:szCs w:val="21"/>
        </w:rPr>
        <w:t>（1）</w:t>
      </w:r>
      <w:r w:rsidR="001D6337" w:rsidRPr="00D73A55">
        <w:rPr>
          <w:rFonts w:ascii="宋体" w:hAnsi="宋体" w:hint="eastAsia"/>
          <w:bCs/>
          <w:szCs w:val="21"/>
        </w:rPr>
        <w:t>按</w:t>
      </w:r>
      <w:r w:rsidR="00F2660B" w:rsidRPr="00D73A55">
        <w:rPr>
          <w:rFonts w:ascii="宋体" w:hAnsi="宋体" w:hint="eastAsia"/>
          <w:bCs/>
          <w:szCs w:val="21"/>
        </w:rPr>
        <w:t>汽车碰撞损伤程度分类；（2</w:t>
      </w:r>
      <w:r w:rsidR="00A90F50">
        <w:rPr>
          <w:rFonts w:ascii="宋体" w:hAnsi="宋体" w:hint="eastAsia"/>
          <w:bCs/>
          <w:szCs w:val="21"/>
        </w:rPr>
        <w:t>）按汽车碰撞行为分类</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w:t>
      </w:r>
      <w:r w:rsidR="001D6337" w:rsidRPr="00D73A55">
        <w:rPr>
          <w:rFonts w:ascii="宋体" w:hAnsi="宋体" w:hint="eastAsia"/>
          <w:bCs/>
          <w:szCs w:val="21"/>
        </w:rPr>
        <w:t>（1）按汽车碰撞损伤程度分类；（2）按汽车碰撞行为分类；（3）按汽车碰撞损伤现象分类</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（三）</w:t>
      </w:r>
      <w:r w:rsidR="001D6337" w:rsidRPr="00D73A55">
        <w:rPr>
          <w:rFonts w:ascii="宋体" w:hAnsi="宋体" w:hint="eastAsia"/>
          <w:bCs/>
          <w:szCs w:val="21"/>
        </w:rPr>
        <w:t>碰撞力对汽车损伤的影响</w:t>
      </w:r>
      <w:r w:rsidRPr="00D73A55">
        <w:rPr>
          <w:rFonts w:ascii="宋体" w:hAnsi="宋体" w:hint="eastAsia"/>
          <w:bCs/>
          <w:szCs w:val="21"/>
        </w:rPr>
        <w:t>（</w:t>
      </w:r>
      <w:r w:rsidR="001D6337" w:rsidRPr="00D73A55">
        <w:rPr>
          <w:rFonts w:ascii="宋体" w:hAnsi="宋体" w:hint="eastAsia"/>
          <w:bCs/>
          <w:szCs w:val="21"/>
        </w:rPr>
        <w:t>一般</w:t>
      </w:r>
      <w:r w:rsidRPr="00D73A55">
        <w:rPr>
          <w:rFonts w:ascii="宋体" w:hAnsi="宋体" w:hint="eastAsia"/>
          <w:bCs/>
          <w:szCs w:val="21"/>
        </w:rPr>
        <w:t>）</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w:t>
      </w:r>
      <w:r w:rsidR="001D6337" w:rsidRPr="00D73A55">
        <w:rPr>
          <w:rFonts w:ascii="宋体" w:hAnsi="宋体" w:hint="eastAsia"/>
          <w:bCs/>
          <w:szCs w:val="21"/>
        </w:rPr>
        <w:t>（1）碰撞力；（2）碰撞接触面积；（3）应力集中；（4</w:t>
      </w:r>
      <w:r w:rsidR="00A90F50">
        <w:rPr>
          <w:rFonts w:ascii="宋体" w:hAnsi="宋体" w:hint="eastAsia"/>
          <w:bCs/>
          <w:szCs w:val="21"/>
        </w:rPr>
        <w:t>）碰撞力传递原理</w:t>
      </w:r>
    </w:p>
    <w:p w:rsidR="001D6337" w:rsidRPr="00D73A55" w:rsidRDefault="001D6337" w:rsidP="00860722">
      <w:pPr>
        <w:spacing w:line="300" w:lineRule="auto"/>
        <w:ind w:firstLineChars="200" w:firstLine="420"/>
        <w:rPr>
          <w:rFonts w:ascii="宋体" w:hAnsi="宋体"/>
          <w:bCs/>
          <w:szCs w:val="21"/>
        </w:rPr>
      </w:pPr>
      <w:r w:rsidRPr="00D73A55">
        <w:rPr>
          <w:rFonts w:ascii="宋体" w:hAnsi="宋体" w:hint="eastAsia"/>
          <w:bCs/>
          <w:szCs w:val="21"/>
        </w:rPr>
        <w:t>（四）车身损伤分析（一般）</w:t>
      </w:r>
    </w:p>
    <w:p w:rsidR="001D6337" w:rsidRPr="00D73A55" w:rsidRDefault="001D6337" w:rsidP="00860722">
      <w:pPr>
        <w:spacing w:line="300" w:lineRule="auto"/>
        <w:ind w:firstLineChars="200" w:firstLine="420"/>
        <w:rPr>
          <w:rFonts w:ascii="宋体" w:hAnsi="宋体"/>
          <w:bCs/>
          <w:szCs w:val="21"/>
        </w:rPr>
      </w:pPr>
      <w:r w:rsidRPr="00D73A55">
        <w:rPr>
          <w:rFonts w:ascii="宋体" w:hAnsi="宋体" w:hint="eastAsia"/>
          <w:bCs/>
          <w:szCs w:val="21"/>
        </w:rPr>
        <w:t>识记：车身类型与构成</w:t>
      </w:r>
    </w:p>
    <w:p w:rsidR="001D6337" w:rsidRPr="00D73A55" w:rsidRDefault="001D6337" w:rsidP="00860722">
      <w:pPr>
        <w:spacing w:line="300" w:lineRule="auto"/>
        <w:ind w:firstLineChars="200" w:firstLine="420"/>
        <w:rPr>
          <w:rFonts w:ascii="宋体" w:hAnsi="宋体"/>
          <w:bCs/>
          <w:szCs w:val="21"/>
        </w:rPr>
      </w:pPr>
      <w:r w:rsidRPr="00D73A55">
        <w:rPr>
          <w:rFonts w:ascii="宋体" w:hAnsi="宋体" w:hint="eastAsia"/>
          <w:bCs/>
          <w:szCs w:val="21"/>
        </w:rPr>
        <w:t>理解：（1）车身类型与构成；（2）承载式车身结构与损伤分析；（3</w:t>
      </w:r>
      <w:r w:rsidR="00A90F50">
        <w:rPr>
          <w:rFonts w:ascii="宋体" w:hAnsi="宋体" w:hint="eastAsia"/>
          <w:bCs/>
          <w:szCs w:val="21"/>
        </w:rPr>
        <w:t>）非承载式车身结构与损伤分析</w:t>
      </w:r>
    </w:p>
    <w:p w:rsidR="001D6337" w:rsidRPr="00D73A55" w:rsidRDefault="001D6337" w:rsidP="00860722">
      <w:pPr>
        <w:spacing w:line="300" w:lineRule="auto"/>
        <w:ind w:firstLineChars="200" w:firstLine="420"/>
        <w:rPr>
          <w:rFonts w:ascii="宋体" w:hAnsi="宋体"/>
          <w:bCs/>
          <w:szCs w:val="21"/>
        </w:rPr>
      </w:pPr>
      <w:r w:rsidRPr="00D73A55">
        <w:rPr>
          <w:rFonts w:ascii="宋体" w:hAnsi="宋体" w:hint="eastAsia"/>
          <w:bCs/>
          <w:szCs w:val="21"/>
        </w:rPr>
        <w:t>（五）发动机与底盘部件损伤分析（一般）</w:t>
      </w:r>
    </w:p>
    <w:p w:rsidR="001D6337" w:rsidRPr="00D73A55" w:rsidRDefault="001D6337" w:rsidP="00860722">
      <w:pPr>
        <w:spacing w:line="300" w:lineRule="auto"/>
        <w:ind w:firstLineChars="200" w:firstLine="420"/>
        <w:rPr>
          <w:rFonts w:ascii="宋体" w:hAnsi="宋体"/>
          <w:bCs/>
          <w:szCs w:val="21"/>
        </w:rPr>
      </w:pPr>
      <w:r w:rsidRPr="00D73A55">
        <w:rPr>
          <w:rFonts w:ascii="宋体" w:hAnsi="宋体" w:hint="eastAsia"/>
          <w:bCs/>
          <w:szCs w:val="21"/>
        </w:rPr>
        <w:t>理解：（1）</w:t>
      </w:r>
      <w:r w:rsidR="00BD674E" w:rsidRPr="00D73A55">
        <w:rPr>
          <w:rFonts w:ascii="宋体" w:hAnsi="宋体" w:hint="eastAsia"/>
          <w:bCs/>
          <w:szCs w:val="21"/>
        </w:rPr>
        <w:t>发动机损伤分析</w:t>
      </w:r>
      <w:r w:rsidRPr="00D73A55">
        <w:rPr>
          <w:rFonts w:ascii="宋体" w:hAnsi="宋体" w:hint="eastAsia"/>
          <w:bCs/>
          <w:szCs w:val="21"/>
        </w:rPr>
        <w:t>；（2）</w:t>
      </w:r>
      <w:r w:rsidR="00BD674E" w:rsidRPr="00D73A55">
        <w:rPr>
          <w:rFonts w:ascii="宋体" w:hAnsi="宋体" w:hint="eastAsia"/>
          <w:bCs/>
          <w:szCs w:val="21"/>
        </w:rPr>
        <w:t>传动系统损伤分析</w:t>
      </w:r>
      <w:r w:rsidRPr="00D73A55">
        <w:rPr>
          <w:rFonts w:ascii="宋体" w:hAnsi="宋体" w:hint="eastAsia"/>
          <w:bCs/>
          <w:szCs w:val="21"/>
        </w:rPr>
        <w:t>；（3）</w:t>
      </w:r>
      <w:r w:rsidR="00BD674E" w:rsidRPr="00D73A55">
        <w:rPr>
          <w:rFonts w:ascii="宋体" w:hAnsi="宋体" w:hint="eastAsia"/>
          <w:bCs/>
          <w:szCs w:val="21"/>
        </w:rPr>
        <w:t>悬架系统损伤分析</w:t>
      </w:r>
      <w:r w:rsidRPr="00D73A55">
        <w:rPr>
          <w:rFonts w:ascii="宋体" w:hAnsi="宋体" w:hint="eastAsia"/>
          <w:bCs/>
          <w:szCs w:val="21"/>
        </w:rPr>
        <w:t>；（4）</w:t>
      </w:r>
      <w:r w:rsidR="00BD674E" w:rsidRPr="00D73A55">
        <w:rPr>
          <w:rFonts w:ascii="宋体" w:hAnsi="宋体" w:hint="eastAsia"/>
          <w:bCs/>
          <w:szCs w:val="21"/>
        </w:rPr>
        <w:t>转向系统损伤分析；（5）制动系统损伤分析</w:t>
      </w:r>
    </w:p>
    <w:p w:rsidR="00BD674E" w:rsidRPr="00D73A55" w:rsidRDefault="00BD674E" w:rsidP="00860722">
      <w:pPr>
        <w:spacing w:line="300" w:lineRule="auto"/>
        <w:ind w:firstLineChars="200" w:firstLine="420"/>
        <w:rPr>
          <w:rFonts w:ascii="宋体" w:hAnsi="宋体"/>
          <w:bCs/>
          <w:szCs w:val="21"/>
        </w:rPr>
      </w:pPr>
      <w:r w:rsidRPr="00D73A55">
        <w:rPr>
          <w:rFonts w:ascii="宋体" w:hAnsi="宋体" w:hint="eastAsia"/>
          <w:bCs/>
          <w:szCs w:val="21"/>
        </w:rPr>
        <w:t>（六）碰撞分区与损伤鉴定（重点）</w:t>
      </w:r>
    </w:p>
    <w:p w:rsidR="00BD674E" w:rsidRPr="00D73A55" w:rsidRDefault="00BD674E" w:rsidP="00860722">
      <w:pPr>
        <w:spacing w:line="300" w:lineRule="auto"/>
        <w:ind w:firstLineChars="200" w:firstLine="420"/>
        <w:rPr>
          <w:rFonts w:ascii="宋体" w:hAnsi="宋体"/>
          <w:bCs/>
          <w:szCs w:val="21"/>
        </w:rPr>
      </w:pPr>
      <w:r w:rsidRPr="00D73A55">
        <w:rPr>
          <w:rFonts w:ascii="宋体" w:hAnsi="宋体" w:hint="eastAsia"/>
          <w:bCs/>
          <w:szCs w:val="21"/>
        </w:rPr>
        <w:t>识记：区位检查法</w:t>
      </w:r>
    </w:p>
    <w:p w:rsidR="00BD674E" w:rsidRPr="00D73A55" w:rsidRDefault="00BD674E" w:rsidP="00860722">
      <w:pPr>
        <w:spacing w:line="300" w:lineRule="auto"/>
        <w:ind w:firstLineChars="200" w:firstLine="420"/>
        <w:rPr>
          <w:rFonts w:ascii="宋体" w:hAnsi="宋体"/>
          <w:bCs/>
          <w:szCs w:val="21"/>
        </w:rPr>
      </w:pPr>
      <w:r w:rsidRPr="00D73A55">
        <w:rPr>
          <w:rFonts w:ascii="宋体" w:hAnsi="宋体" w:hint="eastAsia"/>
          <w:bCs/>
          <w:szCs w:val="21"/>
        </w:rPr>
        <w:t>理解：（1）区位检查法；（2）一区损伤鉴定；（3）二区损伤鉴定；（4）三区损伤鉴定；（5）四区损伤鉴定；（5</w:t>
      </w:r>
      <w:r w:rsidR="00A90F50">
        <w:rPr>
          <w:rFonts w:ascii="宋体" w:hAnsi="宋体" w:hint="eastAsia"/>
          <w:bCs/>
          <w:szCs w:val="21"/>
        </w:rPr>
        <w:t>）五区损伤鉴定</w:t>
      </w:r>
    </w:p>
    <w:p w:rsidR="00BD674E" w:rsidRPr="00D73A55" w:rsidRDefault="00BD674E" w:rsidP="00860722">
      <w:pPr>
        <w:spacing w:line="300" w:lineRule="auto"/>
        <w:ind w:firstLineChars="200" w:firstLine="420"/>
        <w:rPr>
          <w:rFonts w:ascii="宋体" w:hAnsi="宋体"/>
          <w:bCs/>
          <w:szCs w:val="21"/>
        </w:rPr>
      </w:pPr>
      <w:r w:rsidRPr="00D73A55">
        <w:rPr>
          <w:rFonts w:ascii="宋体" w:hAnsi="宋体" w:hint="eastAsia"/>
          <w:bCs/>
          <w:szCs w:val="21"/>
        </w:rPr>
        <w:lastRenderedPageBreak/>
        <w:t>（七）汽车火灾鉴定（一般）</w:t>
      </w:r>
    </w:p>
    <w:p w:rsidR="00BD674E" w:rsidRPr="00D73A55" w:rsidRDefault="00BD674E" w:rsidP="00860722">
      <w:pPr>
        <w:spacing w:line="300" w:lineRule="auto"/>
        <w:ind w:firstLineChars="200" w:firstLine="420"/>
        <w:rPr>
          <w:rFonts w:ascii="宋体" w:hAnsi="宋体"/>
          <w:bCs/>
          <w:szCs w:val="21"/>
        </w:rPr>
      </w:pPr>
      <w:r w:rsidRPr="00D73A55">
        <w:rPr>
          <w:rFonts w:ascii="宋体" w:hAnsi="宋体" w:hint="eastAsia"/>
          <w:bCs/>
          <w:szCs w:val="21"/>
        </w:rPr>
        <w:t>理解：（1）汽车电器系统火灾；（2）油品泄漏火灾；（3）排气系统火灾；（4</w:t>
      </w:r>
      <w:r w:rsidR="00A90F50">
        <w:rPr>
          <w:rFonts w:ascii="宋体" w:hAnsi="宋体" w:hint="eastAsia"/>
          <w:bCs/>
          <w:szCs w:val="21"/>
        </w:rPr>
        <w:t>）碰撞引起的火灾</w:t>
      </w:r>
    </w:p>
    <w:p w:rsidR="00BD674E" w:rsidRPr="00D73A55" w:rsidRDefault="00BD674E" w:rsidP="00860722">
      <w:pPr>
        <w:spacing w:line="300" w:lineRule="auto"/>
        <w:ind w:firstLineChars="200" w:firstLine="420"/>
        <w:rPr>
          <w:rFonts w:ascii="宋体" w:hAnsi="宋体"/>
          <w:bCs/>
          <w:szCs w:val="21"/>
        </w:rPr>
      </w:pPr>
      <w:r w:rsidRPr="00D73A55">
        <w:rPr>
          <w:rFonts w:ascii="宋体" w:hAnsi="宋体" w:hint="eastAsia"/>
          <w:bCs/>
          <w:szCs w:val="21"/>
        </w:rPr>
        <w:t>（八）汽车水灾鉴定（一般）</w:t>
      </w:r>
    </w:p>
    <w:p w:rsidR="00BD674E" w:rsidRPr="00D73A55" w:rsidRDefault="00BD674E" w:rsidP="00860722">
      <w:pPr>
        <w:spacing w:line="300" w:lineRule="auto"/>
        <w:ind w:firstLineChars="200" w:firstLine="420"/>
        <w:rPr>
          <w:rFonts w:ascii="宋体" w:hAnsi="宋体"/>
          <w:bCs/>
          <w:szCs w:val="21"/>
        </w:rPr>
      </w:pPr>
      <w:r w:rsidRPr="00D73A55">
        <w:rPr>
          <w:rFonts w:ascii="宋体" w:hAnsi="宋体" w:hint="eastAsia"/>
          <w:bCs/>
          <w:szCs w:val="21"/>
        </w:rPr>
        <w:t>理解：（1）汽车水灾现场勘查；（2</w:t>
      </w:r>
      <w:r w:rsidR="00A90F50">
        <w:rPr>
          <w:rFonts w:ascii="宋体" w:hAnsi="宋体" w:hint="eastAsia"/>
          <w:bCs/>
          <w:szCs w:val="21"/>
        </w:rPr>
        <w:t>）汽车水灾的损坏分析</w:t>
      </w:r>
    </w:p>
    <w:p w:rsidR="00BD674E" w:rsidRPr="00721AF0" w:rsidRDefault="00BD674E" w:rsidP="00860722">
      <w:pPr>
        <w:spacing w:line="300" w:lineRule="auto"/>
        <w:ind w:firstLineChars="200" w:firstLine="420"/>
        <w:rPr>
          <w:rFonts w:ascii="宋体" w:hAnsi="宋体"/>
          <w:bCs/>
          <w:szCs w:val="21"/>
        </w:rPr>
      </w:pP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 xml:space="preserve">第七章 </w:t>
      </w:r>
      <w:r w:rsidR="005664BB">
        <w:rPr>
          <w:rFonts w:ascii="宋体" w:hAnsi="宋体" w:hint="eastAsia"/>
          <w:b/>
          <w:bCs/>
          <w:szCs w:val="21"/>
        </w:rPr>
        <w:t xml:space="preserve"> </w:t>
      </w:r>
      <w:r w:rsidR="00681F13" w:rsidRPr="008B1E11">
        <w:rPr>
          <w:rFonts w:ascii="宋体" w:hAnsi="宋体" w:hint="eastAsia"/>
          <w:b/>
          <w:bCs/>
          <w:szCs w:val="21"/>
        </w:rPr>
        <w:t>事故汽</w:t>
      </w:r>
      <w:r w:rsidRPr="008B1E11">
        <w:rPr>
          <w:rFonts w:ascii="宋体" w:hAnsi="宋体" w:hint="eastAsia"/>
          <w:b/>
          <w:bCs/>
          <w:szCs w:val="21"/>
        </w:rPr>
        <w:t>车</w:t>
      </w:r>
      <w:r w:rsidR="00681F13" w:rsidRPr="008B1E11">
        <w:rPr>
          <w:rFonts w:ascii="宋体" w:hAnsi="宋体" w:hint="eastAsia"/>
          <w:b/>
          <w:bCs/>
          <w:szCs w:val="21"/>
        </w:rPr>
        <w:t>损失评</w:t>
      </w:r>
      <w:r w:rsidRPr="008B1E11">
        <w:rPr>
          <w:rFonts w:ascii="宋体" w:hAnsi="宋体" w:hint="eastAsia"/>
          <w:b/>
          <w:bCs/>
          <w:szCs w:val="21"/>
        </w:rPr>
        <w:t>估</w:t>
      </w:r>
    </w:p>
    <w:p w:rsidR="008B1E11" w:rsidRPr="008B1E11" w:rsidRDefault="008B1E11" w:rsidP="00D73A55">
      <w:pPr>
        <w:spacing w:line="300" w:lineRule="auto"/>
        <w:jc w:val="center"/>
        <w:rPr>
          <w:rFonts w:ascii="宋体" w:hAnsi="宋体"/>
          <w:b/>
          <w:bCs/>
          <w:szCs w:val="21"/>
        </w:rPr>
      </w:pP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BF67D6" w:rsidP="00D73A55">
      <w:pPr>
        <w:spacing w:line="300" w:lineRule="auto"/>
        <w:ind w:firstLineChars="200" w:firstLine="420"/>
        <w:rPr>
          <w:rFonts w:ascii="宋体" w:hAnsi="宋体"/>
          <w:bCs/>
          <w:szCs w:val="21"/>
        </w:rPr>
      </w:pPr>
      <w:r w:rsidRPr="00D73A55">
        <w:rPr>
          <w:rFonts w:ascii="宋体" w:hAnsi="宋体" w:hint="eastAsia"/>
          <w:bCs/>
          <w:szCs w:val="21"/>
        </w:rPr>
        <w:t>本章</w:t>
      </w:r>
      <w:r w:rsidRPr="00D73A55">
        <w:rPr>
          <w:rFonts w:ascii="宋体" w:hAnsi="宋体"/>
          <w:bCs/>
          <w:szCs w:val="21"/>
        </w:rPr>
        <w:t>介绍了</w:t>
      </w:r>
      <w:r w:rsidR="009927D1" w:rsidRPr="00D73A55">
        <w:rPr>
          <w:rFonts w:ascii="宋体" w:hAnsi="宋体" w:hint="eastAsia"/>
          <w:bCs/>
          <w:szCs w:val="21"/>
        </w:rPr>
        <w:t>事故汽</w:t>
      </w:r>
      <w:r w:rsidRPr="00D73A55">
        <w:rPr>
          <w:rFonts w:ascii="宋体" w:hAnsi="宋体" w:hint="eastAsia"/>
          <w:bCs/>
          <w:szCs w:val="21"/>
        </w:rPr>
        <w:t>车</w:t>
      </w:r>
      <w:r w:rsidR="009927D1" w:rsidRPr="00D73A55">
        <w:rPr>
          <w:rFonts w:ascii="宋体" w:hAnsi="宋体" w:hint="eastAsia"/>
          <w:bCs/>
          <w:szCs w:val="21"/>
        </w:rPr>
        <w:t>损失项目、维修工时费用的确定和汽车水灾损失的评估</w:t>
      </w:r>
      <w:r w:rsidRPr="00D73A55">
        <w:rPr>
          <w:rFonts w:ascii="宋体" w:hAnsi="宋体" w:hint="eastAsia"/>
          <w:bCs/>
          <w:szCs w:val="21"/>
        </w:rPr>
        <w:t>，要求通过本章的学习，掌握</w:t>
      </w:r>
      <w:r w:rsidR="009927D1" w:rsidRPr="00D73A55">
        <w:rPr>
          <w:rFonts w:ascii="宋体" w:hAnsi="宋体" w:hint="eastAsia"/>
          <w:bCs/>
          <w:szCs w:val="21"/>
        </w:rPr>
        <w:t>事故</w:t>
      </w:r>
      <w:r w:rsidRPr="00D73A55">
        <w:rPr>
          <w:rFonts w:ascii="宋体" w:hAnsi="宋体" w:hint="eastAsia"/>
          <w:bCs/>
          <w:szCs w:val="21"/>
        </w:rPr>
        <w:t>车</w:t>
      </w:r>
      <w:r w:rsidR="009927D1" w:rsidRPr="00D73A55">
        <w:rPr>
          <w:rFonts w:ascii="宋体" w:hAnsi="宋体" w:hint="eastAsia"/>
          <w:bCs/>
          <w:szCs w:val="21"/>
        </w:rPr>
        <w:t>损失评估的项目和维修工时费用计算的确定依据</w:t>
      </w:r>
      <w:r w:rsidRPr="00D73A55">
        <w:rPr>
          <w:rFonts w:ascii="宋体" w:hAnsi="宋体" w:hint="eastAsia"/>
          <w:bCs/>
          <w:szCs w:val="21"/>
        </w:rPr>
        <w:t>，</w:t>
      </w:r>
      <w:r w:rsidR="009927D1" w:rsidRPr="00D73A55">
        <w:rPr>
          <w:rFonts w:ascii="宋体" w:hAnsi="宋体" w:hint="eastAsia"/>
          <w:bCs/>
          <w:szCs w:val="21"/>
        </w:rPr>
        <w:t>了解汽车水灾损失评估技巧，能运用所学经验与技能，</w:t>
      </w:r>
      <w:r w:rsidRPr="00D73A55">
        <w:rPr>
          <w:rFonts w:ascii="宋体" w:hAnsi="宋体" w:hint="eastAsia"/>
          <w:bCs/>
          <w:szCs w:val="21"/>
        </w:rPr>
        <w:t>开展</w:t>
      </w:r>
      <w:r w:rsidR="009927D1" w:rsidRPr="00D73A55">
        <w:rPr>
          <w:rFonts w:ascii="宋体" w:hAnsi="宋体" w:hint="eastAsia"/>
          <w:bCs/>
          <w:szCs w:val="21"/>
        </w:rPr>
        <w:t>事故</w:t>
      </w:r>
      <w:r w:rsidRPr="00D73A55">
        <w:rPr>
          <w:rFonts w:ascii="宋体" w:hAnsi="宋体" w:hint="eastAsia"/>
          <w:bCs/>
          <w:szCs w:val="21"/>
        </w:rPr>
        <w:t>车</w:t>
      </w:r>
      <w:r w:rsidR="009927D1" w:rsidRPr="00D73A55">
        <w:rPr>
          <w:rFonts w:ascii="宋体" w:hAnsi="宋体" w:hint="eastAsia"/>
          <w:bCs/>
          <w:szCs w:val="21"/>
        </w:rPr>
        <w:t>损失评</w:t>
      </w:r>
      <w:r w:rsidRPr="00D73A55">
        <w:rPr>
          <w:rFonts w:ascii="宋体" w:hAnsi="宋体" w:hint="eastAsia"/>
          <w:bCs/>
          <w:szCs w:val="21"/>
        </w:rPr>
        <w:t>估</w:t>
      </w:r>
      <w:r w:rsidR="009927D1" w:rsidRPr="00D73A55">
        <w:rPr>
          <w:rFonts w:ascii="宋体" w:hAnsi="宋体" w:hint="eastAsia"/>
          <w:bCs/>
          <w:szCs w:val="21"/>
        </w:rPr>
        <w:t>的实际操作</w:t>
      </w:r>
      <w:r w:rsidRPr="00D73A55">
        <w:rPr>
          <w:rFonts w:ascii="宋体" w:hAnsi="宋体"/>
          <w:bCs/>
          <w:szCs w:val="21"/>
        </w:rPr>
        <w:t>。</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二、考核知识点与考核目标</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（一）</w:t>
      </w:r>
      <w:r w:rsidR="009927D1" w:rsidRPr="00D73A55">
        <w:rPr>
          <w:rFonts w:ascii="宋体" w:hAnsi="宋体" w:hint="eastAsia"/>
          <w:bCs/>
          <w:szCs w:val="21"/>
        </w:rPr>
        <w:t>事故车损失项目的确定</w:t>
      </w:r>
      <w:r w:rsidRPr="00D73A55">
        <w:rPr>
          <w:rFonts w:ascii="宋体" w:hAnsi="宋体" w:hint="eastAsia"/>
          <w:bCs/>
          <w:szCs w:val="21"/>
        </w:rPr>
        <w:t>（</w:t>
      </w:r>
      <w:r w:rsidR="009927D1" w:rsidRPr="00D73A55">
        <w:rPr>
          <w:rFonts w:ascii="宋体" w:hAnsi="宋体" w:hint="eastAsia"/>
          <w:bCs/>
          <w:szCs w:val="21"/>
        </w:rPr>
        <w:t>次重点</w:t>
      </w:r>
      <w:r w:rsidRPr="00D73A55">
        <w:rPr>
          <w:rFonts w:ascii="宋体" w:hAnsi="宋体" w:hint="eastAsia"/>
          <w:bCs/>
          <w:szCs w:val="21"/>
        </w:rPr>
        <w:t>）</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w:t>
      </w:r>
      <w:r w:rsidR="009927D1" w:rsidRPr="00D73A55">
        <w:rPr>
          <w:rFonts w:ascii="宋体" w:hAnsi="宋体" w:hint="eastAsia"/>
          <w:bCs/>
          <w:szCs w:val="21"/>
        </w:rPr>
        <w:t>事故汽</w:t>
      </w:r>
      <w:r w:rsidRPr="00D73A55">
        <w:rPr>
          <w:rFonts w:ascii="宋体" w:hAnsi="宋体" w:hint="eastAsia"/>
          <w:bCs/>
          <w:szCs w:val="21"/>
        </w:rPr>
        <w:t>车</w:t>
      </w:r>
      <w:r w:rsidR="009927D1" w:rsidRPr="00D73A55">
        <w:rPr>
          <w:rFonts w:ascii="宋体" w:hAnsi="宋体" w:hint="eastAsia"/>
          <w:bCs/>
          <w:szCs w:val="21"/>
        </w:rPr>
        <w:t>损失项目的确定方法</w:t>
      </w:r>
      <w:r w:rsidRPr="00D73A55">
        <w:rPr>
          <w:rFonts w:ascii="宋体" w:hAnsi="宋体" w:hint="eastAsia"/>
          <w:bCs/>
          <w:szCs w:val="21"/>
        </w:rPr>
        <w:t>；(2)</w:t>
      </w:r>
      <w:r w:rsidR="00A90F50">
        <w:rPr>
          <w:rFonts w:ascii="宋体" w:hAnsi="宋体" w:hint="eastAsia"/>
          <w:bCs/>
          <w:szCs w:val="21"/>
        </w:rPr>
        <w:t>损伤零部件更换与修复的确定</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（二）</w:t>
      </w:r>
      <w:r w:rsidR="009927D1" w:rsidRPr="00D73A55">
        <w:rPr>
          <w:rFonts w:ascii="宋体" w:hAnsi="宋体" w:hint="eastAsia"/>
          <w:bCs/>
          <w:szCs w:val="21"/>
        </w:rPr>
        <w:t>汽车修理工时费用的确定</w:t>
      </w:r>
      <w:r w:rsidRPr="00D73A55">
        <w:rPr>
          <w:rFonts w:ascii="宋体" w:hAnsi="宋体" w:hint="eastAsia"/>
          <w:bCs/>
          <w:szCs w:val="21"/>
        </w:rPr>
        <w:t>（重点）</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理解：（1）</w:t>
      </w:r>
      <w:r w:rsidR="009927D1" w:rsidRPr="00D73A55">
        <w:rPr>
          <w:rFonts w:ascii="宋体" w:hAnsi="宋体" w:hint="eastAsia"/>
          <w:bCs/>
          <w:szCs w:val="21"/>
        </w:rPr>
        <w:t>事故汽车修理作业工时的构成</w:t>
      </w:r>
      <w:r w:rsidRPr="00D73A55">
        <w:rPr>
          <w:rFonts w:ascii="宋体" w:hAnsi="宋体" w:hint="eastAsia"/>
          <w:bCs/>
          <w:szCs w:val="21"/>
        </w:rPr>
        <w:t xml:space="preserve">；(2) </w:t>
      </w:r>
      <w:r w:rsidR="009927D1" w:rsidRPr="00D73A55">
        <w:rPr>
          <w:rFonts w:ascii="宋体" w:hAnsi="宋体" w:hint="eastAsia"/>
          <w:bCs/>
          <w:szCs w:val="21"/>
        </w:rPr>
        <w:t>修复工时的确定方法；（3）换件工时的确定方法；（4）拆检工时的确定方法；（5）辅助工时的确定方法；（6）涂饰费用的确定；（7）作业工时的调整</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（三）</w:t>
      </w:r>
      <w:r w:rsidR="009927D1" w:rsidRPr="00D73A55">
        <w:rPr>
          <w:rFonts w:ascii="宋体" w:hAnsi="宋体" w:hint="eastAsia"/>
          <w:bCs/>
          <w:szCs w:val="21"/>
        </w:rPr>
        <w:t>汽车水灾的损失评估</w:t>
      </w:r>
      <w:r w:rsidRPr="00D73A55">
        <w:rPr>
          <w:rFonts w:ascii="宋体" w:hAnsi="宋体" w:hint="eastAsia"/>
          <w:bCs/>
          <w:szCs w:val="21"/>
        </w:rPr>
        <w:t>（</w:t>
      </w:r>
      <w:r w:rsidR="009927D1" w:rsidRPr="00D73A55">
        <w:rPr>
          <w:rFonts w:ascii="宋体" w:hAnsi="宋体" w:hint="eastAsia"/>
          <w:bCs/>
          <w:szCs w:val="21"/>
        </w:rPr>
        <w:t>一般</w:t>
      </w:r>
      <w:r w:rsidRPr="00D73A55">
        <w:rPr>
          <w:rFonts w:ascii="宋体" w:hAnsi="宋体" w:hint="eastAsia"/>
          <w:bCs/>
          <w:szCs w:val="21"/>
        </w:rPr>
        <w:t>）</w:t>
      </w:r>
    </w:p>
    <w:p w:rsidR="00BF67D6" w:rsidRPr="00D73A55" w:rsidRDefault="00BF67D6" w:rsidP="00860722">
      <w:pPr>
        <w:spacing w:line="300" w:lineRule="auto"/>
        <w:ind w:firstLineChars="200" w:firstLine="420"/>
        <w:rPr>
          <w:rFonts w:ascii="宋体" w:hAnsi="宋体"/>
          <w:bCs/>
          <w:szCs w:val="21"/>
        </w:rPr>
      </w:pPr>
      <w:r w:rsidRPr="00D73A55">
        <w:rPr>
          <w:rFonts w:ascii="宋体" w:hAnsi="宋体" w:hint="eastAsia"/>
          <w:bCs/>
          <w:szCs w:val="21"/>
        </w:rPr>
        <w:t xml:space="preserve">理解：(1) </w:t>
      </w:r>
      <w:r w:rsidR="009927D1" w:rsidRPr="00D73A55">
        <w:rPr>
          <w:rFonts w:ascii="宋体" w:hAnsi="宋体" w:hint="eastAsia"/>
          <w:bCs/>
          <w:szCs w:val="21"/>
        </w:rPr>
        <w:t>水淹高度1级时</w:t>
      </w:r>
      <w:r w:rsidRPr="00D73A55">
        <w:rPr>
          <w:rFonts w:ascii="宋体" w:hAnsi="宋体" w:hint="eastAsia"/>
          <w:bCs/>
          <w:szCs w:val="21"/>
        </w:rPr>
        <w:t xml:space="preserve">；(2) </w:t>
      </w:r>
      <w:r w:rsidR="009927D1" w:rsidRPr="00D73A55">
        <w:rPr>
          <w:rFonts w:ascii="宋体" w:hAnsi="宋体" w:hint="eastAsia"/>
          <w:bCs/>
          <w:szCs w:val="21"/>
        </w:rPr>
        <w:t>水淹高度2级时</w:t>
      </w:r>
      <w:r w:rsidRPr="00D73A55">
        <w:rPr>
          <w:rFonts w:ascii="宋体" w:hAnsi="宋体" w:hint="eastAsia"/>
          <w:bCs/>
          <w:szCs w:val="21"/>
        </w:rPr>
        <w:t xml:space="preserve">；(3) </w:t>
      </w:r>
      <w:r w:rsidR="009927D1" w:rsidRPr="00D73A55">
        <w:rPr>
          <w:rFonts w:ascii="宋体" w:hAnsi="宋体" w:hint="eastAsia"/>
          <w:bCs/>
          <w:szCs w:val="21"/>
        </w:rPr>
        <w:t>水淹高度3级时；（4）水淹高度4级时；（5）水淹高度5级时；（6）水淹高度6</w:t>
      </w:r>
      <w:r w:rsidR="00A90F50">
        <w:rPr>
          <w:rFonts w:ascii="宋体" w:hAnsi="宋体" w:hint="eastAsia"/>
          <w:bCs/>
          <w:szCs w:val="21"/>
        </w:rPr>
        <w:t>级时</w:t>
      </w:r>
    </w:p>
    <w:p w:rsidR="009927D1" w:rsidRPr="00D73A55" w:rsidRDefault="009927D1" w:rsidP="00860722">
      <w:pPr>
        <w:spacing w:line="300" w:lineRule="auto"/>
        <w:ind w:firstLineChars="200" w:firstLine="420"/>
        <w:rPr>
          <w:rFonts w:ascii="宋体" w:hAnsi="宋体"/>
          <w:bCs/>
          <w:szCs w:val="21"/>
        </w:rPr>
      </w:pPr>
      <w:r w:rsidRPr="00D73A55">
        <w:rPr>
          <w:rFonts w:ascii="宋体" w:hAnsi="宋体" w:hint="eastAsia"/>
          <w:bCs/>
          <w:szCs w:val="21"/>
        </w:rPr>
        <w:t>（四）事故汽车损失评估报告的撰写（一般）</w:t>
      </w:r>
    </w:p>
    <w:p w:rsidR="009927D1" w:rsidRPr="00D73A55" w:rsidRDefault="009927D1" w:rsidP="00860722">
      <w:pPr>
        <w:spacing w:line="300" w:lineRule="auto"/>
        <w:ind w:firstLineChars="200" w:firstLine="420"/>
        <w:rPr>
          <w:rFonts w:ascii="宋体" w:hAnsi="宋体"/>
          <w:bCs/>
          <w:szCs w:val="21"/>
        </w:rPr>
      </w:pPr>
      <w:r w:rsidRPr="00D73A55">
        <w:rPr>
          <w:rFonts w:ascii="宋体" w:hAnsi="宋体" w:hint="eastAsia"/>
          <w:bCs/>
          <w:szCs w:val="21"/>
        </w:rPr>
        <w:t>理解：车损报告的具体内容。</w:t>
      </w:r>
    </w:p>
    <w:p w:rsidR="008B1E11" w:rsidRPr="00D73A55" w:rsidRDefault="008B1E11" w:rsidP="00D73A55">
      <w:pPr>
        <w:spacing w:line="300" w:lineRule="auto"/>
        <w:rPr>
          <w:rFonts w:ascii="宋体" w:hAnsi="宋体"/>
          <w:bCs/>
          <w:szCs w:val="21"/>
        </w:rPr>
      </w:pPr>
    </w:p>
    <w:p w:rsidR="00BF67D6" w:rsidRDefault="00BF67D6" w:rsidP="00D73A55">
      <w:pPr>
        <w:spacing w:line="300" w:lineRule="auto"/>
        <w:jc w:val="center"/>
        <w:rPr>
          <w:rFonts w:ascii="宋体" w:hAnsi="宋体"/>
          <w:b/>
          <w:bCs/>
          <w:szCs w:val="21"/>
        </w:rPr>
      </w:pPr>
      <w:r w:rsidRPr="008B1E11">
        <w:rPr>
          <w:rFonts w:ascii="宋体" w:hAnsi="宋体" w:hint="eastAsia"/>
          <w:b/>
          <w:bCs/>
          <w:szCs w:val="21"/>
        </w:rPr>
        <w:t>第八章</w:t>
      </w:r>
      <w:r w:rsidR="005664BB">
        <w:rPr>
          <w:rFonts w:ascii="宋体" w:hAnsi="宋体" w:hint="eastAsia"/>
          <w:b/>
          <w:bCs/>
          <w:szCs w:val="21"/>
        </w:rPr>
        <w:t xml:space="preserve"> </w:t>
      </w:r>
      <w:r w:rsidRPr="008B1E11">
        <w:rPr>
          <w:rFonts w:ascii="宋体" w:hAnsi="宋体" w:hint="eastAsia"/>
          <w:b/>
          <w:bCs/>
          <w:szCs w:val="21"/>
        </w:rPr>
        <w:t xml:space="preserve"> </w:t>
      </w:r>
      <w:r w:rsidR="00D85F02" w:rsidRPr="008B1E11">
        <w:rPr>
          <w:rFonts w:ascii="宋体" w:hAnsi="宋体" w:hint="eastAsia"/>
          <w:b/>
          <w:bCs/>
          <w:szCs w:val="21"/>
        </w:rPr>
        <w:t>旧机动</w:t>
      </w:r>
      <w:r w:rsidRPr="008B1E11">
        <w:rPr>
          <w:rFonts w:ascii="宋体" w:hAnsi="宋体" w:hint="eastAsia"/>
          <w:b/>
          <w:bCs/>
          <w:szCs w:val="21"/>
        </w:rPr>
        <w:t>车</w:t>
      </w:r>
      <w:r w:rsidR="00D85F02" w:rsidRPr="008B1E11">
        <w:rPr>
          <w:rFonts w:ascii="宋体" w:hAnsi="宋体" w:hint="eastAsia"/>
          <w:b/>
          <w:bCs/>
          <w:szCs w:val="21"/>
        </w:rPr>
        <w:t>交易和运作</w:t>
      </w:r>
    </w:p>
    <w:p w:rsidR="00BF67D6" w:rsidRPr="008B1E11" w:rsidRDefault="00BF67D6" w:rsidP="00D73A55">
      <w:pPr>
        <w:spacing w:line="300" w:lineRule="auto"/>
        <w:rPr>
          <w:rFonts w:ascii="宋体" w:hAnsi="宋体"/>
          <w:b/>
          <w:bCs/>
          <w:szCs w:val="21"/>
        </w:rPr>
      </w:pPr>
      <w:r w:rsidRPr="008B1E11">
        <w:rPr>
          <w:rFonts w:ascii="宋体" w:hAnsi="宋体" w:hint="eastAsia"/>
          <w:b/>
          <w:bCs/>
          <w:szCs w:val="21"/>
        </w:rPr>
        <w:t>一、学习目的与要求</w:t>
      </w:r>
    </w:p>
    <w:p w:rsidR="00BF67D6" w:rsidRPr="00D73A55" w:rsidRDefault="00D85F02" w:rsidP="00D73A55">
      <w:pPr>
        <w:spacing w:line="300" w:lineRule="auto"/>
        <w:ind w:firstLineChars="200" w:firstLine="420"/>
        <w:rPr>
          <w:rFonts w:ascii="宋体" w:hAnsi="宋体"/>
          <w:bCs/>
          <w:szCs w:val="21"/>
        </w:rPr>
      </w:pPr>
      <w:r w:rsidRPr="00D73A55">
        <w:rPr>
          <w:rFonts w:ascii="宋体" w:hAnsi="宋体" w:hint="eastAsia"/>
          <w:bCs/>
          <w:szCs w:val="21"/>
        </w:rPr>
        <w:t>本章</w:t>
      </w:r>
      <w:r w:rsidRPr="00D73A55">
        <w:rPr>
          <w:rFonts w:ascii="宋体" w:hAnsi="宋体"/>
          <w:bCs/>
          <w:szCs w:val="21"/>
        </w:rPr>
        <w:t>介绍了</w:t>
      </w:r>
      <w:r w:rsidRPr="00D73A55">
        <w:rPr>
          <w:rFonts w:ascii="宋体" w:hAnsi="宋体" w:hint="eastAsia"/>
          <w:bCs/>
          <w:szCs w:val="21"/>
        </w:rPr>
        <w:t>旧机动车交易的流程，旧机动车收购估价和销售定价的基本原理和方法，要求通过本章的学习，掌握旧机动车收购估价和销售定价的基本技能，能运用所学经验与技能，为开展旧机动车收购估价和销售定价的实际操作提供依据</w:t>
      </w:r>
      <w:r w:rsidRPr="00D73A55">
        <w:rPr>
          <w:rFonts w:ascii="宋体" w:hAnsi="宋体"/>
          <w:bCs/>
          <w:szCs w:val="21"/>
        </w:rPr>
        <w:t>。</w:t>
      </w:r>
    </w:p>
    <w:p w:rsidR="00BF67D6" w:rsidRPr="00587D69" w:rsidRDefault="00BF67D6" w:rsidP="00D73A55">
      <w:pPr>
        <w:spacing w:line="300" w:lineRule="auto"/>
        <w:rPr>
          <w:rFonts w:ascii="宋体" w:hAnsi="宋体"/>
          <w:b/>
          <w:bCs/>
          <w:szCs w:val="21"/>
        </w:rPr>
      </w:pPr>
      <w:r w:rsidRPr="00587D69">
        <w:rPr>
          <w:rFonts w:ascii="宋体" w:hAnsi="宋体" w:hint="eastAsia"/>
          <w:b/>
          <w:bCs/>
          <w:szCs w:val="21"/>
        </w:rPr>
        <w:t>二、考核知识点与考核目标</w:t>
      </w:r>
    </w:p>
    <w:p w:rsidR="00BF67D6" w:rsidRPr="00D73A55" w:rsidRDefault="00BF67D6" w:rsidP="00E158F8">
      <w:pPr>
        <w:spacing w:line="300" w:lineRule="auto"/>
        <w:ind w:firstLineChars="200" w:firstLine="420"/>
        <w:rPr>
          <w:rFonts w:ascii="宋体" w:hAnsi="宋体"/>
          <w:bCs/>
          <w:szCs w:val="21"/>
        </w:rPr>
      </w:pPr>
      <w:r w:rsidRPr="00D73A55">
        <w:rPr>
          <w:rFonts w:ascii="宋体" w:hAnsi="宋体" w:hint="eastAsia"/>
          <w:bCs/>
          <w:szCs w:val="21"/>
        </w:rPr>
        <w:t>（一）</w:t>
      </w:r>
      <w:r w:rsidR="00D85F02" w:rsidRPr="00D73A55">
        <w:rPr>
          <w:rFonts w:ascii="宋体" w:hAnsi="宋体" w:hint="eastAsia"/>
          <w:bCs/>
          <w:szCs w:val="21"/>
        </w:rPr>
        <w:t>旧机动车交易流程</w:t>
      </w:r>
      <w:r w:rsidRPr="00D73A55">
        <w:rPr>
          <w:rFonts w:ascii="宋体" w:hAnsi="宋体" w:hint="eastAsia"/>
          <w:bCs/>
          <w:szCs w:val="21"/>
        </w:rPr>
        <w:t>（一般）</w:t>
      </w:r>
    </w:p>
    <w:p w:rsidR="00BF67D6" w:rsidRPr="00D73A55" w:rsidRDefault="00BF67D6" w:rsidP="00E158F8">
      <w:pPr>
        <w:spacing w:line="300" w:lineRule="auto"/>
        <w:ind w:firstLineChars="200" w:firstLine="420"/>
        <w:rPr>
          <w:rFonts w:ascii="宋体" w:hAnsi="宋体"/>
          <w:bCs/>
          <w:szCs w:val="21"/>
        </w:rPr>
      </w:pPr>
      <w:r w:rsidRPr="00D73A55">
        <w:rPr>
          <w:rFonts w:ascii="宋体" w:hAnsi="宋体" w:hint="eastAsia"/>
          <w:bCs/>
          <w:szCs w:val="21"/>
        </w:rPr>
        <w:t>理解：</w:t>
      </w:r>
      <w:r w:rsidR="00D85F02" w:rsidRPr="00D73A55">
        <w:rPr>
          <w:rFonts w:ascii="宋体" w:hAnsi="宋体" w:hint="eastAsia"/>
          <w:bCs/>
          <w:szCs w:val="21"/>
        </w:rPr>
        <w:t>旧机动车交易流程</w:t>
      </w:r>
    </w:p>
    <w:p w:rsidR="00BF67D6" w:rsidRPr="00D73A55" w:rsidRDefault="00BF67D6" w:rsidP="00E158F8">
      <w:pPr>
        <w:spacing w:line="300" w:lineRule="auto"/>
        <w:ind w:firstLineChars="200" w:firstLine="420"/>
        <w:rPr>
          <w:rFonts w:ascii="宋体" w:hAnsi="宋体"/>
          <w:bCs/>
          <w:szCs w:val="21"/>
        </w:rPr>
      </w:pPr>
      <w:r w:rsidRPr="00D73A55">
        <w:rPr>
          <w:rFonts w:ascii="宋体" w:hAnsi="宋体" w:hint="eastAsia"/>
          <w:bCs/>
          <w:szCs w:val="21"/>
        </w:rPr>
        <w:t>（二）</w:t>
      </w:r>
      <w:r w:rsidR="00D85F02" w:rsidRPr="00D73A55">
        <w:rPr>
          <w:rFonts w:ascii="宋体" w:hAnsi="宋体" w:hint="eastAsia"/>
          <w:bCs/>
          <w:szCs w:val="21"/>
        </w:rPr>
        <w:t>旧机动车交易的证件和证件查询</w:t>
      </w:r>
      <w:r w:rsidRPr="00D73A55">
        <w:rPr>
          <w:rFonts w:ascii="宋体" w:hAnsi="宋体" w:hint="eastAsia"/>
          <w:bCs/>
          <w:szCs w:val="21"/>
        </w:rPr>
        <w:t>（</w:t>
      </w:r>
      <w:r w:rsidR="00FF6E67" w:rsidRPr="00D73A55">
        <w:rPr>
          <w:rFonts w:ascii="宋体" w:hAnsi="宋体" w:hint="eastAsia"/>
          <w:bCs/>
          <w:szCs w:val="21"/>
        </w:rPr>
        <w:t>次</w:t>
      </w:r>
      <w:r w:rsidR="00D85F02" w:rsidRPr="00D73A55">
        <w:rPr>
          <w:rFonts w:ascii="宋体" w:hAnsi="宋体" w:hint="eastAsia"/>
          <w:bCs/>
          <w:szCs w:val="21"/>
        </w:rPr>
        <w:t>重点</w:t>
      </w:r>
      <w:r w:rsidRPr="00D73A55">
        <w:rPr>
          <w:rFonts w:ascii="宋体" w:hAnsi="宋体" w:hint="eastAsia"/>
          <w:bCs/>
          <w:szCs w:val="21"/>
        </w:rPr>
        <w:t>）</w:t>
      </w:r>
    </w:p>
    <w:p w:rsidR="00BF67D6" w:rsidRPr="00D73A55" w:rsidRDefault="00BF67D6" w:rsidP="00E158F8">
      <w:pPr>
        <w:spacing w:line="300" w:lineRule="auto"/>
        <w:ind w:firstLineChars="200" w:firstLine="420"/>
        <w:rPr>
          <w:rFonts w:ascii="宋体" w:hAnsi="宋体"/>
          <w:bCs/>
          <w:szCs w:val="21"/>
        </w:rPr>
      </w:pPr>
      <w:r w:rsidRPr="00D73A55">
        <w:rPr>
          <w:rFonts w:ascii="宋体" w:hAnsi="宋体" w:hint="eastAsia"/>
          <w:bCs/>
          <w:szCs w:val="21"/>
        </w:rPr>
        <w:t>识记：</w:t>
      </w:r>
      <w:r w:rsidR="00A90F50">
        <w:rPr>
          <w:rFonts w:ascii="宋体" w:hAnsi="宋体" w:hint="eastAsia"/>
          <w:bCs/>
          <w:szCs w:val="21"/>
        </w:rPr>
        <w:t>旧机动车手续</w:t>
      </w:r>
    </w:p>
    <w:p w:rsidR="00BF67D6" w:rsidRPr="00D73A55" w:rsidRDefault="00BF67D6" w:rsidP="00E158F8">
      <w:pPr>
        <w:spacing w:line="300" w:lineRule="auto"/>
        <w:ind w:firstLineChars="200" w:firstLine="420"/>
        <w:rPr>
          <w:rFonts w:ascii="宋体" w:hAnsi="宋体"/>
          <w:bCs/>
          <w:szCs w:val="21"/>
        </w:rPr>
      </w:pPr>
      <w:r w:rsidRPr="00D73A55">
        <w:rPr>
          <w:rFonts w:ascii="宋体" w:hAnsi="宋体" w:hint="eastAsia"/>
          <w:bCs/>
          <w:szCs w:val="21"/>
        </w:rPr>
        <w:lastRenderedPageBreak/>
        <w:t>理解：（1）</w:t>
      </w:r>
      <w:r w:rsidR="00D85F02" w:rsidRPr="00D73A55">
        <w:rPr>
          <w:rFonts w:ascii="宋体" w:hAnsi="宋体" w:hint="eastAsia"/>
          <w:bCs/>
          <w:szCs w:val="21"/>
        </w:rPr>
        <w:t>旧机动车手续</w:t>
      </w:r>
      <w:r w:rsidRPr="00D73A55">
        <w:rPr>
          <w:rFonts w:ascii="宋体" w:hAnsi="宋体" w:hint="eastAsia"/>
          <w:bCs/>
          <w:szCs w:val="21"/>
        </w:rPr>
        <w:t xml:space="preserve">；(2) </w:t>
      </w:r>
      <w:r w:rsidR="00D85F02" w:rsidRPr="00D73A55">
        <w:rPr>
          <w:rFonts w:ascii="宋体" w:hAnsi="宋体" w:hint="eastAsia"/>
          <w:bCs/>
          <w:szCs w:val="21"/>
        </w:rPr>
        <w:t>旧机动车交易证件</w:t>
      </w:r>
      <w:r w:rsidRPr="00D73A55">
        <w:rPr>
          <w:rFonts w:ascii="宋体" w:hAnsi="宋体" w:hint="eastAsia"/>
          <w:bCs/>
          <w:szCs w:val="21"/>
        </w:rPr>
        <w:t xml:space="preserve">；(3) </w:t>
      </w:r>
      <w:r w:rsidR="00D85F02" w:rsidRPr="00D73A55">
        <w:rPr>
          <w:rFonts w:ascii="宋体" w:hAnsi="宋体" w:hint="eastAsia"/>
          <w:bCs/>
          <w:szCs w:val="21"/>
        </w:rPr>
        <w:t>旧机动车税费缴纳凭证；（4）旧机动车交易的证件检查；（5）旧机动车交易</w:t>
      </w:r>
      <w:r w:rsidR="00FF6E67" w:rsidRPr="00D73A55">
        <w:rPr>
          <w:rFonts w:ascii="宋体" w:hAnsi="宋体" w:hint="eastAsia"/>
          <w:bCs/>
          <w:szCs w:val="21"/>
        </w:rPr>
        <w:t>中证件识伪</w:t>
      </w:r>
    </w:p>
    <w:p w:rsidR="00BF67D6" w:rsidRPr="00973D87" w:rsidRDefault="00BF67D6" w:rsidP="00E158F8">
      <w:pPr>
        <w:spacing w:line="300" w:lineRule="auto"/>
        <w:ind w:firstLineChars="200" w:firstLine="420"/>
        <w:rPr>
          <w:rFonts w:ascii="宋体" w:hAnsi="宋体"/>
          <w:bCs/>
          <w:szCs w:val="21"/>
        </w:rPr>
      </w:pPr>
      <w:r w:rsidRPr="00D73A55">
        <w:rPr>
          <w:rFonts w:ascii="宋体" w:hAnsi="宋体" w:hint="eastAsia"/>
          <w:bCs/>
          <w:szCs w:val="21"/>
        </w:rPr>
        <w:t>（三）</w:t>
      </w:r>
      <w:r w:rsidR="00FF6E67" w:rsidRPr="00973D87">
        <w:rPr>
          <w:rFonts w:ascii="宋体" w:hAnsi="宋体" w:hint="eastAsia"/>
          <w:bCs/>
          <w:szCs w:val="21"/>
        </w:rPr>
        <w:t>旧机动车的标</w:t>
      </w:r>
      <w:r w:rsidR="00272B3E" w:rsidRPr="00973D87">
        <w:rPr>
          <w:rFonts w:ascii="宋体" w:hAnsi="宋体" w:hint="eastAsia"/>
          <w:bCs/>
          <w:szCs w:val="21"/>
        </w:rPr>
        <w:t>示</w:t>
      </w:r>
      <w:r w:rsidR="00FF6E67" w:rsidRPr="00973D87">
        <w:rPr>
          <w:rFonts w:ascii="宋体" w:hAnsi="宋体" w:hint="eastAsia"/>
          <w:bCs/>
          <w:szCs w:val="21"/>
        </w:rPr>
        <w:t>（一般）</w:t>
      </w:r>
    </w:p>
    <w:p w:rsidR="00FF6E67" w:rsidRPr="00973D87" w:rsidRDefault="00FF6E67" w:rsidP="00E158F8">
      <w:pPr>
        <w:spacing w:line="300" w:lineRule="auto"/>
        <w:ind w:firstLineChars="200" w:firstLine="420"/>
        <w:rPr>
          <w:rFonts w:ascii="宋体" w:hAnsi="宋体"/>
          <w:bCs/>
          <w:szCs w:val="21"/>
        </w:rPr>
      </w:pPr>
      <w:r w:rsidRPr="00973D87">
        <w:rPr>
          <w:rFonts w:ascii="宋体" w:hAnsi="宋体" w:hint="eastAsia"/>
          <w:bCs/>
          <w:szCs w:val="21"/>
        </w:rPr>
        <w:t>理解：（1）旧机动车的标</w:t>
      </w:r>
      <w:r w:rsidR="00272B3E" w:rsidRPr="00973D87">
        <w:rPr>
          <w:rFonts w:ascii="宋体" w:hAnsi="宋体" w:hint="eastAsia"/>
          <w:bCs/>
          <w:szCs w:val="21"/>
        </w:rPr>
        <w:t>示</w:t>
      </w:r>
      <w:r w:rsidRPr="00973D87">
        <w:rPr>
          <w:rFonts w:ascii="宋体" w:hAnsi="宋体" w:hint="eastAsia"/>
          <w:bCs/>
          <w:szCs w:val="21"/>
        </w:rPr>
        <w:t xml:space="preserve">的目的；(2) </w:t>
      </w:r>
      <w:r w:rsidR="00A90F50" w:rsidRPr="00973D87">
        <w:rPr>
          <w:rFonts w:ascii="宋体" w:hAnsi="宋体" w:hint="eastAsia"/>
          <w:bCs/>
          <w:szCs w:val="21"/>
        </w:rPr>
        <w:t>旧机动车的标</w:t>
      </w:r>
      <w:r w:rsidR="00272B3E" w:rsidRPr="00973D87">
        <w:rPr>
          <w:rFonts w:ascii="宋体" w:hAnsi="宋体" w:hint="eastAsia"/>
          <w:bCs/>
          <w:szCs w:val="21"/>
        </w:rPr>
        <w:t>示</w:t>
      </w:r>
      <w:r w:rsidR="00A90F50" w:rsidRPr="00973D87">
        <w:rPr>
          <w:rFonts w:ascii="宋体" w:hAnsi="宋体" w:hint="eastAsia"/>
          <w:bCs/>
          <w:szCs w:val="21"/>
        </w:rPr>
        <w:t>的主要内容</w:t>
      </w:r>
    </w:p>
    <w:p w:rsidR="00BF67D6" w:rsidRPr="00D73A55" w:rsidRDefault="00BF67D6" w:rsidP="00E158F8">
      <w:pPr>
        <w:spacing w:line="300" w:lineRule="auto"/>
        <w:ind w:firstLineChars="200" w:firstLine="420"/>
        <w:rPr>
          <w:rFonts w:ascii="宋体" w:hAnsi="宋体"/>
          <w:bCs/>
          <w:szCs w:val="21"/>
        </w:rPr>
      </w:pPr>
      <w:r w:rsidRPr="00D73A55">
        <w:rPr>
          <w:rFonts w:ascii="宋体" w:hAnsi="宋体" w:hint="eastAsia"/>
          <w:bCs/>
          <w:szCs w:val="21"/>
        </w:rPr>
        <w:t>（四）</w:t>
      </w:r>
      <w:r w:rsidR="00FF6E67" w:rsidRPr="00D73A55">
        <w:rPr>
          <w:rFonts w:ascii="宋体" w:hAnsi="宋体" w:hint="eastAsia"/>
          <w:bCs/>
          <w:szCs w:val="21"/>
        </w:rPr>
        <w:t>签订旧机动车交易合同（重点）</w:t>
      </w:r>
    </w:p>
    <w:p w:rsidR="00FF6E67" w:rsidRPr="00D73A55" w:rsidRDefault="00FF6E67" w:rsidP="00E158F8">
      <w:pPr>
        <w:spacing w:line="300" w:lineRule="auto"/>
        <w:ind w:firstLineChars="200" w:firstLine="420"/>
        <w:rPr>
          <w:rFonts w:ascii="宋体" w:hAnsi="宋体"/>
          <w:bCs/>
          <w:szCs w:val="21"/>
        </w:rPr>
      </w:pPr>
      <w:r w:rsidRPr="00D73A55">
        <w:rPr>
          <w:rFonts w:ascii="宋体" w:hAnsi="宋体" w:hint="eastAsia"/>
          <w:bCs/>
          <w:szCs w:val="21"/>
        </w:rPr>
        <w:t>识记：订立旧机动车交易合同的基本准则</w:t>
      </w:r>
    </w:p>
    <w:p w:rsidR="00FF6E67" w:rsidRPr="00D73A55" w:rsidRDefault="00FF6E67" w:rsidP="00E158F8">
      <w:pPr>
        <w:spacing w:line="300" w:lineRule="auto"/>
        <w:ind w:firstLineChars="200" w:firstLine="420"/>
        <w:rPr>
          <w:rFonts w:ascii="宋体" w:hAnsi="宋体"/>
          <w:bCs/>
          <w:szCs w:val="21"/>
        </w:rPr>
      </w:pPr>
      <w:r w:rsidRPr="00D73A55">
        <w:rPr>
          <w:rFonts w:ascii="宋体" w:hAnsi="宋体" w:hint="eastAsia"/>
          <w:bCs/>
          <w:szCs w:val="21"/>
        </w:rPr>
        <w:t>理解：（1）订立旧机动车交易合同的基本准则；(2) 交易合同的主体；(3) 交易合同的内容；（4）交易合同的变更和解除；（5）违约责任；（6）合同纠纷处理方式；（7</w:t>
      </w:r>
      <w:r w:rsidR="00A90F50">
        <w:rPr>
          <w:rFonts w:ascii="宋体" w:hAnsi="宋体" w:hint="eastAsia"/>
          <w:bCs/>
          <w:szCs w:val="21"/>
        </w:rPr>
        <w:t>）旧机动车交易合同的种类</w:t>
      </w:r>
    </w:p>
    <w:p w:rsidR="00BF67D6" w:rsidRPr="00D73A55" w:rsidRDefault="00BF67D6" w:rsidP="00E158F8">
      <w:pPr>
        <w:spacing w:line="300" w:lineRule="auto"/>
        <w:ind w:firstLineChars="200" w:firstLine="420"/>
        <w:rPr>
          <w:rFonts w:ascii="宋体" w:hAnsi="宋体"/>
          <w:bCs/>
          <w:szCs w:val="21"/>
        </w:rPr>
      </w:pPr>
      <w:r w:rsidRPr="00D73A55">
        <w:rPr>
          <w:rFonts w:ascii="宋体" w:hAnsi="宋体" w:hint="eastAsia"/>
          <w:bCs/>
          <w:szCs w:val="21"/>
        </w:rPr>
        <w:t>（五）</w:t>
      </w:r>
      <w:r w:rsidR="00FF6E67" w:rsidRPr="00D73A55">
        <w:rPr>
          <w:rFonts w:ascii="宋体" w:hAnsi="宋体" w:hint="eastAsia"/>
          <w:bCs/>
          <w:szCs w:val="21"/>
        </w:rPr>
        <w:t>旧机动车交易过户、转籍的办理程序（一般）</w:t>
      </w:r>
    </w:p>
    <w:p w:rsidR="00FF6E67" w:rsidRPr="00D73A55" w:rsidRDefault="00FF6E67" w:rsidP="00E158F8">
      <w:pPr>
        <w:spacing w:line="300" w:lineRule="auto"/>
        <w:ind w:firstLineChars="200" w:firstLine="420"/>
        <w:rPr>
          <w:rFonts w:ascii="宋体" w:hAnsi="宋体"/>
          <w:bCs/>
          <w:szCs w:val="21"/>
        </w:rPr>
      </w:pPr>
      <w:r w:rsidRPr="00D73A55">
        <w:rPr>
          <w:rFonts w:ascii="宋体" w:hAnsi="宋体" w:hint="eastAsia"/>
          <w:bCs/>
          <w:szCs w:val="21"/>
        </w:rPr>
        <w:t>理解：（1）</w:t>
      </w:r>
      <w:r w:rsidR="00C721A7" w:rsidRPr="00D73A55">
        <w:rPr>
          <w:rFonts w:ascii="宋体" w:hAnsi="宋体" w:hint="eastAsia"/>
          <w:bCs/>
          <w:szCs w:val="21"/>
        </w:rPr>
        <w:t>新</w:t>
      </w:r>
      <w:r w:rsidRPr="00D73A55">
        <w:rPr>
          <w:rFonts w:ascii="宋体" w:hAnsi="宋体" w:hint="eastAsia"/>
          <w:bCs/>
          <w:szCs w:val="21"/>
        </w:rPr>
        <w:t>车</w:t>
      </w:r>
      <w:r w:rsidR="00C721A7" w:rsidRPr="00D73A55">
        <w:rPr>
          <w:rFonts w:ascii="宋体" w:hAnsi="宋体" w:hint="eastAsia"/>
          <w:bCs/>
          <w:szCs w:val="21"/>
        </w:rPr>
        <w:t>注册登记</w:t>
      </w:r>
      <w:r w:rsidRPr="00D73A55">
        <w:rPr>
          <w:rFonts w:ascii="宋体" w:hAnsi="宋体" w:hint="eastAsia"/>
          <w:bCs/>
          <w:szCs w:val="21"/>
        </w:rPr>
        <w:t>；(2) 旧机动车</w:t>
      </w:r>
      <w:r w:rsidR="00C721A7" w:rsidRPr="00D73A55">
        <w:rPr>
          <w:rFonts w:ascii="宋体" w:hAnsi="宋体" w:hint="eastAsia"/>
          <w:bCs/>
          <w:szCs w:val="21"/>
        </w:rPr>
        <w:t>转籍登记</w:t>
      </w:r>
      <w:r w:rsidRPr="00D73A55">
        <w:rPr>
          <w:rFonts w:ascii="宋体" w:hAnsi="宋体" w:hint="eastAsia"/>
          <w:bCs/>
          <w:szCs w:val="21"/>
        </w:rPr>
        <w:t>；(3) 旧机动车</w:t>
      </w:r>
      <w:r w:rsidR="00C721A7" w:rsidRPr="00D73A55">
        <w:rPr>
          <w:rFonts w:ascii="宋体" w:hAnsi="宋体" w:hint="eastAsia"/>
          <w:bCs/>
          <w:szCs w:val="21"/>
        </w:rPr>
        <w:t>过户</w:t>
      </w:r>
    </w:p>
    <w:p w:rsidR="00C721A7" w:rsidRPr="00D73A55" w:rsidRDefault="00C721A7" w:rsidP="00D73A55">
      <w:pPr>
        <w:spacing w:line="300" w:lineRule="auto"/>
        <w:rPr>
          <w:rFonts w:ascii="宋体" w:hAnsi="宋体"/>
          <w:bCs/>
          <w:szCs w:val="21"/>
        </w:rPr>
      </w:pPr>
    </w:p>
    <w:p w:rsidR="00587D69" w:rsidRPr="00530B11" w:rsidRDefault="00587D69" w:rsidP="009B42F8">
      <w:pPr>
        <w:spacing w:beforeLines="50" w:afterLines="50"/>
        <w:jc w:val="center"/>
        <w:rPr>
          <w:b/>
          <w:sz w:val="28"/>
        </w:rPr>
      </w:pPr>
      <w:r w:rsidRPr="00530B11">
        <w:rPr>
          <w:rFonts w:hint="eastAsia"/>
          <w:b/>
          <w:sz w:val="28"/>
        </w:rPr>
        <w:t>第三部分</w:t>
      </w:r>
      <w:r w:rsidRPr="00530B11">
        <w:rPr>
          <w:rFonts w:hint="eastAsia"/>
          <w:b/>
          <w:sz w:val="28"/>
        </w:rPr>
        <w:t xml:space="preserve"> </w:t>
      </w:r>
      <w:r w:rsidR="00115E8F">
        <w:rPr>
          <w:rFonts w:hint="eastAsia"/>
          <w:b/>
          <w:sz w:val="28"/>
        </w:rPr>
        <w:t xml:space="preserve"> </w:t>
      </w:r>
      <w:r w:rsidRPr="00530B11">
        <w:rPr>
          <w:rFonts w:hint="eastAsia"/>
          <w:b/>
          <w:sz w:val="28"/>
        </w:rPr>
        <w:t>有关说明与实施要求</w:t>
      </w:r>
    </w:p>
    <w:p w:rsidR="00587D69" w:rsidRPr="00860313" w:rsidRDefault="00587D69" w:rsidP="00587D69">
      <w:pPr>
        <w:spacing w:line="300" w:lineRule="auto"/>
        <w:rPr>
          <w:rFonts w:ascii="宋体" w:hAnsi="宋体"/>
          <w:b/>
          <w:bCs/>
          <w:szCs w:val="21"/>
        </w:rPr>
      </w:pPr>
      <w:r w:rsidRPr="00860313">
        <w:rPr>
          <w:rFonts w:ascii="宋体" w:hAnsi="宋体"/>
          <w:b/>
          <w:bCs/>
          <w:szCs w:val="21"/>
        </w:rPr>
        <w:t>一、</w:t>
      </w:r>
      <w:r>
        <w:rPr>
          <w:rFonts w:hint="eastAsia"/>
          <w:b/>
        </w:rPr>
        <w:t>考核目标的能力层次表述</w:t>
      </w:r>
    </w:p>
    <w:p w:rsidR="00BF67D6" w:rsidRPr="00E72805" w:rsidRDefault="00BF67D6" w:rsidP="00E72805">
      <w:pPr>
        <w:spacing w:line="300" w:lineRule="auto"/>
        <w:ind w:firstLineChars="200" w:firstLine="420"/>
        <w:rPr>
          <w:rFonts w:ascii="宋体" w:hAnsi="宋体"/>
          <w:bCs/>
          <w:szCs w:val="21"/>
        </w:rPr>
      </w:pPr>
      <w:r w:rsidRPr="00E72805">
        <w:rPr>
          <w:rFonts w:ascii="宋体" w:hAnsi="宋体" w:hint="eastAsia"/>
          <w:bCs/>
          <w:szCs w:val="21"/>
        </w:rPr>
        <w:t xml:space="preserve">本大纲在考核目标中，按照“识记”、“理解”、“应用”三个能力层次规定其应达到的能力层次要求。各能力层次为递进等级关系，后者必须建立在前者的基础上，其含义是： </w:t>
      </w:r>
    </w:p>
    <w:p w:rsidR="00BF67D6" w:rsidRPr="00E72805" w:rsidRDefault="00BF67D6" w:rsidP="00E72805">
      <w:pPr>
        <w:pStyle w:val="a6"/>
        <w:spacing w:line="300" w:lineRule="auto"/>
        <w:ind w:firstLine="420"/>
        <w:rPr>
          <w:rFonts w:hAnsi="宋体"/>
          <w:bCs/>
          <w:szCs w:val="21"/>
        </w:rPr>
      </w:pPr>
      <w:r w:rsidRPr="00E72805">
        <w:rPr>
          <w:rFonts w:hAnsi="宋体" w:hint="eastAsia"/>
          <w:bCs/>
          <w:szCs w:val="21"/>
        </w:rPr>
        <w:t>识记：能知道有关的名词、概念、知识的含义，并能正确认识和表述，是低层次的要求。</w:t>
      </w:r>
    </w:p>
    <w:p w:rsidR="00BF67D6" w:rsidRPr="00E72805" w:rsidRDefault="00BF67D6" w:rsidP="00E72805">
      <w:pPr>
        <w:pStyle w:val="a6"/>
        <w:spacing w:line="300" w:lineRule="auto"/>
        <w:ind w:firstLine="420"/>
        <w:rPr>
          <w:rFonts w:hAnsi="宋体"/>
          <w:bCs/>
          <w:szCs w:val="21"/>
        </w:rPr>
      </w:pPr>
      <w:r w:rsidRPr="00E72805">
        <w:rPr>
          <w:rFonts w:hAnsi="宋体" w:hint="eastAsia"/>
          <w:bCs/>
          <w:szCs w:val="21"/>
        </w:rPr>
        <w:t>理解：在识记的基础上，能全面把握基本概念、基本原理、基本方法，能掌握有关概念、原理、方法的区别与联系，是较高层次的要求。</w:t>
      </w:r>
    </w:p>
    <w:p w:rsidR="00BF67D6" w:rsidRPr="00E72805" w:rsidRDefault="00BF67D6" w:rsidP="00E72805">
      <w:pPr>
        <w:pStyle w:val="a6"/>
        <w:spacing w:line="300" w:lineRule="auto"/>
        <w:ind w:firstLine="420"/>
        <w:rPr>
          <w:rFonts w:hAnsi="宋体"/>
          <w:szCs w:val="21"/>
        </w:rPr>
      </w:pPr>
      <w:r w:rsidRPr="00E72805">
        <w:rPr>
          <w:rFonts w:hAnsi="宋体" w:hint="eastAsia"/>
          <w:bCs/>
          <w:szCs w:val="21"/>
        </w:rPr>
        <w:t>应用：在理解的基础上，能运用基本概念、基本原理、基本方法联系学过的多个知识点分析和解决有关的理论问题和实际问题，是最高层次的要求。</w:t>
      </w:r>
    </w:p>
    <w:p w:rsidR="00BF67D6" w:rsidRPr="00587D69" w:rsidRDefault="00BF67D6" w:rsidP="00E72805">
      <w:pPr>
        <w:spacing w:line="300" w:lineRule="auto"/>
        <w:rPr>
          <w:rFonts w:ascii="宋体" w:hAnsi="宋体"/>
          <w:b/>
          <w:bCs/>
          <w:szCs w:val="21"/>
        </w:rPr>
      </w:pPr>
      <w:r w:rsidRPr="00587D69">
        <w:rPr>
          <w:rFonts w:ascii="宋体" w:hAnsi="宋体" w:hint="eastAsia"/>
          <w:b/>
          <w:bCs/>
          <w:szCs w:val="21"/>
        </w:rPr>
        <w:t>二、</w:t>
      </w:r>
      <w:r w:rsidR="00587D69" w:rsidRPr="00587D69">
        <w:rPr>
          <w:rFonts w:ascii="宋体" w:hAnsi="宋体" w:hint="eastAsia"/>
          <w:b/>
          <w:bCs/>
          <w:szCs w:val="21"/>
        </w:rPr>
        <w:t>指定</w:t>
      </w:r>
      <w:r w:rsidRPr="00587D69">
        <w:rPr>
          <w:rFonts w:ascii="宋体" w:hAnsi="宋体" w:hint="eastAsia"/>
          <w:b/>
          <w:bCs/>
          <w:szCs w:val="21"/>
        </w:rPr>
        <w:t>教材</w:t>
      </w:r>
    </w:p>
    <w:p w:rsidR="00BF67D6" w:rsidRPr="00E72805" w:rsidRDefault="00BF67D6" w:rsidP="00E158F8">
      <w:pPr>
        <w:spacing w:line="300" w:lineRule="auto"/>
        <w:ind w:firstLineChars="200" w:firstLine="420"/>
        <w:rPr>
          <w:rFonts w:ascii="宋体" w:hAnsi="宋体"/>
          <w:bCs/>
          <w:szCs w:val="21"/>
        </w:rPr>
      </w:pPr>
      <w:r w:rsidRPr="00E72805">
        <w:rPr>
          <w:rFonts w:ascii="宋体" w:hAnsi="宋体"/>
          <w:bCs/>
          <w:szCs w:val="21"/>
        </w:rPr>
        <w:t>1</w:t>
      </w:r>
      <w:r w:rsidR="00587D69">
        <w:rPr>
          <w:rFonts w:ascii="宋体" w:hAnsi="宋体" w:hint="eastAsia"/>
          <w:bCs/>
          <w:szCs w:val="21"/>
        </w:rPr>
        <w:t>．</w:t>
      </w:r>
      <w:r w:rsidRPr="00E72805">
        <w:rPr>
          <w:rFonts w:ascii="宋体" w:hAnsi="宋体"/>
          <w:bCs/>
          <w:szCs w:val="21"/>
        </w:rPr>
        <w:t>指定教材</w:t>
      </w:r>
    </w:p>
    <w:p w:rsidR="00BF67D6" w:rsidRPr="00E72805" w:rsidRDefault="00E03D3F" w:rsidP="00E158F8">
      <w:pPr>
        <w:spacing w:line="300" w:lineRule="auto"/>
        <w:ind w:firstLineChars="200" w:firstLine="420"/>
        <w:rPr>
          <w:rFonts w:ascii="宋体" w:hAnsi="宋体"/>
          <w:bCs/>
          <w:szCs w:val="21"/>
        </w:rPr>
      </w:pPr>
      <w:r>
        <w:rPr>
          <w:rFonts w:ascii="宋体" w:hAnsi="宋体" w:hint="eastAsia"/>
          <w:bCs/>
          <w:szCs w:val="21"/>
        </w:rPr>
        <w:t>《</w:t>
      </w:r>
      <w:r w:rsidR="002351B6" w:rsidRPr="00E72805">
        <w:rPr>
          <w:rFonts w:ascii="宋体" w:hAnsi="宋体" w:hint="eastAsia"/>
          <w:bCs/>
          <w:szCs w:val="21"/>
        </w:rPr>
        <w:t>旧机动</w:t>
      </w:r>
      <w:r w:rsidR="00BF67D6" w:rsidRPr="00E72805">
        <w:rPr>
          <w:rFonts w:ascii="宋体" w:hAnsi="宋体" w:hint="eastAsia"/>
          <w:bCs/>
          <w:szCs w:val="21"/>
        </w:rPr>
        <w:t>车</w:t>
      </w:r>
      <w:r w:rsidR="002351B6" w:rsidRPr="00E72805">
        <w:rPr>
          <w:rFonts w:ascii="宋体" w:hAnsi="宋体" w:hint="eastAsia"/>
          <w:bCs/>
          <w:szCs w:val="21"/>
        </w:rPr>
        <w:t>鉴定与</w:t>
      </w:r>
      <w:r w:rsidR="00BF67D6" w:rsidRPr="00E72805">
        <w:rPr>
          <w:rFonts w:ascii="宋体" w:hAnsi="宋体" w:hint="eastAsia"/>
          <w:bCs/>
          <w:szCs w:val="21"/>
        </w:rPr>
        <w:t>评估</w:t>
      </w:r>
      <w:r>
        <w:rPr>
          <w:rFonts w:ascii="宋体" w:hAnsi="宋体" w:hint="eastAsia"/>
          <w:bCs/>
          <w:szCs w:val="21"/>
        </w:rPr>
        <w:t>（第二版）》，</w:t>
      </w:r>
      <w:r w:rsidRPr="00E72805">
        <w:rPr>
          <w:rFonts w:ascii="宋体" w:hAnsi="宋体" w:hint="eastAsia"/>
          <w:bCs/>
          <w:szCs w:val="21"/>
        </w:rPr>
        <w:t>鲁植雄</w:t>
      </w:r>
      <w:r w:rsidRPr="00E72805">
        <w:rPr>
          <w:rFonts w:ascii="宋体" w:hAnsi="宋体"/>
          <w:bCs/>
          <w:szCs w:val="21"/>
        </w:rPr>
        <w:t>主编</w:t>
      </w:r>
      <w:r>
        <w:rPr>
          <w:rFonts w:ascii="宋体" w:hAnsi="宋体" w:hint="eastAsia"/>
          <w:bCs/>
          <w:szCs w:val="21"/>
        </w:rPr>
        <w:t>，</w:t>
      </w:r>
      <w:r w:rsidR="00BF67D6" w:rsidRPr="00E72805">
        <w:rPr>
          <w:rFonts w:ascii="宋体" w:hAnsi="宋体" w:hint="eastAsia"/>
          <w:bCs/>
          <w:szCs w:val="21"/>
        </w:rPr>
        <w:t>人民交通</w:t>
      </w:r>
      <w:r w:rsidR="00BF67D6" w:rsidRPr="00E72805">
        <w:rPr>
          <w:rFonts w:ascii="宋体" w:hAnsi="宋体"/>
          <w:bCs/>
          <w:szCs w:val="21"/>
        </w:rPr>
        <w:t>出版社，20</w:t>
      </w:r>
      <w:r w:rsidR="002351B6" w:rsidRPr="00E72805">
        <w:rPr>
          <w:rFonts w:ascii="宋体" w:hAnsi="宋体" w:hint="eastAsia"/>
          <w:bCs/>
          <w:szCs w:val="21"/>
        </w:rPr>
        <w:t>13</w:t>
      </w:r>
      <w:r w:rsidR="00BF67D6" w:rsidRPr="00E72805">
        <w:rPr>
          <w:rFonts w:ascii="宋体" w:hAnsi="宋体"/>
          <w:bCs/>
          <w:szCs w:val="21"/>
        </w:rPr>
        <w:t>年版</w:t>
      </w:r>
      <w:r>
        <w:rPr>
          <w:rFonts w:ascii="宋体" w:hAnsi="宋体" w:hint="eastAsia"/>
          <w:bCs/>
          <w:szCs w:val="21"/>
        </w:rPr>
        <w:t>。</w:t>
      </w:r>
    </w:p>
    <w:p w:rsidR="00BF67D6" w:rsidRPr="00E72805" w:rsidRDefault="00BF67D6" w:rsidP="00E158F8">
      <w:pPr>
        <w:spacing w:line="300" w:lineRule="auto"/>
        <w:ind w:firstLineChars="200" w:firstLine="420"/>
        <w:rPr>
          <w:rFonts w:ascii="宋体" w:hAnsi="宋体"/>
          <w:bCs/>
          <w:szCs w:val="21"/>
        </w:rPr>
      </w:pPr>
      <w:r w:rsidRPr="00E72805">
        <w:rPr>
          <w:rFonts w:ascii="宋体" w:hAnsi="宋体"/>
          <w:bCs/>
          <w:szCs w:val="21"/>
        </w:rPr>
        <w:t>2</w:t>
      </w:r>
      <w:r w:rsidR="00587D69">
        <w:rPr>
          <w:rFonts w:ascii="宋体" w:hAnsi="宋体" w:hint="eastAsia"/>
          <w:bCs/>
          <w:szCs w:val="21"/>
        </w:rPr>
        <w:t>．</w:t>
      </w:r>
      <w:r w:rsidRPr="00E72805">
        <w:rPr>
          <w:rFonts w:ascii="宋体" w:hAnsi="宋体"/>
          <w:bCs/>
          <w:szCs w:val="21"/>
        </w:rPr>
        <w:t>参考教材</w:t>
      </w:r>
    </w:p>
    <w:p w:rsidR="00BF67D6" w:rsidRPr="00E158F8" w:rsidRDefault="005664BB" w:rsidP="00E158F8">
      <w:pPr>
        <w:spacing w:line="300" w:lineRule="auto"/>
        <w:ind w:firstLineChars="200" w:firstLine="420"/>
        <w:rPr>
          <w:rFonts w:ascii="宋体" w:hAnsi="宋体"/>
          <w:bCs/>
          <w:szCs w:val="21"/>
        </w:rPr>
      </w:pPr>
      <w:r>
        <w:rPr>
          <w:rFonts w:ascii="宋体" w:hAnsi="宋体" w:hint="eastAsia"/>
          <w:bCs/>
          <w:szCs w:val="21"/>
        </w:rPr>
        <w:t>[1]</w:t>
      </w:r>
      <w:r w:rsidR="00E03D3F">
        <w:rPr>
          <w:rFonts w:ascii="宋体" w:hAnsi="宋体" w:hint="eastAsia"/>
          <w:bCs/>
          <w:szCs w:val="21"/>
        </w:rPr>
        <w:t>《</w:t>
      </w:r>
      <w:r w:rsidR="00BF67D6" w:rsidRPr="00E158F8">
        <w:rPr>
          <w:rFonts w:ascii="宋体" w:hAnsi="宋体" w:hint="eastAsia"/>
          <w:bCs/>
          <w:szCs w:val="21"/>
        </w:rPr>
        <w:t>汽车评估学</w:t>
      </w:r>
      <w:r w:rsidR="00E03D3F">
        <w:rPr>
          <w:rFonts w:ascii="宋体" w:hAnsi="宋体" w:hint="eastAsia"/>
          <w:bCs/>
          <w:szCs w:val="21"/>
        </w:rPr>
        <w:t>》，</w:t>
      </w:r>
      <w:r w:rsidR="00E03D3F" w:rsidRPr="00E158F8">
        <w:rPr>
          <w:rFonts w:ascii="宋体" w:hAnsi="宋体" w:hint="eastAsia"/>
          <w:bCs/>
          <w:szCs w:val="21"/>
        </w:rPr>
        <w:t>赵培全</w:t>
      </w:r>
      <w:r w:rsidR="00E03D3F">
        <w:rPr>
          <w:rFonts w:ascii="宋体" w:hAnsi="宋体" w:hint="eastAsia"/>
          <w:bCs/>
          <w:szCs w:val="21"/>
        </w:rPr>
        <w:t>、</w:t>
      </w:r>
      <w:r w:rsidR="00E03D3F" w:rsidRPr="00E158F8">
        <w:rPr>
          <w:rFonts w:ascii="宋体" w:hAnsi="宋体" w:hint="eastAsia"/>
          <w:bCs/>
          <w:szCs w:val="21"/>
        </w:rPr>
        <w:t>蔡云编</w:t>
      </w:r>
      <w:r w:rsidR="00E03D3F">
        <w:rPr>
          <w:rFonts w:ascii="宋体" w:hAnsi="宋体" w:hint="eastAsia"/>
          <w:bCs/>
          <w:szCs w:val="21"/>
        </w:rPr>
        <w:t>，</w:t>
      </w:r>
      <w:r w:rsidR="00BF67D6" w:rsidRPr="00E158F8">
        <w:rPr>
          <w:rFonts w:ascii="宋体" w:hAnsi="宋体" w:hint="eastAsia"/>
          <w:bCs/>
          <w:szCs w:val="21"/>
        </w:rPr>
        <w:t>水利水电出版社，</w:t>
      </w:r>
      <w:r w:rsidR="00BF67D6" w:rsidRPr="00E158F8">
        <w:rPr>
          <w:rFonts w:ascii="宋体" w:hAnsi="宋体"/>
          <w:bCs/>
          <w:szCs w:val="21"/>
        </w:rPr>
        <w:t>20</w:t>
      </w:r>
      <w:r w:rsidR="00BF67D6" w:rsidRPr="00E158F8">
        <w:rPr>
          <w:rFonts w:ascii="宋体" w:hAnsi="宋体" w:hint="eastAsia"/>
          <w:bCs/>
          <w:szCs w:val="21"/>
        </w:rPr>
        <w:t>15年版</w:t>
      </w:r>
      <w:r w:rsidR="00E03D3F">
        <w:rPr>
          <w:rFonts w:ascii="宋体" w:hAnsi="宋体" w:hint="eastAsia"/>
          <w:bCs/>
          <w:szCs w:val="21"/>
        </w:rPr>
        <w:t>。</w:t>
      </w:r>
    </w:p>
    <w:p w:rsidR="00BF67D6" w:rsidRPr="00E72805" w:rsidRDefault="005664BB" w:rsidP="00E158F8">
      <w:pPr>
        <w:spacing w:line="300" w:lineRule="auto"/>
        <w:ind w:firstLineChars="200" w:firstLine="420"/>
        <w:rPr>
          <w:rFonts w:ascii="宋体" w:hAnsi="宋体"/>
          <w:bCs/>
          <w:szCs w:val="21"/>
        </w:rPr>
      </w:pPr>
      <w:r>
        <w:rPr>
          <w:rFonts w:ascii="宋体" w:hAnsi="宋体" w:hint="eastAsia"/>
          <w:bCs/>
          <w:szCs w:val="21"/>
        </w:rPr>
        <w:t xml:space="preserve">[2] </w:t>
      </w:r>
      <w:r w:rsidR="00E03D3F">
        <w:rPr>
          <w:rFonts w:ascii="宋体" w:hAnsi="宋体" w:hint="eastAsia"/>
          <w:bCs/>
          <w:szCs w:val="21"/>
        </w:rPr>
        <w:t>《</w:t>
      </w:r>
      <w:r w:rsidR="00BF67D6" w:rsidRPr="00E158F8">
        <w:rPr>
          <w:rFonts w:ascii="宋体" w:hAnsi="宋体" w:hint="eastAsia"/>
          <w:bCs/>
          <w:szCs w:val="21"/>
        </w:rPr>
        <w:t>汽车鉴定评估与交易实务教程</w:t>
      </w:r>
      <w:r w:rsidR="00E03D3F">
        <w:rPr>
          <w:rFonts w:ascii="宋体" w:hAnsi="宋体" w:hint="eastAsia"/>
          <w:bCs/>
          <w:szCs w:val="21"/>
        </w:rPr>
        <w:t>》，</w:t>
      </w:r>
      <w:r w:rsidR="00E03D3F" w:rsidRPr="00E158F8">
        <w:rPr>
          <w:rFonts w:ascii="宋体" w:hAnsi="宋体" w:hint="eastAsia"/>
          <w:bCs/>
          <w:szCs w:val="21"/>
        </w:rPr>
        <w:t>朱凯</w:t>
      </w:r>
      <w:r w:rsidR="00E03D3F">
        <w:rPr>
          <w:rFonts w:ascii="宋体" w:hAnsi="宋体" w:hint="eastAsia"/>
          <w:bCs/>
          <w:szCs w:val="21"/>
        </w:rPr>
        <w:t>、</w:t>
      </w:r>
      <w:r w:rsidR="00E03D3F" w:rsidRPr="00E158F8">
        <w:rPr>
          <w:rFonts w:ascii="宋体" w:hAnsi="宋体" w:hint="eastAsia"/>
          <w:bCs/>
          <w:szCs w:val="21"/>
        </w:rPr>
        <w:t>付铁军</w:t>
      </w:r>
      <w:r w:rsidR="00E03D3F">
        <w:rPr>
          <w:rFonts w:ascii="宋体" w:hAnsi="宋体" w:hint="eastAsia"/>
          <w:bCs/>
          <w:szCs w:val="21"/>
        </w:rPr>
        <w:t>、</w:t>
      </w:r>
      <w:r w:rsidR="00E03D3F" w:rsidRPr="00E158F8">
        <w:rPr>
          <w:rFonts w:ascii="宋体" w:hAnsi="宋体" w:hint="eastAsia"/>
          <w:bCs/>
          <w:szCs w:val="21"/>
        </w:rPr>
        <w:t>王彦辉编</w:t>
      </w:r>
      <w:r w:rsidR="00E03D3F">
        <w:rPr>
          <w:rFonts w:ascii="宋体" w:hAnsi="宋体" w:hint="eastAsia"/>
          <w:bCs/>
          <w:szCs w:val="21"/>
        </w:rPr>
        <w:t>，</w:t>
      </w:r>
      <w:r w:rsidR="00BF67D6" w:rsidRPr="00E158F8">
        <w:rPr>
          <w:rFonts w:ascii="宋体" w:hAnsi="宋体" w:hint="eastAsia"/>
          <w:bCs/>
          <w:szCs w:val="21"/>
        </w:rPr>
        <w:t>北京理工大学出版社</w:t>
      </w:r>
      <w:r w:rsidR="00E158F8">
        <w:rPr>
          <w:rFonts w:ascii="宋体" w:hAnsi="宋体" w:hint="eastAsia"/>
          <w:bCs/>
          <w:szCs w:val="21"/>
        </w:rPr>
        <w:t>，</w:t>
      </w:r>
      <w:r w:rsidR="00BF67D6" w:rsidRPr="00E158F8">
        <w:rPr>
          <w:rFonts w:ascii="宋体" w:hAnsi="宋体" w:hint="eastAsia"/>
          <w:bCs/>
          <w:szCs w:val="21"/>
        </w:rPr>
        <w:t xml:space="preserve"> 2014年版</w:t>
      </w:r>
      <w:r w:rsidR="00E03D3F">
        <w:rPr>
          <w:rFonts w:ascii="宋体" w:hAnsi="宋体" w:hint="eastAsia"/>
          <w:bCs/>
          <w:szCs w:val="21"/>
        </w:rPr>
        <w:t>。</w:t>
      </w:r>
    </w:p>
    <w:p w:rsidR="00BF67D6" w:rsidRPr="00E158F8" w:rsidRDefault="00BF67D6" w:rsidP="00E72805">
      <w:pPr>
        <w:pStyle w:val="a5"/>
        <w:spacing w:line="300" w:lineRule="auto"/>
        <w:ind w:left="0" w:firstLine="0"/>
        <w:rPr>
          <w:rFonts w:ascii="宋体" w:hAnsi="宋体"/>
          <w:b/>
          <w:bCs/>
          <w:szCs w:val="21"/>
        </w:rPr>
      </w:pPr>
      <w:r w:rsidRPr="00E158F8">
        <w:rPr>
          <w:rFonts w:ascii="宋体" w:hAnsi="宋体" w:hint="eastAsia"/>
          <w:b/>
          <w:bCs/>
          <w:szCs w:val="21"/>
        </w:rPr>
        <w:t>三、自学方法指导</w:t>
      </w:r>
    </w:p>
    <w:p w:rsidR="00BF67D6" w:rsidRPr="00E72805" w:rsidRDefault="00BF67D6" w:rsidP="00E72805">
      <w:pPr>
        <w:spacing w:line="300" w:lineRule="auto"/>
        <w:ind w:firstLineChars="200" w:firstLine="420"/>
        <w:rPr>
          <w:rFonts w:ascii="宋体" w:hAnsi="宋体"/>
          <w:bCs/>
          <w:szCs w:val="21"/>
        </w:rPr>
      </w:pPr>
      <w:r w:rsidRPr="00E72805">
        <w:rPr>
          <w:rFonts w:ascii="宋体" w:hAnsi="宋体"/>
          <w:bCs/>
          <w:szCs w:val="21"/>
        </w:rPr>
        <w:t>1</w:t>
      </w:r>
      <w:r w:rsidR="00587D69">
        <w:rPr>
          <w:rFonts w:ascii="宋体" w:hAnsi="宋体" w:hint="eastAsia"/>
          <w:bCs/>
          <w:szCs w:val="21"/>
        </w:rPr>
        <w:t>．</w:t>
      </w:r>
      <w:r w:rsidRPr="00E72805">
        <w:rPr>
          <w:rFonts w:ascii="宋体" w:hAnsi="宋体"/>
          <w:bCs/>
          <w:szCs w:val="21"/>
        </w:rPr>
        <w:t>在开始阅读指定教材某一章之前，先翻阅大纲中有关这一章的考核知识点及对知识点的能力层次要求和考核目标，以便在阅读教材时做到心中有数，有的放矢。</w:t>
      </w:r>
    </w:p>
    <w:p w:rsidR="00BF67D6" w:rsidRPr="00E72805" w:rsidRDefault="00BF67D6" w:rsidP="00E72805">
      <w:pPr>
        <w:spacing w:line="300" w:lineRule="auto"/>
        <w:ind w:firstLineChars="200" w:firstLine="420"/>
        <w:rPr>
          <w:rFonts w:ascii="宋体" w:hAnsi="宋体"/>
          <w:bCs/>
          <w:szCs w:val="21"/>
        </w:rPr>
      </w:pPr>
      <w:r w:rsidRPr="00E72805">
        <w:rPr>
          <w:rFonts w:ascii="宋体" w:hAnsi="宋体"/>
          <w:bCs/>
          <w:szCs w:val="21"/>
        </w:rPr>
        <w:t>2</w:t>
      </w:r>
      <w:r w:rsidR="00587D69">
        <w:rPr>
          <w:rFonts w:ascii="宋体" w:hAnsi="宋体" w:hint="eastAsia"/>
          <w:bCs/>
          <w:szCs w:val="21"/>
        </w:rPr>
        <w:t>．</w:t>
      </w:r>
      <w:r w:rsidRPr="00E72805">
        <w:rPr>
          <w:rFonts w:ascii="宋体" w:hAnsi="宋体"/>
          <w:bCs/>
          <w:szCs w:val="21"/>
        </w:rPr>
        <w:t>阅读教材时，要逐段细读，逐句推敲，集中精力，吃透每一个知识点，对基本概念必须深刻理解，对基本理论必须彻底弄清，对基本方法必须牢固掌握。</w:t>
      </w:r>
    </w:p>
    <w:p w:rsidR="00BF67D6" w:rsidRPr="00E72805" w:rsidRDefault="00BF67D6" w:rsidP="00E72805">
      <w:pPr>
        <w:spacing w:line="300" w:lineRule="auto"/>
        <w:ind w:firstLineChars="200" w:firstLine="420"/>
        <w:rPr>
          <w:rFonts w:ascii="宋体" w:hAnsi="宋体"/>
          <w:bCs/>
          <w:szCs w:val="21"/>
        </w:rPr>
      </w:pPr>
      <w:r w:rsidRPr="00E72805">
        <w:rPr>
          <w:rFonts w:ascii="宋体" w:hAnsi="宋体"/>
          <w:bCs/>
          <w:szCs w:val="21"/>
        </w:rPr>
        <w:lastRenderedPageBreak/>
        <w:t>3</w:t>
      </w:r>
      <w:r w:rsidR="00587D69">
        <w:rPr>
          <w:rFonts w:ascii="宋体" w:hAnsi="宋体" w:hint="eastAsia"/>
          <w:bCs/>
          <w:szCs w:val="21"/>
        </w:rPr>
        <w:t>．</w:t>
      </w:r>
      <w:r w:rsidRPr="00E72805">
        <w:rPr>
          <w:rFonts w:ascii="宋体" w:hAnsi="宋体"/>
          <w:bCs/>
          <w:szCs w:val="21"/>
        </w:rPr>
        <w:t>在自学过程中，既要思考问题，也要做好阅读笔记，把教材中的基本概念、原理、方法等加以整理，这可从中加深对问题的认知、理解和记忆，以利于突出重点，并涵盖整个内容，可以不断提高自学能力。</w:t>
      </w:r>
    </w:p>
    <w:p w:rsidR="00BF67D6" w:rsidRPr="00E72805" w:rsidRDefault="00BF67D6" w:rsidP="00E72805">
      <w:pPr>
        <w:spacing w:line="300" w:lineRule="auto"/>
        <w:ind w:firstLineChars="200" w:firstLine="420"/>
        <w:rPr>
          <w:rFonts w:ascii="宋体" w:hAnsi="宋体"/>
          <w:bCs/>
          <w:szCs w:val="21"/>
        </w:rPr>
      </w:pPr>
      <w:r w:rsidRPr="00E72805">
        <w:rPr>
          <w:rFonts w:ascii="宋体" w:hAnsi="宋体"/>
          <w:bCs/>
          <w:szCs w:val="21"/>
        </w:rPr>
        <w:t>4</w:t>
      </w:r>
      <w:r w:rsidR="00587D69">
        <w:rPr>
          <w:rFonts w:ascii="宋体" w:hAnsi="宋体" w:hint="eastAsia"/>
          <w:bCs/>
          <w:szCs w:val="21"/>
        </w:rPr>
        <w:t>．</w:t>
      </w:r>
      <w:r w:rsidRPr="00E72805">
        <w:rPr>
          <w:rFonts w:ascii="宋体" w:hAnsi="宋体"/>
          <w:bCs/>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BF67D6" w:rsidRPr="00E72805" w:rsidRDefault="00BF67D6" w:rsidP="00E72805">
      <w:pPr>
        <w:pStyle w:val="a5"/>
        <w:spacing w:line="300" w:lineRule="auto"/>
        <w:ind w:left="0" w:firstLine="0"/>
        <w:rPr>
          <w:rFonts w:ascii="宋体" w:hAnsi="宋体"/>
          <w:bCs/>
          <w:szCs w:val="21"/>
        </w:rPr>
      </w:pPr>
      <w:r w:rsidRPr="00E72805">
        <w:rPr>
          <w:rFonts w:ascii="宋体" w:hAnsi="宋体" w:hint="eastAsia"/>
          <w:szCs w:val="21"/>
        </w:rPr>
        <w:t xml:space="preserve">    汽车</w:t>
      </w:r>
      <w:r w:rsidR="009E04E4" w:rsidRPr="00E72805">
        <w:rPr>
          <w:rFonts w:ascii="宋体" w:hAnsi="宋体" w:hint="eastAsia"/>
          <w:szCs w:val="21"/>
        </w:rPr>
        <w:t>鉴定</w:t>
      </w:r>
      <w:r w:rsidRPr="00E72805">
        <w:rPr>
          <w:rFonts w:ascii="宋体" w:hAnsi="宋体" w:hint="eastAsia"/>
          <w:szCs w:val="21"/>
        </w:rPr>
        <w:t>评估所涉及的知识面非常广泛，不仅涉及汽车、机械、电子、维修、检测、驾驶等多学科的工程技术知识，而且需要有经济管理、财会、金融、市场学、价格学、法律等多科学的社会科学知识；不仅要求评估师具有宽广的知识面，而且还要求他们更要有较丰富的评估实践经验和技能。</w:t>
      </w:r>
      <w:r w:rsidRPr="00E72805">
        <w:rPr>
          <w:rFonts w:ascii="宋体" w:hAnsi="宋体"/>
          <w:bCs/>
          <w:szCs w:val="21"/>
        </w:rPr>
        <w:t>因此</w:t>
      </w:r>
      <w:r w:rsidRPr="00E72805">
        <w:rPr>
          <w:rFonts w:ascii="宋体" w:hAnsi="宋体" w:hint="eastAsia"/>
          <w:bCs/>
          <w:szCs w:val="21"/>
        </w:rPr>
        <w:t>，</w:t>
      </w:r>
      <w:r w:rsidRPr="00E72805">
        <w:rPr>
          <w:rFonts w:ascii="宋体" w:hAnsi="宋体"/>
          <w:bCs/>
          <w:szCs w:val="21"/>
        </w:rPr>
        <w:t>考生在学习</w:t>
      </w:r>
      <w:r w:rsidRPr="00E72805">
        <w:rPr>
          <w:rFonts w:ascii="宋体" w:hAnsi="宋体" w:hint="eastAsia"/>
          <w:bCs/>
          <w:szCs w:val="21"/>
        </w:rPr>
        <w:t>时</w:t>
      </w:r>
      <w:r w:rsidRPr="00E72805">
        <w:rPr>
          <w:rFonts w:ascii="宋体" w:hAnsi="宋体"/>
          <w:bCs/>
          <w:szCs w:val="21"/>
        </w:rPr>
        <w:t>必须了解各章的考试知识点，以及对各知识点的考核要求，根据要求来掌握学习</w:t>
      </w:r>
      <w:r w:rsidRPr="00E72805">
        <w:rPr>
          <w:rFonts w:ascii="宋体" w:hAnsi="宋体" w:hint="eastAsia"/>
          <w:bCs/>
          <w:szCs w:val="21"/>
        </w:rPr>
        <w:t>的</w:t>
      </w:r>
      <w:r w:rsidRPr="00E72805">
        <w:rPr>
          <w:rFonts w:ascii="宋体" w:hAnsi="宋体"/>
          <w:bCs/>
          <w:szCs w:val="21"/>
        </w:rPr>
        <w:t>深度和广度。</w:t>
      </w:r>
    </w:p>
    <w:p w:rsidR="00BF67D6" w:rsidRPr="00E72805" w:rsidRDefault="00BF67D6" w:rsidP="00E72805">
      <w:pPr>
        <w:spacing w:line="300" w:lineRule="auto"/>
        <w:ind w:firstLineChars="225" w:firstLine="473"/>
        <w:rPr>
          <w:rFonts w:ascii="宋体" w:hAnsi="宋体"/>
          <w:szCs w:val="21"/>
        </w:rPr>
      </w:pPr>
      <w:r w:rsidRPr="00E72805">
        <w:rPr>
          <w:rFonts w:ascii="宋体" w:hAnsi="宋体" w:hint="eastAsia"/>
          <w:szCs w:val="21"/>
        </w:rPr>
        <w:t>为了增强学习效果，针对学生特点可采取以下几项措施：</w:t>
      </w:r>
    </w:p>
    <w:p w:rsidR="00BF67D6" w:rsidRPr="00E72805" w:rsidRDefault="00E158F8" w:rsidP="00E72805">
      <w:pPr>
        <w:spacing w:line="300" w:lineRule="auto"/>
        <w:ind w:firstLineChars="225" w:firstLine="473"/>
        <w:rPr>
          <w:rFonts w:ascii="宋体" w:hAnsi="宋体"/>
          <w:szCs w:val="21"/>
        </w:rPr>
      </w:pPr>
      <w:r>
        <w:rPr>
          <w:rFonts w:ascii="宋体" w:hAnsi="宋体" w:hint="eastAsia"/>
          <w:color w:val="000000"/>
          <w:szCs w:val="21"/>
        </w:rPr>
        <w:t>（1）</w:t>
      </w:r>
      <w:r w:rsidR="00BF67D6" w:rsidRPr="00E72805">
        <w:rPr>
          <w:rFonts w:ascii="宋体" w:hAnsi="宋体" w:hint="eastAsia"/>
          <w:szCs w:val="21"/>
        </w:rPr>
        <w:t>上网自主学习为主：这是自考学生主要的学习方法，可以上网点击课程学习内容或在网络上搜索相关资料进行学习。</w:t>
      </w:r>
    </w:p>
    <w:p w:rsidR="00BF67D6" w:rsidRPr="00E72805" w:rsidRDefault="00E158F8" w:rsidP="00E72805">
      <w:pPr>
        <w:spacing w:line="300" w:lineRule="auto"/>
        <w:ind w:firstLineChars="225" w:firstLine="473"/>
        <w:rPr>
          <w:rFonts w:ascii="宋体" w:hAnsi="宋体"/>
          <w:szCs w:val="21"/>
        </w:rPr>
      </w:pPr>
      <w:r>
        <w:rPr>
          <w:rFonts w:ascii="宋体" w:hAnsi="宋体" w:hint="eastAsia"/>
          <w:color w:val="000000"/>
          <w:szCs w:val="21"/>
        </w:rPr>
        <w:t>（2）</w:t>
      </w:r>
      <w:r w:rsidR="00BF67D6" w:rsidRPr="00E72805">
        <w:rPr>
          <w:rFonts w:ascii="宋体" w:hAnsi="宋体" w:hint="eastAsia"/>
          <w:szCs w:val="21"/>
        </w:rPr>
        <w:t>讨论法：针对学习中遇到的问题或学习难题可以学习小组同学进行讨论，也可在BBS论坛中进行讨论。</w:t>
      </w:r>
    </w:p>
    <w:p w:rsidR="00BF67D6" w:rsidRPr="00E72805" w:rsidRDefault="00E158F8" w:rsidP="00E72805">
      <w:pPr>
        <w:spacing w:line="300" w:lineRule="auto"/>
        <w:ind w:firstLineChars="225" w:firstLine="473"/>
        <w:rPr>
          <w:rFonts w:ascii="宋体" w:hAnsi="宋体"/>
          <w:szCs w:val="21"/>
        </w:rPr>
      </w:pPr>
      <w:r>
        <w:rPr>
          <w:rFonts w:ascii="宋体" w:hAnsi="宋体" w:hint="eastAsia"/>
          <w:color w:val="000000"/>
          <w:szCs w:val="21"/>
        </w:rPr>
        <w:t>（3）</w:t>
      </w:r>
      <w:r w:rsidR="00BF67D6" w:rsidRPr="00E72805">
        <w:rPr>
          <w:rFonts w:ascii="宋体" w:hAnsi="宋体" w:hint="eastAsia"/>
          <w:szCs w:val="21"/>
        </w:rPr>
        <w:t>问题探讨法：带着问题搜索或查阅资料，上网</w:t>
      </w:r>
      <w:smartTag w:uri="urn:schemas-microsoft-com:office:smarttags" w:element="PersonName">
        <w:smartTagPr>
          <w:attr w:name="ProductID" w:val="向任课"/>
        </w:smartTagPr>
        <w:r w:rsidR="00BF67D6" w:rsidRPr="00E72805">
          <w:rPr>
            <w:rFonts w:ascii="宋体" w:hAnsi="宋体" w:hint="eastAsia"/>
            <w:szCs w:val="21"/>
          </w:rPr>
          <w:t>向任课</w:t>
        </w:r>
      </w:smartTag>
      <w:r w:rsidR="00BF67D6" w:rsidRPr="00E72805">
        <w:rPr>
          <w:rFonts w:ascii="宋体" w:hAnsi="宋体" w:hint="eastAsia"/>
          <w:szCs w:val="21"/>
        </w:rPr>
        <w:t>老师提问或向同学、同行征求问题答案。</w:t>
      </w:r>
    </w:p>
    <w:p w:rsidR="00BF67D6" w:rsidRPr="00E72805" w:rsidRDefault="00E158F8" w:rsidP="00E72805">
      <w:pPr>
        <w:spacing w:line="300" w:lineRule="auto"/>
        <w:ind w:firstLineChars="225" w:firstLine="473"/>
        <w:rPr>
          <w:rFonts w:ascii="宋体" w:hAnsi="宋体"/>
          <w:szCs w:val="21"/>
        </w:rPr>
      </w:pPr>
      <w:r>
        <w:rPr>
          <w:rFonts w:ascii="宋体" w:hAnsi="宋体" w:hint="eastAsia"/>
          <w:color w:val="000000"/>
          <w:szCs w:val="21"/>
        </w:rPr>
        <w:t>（4）</w:t>
      </w:r>
      <w:r w:rsidR="00BF67D6" w:rsidRPr="00E72805">
        <w:rPr>
          <w:rFonts w:ascii="宋体" w:hAnsi="宋体" w:hint="eastAsia"/>
          <w:szCs w:val="21"/>
        </w:rPr>
        <w:t>实践学习法：在有条件的情况下，可到专业二手车市场或汽车评估公司现场实训，对专业实践建立初步印象。</w:t>
      </w:r>
    </w:p>
    <w:p w:rsidR="00BF67D6" w:rsidRPr="00E72805" w:rsidRDefault="00E158F8" w:rsidP="00E72805">
      <w:pPr>
        <w:spacing w:line="300" w:lineRule="auto"/>
        <w:ind w:firstLineChars="200" w:firstLine="420"/>
        <w:rPr>
          <w:rFonts w:ascii="宋体" w:hAnsi="宋体"/>
          <w:bCs/>
          <w:szCs w:val="21"/>
        </w:rPr>
      </w:pPr>
      <w:r>
        <w:rPr>
          <w:rFonts w:ascii="宋体" w:hAnsi="宋体" w:hint="eastAsia"/>
          <w:szCs w:val="21"/>
        </w:rPr>
        <w:t>（5）</w:t>
      </w:r>
      <w:r w:rsidR="00BF67D6" w:rsidRPr="00E72805">
        <w:rPr>
          <w:rFonts w:ascii="宋体" w:hAnsi="宋体" w:hint="eastAsia"/>
          <w:szCs w:val="21"/>
        </w:rPr>
        <w:t>在使用指定的教材时，还可参考1～2本国内、外其他优秀的汽车评估教材作为参考书来研读，亦可搜索相关网站的参考资料或视频。这样做一方面可以加深对汽车评估基本理论的理解和掌握，同时可以扩大视野、并逐步培养起阅读参考书的能力。</w:t>
      </w:r>
    </w:p>
    <w:p w:rsidR="00BF67D6" w:rsidRPr="00E72805" w:rsidRDefault="00BF67D6" w:rsidP="00E72805">
      <w:pPr>
        <w:pStyle w:val="a6"/>
        <w:spacing w:line="300" w:lineRule="auto"/>
        <w:ind w:firstLine="420"/>
        <w:rPr>
          <w:rFonts w:hAnsi="宋体"/>
          <w:bCs/>
          <w:szCs w:val="21"/>
        </w:rPr>
      </w:pPr>
      <w:r w:rsidRPr="00E72805">
        <w:rPr>
          <w:rFonts w:hAnsi="宋体"/>
          <w:bCs/>
          <w:szCs w:val="21"/>
        </w:rPr>
        <w:t>自学应考者在自学过程中应注意如下几个方面：</w:t>
      </w:r>
    </w:p>
    <w:p w:rsidR="00BF67D6" w:rsidRPr="00E72805" w:rsidRDefault="00BF67D6" w:rsidP="00E72805">
      <w:pPr>
        <w:pStyle w:val="a6"/>
        <w:spacing w:line="300" w:lineRule="auto"/>
        <w:ind w:firstLine="420"/>
        <w:rPr>
          <w:rFonts w:hAnsi="宋体"/>
          <w:bCs/>
          <w:szCs w:val="21"/>
        </w:rPr>
      </w:pPr>
      <w:r w:rsidRPr="00E72805">
        <w:rPr>
          <w:rFonts w:hAnsi="宋体"/>
          <w:bCs/>
          <w:szCs w:val="21"/>
        </w:rPr>
        <w:t>（1）根据考核要求中的能力层次，在全面系统学习的基础上掌握重点概念和重点问题，如数据结构的基本特性、线性结构、树结构等，注意各章内容之间的内在联系。</w:t>
      </w:r>
    </w:p>
    <w:p w:rsidR="00BF67D6" w:rsidRPr="00E72805" w:rsidRDefault="00BF67D6" w:rsidP="00E72805">
      <w:pPr>
        <w:pStyle w:val="a6"/>
        <w:spacing w:line="300" w:lineRule="auto"/>
        <w:ind w:firstLine="420"/>
        <w:rPr>
          <w:rFonts w:hAnsi="宋体"/>
          <w:bCs/>
          <w:szCs w:val="21"/>
        </w:rPr>
      </w:pPr>
      <w:r w:rsidRPr="00E72805">
        <w:rPr>
          <w:rFonts w:hAnsi="宋体"/>
          <w:bCs/>
          <w:szCs w:val="21"/>
        </w:rPr>
        <w:t>（2）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BF67D6" w:rsidRPr="00E72805" w:rsidRDefault="00BF67D6" w:rsidP="00E72805">
      <w:pPr>
        <w:pStyle w:val="a6"/>
        <w:spacing w:line="300" w:lineRule="auto"/>
        <w:ind w:firstLine="420"/>
        <w:rPr>
          <w:rFonts w:hAnsi="宋体"/>
          <w:bCs/>
          <w:szCs w:val="21"/>
        </w:rPr>
      </w:pPr>
      <w:r w:rsidRPr="00E72805">
        <w:rPr>
          <w:rFonts w:hAnsi="宋体"/>
          <w:bCs/>
          <w:szCs w:val="21"/>
        </w:rPr>
        <w:t>（3）阅读指定教材时，要求吃透每个考核知识点。对基本概念要做到深刻理解，对基本原理要弄清弄懂，对基本方法要熟练掌握。</w:t>
      </w:r>
    </w:p>
    <w:p w:rsidR="00BF67D6" w:rsidRPr="00E72805" w:rsidRDefault="00BF67D6" w:rsidP="00E72805">
      <w:pPr>
        <w:pStyle w:val="a6"/>
        <w:spacing w:line="300" w:lineRule="auto"/>
        <w:ind w:firstLine="420"/>
        <w:rPr>
          <w:rFonts w:hAnsi="宋体"/>
          <w:bCs/>
          <w:szCs w:val="21"/>
        </w:rPr>
      </w:pPr>
      <w:r w:rsidRPr="00E72805">
        <w:rPr>
          <w:rFonts w:hAnsi="宋体"/>
          <w:bCs/>
          <w:szCs w:val="21"/>
        </w:rPr>
        <w:t>（4）重视每章末的习题的作用，</w:t>
      </w:r>
      <w:r w:rsidRPr="00E72805">
        <w:rPr>
          <w:rFonts w:hAnsi="宋体" w:hint="eastAsia"/>
          <w:bCs/>
          <w:szCs w:val="21"/>
        </w:rPr>
        <w:t>自学</w:t>
      </w:r>
      <w:r w:rsidRPr="00E72805">
        <w:rPr>
          <w:rFonts w:hAnsi="宋体"/>
          <w:bCs/>
          <w:szCs w:val="21"/>
        </w:rPr>
        <w:t>应考者</w:t>
      </w:r>
      <w:r w:rsidRPr="00E72805">
        <w:rPr>
          <w:rFonts w:hAnsi="宋体" w:hint="eastAsia"/>
          <w:bCs/>
          <w:szCs w:val="21"/>
        </w:rPr>
        <w:t>需要</w:t>
      </w:r>
      <w:r w:rsidRPr="00E72805">
        <w:rPr>
          <w:rFonts w:hAnsi="宋体"/>
          <w:bCs/>
          <w:szCs w:val="21"/>
        </w:rPr>
        <w:t>多做习题，可以帮助考生尽快地达到自考大纲的要求，并可以检查学习掌握知识的程度。</w:t>
      </w:r>
    </w:p>
    <w:p w:rsidR="00BF67D6" w:rsidRPr="00E72805" w:rsidRDefault="00BF67D6" w:rsidP="00E72805">
      <w:pPr>
        <w:pStyle w:val="a6"/>
        <w:spacing w:line="300" w:lineRule="auto"/>
        <w:ind w:firstLine="420"/>
        <w:rPr>
          <w:rFonts w:hAnsi="宋体"/>
          <w:bCs/>
          <w:szCs w:val="21"/>
        </w:rPr>
      </w:pPr>
      <w:r w:rsidRPr="00E72805">
        <w:rPr>
          <w:rFonts w:hAnsi="宋体"/>
          <w:bCs/>
          <w:szCs w:val="21"/>
        </w:rPr>
        <w:lastRenderedPageBreak/>
        <w:t>（5）本课程是一门实践性较强的课程，自学应考者在自学过程中必须注意理论联系实际，按实验的目的、要求和内容认真做好实验。建议实验与课程自学过程同步进行。</w:t>
      </w:r>
    </w:p>
    <w:p w:rsidR="00BF67D6" w:rsidRPr="00E72805" w:rsidRDefault="00BF67D6" w:rsidP="00E72805">
      <w:pPr>
        <w:pStyle w:val="a6"/>
        <w:spacing w:line="300" w:lineRule="auto"/>
        <w:ind w:firstLine="420"/>
        <w:rPr>
          <w:rFonts w:hAnsi="宋体"/>
          <w:bCs/>
          <w:szCs w:val="21"/>
        </w:rPr>
      </w:pPr>
      <w:r w:rsidRPr="00E72805">
        <w:rPr>
          <w:rFonts w:hAnsi="宋体"/>
          <w:bCs/>
          <w:szCs w:val="21"/>
        </w:rPr>
        <w:t>（6）自学应考者在自学时要注意基本能力的培养，即系统分析和综合能力，分析问题和理解知识的能力，抓住重点阐述问题的能力，以及实验能力等。</w:t>
      </w:r>
    </w:p>
    <w:p w:rsidR="00BF67D6" w:rsidRPr="00E158F8" w:rsidRDefault="00BF67D6" w:rsidP="00E72805">
      <w:pPr>
        <w:spacing w:line="300" w:lineRule="auto"/>
        <w:rPr>
          <w:rFonts w:ascii="宋体" w:hAnsi="宋体"/>
          <w:b/>
          <w:bCs/>
          <w:szCs w:val="21"/>
        </w:rPr>
      </w:pPr>
      <w:r w:rsidRPr="00E158F8">
        <w:rPr>
          <w:rFonts w:ascii="宋体" w:hAnsi="宋体" w:hint="eastAsia"/>
          <w:b/>
          <w:bCs/>
          <w:szCs w:val="21"/>
        </w:rPr>
        <w:t>四、社会助学的要求</w:t>
      </w:r>
    </w:p>
    <w:p w:rsidR="00BF67D6" w:rsidRPr="00E72805" w:rsidRDefault="00BF67D6" w:rsidP="00E72805">
      <w:pPr>
        <w:spacing w:line="300" w:lineRule="auto"/>
        <w:ind w:left="720" w:hanging="360"/>
        <w:rPr>
          <w:rFonts w:ascii="宋体" w:hAnsi="宋体"/>
          <w:bCs/>
          <w:szCs w:val="21"/>
        </w:rPr>
      </w:pPr>
      <w:r w:rsidRPr="00E72805">
        <w:rPr>
          <w:rFonts w:ascii="宋体" w:hAnsi="宋体"/>
          <w:bCs/>
          <w:szCs w:val="21"/>
        </w:rPr>
        <w:t>1</w:t>
      </w:r>
      <w:r w:rsidR="00E72805">
        <w:rPr>
          <w:rFonts w:ascii="宋体" w:hAnsi="宋体" w:hint="eastAsia"/>
          <w:bCs/>
          <w:szCs w:val="21"/>
        </w:rPr>
        <w:t>．</w:t>
      </w:r>
      <w:r w:rsidRPr="00E72805">
        <w:rPr>
          <w:rFonts w:ascii="宋体" w:hAnsi="宋体"/>
          <w:bCs/>
          <w:szCs w:val="21"/>
        </w:rPr>
        <w:t>应熟知考试大纲对课程提出的总要求和各章的知识点。</w:t>
      </w:r>
    </w:p>
    <w:p w:rsidR="00BF67D6" w:rsidRPr="00E72805" w:rsidRDefault="00BF67D6" w:rsidP="00E72805">
      <w:pPr>
        <w:spacing w:line="300" w:lineRule="auto"/>
        <w:ind w:left="720" w:hanging="360"/>
        <w:rPr>
          <w:rFonts w:ascii="宋体" w:hAnsi="宋体"/>
          <w:bCs/>
          <w:szCs w:val="21"/>
        </w:rPr>
      </w:pPr>
      <w:r w:rsidRPr="00E72805">
        <w:rPr>
          <w:rFonts w:ascii="宋体" w:hAnsi="宋体"/>
          <w:bCs/>
          <w:szCs w:val="21"/>
        </w:rPr>
        <w:t>2</w:t>
      </w:r>
      <w:r w:rsidR="00E72805">
        <w:rPr>
          <w:rFonts w:ascii="宋体" w:hAnsi="宋体" w:hint="eastAsia"/>
          <w:bCs/>
          <w:szCs w:val="21"/>
        </w:rPr>
        <w:t>．</w:t>
      </w:r>
      <w:r w:rsidRPr="00E72805">
        <w:rPr>
          <w:rFonts w:ascii="宋体" w:hAnsi="宋体"/>
          <w:bCs/>
          <w:szCs w:val="21"/>
        </w:rPr>
        <w:t>应掌握各知识点要求达到的能力层次，并深刻理解对各知识点的考核目标。</w:t>
      </w:r>
    </w:p>
    <w:p w:rsidR="00BF67D6" w:rsidRPr="00E72805" w:rsidRDefault="00BF67D6" w:rsidP="00E72805">
      <w:pPr>
        <w:spacing w:line="300" w:lineRule="auto"/>
        <w:ind w:firstLine="360"/>
        <w:rPr>
          <w:rFonts w:ascii="宋体" w:hAnsi="宋体"/>
          <w:bCs/>
          <w:szCs w:val="21"/>
        </w:rPr>
      </w:pPr>
      <w:r w:rsidRPr="00E72805">
        <w:rPr>
          <w:rFonts w:ascii="宋体" w:hAnsi="宋体"/>
          <w:bCs/>
          <w:szCs w:val="21"/>
        </w:rPr>
        <w:t>3</w:t>
      </w:r>
      <w:r w:rsidR="00E72805">
        <w:rPr>
          <w:rFonts w:ascii="宋体" w:hAnsi="宋体" w:hint="eastAsia"/>
          <w:bCs/>
          <w:szCs w:val="21"/>
        </w:rPr>
        <w:t>．</w:t>
      </w:r>
      <w:r w:rsidRPr="00E72805">
        <w:rPr>
          <w:rFonts w:ascii="宋体" w:hAnsi="宋体"/>
          <w:bCs/>
          <w:szCs w:val="21"/>
        </w:rPr>
        <w:t>辅导时，应以考试大纲为依据，指定的教材为基础，不要随意增删内容，以免与大纲脱节。</w:t>
      </w:r>
    </w:p>
    <w:p w:rsidR="00BF67D6" w:rsidRPr="00E72805" w:rsidRDefault="00BF67D6" w:rsidP="00E72805">
      <w:pPr>
        <w:spacing w:line="300" w:lineRule="auto"/>
        <w:ind w:firstLine="360"/>
        <w:rPr>
          <w:rFonts w:ascii="宋体" w:hAnsi="宋体"/>
          <w:bCs/>
          <w:szCs w:val="21"/>
        </w:rPr>
      </w:pPr>
      <w:r w:rsidRPr="00E72805">
        <w:rPr>
          <w:rFonts w:ascii="宋体" w:hAnsi="宋体"/>
          <w:bCs/>
          <w:szCs w:val="21"/>
        </w:rPr>
        <w:t>4</w:t>
      </w:r>
      <w:r w:rsidR="00E72805">
        <w:rPr>
          <w:rFonts w:ascii="宋体" w:hAnsi="宋体" w:hint="eastAsia"/>
          <w:bCs/>
          <w:szCs w:val="21"/>
        </w:rPr>
        <w:t>．</w:t>
      </w:r>
      <w:r w:rsidRPr="00E72805">
        <w:rPr>
          <w:rFonts w:ascii="宋体" w:hAnsi="宋体"/>
          <w:bCs/>
          <w:szCs w:val="21"/>
        </w:rPr>
        <w:t>辅导时，应对学习方法进行指导，宜提倡"认真阅读教材，刻苦钻研教材，主动争取帮助，依靠自己学通"的方法。</w:t>
      </w:r>
    </w:p>
    <w:p w:rsidR="00BF67D6" w:rsidRPr="00E72805" w:rsidRDefault="00BF67D6" w:rsidP="00E72805">
      <w:pPr>
        <w:spacing w:line="300" w:lineRule="auto"/>
        <w:ind w:left="720" w:hanging="360"/>
        <w:rPr>
          <w:rFonts w:ascii="宋体" w:hAnsi="宋体"/>
          <w:bCs/>
          <w:szCs w:val="21"/>
        </w:rPr>
      </w:pPr>
      <w:r w:rsidRPr="00E72805">
        <w:rPr>
          <w:rFonts w:ascii="宋体" w:hAnsi="宋体"/>
          <w:bCs/>
          <w:szCs w:val="21"/>
        </w:rPr>
        <w:t>5</w:t>
      </w:r>
      <w:r w:rsidR="00E72805">
        <w:rPr>
          <w:rFonts w:ascii="宋体" w:hAnsi="宋体" w:hint="eastAsia"/>
          <w:bCs/>
          <w:szCs w:val="21"/>
        </w:rPr>
        <w:t>．</w:t>
      </w:r>
      <w:r w:rsidRPr="00E72805">
        <w:rPr>
          <w:rFonts w:ascii="宋体" w:hAnsi="宋体"/>
          <w:bCs/>
          <w:szCs w:val="21"/>
        </w:rPr>
        <w:t>辅导时，要注意突出重点，对考生提出的问题，不要有问即答，要积极启发引导。</w:t>
      </w:r>
    </w:p>
    <w:p w:rsidR="00BF67D6" w:rsidRPr="00E72805" w:rsidRDefault="00BF67D6" w:rsidP="00E72805">
      <w:pPr>
        <w:spacing w:line="300" w:lineRule="auto"/>
        <w:ind w:firstLine="360"/>
        <w:rPr>
          <w:rFonts w:ascii="宋体" w:hAnsi="宋体"/>
          <w:bCs/>
          <w:szCs w:val="21"/>
        </w:rPr>
      </w:pPr>
      <w:r w:rsidRPr="00E72805">
        <w:rPr>
          <w:rFonts w:ascii="宋体" w:hAnsi="宋体"/>
          <w:bCs/>
          <w:szCs w:val="21"/>
        </w:rPr>
        <w:t>6</w:t>
      </w:r>
      <w:r w:rsidR="00E72805">
        <w:rPr>
          <w:rFonts w:ascii="宋体" w:hAnsi="宋体" w:hint="eastAsia"/>
          <w:bCs/>
          <w:szCs w:val="21"/>
        </w:rPr>
        <w:t>．</w:t>
      </w:r>
      <w:r w:rsidRPr="00E72805">
        <w:rPr>
          <w:rFonts w:ascii="宋体" w:hAnsi="宋体"/>
          <w:bCs/>
          <w:szCs w:val="21"/>
        </w:rPr>
        <w:t>注意对应考者能力的培养，特别是自学能力的培养，要引导考生逐步学会独立学习，在自学过程中善于提出问题，分析问题，做出判断，解决问题。</w:t>
      </w:r>
    </w:p>
    <w:p w:rsidR="00BF67D6" w:rsidRPr="00E72805" w:rsidRDefault="00BF67D6" w:rsidP="00E72805">
      <w:pPr>
        <w:spacing w:line="300" w:lineRule="auto"/>
        <w:ind w:firstLine="360"/>
        <w:rPr>
          <w:rFonts w:ascii="宋体" w:hAnsi="宋体"/>
          <w:bCs/>
          <w:szCs w:val="21"/>
        </w:rPr>
      </w:pPr>
      <w:r w:rsidRPr="00E72805">
        <w:rPr>
          <w:rFonts w:ascii="宋体" w:hAnsi="宋体"/>
          <w:bCs/>
          <w:szCs w:val="21"/>
        </w:rPr>
        <w:t>7</w:t>
      </w:r>
      <w:r w:rsidR="00E72805">
        <w:rPr>
          <w:rFonts w:ascii="宋体" w:hAnsi="宋体" w:hint="eastAsia"/>
          <w:bCs/>
          <w:szCs w:val="21"/>
        </w:rPr>
        <w:t>．</w:t>
      </w:r>
      <w:r w:rsidRPr="00E72805">
        <w:rPr>
          <w:rFonts w:ascii="宋体" w:hAnsi="宋体"/>
          <w:bCs/>
          <w:szCs w:val="21"/>
        </w:rPr>
        <w:t>要使考生了解试题的难易与能力层次高低两者不完全是一回事，在各个能力层次中会存在着不同难度的试题。</w:t>
      </w:r>
    </w:p>
    <w:p w:rsidR="00BF67D6" w:rsidRDefault="00BF67D6" w:rsidP="00E72805">
      <w:pPr>
        <w:spacing w:line="300" w:lineRule="auto"/>
        <w:ind w:left="284" w:firstLine="76"/>
        <w:rPr>
          <w:rFonts w:ascii="宋体" w:hAnsi="宋体"/>
          <w:bCs/>
          <w:szCs w:val="21"/>
        </w:rPr>
      </w:pPr>
      <w:r w:rsidRPr="00E72805">
        <w:rPr>
          <w:rFonts w:ascii="宋体" w:hAnsi="宋体"/>
          <w:bCs/>
          <w:szCs w:val="21"/>
        </w:rPr>
        <w:t>8</w:t>
      </w:r>
      <w:r w:rsidR="00E72805">
        <w:rPr>
          <w:rFonts w:ascii="宋体" w:hAnsi="宋体" w:hint="eastAsia"/>
          <w:bCs/>
          <w:szCs w:val="21"/>
        </w:rPr>
        <w:t>．</w:t>
      </w:r>
      <w:r w:rsidRPr="00E72805">
        <w:rPr>
          <w:rFonts w:ascii="宋体" w:hAnsi="宋体"/>
          <w:bCs/>
          <w:szCs w:val="21"/>
        </w:rPr>
        <w:t>助学学时：本课程共</w:t>
      </w:r>
      <w:r w:rsidR="008F7CBB" w:rsidRPr="00E72805">
        <w:rPr>
          <w:rFonts w:ascii="宋体" w:hAnsi="宋体" w:hint="eastAsia"/>
          <w:bCs/>
          <w:szCs w:val="21"/>
        </w:rPr>
        <w:t>4</w:t>
      </w:r>
      <w:r w:rsidRPr="00E72805">
        <w:rPr>
          <w:rFonts w:ascii="宋体" w:hAnsi="宋体"/>
          <w:bCs/>
          <w:szCs w:val="21"/>
        </w:rPr>
        <w:t>学分，建议总课时</w:t>
      </w:r>
      <w:r w:rsidR="008F7CBB" w:rsidRPr="00E72805">
        <w:rPr>
          <w:rFonts w:ascii="宋体" w:hAnsi="宋体" w:hint="eastAsia"/>
          <w:bCs/>
          <w:szCs w:val="21"/>
        </w:rPr>
        <w:t>72</w:t>
      </w:r>
      <w:r w:rsidRPr="00E72805">
        <w:rPr>
          <w:rFonts w:ascii="宋体" w:hAnsi="宋体"/>
          <w:bCs/>
          <w:szCs w:val="21"/>
        </w:rPr>
        <w:t>学时，其中助学课时分配如下：</w:t>
      </w:r>
    </w:p>
    <w:tbl>
      <w:tblPr>
        <w:tblW w:w="8303" w:type="dxa"/>
        <w:tblInd w:w="272" w:type="dxa"/>
        <w:tblBorders>
          <w:top w:val="single" w:sz="4" w:space="0" w:color="auto"/>
          <w:left w:val="single" w:sz="4" w:space="0" w:color="auto"/>
          <w:bottom w:val="single" w:sz="4" w:space="0" w:color="auto"/>
          <w:right w:val="single" w:sz="4" w:space="0" w:color="auto"/>
        </w:tblBorders>
        <w:tblLayout w:type="fixed"/>
        <w:tblLook w:val="0000"/>
      </w:tblPr>
      <w:tblGrid>
        <w:gridCol w:w="2104"/>
        <w:gridCol w:w="5449"/>
        <w:gridCol w:w="750"/>
      </w:tblGrid>
      <w:tr w:rsidR="00BF67D6">
        <w:trPr>
          <w:trHeight w:val="141"/>
        </w:trPr>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bCs/>
              </w:rPr>
              <w:t>章</w:t>
            </w:r>
            <w:r>
              <w:rPr>
                <w:bCs/>
              </w:rPr>
              <w:t xml:space="preserve"> </w:t>
            </w:r>
            <w:r>
              <w:rPr>
                <w:bCs/>
              </w:rPr>
              <w:t>次</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bCs/>
              </w:rPr>
              <w:t>内</w:t>
            </w:r>
            <w:r>
              <w:rPr>
                <w:bCs/>
              </w:rPr>
              <w:t xml:space="preserve"> </w:t>
            </w:r>
            <w:r>
              <w:rPr>
                <w:bCs/>
              </w:rPr>
              <w:t>容</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bCs/>
              </w:rPr>
              <w:t>学</w:t>
            </w:r>
            <w:r>
              <w:rPr>
                <w:bCs/>
              </w:rPr>
              <w:t xml:space="preserve"> </w:t>
            </w:r>
            <w:r>
              <w:rPr>
                <w:bCs/>
              </w:rPr>
              <w:t>时</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第一章</w:t>
            </w:r>
            <w:r>
              <w:rPr>
                <w:bCs/>
                <w:color w:val="000000"/>
              </w:rPr>
              <w:t xml:space="preserve"> </w:t>
            </w:r>
            <w:r>
              <w:rPr>
                <w:bCs/>
                <w:color w:val="000000"/>
              </w:rPr>
              <w:t>绪论</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C721A7" w:rsidP="00E158F8">
            <w:pPr>
              <w:rPr>
                <w:bCs/>
                <w:color w:val="000000"/>
              </w:rPr>
            </w:pPr>
            <w:r>
              <w:rPr>
                <w:rFonts w:hint="eastAsia"/>
                <w:bCs/>
              </w:rPr>
              <w:t>旧机动车鉴定与评估的基本概念及特点</w:t>
            </w:r>
            <w:r w:rsidR="00BF67D6">
              <w:rPr>
                <w:bCs/>
                <w:color w:val="000000"/>
              </w:rPr>
              <w:t>；</w:t>
            </w:r>
            <w:r>
              <w:rPr>
                <w:rFonts w:hint="eastAsia"/>
                <w:bCs/>
              </w:rPr>
              <w:t>旧机动车鉴定评估的主体和客体</w:t>
            </w:r>
            <w:r w:rsidR="00BF67D6">
              <w:rPr>
                <w:bCs/>
                <w:color w:val="000000"/>
              </w:rPr>
              <w:t>；</w:t>
            </w:r>
            <w:r>
              <w:rPr>
                <w:rFonts w:hint="eastAsia"/>
                <w:bCs/>
              </w:rPr>
              <w:t>旧机动车鉴定评估的目的和依据；旧机动车鉴定评估的程序与原则；旧机动车鉴定评估的价值类型和评估方法。</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8F7CBB" w:rsidP="00E158F8">
            <w:pPr>
              <w:jc w:val="center"/>
              <w:rPr>
                <w:bCs/>
                <w:color w:val="000000"/>
              </w:rPr>
            </w:pPr>
            <w:r>
              <w:rPr>
                <w:rFonts w:hint="eastAsia"/>
                <w:bCs/>
                <w:color w:val="000000"/>
              </w:rPr>
              <w:t>4</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第二章</w:t>
            </w:r>
            <w:r w:rsidR="00C721A7">
              <w:rPr>
                <w:rFonts w:hint="eastAsia"/>
                <w:bCs/>
                <w:color w:val="000000"/>
              </w:rPr>
              <w:t xml:space="preserve"> </w:t>
            </w:r>
            <w:r w:rsidR="00C721A7">
              <w:rPr>
                <w:rFonts w:hint="eastAsia"/>
                <w:bCs/>
              </w:rPr>
              <w:t>旧机动车鉴定评估的基本方法</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Pr="00C721A7" w:rsidRDefault="00C721A7" w:rsidP="00E158F8">
            <w:pPr>
              <w:rPr>
                <w:bCs/>
              </w:rPr>
            </w:pPr>
            <w:r>
              <w:rPr>
                <w:rFonts w:hint="eastAsia"/>
                <w:bCs/>
              </w:rPr>
              <w:t>重置成本法；现行市价法；收益现值法；清算价格法。</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rFonts w:hint="eastAsia"/>
                <w:bCs/>
                <w:color w:val="000000"/>
              </w:rPr>
              <w:t>1</w:t>
            </w:r>
            <w:r w:rsidR="008F7CBB">
              <w:rPr>
                <w:rFonts w:hint="eastAsia"/>
                <w:bCs/>
                <w:color w:val="000000"/>
              </w:rPr>
              <w:t>0</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第三章</w:t>
            </w:r>
            <w:r w:rsidR="00C721A7">
              <w:rPr>
                <w:rFonts w:hint="eastAsia"/>
                <w:bCs/>
                <w:color w:val="000000"/>
              </w:rPr>
              <w:t xml:space="preserve"> </w:t>
            </w:r>
            <w:r w:rsidR="00C721A7">
              <w:rPr>
                <w:rFonts w:hint="eastAsia"/>
                <w:bCs/>
              </w:rPr>
              <w:t>旧机动车技术状况鉴定</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C721A7" w:rsidP="00E158F8">
            <w:pPr>
              <w:rPr>
                <w:bCs/>
                <w:color w:val="000000"/>
              </w:rPr>
            </w:pPr>
            <w:r>
              <w:rPr>
                <w:rFonts w:hint="eastAsia"/>
                <w:bCs/>
              </w:rPr>
              <w:t>旧机动车的静态检查；旧机动车的动态检查；旧机动车的仪器检查；旧机动车技术状况分级</w:t>
            </w:r>
            <w:r w:rsidR="00BF67D6">
              <w:rPr>
                <w:rFonts w:hint="eastAsia"/>
                <w:bCs/>
              </w:rPr>
              <w:t>。</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rFonts w:hint="eastAsia"/>
                <w:bCs/>
                <w:color w:val="000000"/>
              </w:rPr>
              <w:t>1</w:t>
            </w:r>
            <w:r w:rsidR="008F7CBB">
              <w:rPr>
                <w:rFonts w:hint="eastAsia"/>
                <w:bCs/>
                <w:color w:val="000000"/>
              </w:rPr>
              <w:t>2</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第四章</w:t>
            </w:r>
            <w:r w:rsidR="00D801CD">
              <w:rPr>
                <w:rFonts w:hint="eastAsia"/>
                <w:bCs/>
                <w:color w:val="000000"/>
              </w:rPr>
              <w:t xml:space="preserve"> </w:t>
            </w:r>
            <w:r w:rsidR="00D801CD">
              <w:rPr>
                <w:rFonts w:hint="eastAsia"/>
                <w:bCs/>
              </w:rPr>
              <w:t>旧机动车的价值评估</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D801CD" w:rsidP="00E158F8">
            <w:pPr>
              <w:rPr>
                <w:bCs/>
                <w:color w:val="000000"/>
              </w:rPr>
            </w:pPr>
            <w:r>
              <w:rPr>
                <w:rFonts w:hint="eastAsia"/>
                <w:bCs/>
              </w:rPr>
              <w:t>旧机动车价值评估方法的选择；旧机动车成新率的估算；旧机动车价值评估的案例</w:t>
            </w:r>
            <w:r w:rsidR="00BF67D6">
              <w:rPr>
                <w:rFonts w:hint="eastAsia"/>
                <w:bCs/>
              </w:rPr>
              <w:t>。</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8F7CBB" w:rsidP="00E158F8">
            <w:pPr>
              <w:jc w:val="center"/>
              <w:rPr>
                <w:bCs/>
                <w:color w:val="000000"/>
              </w:rPr>
            </w:pPr>
            <w:r>
              <w:rPr>
                <w:rFonts w:hint="eastAsia"/>
                <w:bCs/>
                <w:color w:val="000000"/>
              </w:rPr>
              <w:t>14</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第五章</w:t>
            </w:r>
            <w:r w:rsidR="00D801CD">
              <w:rPr>
                <w:rFonts w:hint="eastAsia"/>
                <w:bCs/>
                <w:color w:val="000000"/>
              </w:rPr>
              <w:t xml:space="preserve"> </w:t>
            </w:r>
            <w:r w:rsidR="00D801CD">
              <w:rPr>
                <w:rFonts w:hint="eastAsia"/>
                <w:bCs/>
              </w:rPr>
              <w:t>撰写旧机动车鉴定评估报告</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D801CD" w:rsidP="00E158F8">
            <w:pPr>
              <w:rPr>
                <w:bCs/>
                <w:color w:val="000000"/>
              </w:rPr>
            </w:pPr>
            <w:r>
              <w:rPr>
                <w:rFonts w:hint="eastAsia"/>
                <w:bCs/>
              </w:rPr>
              <w:t>旧机动车鉴定评估报告的作用与格式；旧机动车鉴定评估报告的编写；旧机动车鉴定评估报告档案管理；旧机动车鉴定评估报告的案例</w:t>
            </w:r>
            <w:r w:rsidR="00BF67D6">
              <w:rPr>
                <w:rFonts w:hint="eastAsia"/>
                <w:bCs/>
              </w:rPr>
              <w:t>。</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rFonts w:hint="eastAsia"/>
                <w:bCs/>
                <w:color w:val="000000"/>
              </w:rPr>
              <w:t>1</w:t>
            </w:r>
            <w:r w:rsidR="008F7CBB">
              <w:rPr>
                <w:rFonts w:hint="eastAsia"/>
                <w:bCs/>
                <w:color w:val="000000"/>
              </w:rPr>
              <w:t>0</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w:t>
            </w:r>
            <w:r>
              <w:rPr>
                <w:rFonts w:hint="eastAsia"/>
                <w:bCs/>
                <w:color w:val="000000"/>
              </w:rPr>
              <w:t>六</w:t>
            </w:r>
            <w:r>
              <w:rPr>
                <w:bCs/>
                <w:color w:val="000000"/>
              </w:rPr>
              <w:t>章</w:t>
            </w:r>
            <w:r w:rsidR="008F7CBB">
              <w:rPr>
                <w:rFonts w:hint="eastAsia"/>
                <w:bCs/>
                <w:color w:val="000000"/>
              </w:rPr>
              <w:t xml:space="preserve"> </w:t>
            </w:r>
            <w:r w:rsidR="008F7CBB">
              <w:rPr>
                <w:rFonts w:hint="eastAsia"/>
                <w:bCs/>
              </w:rPr>
              <w:t>事故汽车损伤鉴定</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8F7CBB" w:rsidP="00E158F8">
            <w:pPr>
              <w:rPr>
                <w:bCs/>
                <w:color w:val="000000"/>
              </w:rPr>
            </w:pPr>
            <w:r>
              <w:rPr>
                <w:rFonts w:hint="eastAsia"/>
                <w:bCs/>
              </w:rPr>
              <w:t>汽车事故形态；汽车碰撞损伤分类；碰撞力对汽车损伤的影响；车身损伤分析；发动机与底盘部件损伤分析；碰撞分区与损伤鉴定；汽车火灾鉴定；汽车水灾鉴定</w:t>
            </w:r>
            <w:r w:rsidR="00BF67D6">
              <w:rPr>
                <w:rFonts w:hint="eastAsia"/>
                <w:bCs/>
              </w:rPr>
              <w:t>。</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rFonts w:hint="eastAsia"/>
                <w:bCs/>
                <w:color w:val="000000"/>
              </w:rPr>
              <w:t>1</w:t>
            </w:r>
            <w:r w:rsidR="008F7CBB">
              <w:rPr>
                <w:rFonts w:hint="eastAsia"/>
                <w:bCs/>
                <w:color w:val="000000"/>
              </w:rPr>
              <w:t>2</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w:t>
            </w:r>
            <w:r>
              <w:rPr>
                <w:rFonts w:hint="eastAsia"/>
                <w:bCs/>
                <w:color w:val="000000"/>
              </w:rPr>
              <w:t>七</w:t>
            </w:r>
            <w:r>
              <w:rPr>
                <w:bCs/>
                <w:color w:val="000000"/>
              </w:rPr>
              <w:t>章</w:t>
            </w:r>
            <w:r w:rsidR="008F7CBB">
              <w:rPr>
                <w:rFonts w:hint="eastAsia"/>
                <w:bCs/>
                <w:color w:val="000000"/>
              </w:rPr>
              <w:t xml:space="preserve"> </w:t>
            </w:r>
            <w:r w:rsidR="008F7CBB">
              <w:rPr>
                <w:rFonts w:hint="eastAsia"/>
                <w:bCs/>
              </w:rPr>
              <w:t>事故汽车损失评估</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8F7CBB" w:rsidP="00E158F8">
            <w:pPr>
              <w:rPr>
                <w:bCs/>
                <w:color w:val="000000"/>
              </w:rPr>
            </w:pPr>
            <w:r>
              <w:rPr>
                <w:rFonts w:hint="eastAsia"/>
                <w:bCs/>
              </w:rPr>
              <w:t>事故车损失项目的确定；汽车修理工时费用的确定；汽车水灾的损失评估；事故汽车损失评估报告的撰写</w:t>
            </w:r>
            <w:r w:rsidR="00BF67D6">
              <w:rPr>
                <w:rFonts w:hint="eastAsia"/>
                <w:bCs/>
              </w:rPr>
              <w:t>。</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8F7CBB" w:rsidP="00E158F8">
            <w:pPr>
              <w:jc w:val="center"/>
              <w:rPr>
                <w:bCs/>
                <w:color w:val="000000"/>
              </w:rPr>
            </w:pPr>
            <w:r>
              <w:rPr>
                <w:rFonts w:hint="eastAsia"/>
                <w:bCs/>
                <w:color w:val="000000"/>
              </w:rPr>
              <w:t>6</w:t>
            </w:r>
          </w:p>
        </w:tc>
      </w:tr>
      <w:tr w:rsidR="00BF67D6">
        <w:tc>
          <w:tcPr>
            <w:tcW w:w="2104"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t>第</w:t>
            </w:r>
            <w:r>
              <w:rPr>
                <w:rFonts w:hint="eastAsia"/>
                <w:bCs/>
                <w:color w:val="000000"/>
              </w:rPr>
              <w:t>八</w:t>
            </w:r>
            <w:r>
              <w:rPr>
                <w:bCs/>
                <w:color w:val="000000"/>
              </w:rPr>
              <w:t>章</w:t>
            </w:r>
            <w:r w:rsidR="008F7CBB">
              <w:rPr>
                <w:rFonts w:hint="eastAsia"/>
                <w:bCs/>
                <w:color w:val="000000"/>
              </w:rPr>
              <w:t xml:space="preserve"> </w:t>
            </w:r>
            <w:r w:rsidR="008F7CBB">
              <w:rPr>
                <w:rFonts w:hint="eastAsia"/>
                <w:bCs/>
              </w:rPr>
              <w:t>旧机动车交易和运作</w:t>
            </w:r>
          </w:p>
        </w:tc>
        <w:tc>
          <w:tcPr>
            <w:tcW w:w="5449" w:type="dxa"/>
            <w:tcBorders>
              <w:top w:val="single" w:sz="4" w:space="0" w:color="auto"/>
              <w:left w:val="single" w:sz="4" w:space="0" w:color="auto"/>
              <w:bottom w:val="single" w:sz="4" w:space="0" w:color="auto"/>
              <w:right w:val="single" w:sz="4" w:space="0" w:color="auto"/>
            </w:tcBorders>
            <w:vAlign w:val="center"/>
          </w:tcPr>
          <w:p w:rsidR="00BF67D6" w:rsidRDefault="008F7CBB" w:rsidP="00E158F8">
            <w:pPr>
              <w:rPr>
                <w:bCs/>
                <w:color w:val="000000"/>
              </w:rPr>
            </w:pPr>
            <w:r>
              <w:rPr>
                <w:rFonts w:hint="eastAsia"/>
                <w:bCs/>
              </w:rPr>
              <w:t>旧机动车交易流程；旧机动车交易的证件和证件查询；旧机动车的标识；签订旧机动车交易合同；旧机动车交易过户、转籍的办理程序</w:t>
            </w:r>
            <w:r w:rsidR="00BF67D6">
              <w:rPr>
                <w:rFonts w:hint="eastAsia"/>
                <w:bCs/>
              </w:rPr>
              <w:t>。</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BF67D6" w:rsidP="00E158F8">
            <w:pPr>
              <w:jc w:val="center"/>
              <w:rPr>
                <w:bCs/>
                <w:color w:val="000000"/>
              </w:rPr>
            </w:pPr>
            <w:r>
              <w:rPr>
                <w:rFonts w:hint="eastAsia"/>
                <w:bCs/>
                <w:color w:val="000000"/>
              </w:rPr>
              <w:t>4</w:t>
            </w:r>
          </w:p>
        </w:tc>
      </w:tr>
      <w:tr w:rsidR="00BF67D6">
        <w:trPr>
          <w:cantSplit/>
          <w:trHeight w:val="481"/>
        </w:trPr>
        <w:tc>
          <w:tcPr>
            <w:tcW w:w="7553" w:type="dxa"/>
            <w:gridSpan w:val="2"/>
            <w:tcBorders>
              <w:top w:val="single" w:sz="4" w:space="0" w:color="auto"/>
              <w:left w:val="single" w:sz="4" w:space="0" w:color="auto"/>
              <w:bottom w:val="single" w:sz="4" w:space="0" w:color="auto"/>
              <w:right w:val="single" w:sz="4" w:space="0" w:color="auto"/>
            </w:tcBorders>
            <w:vAlign w:val="center"/>
          </w:tcPr>
          <w:p w:rsidR="00BF67D6" w:rsidRDefault="00BF67D6" w:rsidP="00E158F8">
            <w:pPr>
              <w:rPr>
                <w:bCs/>
                <w:color w:val="000000"/>
              </w:rPr>
            </w:pPr>
            <w:r>
              <w:rPr>
                <w:bCs/>
                <w:color w:val="000000"/>
              </w:rPr>
              <w:lastRenderedPageBreak/>
              <w:t>合</w:t>
            </w:r>
            <w:r>
              <w:rPr>
                <w:bCs/>
                <w:color w:val="000000"/>
              </w:rPr>
              <w:t xml:space="preserve">     </w:t>
            </w:r>
            <w:r>
              <w:rPr>
                <w:bCs/>
                <w:color w:val="000000"/>
              </w:rPr>
              <w:t>计</w:t>
            </w:r>
          </w:p>
        </w:tc>
        <w:tc>
          <w:tcPr>
            <w:tcW w:w="750" w:type="dxa"/>
            <w:tcBorders>
              <w:top w:val="single" w:sz="4" w:space="0" w:color="auto"/>
              <w:left w:val="single" w:sz="4" w:space="0" w:color="auto"/>
              <w:bottom w:val="single" w:sz="4" w:space="0" w:color="auto"/>
              <w:right w:val="single" w:sz="4" w:space="0" w:color="auto"/>
            </w:tcBorders>
            <w:vAlign w:val="center"/>
          </w:tcPr>
          <w:p w:rsidR="00BF67D6" w:rsidRDefault="008F7CBB" w:rsidP="00E158F8">
            <w:pPr>
              <w:jc w:val="center"/>
              <w:rPr>
                <w:bCs/>
                <w:color w:val="000000"/>
              </w:rPr>
            </w:pPr>
            <w:r>
              <w:rPr>
                <w:rFonts w:hint="eastAsia"/>
                <w:bCs/>
                <w:color w:val="000000"/>
              </w:rPr>
              <w:t>72</w:t>
            </w:r>
          </w:p>
        </w:tc>
      </w:tr>
    </w:tbl>
    <w:p w:rsidR="00BF67D6" w:rsidRPr="00E158F8" w:rsidRDefault="00BF67D6" w:rsidP="00E158F8">
      <w:pPr>
        <w:spacing w:line="300" w:lineRule="auto"/>
        <w:rPr>
          <w:rFonts w:ascii="宋体" w:hAnsi="宋体"/>
          <w:b/>
          <w:bCs/>
          <w:szCs w:val="21"/>
        </w:rPr>
      </w:pPr>
      <w:r w:rsidRPr="00E158F8">
        <w:rPr>
          <w:rFonts w:ascii="宋体" w:hAnsi="宋体"/>
          <w:b/>
          <w:bCs/>
          <w:szCs w:val="21"/>
        </w:rPr>
        <w:t>五、关于命题考试的若干规定</w:t>
      </w:r>
    </w:p>
    <w:p w:rsidR="00BF67D6" w:rsidRPr="00967F2A" w:rsidRDefault="00BF67D6" w:rsidP="00E158F8">
      <w:pPr>
        <w:pStyle w:val="a6"/>
        <w:spacing w:line="300" w:lineRule="auto"/>
        <w:ind w:firstLineChars="200" w:firstLine="420"/>
        <w:rPr>
          <w:rFonts w:hAnsi="宋体"/>
          <w:bCs/>
          <w:szCs w:val="21"/>
        </w:rPr>
      </w:pPr>
      <w:r w:rsidRPr="00967F2A">
        <w:rPr>
          <w:rFonts w:hAnsi="宋体"/>
          <w:bCs/>
          <w:szCs w:val="21"/>
        </w:rPr>
        <w:t>（包括能力层次比例、难易度比例、内容程度比例、题型、考试方法和考试时间等）</w:t>
      </w:r>
    </w:p>
    <w:p w:rsidR="00BF67D6" w:rsidRPr="00967F2A" w:rsidRDefault="00BF67D6" w:rsidP="00E158F8">
      <w:pPr>
        <w:spacing w:line="300" w:lineRule="auto"/>
        <w:ind w:firstLineChars="200" w:firstLine="420"/>
        <w:rPr>
          <w:rFonts w:ascii="宋体" w:hAnsi="宋体"/>
          <w:bCs/>
          <w:szCs w:val="21"/>
        </w:rPr>
      </w:pPr>
      <w:r w:rsidRPr="00967F2A">
        <w:rPr>
          <w:rFonts w:ascii="宋体" w:hAnsi="宋体"/>
          <w:bCs/>
          <w:szCs w:val="21"/>
        </w:rPr>
        <w:t>1</w:t>
      </w:r>
      <w:r w:rsidR="00E72805" w:rsidRPr="00967F2A">
        <w:rPr>
          <w:rFonts w:ascii="宋体" w:hAnsi="宋体" w:hint="eastAsia"/>
          <w:bCs/>
          <w:szCs w:val="21"/>
        </w:rPr>
        <w:t>．</w:t>
      </w:r>
      <w:r w:rsidRPr="00967F2A">
        <w:rPr>
          <w:rFonts w:ascii="宋体" w:hAnsi="宋体"/>
          <w:bCs/>
          <w:szCs w:val="21"/>
        </w:rPr>
        <w:t>本大纲各章所提到的内容和考核目标都是考试内容。试题覆盖到章，适当突出重点。</w:t>
      </w:r>
    </w:p>
    <w:p w:rsidR="00BF67D6" w:rsidRPr="00967F2A" w:rsidRDefault="00BF67D6" w:rsidP="00E158F8">
      <w:pPr>
        <w:spacing w:line="300" w:lineRule="auto"/>
        <w:ind w:firstLineChars="200" w:firstLine="420"/>
        <w:rPr>
          <w:rFonts w:ascii="宋体" w:hAnsi="宋体"/>
          <w:bCs/>
          <w:szCs w:val="21"/>
        </w:rPr>
      </w:pPr>
      <w:r w:rsidRPr="00967F2A">
        <w:rPr>
          <w:rFonts w:ascii="宋体" w:hAnsi="宋体"/>
          <w:bCs/>
          <w:szCs w:val="21"/>
        </w:rPr>
        <w:t>2</w:t>
      </w:r>
      <w:r w:rsidR="00E72805" w:rsidRPr="00967F2A">
        <w:rPr>
          <w:rFonts w:ascii="宋体" w:hAnsi="宋体" w:hint="eastAsia"/>
          <w:bCs/>
          <w:szCs w:val="21"/>
        </w:rPr>
        <w:t>．</w:t>
      </w:r>
      <w:r w:rsidRPr="00967F2A">
        <w:rPr>
          <w:rFonts w:ascii="宋体" w:hAnsi="宋体"/>
          <w:bCs/>
          <w:szCs w:val="21"/>
        </w:rPr>
        <w:t>试卷中对不同能力层次的试题比例大致是："识记"为30</w:t>
      </w:r>
      <w:r w:rsidR="00DB04AD" w:rsidRPr="00967F2A">
        <w:rPr>
          <w:rFonts w:ascii="宋体" w:hAnsi="宋体" w:hint="eastAsia"/>
          <w:bCs/>
          <w:szCs w:val="21"/>
        </w:rPr>
        <w:t>%</w:t>
      </w:r>
      <w:r w:rsidRPr="00967F2A">
        <w:rPr>
          <w:rFonts w:ascii="宋体" w:hAnsi="宋体"/>
          <w:bCs/>
          <w:szCs w:val="21"/>
        </w:rPr>
        <w:t>、"理解"为40</w:t>
      </w:r>
      <w:r w:rsidR="00DB04AD" w:rsidRPr="00967F2A">
        <w:rPr>
          <w:rFonts w:ascii="宋体" w:hAnsi="宋体" w:hint="eastAsia"/>
          <w:bCs/>
          <w:szCs w:val="21"/>
        </w:rPr>
        <w:t>%</w:t>
      </w:r>
      <w:r w:rsidRPr="00967F2A">
        <w:rPr>
          <w:rFonts w:ascii="宋体" w:hAnsi="宋体"/>
          <w:bCs/>
          <w:szCs w:val="21"/>
        </w:rPr>
        <w:t>、"应用"为30</w:t>
      </w:r>
      <w:r w:rsidR="00DB04AD" w:rsidRPr="00967F2A">
        <w:rPr>
          <w:rFonts w:ascii="宋体" w:hAnsi="宋体" w:hint="eastAsia"/>
          <w:bCs/>
          <w:szCs w:val="21"/>
        </w:rPr>
        <w:t>%</w:t>
      </w:r>
      <w:r w:rsidRPr="00967F2A">
        <w:rPr>
          <w:rFonts w:ascii="宋体" w:hAnsi="宋体"/>
          <w:bCs/>
          <w:szCs w:val="21"/>
        </w:rPr>
        <w:t>。</w:t>
      </w:r>
    </w:p>
    <w:p w:rsidR="00BF67D6" w:rsidRPr="00967F2A" w:rsidRDefault="00BF67D6" w:rsidP="00E158F8">
      <w:pPr>
        <w:spacing w:line="300" w:lineRule="auto"/>
        <w:ind w:firstLineChars="200" w:firstLine="420"/>
        <w:rPr>
          <w:rFonts w:ascii="宋体" w:hAnsi="宋体"/>
          <w:bCs/>
          <w:szCs w:val="21"/>
        </w:rPr>
      </w:pPr>
      <w:r w:rsidRPr="00967F2A">
        <w:rPr>
          <w:rFonts w:ascii="宋体" w:hAnsi="宋体"/>
          <w:bCs/>
          <w:szCs w:val="21"/>
        </w:rPr>
        <w:t>3</w:t>
      </w:r>
      <w:r w:rsidR="00E72805" w:rsidRPr="00967F2A">
        <w:rPr>
          <w:rFonts w:ascii="宋体" w:hAnsi="宋体" w:hint="eastAsia"/>
          <w:bCs/>
          <w:szCs w:val="21"/>
        </w:rPr>
        <w:t>．</w:t>
      </w:r>
      <w:r w:rsidRPr="00967F2A">
        <w:rPr>
          <w:rFonts w:ascii="宋体" w:hAnsi="宋体"/>
          <w:bCs/>
          <w:szCs w:val="21"/>
        </w:rPr>
        <w:t>试题难易程度应合理：易、较易、较难、难比例为2：3：3：2。</w:t>
      </w:r>
    </w:p>
    <w:p w:rsidR="00BF67D6" w:rsidRPr="00967F2A" w:rsidRDefault="00BF67D6" w:rsidP="00E158F8">
      <w:pPr>
        <w:spacing w:line="300" w:lineRule="auto"/>
        <w:ind w:firstLineChars="200" w:firstLine="420"/>
        <w:rPr>
          <w:rFonts w:ascii="宋体" w:hAnsi="宋体"/>
          <w:bCs/>
          <w:szCs w:val="21"/>
        </w:rPr>
      </w:pPr>
      <w:r w:rsidRPr="00967F2A">
        <w:rPr>
          <w:rFonts w:ascii="宋体" w:hAnsi="宋体"/>
          <w:bCs/>
          <w:szCs w:val="21"/>
        </w:rPr>
        <w:t>4</w:t>
      </w:r>
      <w:r w:rsidR="00E72805" w:rsidRPr="00967F2A">
        <w:rPr>
          <w:rFonts w:ascii="宋体" w:hAnsi="宋体" w:hint="eastAsia"/>
          <w:bCs/>
          <w:szCs w:val="21"/>
        </w:rPr>
        <w:t>．</w:t>
      </w:r>
      <w:r w:rsidRPr="00967F2A">
        <w:rPr>
          <w:rFonts w:ascii="宋体" w:hAnsi="宋体"/>
          <w:bCs/>
          <w:szCs w:val="21"/>
        </w:rPr>
        <w:t>每份试卷中，各类考核点所占比例约为：重点占60%，次重点占30%，一般占10%。</w:t>
      </w:r>
    </w:p>
    <w:p w:rsidR="00BF67D6" w:rsidRPr="00967F2A" w:rsidRDefault="00BF67D6" w:rsidP="00E158F8">
      <w:pPr>
        <w:spacing w:line="300" w:lineRule="auto"/>
        <w:ind w:firstLineChars="200" w:firstLine="420"/>
        <w:rPr>
          <w:rFonts w:ascii="宋体" w:hAnsi="宋体"/>
          <w:bCs/>
          <w:szCs w:val="21"/>
        </w:rPr>
      </w:pPr>
      <w:r w:rsidRPr="00967F2A">
        <w:rPr>
          <w:rFonts w:ascii="宋体" w:hAnsi="宋体"/>
          <w:bCs/>
          <w:szCs w:val="21"/>
        </w:rPr>
        <w:t>5</w:t>
      </w:r>
      <w:r w:rsidR="00E72805" w:rsidRPr="00967F2A">
        <w:rPr>
          <w:rFonts w:ascii="宋体" w:hAnsi="宋体" w:hint="eastAsia"/>
          <w:bCs/>
          <w:szCs w:val="21"/>
        </w:rPr>
        <w:t>．</w:t>
      </w:r>
      <w:r w:rsidRPr="00967F2A">
        <w:rPr>
          <w:rFonts w:ascii="宋体" w:hAnsi="宋体"/>
          <w:bCs/>
          <w:szCs w:val="21"/>
        </w:rPr>
        <w:t>试题类型一般分为：</w:t>
      </w:r>
      <w:r w:rsidRPr="00967F2A">
        <w:rPr>
          <w:rFonts w:ascii="宋体" w:hAnsi="宋体" w:hint="eastAsia"/>
          <w:bCs/>
          <w:szCs w:val="21"/>
        </w:rPr>
        <w:t>单选</w:t>
      </w:r>
      <w:r w:rsidRPr="00967F2A">
        <w:rPr>
          <w:rFonts w:ascii="宋体" w:hAnsi="宋体"/>
          <w:bCs/>
          <w:szCs w:val="21"/>
        </w:rPr>
        <w:t>题、</w:t>
      </w:r>
      <w:r w:rsidRPr="00967F2A">
        <w:rPr>
          <w:rFonts w:ascii="宋体" w:hAnsi="宋体" w:hint="eastAsia"/>
          <w:bCs/>
          <w:szCs w:val="21"/>
        </w:rPr>
        <w:t>多选题</w:t>
      </w:r>
      <w:r w:rsidRPr="00967F2A">
        <w:rPr>
          <w:rFonts w:ascii="宋体" w:hAnsi="宋体"/>
          <w:bCs/>
          <w:szCs w:val="21"/>
        </w:rPr>
        <w:t>、填空题、名词解释题、简答题、简单应用题。</w:t>
      </w:r>
    </w:p>
    <w:p w:rsidR="00BF67D6" w:rsidRPr="00967F2A" w:rsidRDefault="00BF67D6" w:rsidP="00E158F8">
      <w:pPr>
        <w:spacing w:line="300" w:lineRule="auto"/>
        <w:ind w:firstLineChars="200" w:firstLine="420"/>
        <w:rPr>
          <w:rFonts w:ascii="宋体" w:hAnsi="宋体"/>
          <w:bCs/>
          <w:szCs w:val="21"/>
        </w:rPr>
      </w:pPr>
      <w:r w:rsidRPr="00967F2A">
        <w:rPr>
          <w:rFonts w:ascii="宋体" w:hAnsi="宋体"/>
          <w:bCs/>
          <w:szCs w:val="21"/>
        </w:rPr>
        <w:t>6</w:t>
      </w:r>
      <w:r w:rsidR="00E72805" w:rsidRPr="00967F2A">
        <w:rPr>
          <w:rFonts w:ascii="宋体" w:hAnsi="宋体" w:hint="eastAsia"/>
          <w:bCs/>
          <w:szCs w:val="21"/>
        </w:rPr>
        <w:t>．</w:t>
      </w:r>
      <w:r w:rsidRPr="00967F2A">
        <w:rPr>
          <w:rFonts w:ascii="宋体" w:hAnsi="宋体"/>
          <w:bCs/>
          <w:szCs w:val="21"/>
        </w:rPr>
        <w:t>考试采用闭卷笔试，考试时间150分钟，采用百分制评分，60分合格。</w:t>
      </w:r>
    </w:p>
    <w:p w:rsidR="00BF67D6" w:rsidRPr="00E158F8" w:rsidRDefault="00BF67D6" w:rsidP="00E158F8">
      <w:pPr>
        <w:spacing w:line="300" w:lineRule="auto"/>
        <w:rPr>
          <w:rFonts w:ascii="宋体" w:hAnsi="宋体"/>
          <w:b/>
          <w:szCs w:val="21"/>
        </w:rPr>
      </w:pPr>
      <w:r w:rsidRPr="00E158F8">
        <w:rPr>
          <w:rFonts w:ascii="宋体" w:hAnsi="宋体" w:hint="eastAsia"/>
          <w:b/>
          <w:szCs w:val="21"/>
        </w:rPr>
        <w:t>六、题型示例（样题）</w:t>
      </w:r>
    </w:p>
    <w:p w:rsidR="00BF67D6" w:rsidRPr="00E158F8" w:rsidRDefault="00E72805" w:rsidP="00F61B3D">
      <w:pPr>
        <w:spacing w:line="300" w:lineRule="auto"/>
        <w:ind w:firstLineChars="200" w:firstLine="420"/>
        <w:rPr>
          <w:rFonts w:ascii="宋体" w:hAnsi="宋体"/>
          <w:bCs/>
          <w:szCs w:val="21"/>
        </w:rPr>
      </w:pPr>
      <w:r w:rsidRPr="00E158F8">
        <w:rPr>
          <w:rFonts w:ascii="宋体" w:hAnsi="宋体" w:hint="eastAsia"/>
          <w:bCs/>
          <w:szCs w:val="21"/>
        </w:rPr>
        <w:t>一、</w:t>
      </w:r>
      <w:r w:rsidR="00BF67D6" w:rsidRPr="00E158F8">
        <w:rPr>
          <w:rFonts w:ascii="宋体" w:hAnsi="宋体" w:hint="eastAsia"/>
          <w:bCs/>
          <w:szCs w:val="21"/>
        </w:rPr>
        <w:t>单选</w:t>
      </w:r>
      <w:r w:rsidR="00BF67D6" w:rsidRPr="00E158F8">
        <w:rPr>
          <w:rFonts w:ascii="宋体" w:hAnsi="宋体"/>
          <w:bCs/>
          <w:szCs w:val="21"/>
        </w:rPr>
        <w:t>题</w:t>
      </w:r>
    </w:p>
    <w:p w:rsidR="00BF67D6" w:rsidRPr="00E158F8" w:rsidRDefault="00E72805" w:rsidP="00E158F8">
      <w:pPr>
        <w:spacing w:line="300" w:lineRule="auto"/>
        <w:ind w:firstLineChars="200" w:firstLine="420"/>
        <w:rPr>
          <w:rFonts w:ascii="宋体" w:hAnsi="宋体"/>
          <w:bCs/>
          <w:szCs w:val="21"/>
        </w:rPr>
      </w:pPr>
      <w:r w:rsidRPr="00E158F8">
        <w:rPr>
          <w:rFonts w:ascii="宋体" w:hAnsi="宋体" w:hint="eastAsia"/>
          <w:bCs/>
          <w:szCs w:val="21"/>
        </w:rPr>
        <w:t>1．</w:t>
      </w:r>
      <w:r w:rsidR="008F7CBB" w:rsidRPr="00E158F8">
        <w:rPr>
          <w:rFonts w:ascii="宋体" w:hAnsi="宋体" w:hint="eastAsia"/>
          <w:bCs/>
          <w:szCs w:val="21"/>
        </w:rPr>
        <w:t>旧机动车</w:t>
      </w:r>
      <w:r w:rsidR="00BF67D6" w:rsidRPr="00E158F8">
        <w:rPr>
          <w:rFonts w:ascii="宋体" w:hAnsi="宋体" w:hint="eastAsia"/>
          <w:bCs/>
          <w:szCs w:val="21"/>
        </w:rPr>
        <w:t>鉴定评估的客体是（      ）</w:t>
      </w:r>
    </w:p>
    <w:p w:rsidR="00BF67D6" w:rsidRPr="00E158F8" w:rsidRDefault="00BF67D6" w:rsidP="00AB0FDA">
      <w:pPr>
        <w:spacing w:line="300" w:lineRule="auto"/>
        <w:ind w:firstLineChars="367" w:firstLine="771"/>
        <w:rPr>
          <w:rFonts w:ascii="宋体" w:hAnsi="宋体"/>
          <w:bCs/>
          <w:szCs w:val="21"/>
        </w:rPr>
      </w:pPr>
      <w:r w:rsidRPr="00E158F8">
        <w:rPr>
          <w:rFonts w:ascii="宋体" w:hAnsi="宋体" w:hint="eastAsia"/>
          <w:bCs/>
          <w:szCs w:val="21"/>
        </w:rPr>
        <w:t>A．评估师                              B．评估程序</w:t>
      </w:r>
    </w:p>
    <w:p w:rsidR="00BF67D6" w:rsidRPr="00E158F8" w:rsidRDefault="00BF67D6" w:rsidP="00AB0FDA">
      <w:pPr>
        <w:spacing w:line="300" w:lineRule="auto"/>
        <w:ind w:firstLineChars="367" w:firstLine="771"/>
        <w:rPr>
          <w:rFonts w:ascii="宋体" w:hAnsi="宋体"/>
          <w:bCs/>
          <w:szCs w:val="21"/>
        </w:rPr>
      </w:pPr>
      <w:r w:rsidRPr="00E158F8">
        <w:rPr>
          <w:rFonts w:ascii="宋体" w:hAnsi="宋体" w:hint="eastAsia"/>
          <w:bCs/>
          <w:szCs w:val="21"/>
        </w:rPr>
        <w:t>C．</w:t>
      </w:r>
      <w:r w:rsidR="008F7CBB" w:rsidRPr="00E158F8">
        <w:rPr>
          <w:rFonts w:ascii="宋体" w:hAnsi="宋体" w:hint="eastAsia"/>
          <w:bCs/>
          <w:szCs w:val="21"/>
        </w:rPr>
        <w:t>旧机动车</w:t>
      </w:r>
      <w:r w:rsidRPr="00E158F8">
        <w:rPr>
          <w:rFonts w:ascii="宋体" w:hAnsi="宋体" w:hint="eastAsia"/>
          <w:bCs/>
          <w:szCs w:val="21"/>
        </w:rPr>
        <w:t xml:space="preserve">                            D．评估方法和标准</w:t>
      </w:r>
    </w:p>
    <w:p w:rsidR="00BF67D6" w:rsidRPr="00E158F8" w:rsidRDefault="00E72805" w:rsidP="00E158F8">
      <w:pPr>
        <w:spacing w:line="300" w:lineRule="auto"/>
        <w:ind w:firstLineChars="147" w:firstLine="309"/>
        <w:rPr>
          <w:rFonts w:ascii="宋体" w:hAnsi="宋体"/>
          <w:bCs/>
          <w:szCs w:val="21"/>
        </w:rPr>
      </w:pPr>
      <w:r w:rsidRPr="00E158F8">
        <w:rPr>
          <w:rFonts w:ascii="宋体" w:hAnsi="宋体" w:hint="eastAsia"/>
          <w:bCs/>
          <w:szCs w:val="21"/>
        </w:rPr>
        <w:t>二、</w:t>
      </w:r>
      <w:r w:rsidR="00BF67D6" w:rsidRPr="00E158F8">
        <w:rPr>
          <w:rFonts w:ascii="宋体" w:hAnsi="宋体" w:hint="eastAsia"/>
          <w:bCs/>
          <w:szCs w:val="21"/>
        </w:rPr>
        <w:t>多选题</w:t>
      </w:r>
    </w:p>
    <w:p w:rsidR="00BF67D6" w:rsidRPr="00E158F8" w:rsidRDefault="00E72805" w:rsidP="00E158F8">
      <w:pPr>
        <w:spacing w:line="300" w:lineRule="auto"/>
        <w:ind w:firstLineChars="200" w:firstLine="420"/>
        <w:rPr>
          <w:rFonts w:ascii="宋体" w:hAnsi="宋体"/>
          <w:bCs/>
          <w:szCs w:val="21"/>
        </w:rPr>
      </w:pPr>
      <w:r w:rsidRPr="00E158F8">
        <w:rPr>
          <w:rFonts w:ascii="宋体" w:hAnsi="宋体" w:hint="eastAsia"/>
          <w:bCs/>
          <w:szCs w:val="21"/>
        </w:rPr>
        <w:t>2．</w:t>
      </w:r>
      <w:r w:rsidR="00BF67D6" w:rsidRPr="00E158F8">
        <w:rPr>
          <w:rFonts w:ascii="宋体" w:hAnsi="宋体" w:hint="eastAsia"/>
          <w:bCs/>
          <w:szCs w:val="21"/>
        </w:rPr>
        <w:t>汽车技术状况的鉴定方法一般可分为（      ）</w:t>
      </w:r>
    </w:p>
    <w:p w:rsidR="00BF67D6" w:rsidRPr="00E158F8" w:rsidRDefault="00BF67D6" w:rsidP="00AB0FDA">
      <w:pPr>
        <w:spacing w:line="300" w:lineRule="auto"/>
        <w:ind w:firstLineChars="367" w:firstLine="771"/>
        <w:rPr>
          <w:rFonts w:ascii="宋体" w:hAnsi="宋体"/>
          <w:bCs/>
          <w:szCs w:val="21"/>
        </w:rPr>
      </w:pPr>
      <w:r w:rsidRPr="00E158F8">
        <w:rPr>
          <w:rFonts w:ascii="宋体" w:hAnsi="宋体" w:hint="eastAsia"/>
          <w:bCs/>
          <w:szCs w:val="21"/>
        </w:rPr>
        <w:t>A．路试检测          B．台架检测              C．静态检测</w:t>
      </w:r>
    </w:p>
    <w:p w:rsidR="00BF67D6" w:rsidRPr="00E158F8" w:rsidRDefault="00BF67D6" w:rsidP="00AB0FDA">
      <w:pPr>
        <w:spacing w:line="300" w:lineRule="auto"/>
        <w:ind w:firstLineChars="367" w:firstLine="771"/>
        <w:rPr>
          <w:rFonts w:ascii="宋体" w:hAnsi="宋体"/>
          <w:bCs/>
          <w:szCs w:val="21"/>
        </w:rPr>
      </w:pPr>
      <w:r w:rsidRPr="00E158F8">
        <w:rPr>
          <w:rFonts w:ascii="宋体" w:hAnsi="宋体" w:hint="eastAsia"/>
          <w:bCs/>
          <w:szCs w:val="21"/>
        </w:rPr>
        <w:t>D．仪器检测          E．动态检测</w:t>
      </w:r>
    </w:p>
    <w:p w:rsidR="009B42F8" w:rsidRDefault="00E72805" w:rsidP="00E158F8">
      <w:pPr>
        <w:spacing w:line="300" w:lineRule="auto"/>
        <w:ind w:firstLineChars="200" w:firstLine="420"/>
        <w:rPr>
          <w:rFonts w:ascii="宋体" w:hAnsi="宋体" w:hint="eastAsia"/>
          <w:bCs/>
          <w:szCs w:val="21"/>
        </w:rPr>
      </w:pPr>
      <w:r w:rsidRPr="00E158F8">
        <w:rPr>
          <w:rFonts w:ascii="宋体" w:hAnsi="宋体" w:hint="eastAsia"/>
          <w:bCs/>
          <w:szCs w:val="21"/>
        </w:rPr>
        <w:t>三、</w:t>
      </w:r>
      <w:r w:rsidR="00BF67D6" w:rsidRPr="00E158F8">
        <w:rPr>
          <w:rFonts w:ascii="宋体" w:hAnsi="宋体" w:hint="eastAsia"/>
          <w:bCs/>
          <w:szCs w:val="21"/>
        </w:rPr>
        <w:t>填空题</w:t>
      </w:r>
    </w:p>
    <w:p w:rsidR="00BF67D6" w:rsidRPr="00E158F8" w:rsidRDefault="00E72805" w:rsidP="00E158F8">
      <w:pPr>
        <w:spacing w:line="300" w:lineRule="auto"/>
        <w:ind w:firstLineChars="200" w:firstLine="420"/>
        <w:rPr>
          <w:rFonts w:ascii="宋体" w:hAnsi="宋体"/>
          <w:bCs/>
          <w:szCs w:val="21"/>
        </w:rPr>
      </w:pPr>
      <w:r w:rsidRPr="00E158F8">
        <w:rPr>
          <w:rFonts w:ascii="宋体" w:hAnsi="宋体" w:hint="eastAsia"/>
          <w:bCs/>
          <w:szCs w:val="21"/>
        </w:rPr>
        <w:t>3．</w:t>
      </w:r>
      <w:r w:rsidR="008F7CBB" w:rsidRPr="00E158F8">
        <w:rPr>
          <w:rFonts w:ascii="宋体" w:hAnsi="宋体" w:hint="eastAsia"/>
          <w:bCs/>
          <w:szCs w:val="21"/>
        </w:rPr>
        <w:t>旧机动车</w:t>
      </w:r>
      <w:r w:rsidR="00BF67D6" w:rsidRPr="00E158F8">
        <w:rPr>
          <w:rFonts w:ascii="宋体" w:hAnsi="宋体" w:hint="eastAsia"/>
          <w:bCs/>
          <w:szCs w:val="21"/>
        </w:rPr>
        <w:t>交易的流程大致过程是查证检测、</w:t>
      </w:r>
      <w:r w:rsidR="00BF67D6" w:rsidRPr="00E158F8">
        <w:rPr>
          <w:rFonts w:ascii="宋体" w:hAnsi="宋体" w:hint="eastAsia"/>
          <w:bCs/>
          <w:szCs w:val="21"/>
          <w:u w:val="single"/>
        </w:rPr>
        <w:t xml:space="preserve">      </w:t>
      </w:r>
      <w:r w:rsidR="00BF67D6" w:rsidRPr="00E158F8">
        <w:rPr>
          <w:rFonts w:ascii="宋体" w:hAnsi="宋体" w:hint="eastAsia"/>
          <w:bCs/>
          <w:szCs w:val="21"/>
        </w:rPr>
        <w:t>、办证审核、交易结算、工商验证和交易办证。</w:t>
      </w:r>
    </w:p>
    <w:p w:rsidR="00E03D3F" w:rsidRDefault="00E72805" w:rsidP="00E158F8">
      <w:pPr>
        <w:spacing w:line="300" w:lineRule="auto"/>
        <w:ind w:firstLineChars="200" w:firstLine="420"/>
        <w:rPr>
          <w:rFonts w:ascii="宋体" w:hAnsi="宋体"/>
          <w:bCs/>
          <w:szCs w:val="21"/>
        </w:rPr>
      </w:pPr>
      <w:r w:rsidRPr="00E158F8">
        <w:rPr>
          <w:rFonts w:ascii="宋体" w:hAnsi="宋体" w:hint="eastAsia"/>
          <w:bCs/>
          <w:szCs w:val="21"/>
        </w:rPr>
        <w:t>四、</w:t>
      </w:r>
      <w:r w:rsidR="00BF67D6" w:rsidRPr="00E158F8">
        <w:rPr>
          <w:rFonts w:ascii="宋体" w:hAnsi="宋体" w:hint="eastAsia"/>
          <w:bCs/>
          <w:szCs w:val="21"/>
        </w:rPr>
        <w:t>名词解释题</w:t>
      </w:r>
    </w:p>
    <w:p w:rsidR="00BF67D6" w:rsidRPr="00E158F8" w:rsidRDefault="00E72805" w:rsidP="00E158F8">
      <w:pPr>
        <w:spacing w:line="300" w:lineRule="auto"/>
        <w:ind w:firstLineChars="200" w:firstLine="420"/>
        <w:rPr>
          <w:rFonts w:ascii="宋体" w:hAnsi="宋体"/>
          <w:bCs/>
          <w:szCs w:val="21"/>
        </w:rPr>
      </w:pPr>
      <w:r w:rsidRPr="00E158F8">
        <w:rPr>
          <w:rFonts w:ascii="宋体" w:hAnsi="宋体" w:hint="eastAsia"/>
          <w:bCs/>
          <w:szCs w:val="21"/>
        </w:rPr>
        <w:t>4．</w:t>
      </w:r>
      <w:r w:rsidR="00BF67D6" w:rsidRPr="00E158F8">
        <w:rPr>
          <w:rFonts w:ascii="宋体" w:hAnsi="宋体" w:hint="eastAsia"/>
          <w:bCs/>
          <w:szCs w:val="21"/>
        </w:rPr>
        <w:t>收益现值法</w:t>
      </w:r>
    </w:p>
    <w:p w:rsidR="00BF67D6" w:rsidRPr="00E158F8" w:rsidRDefault="00E72805" w:rsidP="00E158F8">
      <w:pPr>
        <w:spacing w:line="300" w:lineRule="auto"/>
        <w:ind w:firstLineChars="200" w:firstLine="420"/>
        <w:rPr>
          <w:rFonts w:ascii="宋体" w:hAnsi="宋体"/>
          <w:bCs/>
          <w:szCs w:val="21"/>
        </w:rPr>
      </w:pPr>
      <w:r w:rsidRPr="00E158F8">
        <w:rPr>
          <w:rFonts w:ascii="宋体" w:hAnsi="宋体" w:hint="eastAsia"/>
          <w:bCs/>
          <w:szCs w:val="21"/>
        </w:rPr>
        <w:t>五、</w:t>
      </w:r>
      <w:r w:rsidR="00BF67D6" w:rsidRPr="00E158F8">
        <w:rPr>
          <w:rFonts w:ascii="宋体" w:hAnsi="宋体" w:hint="eastAsia"/>
          <w:bCs/>
          <w:szCs w:val="21"/>
        </w:rPr>
        <w:t>简答题</w:t>
      </w:r>
    </w:p>
    <w:p w:rsidR="00BF67D6" w:rsidRPr="00E158F8" w:rsidRDefault="00E72805" w:rsidP="00E158F8">
      <w:pPr>
        <w:spacing w:line="300" w:lineRule="auto"/>
        <w:ind w:firstLineChars="200" w:firstLine="420"/>
        <w:rPr>
          <w:rFonts w:ascii="宋体" w:hAnsi="宋体"/>
          <w:bCs/>
          <w:szCs w:val="21"/>
        </w:rPr>
      </w:pPr>
      <w:r w:rsidRPr="00E158F8">
        <w:rPr>
          <w:rFonts w:ascii="宋体" w:hAnsi="宋体" w:hint="eastAsia"/>
          <w:bCs/>
          <w:szCs w:val="21"/>
        </w:rPr>
        <w:t>5．</w:t>
      </w:r>
      <w:r w:rsidR="00BF67D6" w:rsidRPr="00E158F8">
        <w:rPr>
          <w:rFonts w:ascii="宋体" w:hAnsi="宋体" w:hint="eastAsia"/>
          <w:bCs/>
          <w:szCs w:val="21"/>
        </w:rPr>
        <w:t>汽车作为一种资产，有别于其他类型的资产的特点是什么？</w:t>
      </w:r>
    </w:p>
    <w:p w:rsidR="00BF67D6" w:rsidRPr="00E158F8" w:rsidRDefault="00E72805" w:rsidP="00E158F8">
      <w:pPr>
        <w:spacing w:line="300" w:lineRule="auto"/>
        <w:ind w:firstLineChars="200" w:firstLine="420"/>
        <w:rPr>
          <w:rFonts w:ascii="宋体" w:hAnsi="宋体"/>
          <w:bCs/>
          <w:szCs w:val="21"/>
        </w:rPr>
      </w:pPr>
      <w:r w:rsidRPr="00E158F8">
        <w:rPr>
          <w:rFonts w:ascii="宋体" w:hAnsi="宋体" w:hint="eastAsia"/>
          <w:bCs/>
          <w:szCs w:val="21"/>
        </w:rPr>
        <w:t>六、</w:t>
      </w:r>
      <w:r w:rsidR="00BF67D6" w:rsidRPr="00E158F8">
        <w:rPr>
          <w:rFonts w:ascii="宋体" w:hAnsi="宋体" w:hint="eastAsia"/>
          <w:bCs/>
          <w:szCs w:val="21"/>
        </w:rPr>
        <w:t>简单应用题</w:t>
      </w:r>
    </w:p>
    <w:p w:rsidR="00BF67D6" w:rsidRPr="00E158F8" w:rsidRDefault="001863B6" w:rsidP="00E158F8">
      <w:pPr>
        <w:spacing w:line="300" w:lineRule="auto"/>
        <w:ind w:firstLineChars="200" w:firstLine="420"/>
        <w:rPr>
          <w:rFonts w:ascii="宋体" w:hAnsi="宋体"/>
          <w:bCs/>
          <w:szCs w:val="21"/>
        </w:rPr>
      </w:pPr>
      <w:r w:rsidRPr="00E158F8">
        <w:rPr>
          <w:rFonts w:ascii="宋体" w:hAnsi="宋体" w:hint="eastAsia"/>
          <w:bCs/>
          <w:szCs w:val="21"/>
        </w:rPr>
        <w:t>6．</w:t>
      </w:r>
      <w:r w:rsidR="00BF67D6" w:rsidRPr="00E158F8">
        <w:rPr>
          <w:rFonts w:ascii="宋体" w:hAnsi="宋体" w:hint="eastAsia"/>
          <w:bCs/>
          <w:szCs w:val="21"/>
        </w:rPr>
        <w:t>某机关1999年10月购置并上牌南京依维柯17座客车，该车属改进型普通漆，参照依维柯金属漆选配价格和全新金属漆，17座客车市场销售价格为183800元，而金属漆较普通漆高出3000元，只考虑购置附加税10%，且该车综合调整系数取为0.7，评估该车在2006年6月的价格。</w:t>
      </w:r>
    </w:p>
    <w:sectPr w:rsidR="00BF67D6" w:rsidRPr="00E158F8" w:rsidSect="001C7E98">
      <w:headerReference w:type="default" r:id="rId6"/>
      <w:footerReference w:type="default" r:id="rId7"/>
      <w:pgSz w:w="11906" w:h="16838" w:code="9"/>
      <w:pgMar w:top="1701" w:right="1797" w:bottom="1418" w:left="1797" w:header="851" w:footer="1021" w:gutter="0"/>
      <w:cols w:space="720"/>
      <w:docGrid w:type="lines" w:linePitch="312" w:charSpace="-34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D96" w:rsidRDefault="00CE6D96">
      <w:r>
        <w:separator/>
      </w:r>
    </w:p>
  </w:endnote>
  <w:endnote w:type="continuationSeparator" w:id="1">
    <w:p w:rsidR="00CE6D96" w:rsidRDefault="00CE6D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charset w:val="86"/>
    <w:family w:val="modern"/>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B3D" w:rsidRPr="00CF3967" w:rsidRDefault="00F61B3D" w:rsidP="00CF3967">
    <w:pPr>
      <w:pStyle w:val="a3"/>
      <w:jc w:val="center"/>
      <w:rPr>
        <w:rFonts w:ascii="宋体" w:hAnsi="宋体"/>
      </w:rPr>
    </w:pPr>
    <w:r w:rsidRPr="00CF3967">
      <w:rPr>
        <w:rFonts w:ascii="宋体" w:hAnsi="宋体" w:hint="eastAsia"/>
      </w:rPr>
      <w:t>第</w:t>
    </w:r>
    <w:r w:rsidR="002C049F" w:rsidRPr="00CF3967">
      <w:rPr>
        <w:rStyle w:val="a8"/>
        <w:rFonts w:ascii="宋体" w:hAnsi="宋体"/>
      </w:rPr>
      <w:fldChar w:fldCharType="begin"/>
    </w:r>
    <w:r w:rsidRPr="00CF3967">
      <w:rPr>
        <w:rStyle w:val="a8"/>
        <w:rFonts w:ascii="宋体" w:hAnsi="宋体"/>
      </w:rPr>
      <w:instrText xml:space="preserve"> PAGE </w:instrText>
    </w:r>
    <w:r w:rsidR="002C049F" w:rsidRPr="00CF3967">
      <w:rPr>
        <w:rStyle w:val="a8"/>
        <w:rFonts w:ascii="宋体" w:hAnsi="宋体"/>
      </w:rPr>
      <w:fldChar w:fldCharType="separate"/>
    </w:r>
    <w:r w:rsidR="009B42F8">
      <w:rPr>
        <w:rStyle w:val="a8"/>
        <w:rFonts w:ascii="宋体" w:hAnsi="宋体"/>
        <w:noProof/>
      </w:rPr>
      <w:t>10</w:t>
    </w:r>
    <w:r w:rsidR="002C049F" w:rsidRPr="00CF3967">
      <w:rPr>
        <w:rStyle w:val="a8"/>
        <w:rFonts w:ascii="宋体" w:hAnsi="宋体"/>
      </w:rPr>
      <w:fldChar w:fldCharType="end"/>
    </w:r>
    <w:r w:rsidRPr="00CF3967">
      <w:rPr>
        <w:rStyle w:val="a8"/>
        <w:rFonts w:ascii="宋体" w:hAnsi="宋体" w:hint="eastAsia"/>
      </w:rPr>
      <w:t>页  共</w:t>
    </w:r>
    <w:r w:rsidR="002C049F" w:rsidRPr="00CF3967">
      <w:rPr>
        <w:rStyle w:val="a8"/>
        <w:rFonts w:ascii="宋体" w:hAnsi="宋体"/>
      </w:rPr>
      <w:fldChar w:fldCharType="begin"/>
    </w:r>
    <w:r w:rsidRPr="00CF3967">
      <w:rPr>
        <w:rStyle w:val="a8"/>
        <w:rFonts w:ascii="宋体" w:hAnsi="宋体"/>
      </w:rPr>
      <w:instrText xml:space="preserve"> NUMPAGES </w:instrText>
    </w:r>
    <w:r w:rsidR="002C049F" w:rsidRPr="00CF3967">
      <w:rPr>
        <w:rStyle w:val="a8"/>
        <w:rFonts w:ascii="宋体" w:hAnsi="宋体"/>
      </w:rPr>
      <w:fldChar w:fldCharType="separate"/>
    </w:r>
    <w:r w:rsidR="009B42F8">
      <w:rPr>
        <w:rStyle w:val="a8"/>
        <w:rFonts w:ascii="宋体" w:hAnsi="宋体"/>
        <w:noProof/>
      </w:rPr>
      <w:t>10</w:t>
    </w:r>
    <w:r w:rsidR="002C049F" w:rsidRPr="00CF3967">
      <w:rPr>
        <w:rStyle w:val="a8"/>
        <w:rFonts w:ascii="宋体" w:hAnsi="宋体"/>
      </w:rPr>
      <w:fldChar w:fldCharType="end"/>
    </w:r>
    <w:r w:rsidRPr="00CF3967">
      <w:rPr>
        <w:rStyle w:val="a8"/>
        <w:rFonts w:ascii="宋体" w:hAnsi="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D96" w:rsidRDefault="00CE6D96">
      <w:r>
        <w:separator/>
      </w:r>
    </w:p>
  </w:footnote>
  <w:footnote w:type="continuationSeparator" w:id="1">
    <w:p w:rsidR="00CE6D96" w:rsidRDefault="00CE6D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B3D" w:rsidRPr="00860313" w:rsidRDefault="00F61B3D" w:rsidP="00CC6CFF">
    <w:pPr>
      <w:pStyle w:val="a4"/>
      <w:rPr>
        <w:rFonts w:ascii="宋体" w:hAnsi="宋体"/>
        <w:b/>
        <w:bCs/>
        <w:sz w:val="21"/>
      </w:rPr>
    </w:pPr>
    <w:r w:rsidRPr="00860313">
      <w:rPr>
        <w:rFonts w:ascii="宋体" w:hAnsi="宋体" w:hint="eastAsia"/>
        <w:b/>
        <w:bCs/>
        <w:sz w:val="21"/>
      </w:rPr>
      <w:t>天津市高等教育自学考试课程考试大纲</w:t>
    </w:r>
  </w:p>
  <w:p w:rsidR="00F61B3D" w:rsidRPr="00EB1056" w:rsidRDefault="00F61B3D" w:rsidP="00EB1056">
    <w:pPr>
      <w:pStyle w:val="a4"/>
      <w:jc w:val="distribute"/>
      <w:rPr>
        <w:rFonts w:ascii="宋体" w:hAnsi="宋体"/>
        <w:b/>
        <w:bCs/>
      </w:rPr>
    </w:pPr>
    <w:r w:rsidRPr="00DB1800">
      <w:rPr>
        <w:rFonts w:ascii="宋体" w:hAnsi="宋体" w:hint="eastAsia"/>
        <w:b/>
        <w:bCs/>
      </w:rPr>
      <w:t>课程名称：</w:t>
    </w:r>
    <w:r>
      <w:rPr>
        <w:rFonts w:ascii="宋体" w:hAnsi="宋体" w:hint="eastAsia"/>
        <w:b/>
        <w:color w:val="000000"/>
      </w:rPr>
      <w:t>汽车鉴定与评估</w:t>
    </w:r>
    <w:r w:rsidRPr="00DB1800">
      <w:rPr>
        <w:rFonts w:ascii="宋体" w:hAnsi="宋体" w:hint="eastAsia"/>
        <w:b/>
        <w:bCs/>
      </w:rPr>
      <w:t xml:space="preserve">      </w:t>
    </w:r>
    <w:r>
      <w:rPr>
        <w:rFonts w:ascii="宋体" w:hAnsi="宋体" w:hint="eastAsia"/>
        <w:b/>
        <w:bCs/>
      </w:rPr>
      <w:t xml:space="preserve">  </w:t>
    </w:r>
    <w:r w:rsidRPr="00DB1800">
      <w:rPr>
        <w:rFonts w:ascii="宋体" w:hAnsi="宋体" w:hint="eastAsia"/>
        <w:b/>
        <w:bCs/>
      </w:rPr>
      <w:t xml:space="preserve">      （2017年</w:t>
    </w:r>
    <w:r w:rsidR="009B42F8">
      <w:rPr>
        <w:rFonts w:ascii="宋体" w:hAnsi="宋体" w:hint="eastAsia"/>
        <w:b/>
        <w:bCs/>
      </w:rPr>
      <w:t>4</w:t>
    </w:r>
    <w:r w:rsidRPr="00DB1800">
      <w:rPr>
        <w:rFonts w:ascii="宋体" w:hAnsi="宋体" w:hint="eastAsia"/>
        <w:b/>
        <w:bCs/>
      </w:rPr>
      <w:t xml:space="preserve">月）   </w:t>
    </w:r>
    <w:r>
      <w:rPr>
        <w:rFonts w:ascii="宋体" w:hAnsi="宋体" w:hint="eastAsia"/>
        <w:b/>
        <w:bCs/>
      </w:rPr>
      <w:t xml:space="preserve">  </w:t>
    </w:r>
    <w:r w:rsidRPr="00DB1800">
      <w:rPr>
        <w:rFonts w:ascii="宋体" w:hAnsi="宋体" w:hint="eastAsia"/>
        <w:b/>
        <w:bCs/>
      </w:rPr>
      <w:t xml:space="preserve">                  课程代码：</w:t>
    </w:r>
    <w:r w:rsidR="00BA4878">
      <w:rPr>
        <w:rFonts w:ascii="宋体" w:hAnsi="宋体" w:hint="eastAsia"/>
        <w:b/>
        <w:bCs/>
      </w:rPr>
      <w:t>1365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93"/>
  <w:drawingGridVerticalSpacing w:val="156"/>
  <w:displayHorizontalDrawingGridEvery w:val="0"/>
  <w:displayVerticalDrawingGridEvery w:val="2"/>
  <w:characterSpacingControl w:val="compressPunctuation"/>
  <w:hdrShapeDefaults>
    <o:shapedefaults v:ext="edit" spidmax="6146"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502DD"/>
    <w:rsid w:val="00006FE8"/>
    <w:rsid w:val="00023F28"/>
    <w:rsid w:val="0005176D"/>
    <w:rsid w:val="00053D6C"/>
    <w:rsid w:val="00055347"/>
    <w:rsid w:val="000569CA"/>
    <w:rsid w:val="00067CEF"/>
    <w:rsid w:val="0007447F"/>
    <w:rsid w:val="0009165F"/>
    <w:rsid w:val="00092A94"/>
    <w:rsid w:val="00093697"/>
    <w:rsid w:val="00095272"/>
    <w:rsid w:val="000A2A7B"/>
    <w:rsid w:val="000A463C"/>
    <w:rsid w:val="000A7D49"/>
    <w:rsid w:val="000B6E88"/>
    <w:rsid w:val="000F3CD4"/>
    <w:rsid w:val="00105A1F"/>
    <w:rsid w:val="00113019"/>
    <w:rsid w:val="00115E8F"/>
    <w:rsid w:val="001267E3"/>
    <w:rsid w:val="00142B52"/>
    <w:rsid w:val="00152768"/>
    <w:rsid w:val="0015526A"/>
    <w:rsid w:val="00164ECC"/>
    <w:rsid w:val="00180369"/>
    <w:rsid w:val="001863B6"/>
    <w:rsid w:val="001A5B0A"/>
    <w:rsid w:val="001B7510"/>
    <w:rsid w:val="001C7E98"/>
    <w:rsid w:val="001D6337"/>
    <w:rsid w:val="001E0435"/>
    <w:rsid w:val="001E077B"/>
    <w:rsid w:val="001E3EE9"/>
    <w:rsid w:val="001F64BB"/>
    <w:rsid w:val="00201359"/>
    <w:rsid w:val="002047CA"/>
    <w:rsid w:val="00205A63"/>
    <w:rsid w:val="00215C59"/>
    <w:rsid w:val="002225F4"/>
    <w:rsid w:val="002351B6"/>
    <w:rsid w:val="002502DD"/>
    <w:rsid w:val="00251DD7"/>
    <w:rsid w:val="0025314A"/>
    <w:rsid w:val="00265B59"/>
    <w:rsid w:val="00272B3E"/>
    <w:rsid w:val="002879E3"/>
    <w:rsid w:val="002949EF"/>
    <w:rsid w:val="0029592E"/>
    <w:rsid w:val="002A5D82"/>
    <w:rsid w:val="002B59DB"/>
    <w:rsid w:val="002B60F4"/>
    <w:rsid w:val="002C049F"/>
    <w:rsid w:val="002D473F"/>
    <w:rsid w:val="002E00ED"/>
    <w:rsid w:val="002E3C11"/>
    <w:rsid w:val="002E7194"/>
    <w:rsid w:val="002F39BD"/>
    <w:rsid w:val="00304614"/>
    <w:rsid w:val="00310767"/>
    <w:rsid w:val="0032313B"/>
    <w:rsid w:val="00332471"/>
    <w:rsid w:val="00366F07"/>
    <w:rsid w:val="00372B84"/>
    <w:rsid w:val="003817AE"/>
    <w:rsid w:val="00383DA3"/>
    <w:rsid w:val="00397E72"/>
    <w:rsid w:val="003A74F6"/>
    <w:rsid w:val="003B2421"/>
    <w:rsid w:val="003E4617"/>
    <w:rsid w:val="003E6537"/>
    <w:rsid w:val="003F7D65"/>
    <w:rsid w:val="00401FC0"/>
    <w:rsid w:val="00403C79"/>
    <w:rsid w:val="00405BE7"/>
    <w:rsid w:val="00405E21"/>
    <w:rsid w:val="00414589"/>
    <w:rsid w:val="00414F50"/>
    <w:rsid w:val="004264CE"/>
    <w:rsid w:val="00435E64"/>
    <w:rsid w:val="004360E3"/>
    <w:rsid w:val="00443C88"/>
    <w:rsid w:val="00447C89"/>
    <w:rsid w:val="0045570A"/>
    <w:rsid w:val="00466910"/>
    <w:rsid w:val="00473B16"/>
    <w:rsid w:val="004804A1"/>
    <w:rsid w:val="0048274E"/>
    <w:rsid w:val="00496047"/>
    <w:rsid w:val="004A1A9A"/>
    <w:rsid w:val="004B0B7F"/>
    <w:rsid w:val="004B4D5A"/>
    <w:rsid w:val="004B63CD"/>
    <w:rsid w:val="004D5736"/>
    <w:rsid w:val="004E2FA4"/>
    <w:rsid w:val="00505449"/>
    <w:rsid w:val="00516C44"/>
    <w:rsid w:val="00536445"/>
    <w:rsid w:val="005664BB"/>
    <w:rsid w:val="005814BB"/>
    <w:rsid w:val="00587378"/>
    <w:rsid w:val="00587D69"/>
    <w:rsid w:val="00597441"/>
    <w:rsid w:val="005B7FE1"/>
    <w:rsid w:val="005C3281"/>
    <w:rsid w:val="005C685E"/>
    <w:rsid w:val="005D2A53"/>
    <w:rsid w:val="005E6F1F"/>
    <w:rsid w:val="005F59A8"/>
    <w:rsid w:val="006040C7"/>
    <w:rsid w:val="00610AA2"/>
    <w:rsid w:val="0061624C"/>
    <w:rsid w:val="006174FE"/>
    <w:rsid w:val="00623CDC"/>
    <w:rsid w:val="006300A8"/>
    <w:rsid w:val="006342E7"/>
    <w:rsid w:val="0063583A"/>
    <w:rsid w:val="006703D6"/>
    <w:rsid w:val="006715CA"/>
    <w:rsid w:val="00681F13"/>
    <w:rsid w:val="0069416E"/>
    <w:rsid w:val="006A1047"/>
    <w:rsid w:val="006D7489"/>
    <w:rsid w:val="006E3225"/>
    <w:rsid w:val="006F615D"/>
    <w:rsid w:val="007113A4"/>
    <w:rsid w:val="007131F7"/>
    <w:rsid w:val="00720B8A"/>
    <w:rsid w:val="00721AF0"/>
    <w:rsid w:val="00731753"/>
    <w:rsid w:val="0073772D"/>
    <w:rsid w:val="0074072B"/>
    <w:rsid w:val="007432BC"/>
    <w:rsid w:val="00746AF4"/>
    <w:rsid w:val="007615F2"/>
    <w:rsid w:val="007952A2"/>
    <w:rsid w:val="007A0B87"/>
    <w:rsid w:val="007A55A4"/>
    <w:rsid w:val="007A7EF0"/>
    <w:rsid w:val="007B2136"/>
    <w:rsid w:val="007B5A38"/>
    <w:rsid w:val="007C0BE1"/>
    <w:rsid w:val="007F0D4C"/>
    <w:rsid w:val="007F78EA"/>
    <w:rsid w:val="00802569"/>
    <w:rsid w:val="008077ED"/>
    <w:rsid w:val="008237A3"/>
    <w:rsid w:val="00824F59"/>
    <w:rsid w:val="00830B1F"/>
    <w:rsid w:val="008552B6"/>
    <w:rsid w:val="00860722"/>
    <w:rsid w:val="00865DB7"/>
    <w:rsid w:val="00872072"/>
    <w:rsid w:val="00874DF0"/>
    <w:rsid w:val="008B1E11"/>
    <w:rsid w:val="008B3E89"/>
    <w:rsid w:val="008E3588"/>
    <w:rsid w:val="008F34CC"/>
    <w:rsid w:val="008F7CBB"/>
    <w:rsid w:val="00912A68"/>
    <w:rsid w:val="00931648"/>
    <w:rsid w:val="009463D2"/>
    <w:rsid w:val="00957042"/>
    <w:rsid w:val="0096446E"/>
    <w:rsid w:val="00967F2A"/>
    <w:rsid w:val="00970648"/>
    <w:rsid w:val="00973D87"/>
    <w:rsid w:val="00983131"/>
    <w:rsid w:val="009927D1"/>
    <w:rsid w:val="00996036"/>
    <w:rsid w:val="009B42F8"/>
    <w:rsid w:val="009B7B94"/>
    <w:rsid w:val="009B7DB2"/>
    <w:rsid w:val="009C2C74"/>
    <w:rsid w:val="009C34B3"/>
    <w:rsid w:val="009D0BB2"/>
    <w:rsid w:val="009E04E4"/>
    <w:rsid w:val="009F5A4E"/>
    <w:rsid w:val="00A07C76"/>
    <w:rsid w:val="00A13F2D"/>
    <w:rsid w:val="00A14A72"/>
    <w:rsid w:val="00A3425E"/>
    <w:rsid w:val="00A40E70"/>
    <w:rsid w:val="00A42212"/>
    <w:rsid w:val="00A52620"/>
    <w:rsid w:val="00A6605E"/>
    <w:rsid w:val="00A767DD"/>
    <w:rsid w:val="00A90F50"/>
    <w:rsid w:val="00A963E2"/>
    <w:rsid w:val="00AA090C"/>
    <w:rsid w:val="00AB0FDA"/>
    <w:rsid w:val="00AC6AB2"/>
    <w:rsid w:val="00AC7087"/>
    <w:rsid w:val="00AC735E"/>
    <w:rsid w:val="00AD0A65"/>
    <w:rsid w:val="00AD3FD7"/>
    <w:rsid w:val="00AE2AE8"/>
    <w:rsid w:val="00AF2150"/>
    <w:rsid w:val="00AF3E94"/>
    <w:rsid w:val="00AF6743"/>
    <w:rsid w:val="00AF6B53"/>
    <w:rsid w:val="00B30A9E"/>
    <w:rsid w:val="00B31CB4"/>
    <w:rsid w:val="00B362F5"/>
    <w:rsid w:val="00B45C63"/>
    <w:rsid w:val="00B50CB5"/>
    <w:rsid w:val="00B55F34"/>
    <w:rsid w:val="00B77FEE"/>
    <w:rsid w:val="00B91995"/>
    <w:rsid w:val="00B97757"/>
    <w:rsid w:val="00BA4878"/>
    <w:rsid w:val="00BA7CF2"/>
    <w:rsid w:val="00BB2E65"/>
    <w:rsid w:val="00BC7781"/>
    <w:rsid w:val="00BD674E"/>
    <w:rsid w:val="00BE2046"/>
    <w:rsid w:val="00BF67D6"/>
    <w:rsid w:val="00C005A6"/>
    <w:rsid w:val="00C1161B"/>
    <w:rsid w:val="00C15DDB"/>
    <w:rsid w:val="00C2411E"/>
    <w:rsid w:val="00C34993"/>
    <w:rsid w:val="00C35607"/>
    <w:rsid w:val="00C37623"/>
    <w:rsid w:val="00C42CA7"/>
    <w:rsid w:val="00C45314"/>
    <w:rsid w:val="00C47AAE"/>
    <w:rsid w:val="00C63903"/>
    <w:rsid w:val="00C704F1"/>
    <w:rsid w:val="00C721A7"/>
    <w:rsid w:val="00C83033"/>
    <w:rsid w:val="00C9125D"/>
    <w:rsid w:val="00C93DBD"/>
    <w:rsid w:val="00CB29BF"/>
    <w:rsid w:val="00CC4189"/>
    <w:rsid w:val="00CC6CFF"/>
    <w:rsid w:val="00CE290B"/>
    <w:rsid w:val="00CE4FB8"/>
    <w:rsid w:val="00CE6D96"/>
    <w:rsid w:val="00CF2417"/>
    <w:rsid w:val="00CF25B2"/>
    <w:rsid w:val="00CF3967"/>
    <w:rsid w:val="00D05729"/>
    <w:rsid w:val="00D10E09"/>
    <w:rsid w:val="00D15D15"/>
    <w:rsid w:val="00D220EB"/>
    <w:rsid w:val="00D2478B"/>
    <w:rsid w:val="00D24CA4"/>
    <w:rsid w:val="00D265F3"/>
    <w:rsid w:val="00D73A55"/>
    <w:rsid w:val="00D801CD"/>
    <w:rsid w:val="00D85F02"/>
    <w:rsid w:val="00D90D5A"/>
    <w:rsid w:val="00D90EA1"/>
    <w:rsid w:val="00DB04AD"/>
    <w:rsid w:val="00DB3F50"/>
    <w:rsid w:val="00DD2A34"/>
    <w:rsid w:val="00DE2DC3"/>
    <w:rsid w:val="00E01F2F"/>
    <w:rsid w:val="00E03D3F"/>
    <w:rsid w:val="00E0591D"/>
    <w:rsid w:val="00E158F8"/>
    <w:rsid w:val="00E171F9"/>
    <w:rsid w:val="00E234AE"/>
    <w:rsid w:val="00E36E3F"/>
    <w:rsid w:val="00E64933"/>
    <w:rsid w:val="00E72805"/>
    <w:rsid w:val="00E84668"/>
    <w:rsid w:val="00E92FC0"/>
    <w:rsid w:val="00EA5F24"/>
    <w:rsid w:val="00EB1056"/>
    <w:rsid w:val="00EC05A8"/>
    <w:rsid w:val="00EE2614"/>
    <w:rsid w:val="00EF3F03"/>
    <w:rsid w:val="00F035AB"/>
    <w:rsid w:val="00F10F50"/>
    <w:rsid w:val="00F13614"/>
    <w:rsid w:val="00F2660B"/>
    <w:rsid w:val="00F33632"/>
    <w:rsid w:val="00F355F9"/>
    <w:rsid w:val="00F46177"/>
    <w:rsid w:val="00F61B3D"/>
    <w:rsid w:val="00F803B6"/>
    <w:rsid w:val="00F82565"/>
    <w:rsid w:val="00F85A9E"/>
    <w:rsid w:val="00FB4B38"/>
    <w:rsid w:val="00FB5053"/>
    <w:rsid w:val="00FC343F"/>
    <w:rsid w:val="00FE0C7B"/>
    <w:rsid w:val="00FE115B"/>
    <w:rsid w:val="00FF012A"/>
    <w:rsid w:val="00FF43AF"/>
    <w:rsid w:val="00FF53D6"/>
    <w:rsid w:val="00FF6E67"/>
    <w:rsid w:val="025C04F6"/>
    <w:rsid w:val="09DC57E2"/>
    <w:rsid w:val="0C643E6D"/>
    <w:rsid w:val="0E6349C6"/>
    <w:rsid w:val="1256597A"/>
    <w:rsid w:val="1A4D4D12"/>
    <w:rsid w:val="27025C82"/>
    <w:rsid w:val="27554A34"/>
    <w:rsid w:val="2FDA2D41"/>
    <w:rsid w:val="38D537E4"/>
    <w:rsid w:val="3BD876B9"/>
    <w:rsid w:val="4D4B7CDA"/>
    <w:rsid w:val="4ED55005"/>
    <w:rsid w:val="5A2C2B31"/>
    <w:rsid w:val="5B952701"/>
    <w:rsid w:val="5BE544B1"/>
    <w:rsid w:val="5D172C16"/>
    <w:rsid w:val="5D84613A"/>
    <w:rsid w:val="5E263AE7"/>
    <w:rsid w:val="5E5C5305"/>
    <w:rsid w:val="5E9A58E8"/>
    <w:rsid w:val="60576B25"/>
    <w:rsid w:val="61CE6940"/>
    <w:rsid w:val="634B5E08"/>
    <w:rsid w:val="674623E0"/>
    <w:rsid w:val="75EE57EC"/>
    <w:rsid w:val="7E7C47D9"/>
    <w:rsid w:val="7F7925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6"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6E8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rsid w:val="002C049F"/>
    <w:rPr>
      <w:kern w:val="2"/>
      <w:sz w:val="18"/>
      <w:szCs w:val="18"/>
    </w:rPr>
  </w:style>
  <w:style w:type="character" w:customStyle="1" w:styleId="Char0">
    <w:name w:val="页眉 Char"/>
    <w:link w:val="a4"/>
    <w:rsid w:val="002C049F"/>
    <w:rPr>
      <w:kern w:val="2"/>
      <w:sz w:val="18"/>
      <w:szCs w:val="18"/>
    </w:rPr>
  </w:style>
  <w:style w:type="paragraph" w:styleId="a4">
    <w:name w:val="header"/>
    <w:basedOn w:val="a"/>
    <w:link w:val="Char0"/>
    <w:rsid w:val="002C049F"/>
    <w:pPr>
      <w:pBdr>
        <w:bottom w:val="single" w:sz="6" w:space="1" w:color="auto"/>
      </w:pBdr>
      <w:tabs>
        <w:tab w:val="center" w:pos="4153"/>
        <w:tab w:val="right" w:pos="8306"/>
      </w:tabs>
      <w:snapToGrid w:val="0"/>
      <w:jc w:val="center"/>
    </w:pPr>
    <w:rPr>
      <w:sz w:val="18"/>
      <w:szCs w:val="18"/>
    </w:rPr>
  </w:style>
  <w:style w:type="paragraph" w:styleId="a5">
    <w:name w:val="Body Text Indent"/>
    <w:basedOn w:val="a"/>
    <w:rsid w:val="002C049F"/>
    <w:pPr>
      <w:ind w:left="1080" w:hanging="660"/>
    </w:pPr>
    <w:rPr>
      <w:szCs w:val="20"/>
    </w:rPr>
  </w:style>
  <w:style w:type="paragraph" w:styleId="2">
    <w:name w:val="Body Text Indent 2"/>
    <w:basedOn w:val="a"/>
    <w:rsid w:val="002C049F"/>
    <w:pPr>
      <w:ind w:left="1080" w:hanging="660"/>
    </w:pPr>
    <w:rPr>
      <w:rFonts w:eastAsia="楷体_GB2312"/>
      <w:b/>
      <w:szCs w:val="20"/>
    </w:rPr>
  </w:style>
  <w:style w:type="paragraph" w:styleId="a3">
    <w:name w:val="footer"/>
    <w:basedOn w:val="a"/>
    <w:link w:val="Char"/>
    <w:rsid w:val="002C049F"/>
    <w:pPr>
      <w:tabs>
        <w:tab w:val="center" w:pos="4153"/>
        <w:tab w:val="right" w:pos="8306"/>
      </w:tabs>
      <w:snapToGrid w:val="0"/>
      <w:jc w:val="left"/>
    </w:pPr>
    <w:rPr>
      <w:sz w:val="18"/>
      <w:szCs w:val="18"/>
    </w:rPr>
  </w:style>
  <w:style w:type="paragraph" w:styleId="a6">
    <w:name w:val="Plain Text"/>
    <w:basedOn w:val="a"/>
    <w:rsid w:val="002C049F"/>
    <w:rPr>
      <w:rFonts w:ascii="宋体" w:hAnsi="Courier New"/>
      <w:szCs w:val="20"/>
    </w:rPr>
  </w:style>
  <w:style w:type="table" w:styleId="a7">
    <w:name w:val="Table Grid"/>
    <w:basedOn w:val="a1"/>
    <w:rsid w:val="002C049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age number"/>
    <w:basedOn w:val="a0"/>
    <w:rsid w:val="00CF3967"/>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1326</Words>
  <Characters>7559</Characters>
  <Application>Microsoft Office Word</Application>
  <DocSecurity>0</DocSecurity>
  <PresentationFormat/>
  <Lines>62</Lines>
  <Paragraphs>17</Paragraphs>
  <Slides>0</Slides>
  <Notes>0</Notes>
  <HiddenSlides>0</HiddenSlides>
  <MMClips>0</MMClips>
  <ScaleCrop>false</ScaleCrop>
  <Company>Microsoft Corporation</Company>
  <LinksUpToDate>false</LinksUpToDate>
  <CharactersWithSpaces>8868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通知</dc:title>
  <dc:creator>匿名用户</dc:creator>
  <cp:lastModifiedBy>微软用户</cp:lastModifiedBy>
  <cp:revision>3</cp:revision>
  <cp:lastPrinted>2016-09-21T07:53:00Z</cp:lastPrinted>
  <dcterms:created xsi:type="dcterms:W3CDTF">2017-03-31T02:20:00Z</dcterms:created>
  <dcterms:modified xsi:type="dcterms:W3CDTF">2017-03-31T02:27:00Z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