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7C318A" w14:textId="77777777" w:rsidR="0093393E" w:rsidRDefault="00827736">
      <w:pPr>
        <w:spacing w:line="360" w:lineRule="auto"/>
        <w:jc w:val="center"/>
        <w:rPr>
          <w:rFonts w:eastAsia="黑体"/>
          <w:b/>
          <w:sz w:val="36"/>
        </w:rPr>
      </w:pPr>
      <w:r>
        <w:rPr>
          <w:rFonts w:hint="eastAsia"/>
          <w:b/>
          <w:sz w:val="36"/>
          <w:szCs w:val="36"/>
        </w:rPr>
        <w:t>北京市高等教育自学考试课程考试大纲</w:t>
      </w:r>
    </w:p>
    <w:p w14:paraId="6C855A5D" w14:textId="77777777" w:rsidR="0093393E" w:rsidRDefault="0093393E">
      <w:pPr>
        <w:spacing w:line="360" w:lineRule="auto"/>
        <w:rPr>
          <w:b/>
        </w:rPr>
      </w:pPr>
    </w:p>
    <w:p w14:paraId="52E89CD1" w14:textId="77777777" w:rsidR="0093393E" w:rsidRDefault="0093393E">
      <w:pPr>
        <w:jc w:val="center"/>
        <w:rPr>
          <w:rFonts w:ascii="宋体" w:hAnsi="宋体"/>
          <w:b/>
        </w:rPr>
      </w:pPr>
    </w:p>
    <w:p w14:paraId="40D4E1A8" w14:textId="77777777" w:rsidR="0093393E" w:rsidRDefault="00827736">
      <w:pPr>
        <w:rPr>
          <w:rFonts w:ascii="宋体" w:hAnsi="宋体"/>
          <w:b/>
        </w:rPr>
      </w:pPr>
      <w:r>
        <w:rPr>
          <w:rFonts w:ascii="宋体" w:hAnsi="宋体" w:hint="eastAsia"/>
          <w:b/>
        </w:rPr>
        <w:t>课程名称：项目管理法规        课程代码： 05065           2020年</w:t>
      </w:r>
      <w:r>
        <w:rPr>
          <w:rFonts w:ascii="宋体" w:hAnsi="宋体"/>
          <w:b/>
        </w:rPr>
        <w:t>12</w:t>
      </w:r>
      <w:r>
        <w:rPr>
          <w:rFonts w:ascii="宋体" w:hAnsi="宋体" w:hint="eastAsia"/>
          <w:b/>
        </w:rPr>
        <w:t>月</w:t>
      </w:r>
    </w:p>
    <w:p w14:paraId="41E1BACE" w14:textId="77777777" w:rsidR="0093393E" w:rsidRDefault="0093393E">
      <w:pPr>
        <w:jc w:val="center"/>
        <w:rPr>
          <w:rFonts w:ascii="宋体" w:hAnsi="宋体"/>
          <w:b/>
          <w:color w:val="333333"/>
        </w:rPr>
      </w:pPr>
    </w:p>
    <w:p w14:paraId="0BC84356" w14:textId="77777777" w:rsidR="0093393E" w:rsidRDefault="00827736">
      <w:pPr>
        <w:jc w:val="center"/>
        <w:rPr>
          <w:rFonts w:ascii="宋体" w:hAnsi="宋体"/>
          <w:b/>
          <w:bCs/>
          <w:sz w:val="28"/>
        </w:rPr>
      </w:pPr>
      <w:r>
        <w:rPr>
          <w:rFonts w:ascii="宋体" w:hAnsi="宋体" w:hint="eastAsia"/>
          <w:b/>
          <w:bCs/>
          <w:sz w:val="28"/>
        </w:rPr>
        <w:t>第一部分    课程性质与设置目的</w:t>
      </w:r>
    </w:p>
    <w:p w14:paraId="1CCBED32" w14:textId="77777777" w:rsidR="0093393E" w:rsidRDefault="00827736">
      <w:pPr>
        <w:spacing w:line="360" w:lineRule="auto"/>
        <w:jc w:val="center"/>
        <w:rPr>
          <w:rFonts w:ascii="宋体" w:hAnsi="宋体"/>
        </w:rPr>
      </w:pPr>
      <w:r>
        <w:rPr>
          <w:rFonts w:ascii="宋体" w:hAnsi="宋体" w:hint="eastAsia"/>
        </w:rPr>
        <w:t> </w:t>
      </w:r>
    </w:p>
    <w:p w14:paraId="56575E6B" w14:textId="77777777" w:rsidR="0093393E" w:rsidRDefault="00827736">
      <w:pPr>
        <w:spacing w:line="360" w:lineRule="auto"/>
        <w:rPr>
          <w:rFonts w:ascii="宋体" w:hAnsi="宋体"/>
          <w:b/>
          <w:bCs/>
        </w:rPr>
      </w:pPr>
      <w:r>
        <w:rPr>
          <w:rFonts w:ascii="宋体" w:hAnsi="宋体" w:hint="eastAsia"/>
          <w:b/>
          <w:bCs/>
        </w:rPr>
        <w:t>一、课程性质与特点</w:t>
      </w:r>
    </w:p>
    <w:p w14:paraId="70CE251B" w14:textId="77777777" w:rsidR="0093393E" w:rsidRDefault="00827736">
      <w:pPr>
        <w:spacing w:line="360" w:lineRule="auto"/>
        <w:rPr>
          <w:rFonts w:ascii="宋体" w:hAnsi="宋体"/>
        </w:rPr>
      </w:pPr>
      <w:r>
        <w:rPr>
          <w:rFonts w:ascii="宋体" w:hAnsi="宋体" w:hint="eastAsia"/>
        </w:rPr>
        <w:t xml:space="preserve">    《项目管理法规》是北京市高等教育自学考试工程管理专业(项目管理方向)专升本所开设的专业课程之一，它是一门理论联系实际、应用性较强的课程。本课程应用于项目管理的全过程，全面论述了在项目管理内容的各个方面，如项目范围管理、项目成本管理、项目质量管理、项目时间管理、项目合同管理、项目采购管理、项目人力资源管理、项目风险管理和项目沟通管理、项目相关者管理等活动中适用的法律法规以及相关的国际惯例。</w:t>
      </w:r>
    </w:p>
    <w:p w14:paraId="2F726EC7" w14:textId="77777777" w:rsidR="0093393E" w:rsidRDefault="00827736">
      <w:pPr>
        <w:spacing w:line="360" w:lineRule="auto"/>
        <w:rPr>
          <w:rFonts w:ascii="宋体" w:hAnsi="宋体"/>
          <w:b/>
          <w:bCs/>
        </w:rPr>
      </w:pPr>
      <w:r>
        <w:rPr>
          <w:rFonts w:ascii="宋体" w:hAnsi="宋体" w:hint="eastAsia"/>
          <w:b/>
          <w:bCs/>
        </w:rPr>
        <w:t>二、课程设置的目的和要求</w:t>
      </w:r>
    </w:p>
    <w:p w14:paraId="54108668" w14:textId="77777777" w:rsidR="0093393E" w:rsidRDefault="00827736">
      <w:pPr>
        <w:spacing w:line="360" w:lineRule="auto"/>
        <w:rPr>
          <w:rFonts w:ascii="宋体" w:hAnsi="宋体"/>
        </w:rPr>
      </w:pPr>
      <w:r>
        <w:rPr>
          <w:rFonts w:ascii="宋体" w:hAnsi="宋体" w:hint="eastAsia"/>
        </w:rPr>
        <w:t xml:space="preserve">    本课程的目标是</w:t>
      </w:r>
      <w:r>
        <w:rPr>
          <w:rFonts w:hint="eastAsia"/>
        </w:rPr>
        <w:t>全面贯彻落实立德树人根本任务，</w:t>
      </w:r>
      <w:r>
        <w:rPr>
          <w:rFonts w:ascii="宋体" w:hAnsi="宋体" w:hint="eastAsia"/>
        </w:rPr>
        <w:t>使考生能够牢固掌握项目管理工作所需的法律法规，能够熟练运用所学的法学理论知识对项目管理的各项工作进行规范和指导。</w:t>
      </w:r>
    </w:p>
    <w:p w14:paraId="190133E0" w14:textId="77777777" w:rsidR="0093393E" w:rsidRDefault="00827736">
      <w:pPr>
        <w:spacing w:line="360" w:lineRule="auto"/>
        <w:ind w:firstLine="420"/>
        <w:rPr>
          <w:rFonts w:ascii="宋体" w:hAnsi="宋体"/>
        </w:rPr>
      </w:pPr>
      <w:r>
        <w:rPr>
          <w:rFonts w:ascii="宋体" w:hAnsi="宋体" w:hint="eastAsia"/>
        </w:rPr>
        <w:t>通过本课程的学习，要求考生掌握项目管理的基本法律制度及相关国际惯例，掌握法学学科的学习方法及理论联系实际的方法，提高分析问题和解决问题的能力。</w:t>
      </w:r>
    </w:p>
    <w:p w14:paraId="5E2FE806" w14:textId="77777777" w:rsidR="0093393E" w:rsidRDefault="00827736">
      <w:pPr>
        <w:spacing w:line="360" w:lineRule="auto"/>
        <w:ind w:firstLine="420"/>
        <w:rPr>
          <w:rFonts w:ascii="宋体" w:hAnsi="宋体"/>
        </w:rPr>
      </w:pPr>
      <w:r>
        <w:rPr>
          <w:rFonts w:hint="eastAsia"/>
        </w:rPr>
        <w:t>本课程的考核章节为第一到第九章，重点章节是：第一章第一、三节；第二章；第三章第一、二节；第四章第二、三、四节；第五章；第六章；第七章；第八章；第九章；不考核章节为第十章、第十一章。</w:t>
      </w:r>
    </w:p>
    <w:p w14:paraId="6EE50B3D" w14:textId="77777777" w:rsidR="0093393E" w:rsidRDefault="00827736">
      <w:pPr>
        <w:spacing w:line="360" w:lineRule="auto"/>
        <w:rPr>
          <w:rFonts w:ascii="宋体" w:hAnsi="宋体"/>
          <w:b/>
        </w:rPr>
      </w:pPr>
      <w:r>
        <w:rPr>
          <w:rFonts w:ascii="宋体" w:hAnsi="宋体" w:hint="eastAsia"/>
          <w:b/>
        </w:rPr>
        <w:t>三、与本专业其他课程的关系</w:t>
      </w:r>
    </w:p>
    <w:p w14:paraId="63ED13ED" w14:textId="19EA1A43" w:rsidR="0093393E" w:rsidRDefault="00827736">
      <w:pPr>
        <w:spacing w:line="360" w:lineRule="auto"/>
        <w:rPr>
          <w:rFonts w:ascii="宋体" w:hAnsi="宋体"/>
        </w:rPr>
      </w:pPr>
      <w:r>
        <w:rPr>
          <w:rFonts w:ascii="宋体" w:hAnsi="宋体" w:hint="eastAsia"/>
        </w:rPr>
        <w:t xml:space="preserve">    《项目管理法规》是工程管理专业(项目管理方向)专升本学生必修的专业基础课程，它与项目管理专业的许多其他课程有着密切的关系。《工程项目管理》、《工程造价管理》、《工程质量管理》和《工程合同管理》等是本课程的基础。因此，在阅读本书的时候，应当考虑项目管理的内容，围绕和结合项目管理的内容进行阅读；同时，还应当学习法律法规自有的体系，完整理解和掌握相关法律法规的知识。</w:t>
      </w:r>
    </w:p>
    <w:p w14:paraId="1922532D" w14:textId="77777777" w:rsidR="0093393E" w:rsidRDefault="00827736">
      <w:pPr>
        <w:spacing w:line="360" w:lineRule="auto"/>
        <w:ind w:left="420" w:hanging="420"/>
        <w:jc w:val="center"/>
        <w:rPr>
          <w:rFonts w:ascii="宋体" w:hAnsi="宋体"/>
        </w:rPr>
      </w:pPr>
      <w:r>
        <w:rPr>
          <w:rFonts w:ascii="宋体" w:hAnsi="宋体" w:hint="eastAsia"/>
        </w:rPr>
        <w:t> </w:t>
      </w:r>
    </w:p>
    <w:p w14:paraId="54DDA449" w14:textId="77777777" w:rsidR="0093393E" w:rsidRDefault="00827736">
      <w:pPr>
        <w:ind w:left="473" w:hanging="473"/>
        <w:jc w:val="center"/>
        <w:rPr>
          <w:rFonts w:ascii="宋体" w:hAnsi="宋体"/>
          <w:b/>
          <w:bCs/>
          <w:sz w:val="28"/>
        </w:rPr>
      </w:pPr>
      <w:r>
        <w:rPr>
          <w:rFonts w:ascii="宋体" w:hAnsi="宋体" w:hint="eastAsia"/>
          <w:b/>
          <w:bCs/>
          <w:sz w:val="28"/>
        </w:rPr>
        <w:t>第二部分    课程内容与考核目标</w:t>
      </w:r>
    </w:p>
    <w:p w14:paraId="55F47489" w14:textId="77777777" w:rsidR="0093393E" w:rsidRDefault="00827736">
      <w:pPr>
        <w:jc w:val="center"/>
        <w:rPr>
          <w:rFonts w:ascii="宋体" w:hAnsi="宋体"/>
          <w:b/>
          <w:bCs/>
        </w:rPr>
      </w:pPr>
      <w:r>
        <w:rPr>
          <w:rFonts w:ascii="宋体" w:hAnsi="宋体" w:hint="eastAsia"/>
          <w:b/>
          <w:bCs/>
        </w:rPr>
        <w:t>第一章    概述</w:t>
      </w:r>
    </w:p>
    <w:p w14:paraId="1E279AD1" w14:textId="77777777" w:rsidR="0093393E" w:rsidRDefault="00827736">
      <w:pPr>
        <w:spacing w:line="360" w:lineRule="auto"/>
        <w:rPr>
          <w:rFonts w:ascii="宋体" w:hAnsi="宋体"/>
          <w:b/>
          <w:bCs/>
        </w:rPr>
      </w:pPr>
      <w:r>
        <w:rPr>
          <w:rFonts w:ascii="宋体" w:hAnsi="宋体" w:hint="eastAsia"/>
          <w:b/>
          <w:bCs/>
        </w:rPr>
        <w:lastRenderedPageBreak/>
        <w:t>一、学习目的与要求</w:t>
      </w:r>
    </w:p>
    <w:p w14:paraId="706AFEBE" w14:textId="77777777" w:rsidR="0093393E" w:rsidRDefault="00827736">
      <w:pPr>
        <w:spacing w:line="360" w:lineRule="auto"/>
        <w:rPr>
          <w:rFonts w:ascii="宋体" w:hAnsi="宋体"/>
        </w:rPr>
      </w:pPr>
      <w:r>
        <w:rPr>
          <w:rFonts w:ascii="宋体" w:hAnsi="宋体" w:hint="eastAsia"/>
        </w:rPr>
        <w:t xml:space="preserve">     通过本章学习，了解项目管理法律法规的概念和调整对象，理解法的基本知识中的法、法律规范的概念和种类、我国法的形式以及项目管理中的基本法律制度，并对我国法律体系和项目管理法律关系有一个基本的认识。</w:t>
      </w:r>
    </w:p>
    <w:p w14:paraId="53BBAF6A" w14:textId="77777777" w:rsidR="0093393E" w:rsidRDefault="00827736">
      <w:pPr>
        <w:spacing w:line="360" w:lineRule="auto"/>
        <w:rPr>
          <w:rFonts w:ascii="宋体" w:hAnsi="宋体"/>
          <w:b/>
          <w:bCs/>
        </w:rPr>
      </w:pPr>
      <w:r>
        <w:rPr>
          <w:rFonts w:ascii="宋体" w:hAnsi="宋体" w:hint="eastAsia"/>
          <w:b/>
          <w:bCs/>
        </w:rPr>
        <w:t>二、考核知识点与考核目标</w:t>
      </w:r>
    </w:p>
    <w:p w14:paraId="62456107" w14:textId="77777777" w:rsidR="0093393E" w:rsidRDefault="00827736">
      <w:pPr>
        <w:spacing w:line="360" w:lineRule="auto"/>
        <w:rPr>
          <w:rFonts w:ascii="宋体" w:hAnsi="宋体"/>
        </w:rPr>
      </w:pPr>
      <w:r>
        <w:rPr>
          <w:rFonts w:ascii="宋体" w:hAnsi="宋体" w:hint="eastAsia"/>
        </w:rPr>
        <w:t>（一）法的基本知识</w:t>
      </w:r>
    </w:p>
    <w:p w14:paraId="043A4032" w14:textId="77777777" w:rsidR="0093393E" w:rsidRDefault="00827736">
      <w:pPr>
        <w:spacing w:line="360" w:lineRule="auto"/>
        <w:rPr>
          <w:rFonts w:ascii="宋体" w:hAnsi="宋体"/>
        </w:rPr>
      </w:pPr>
      <w:r>
        <w:rPr>
          <w:rFonts w:ascii="宋体" w:hAnsi="宋体" w:hint="eastAsia"/>
        </w:rPr>
        <w:t xml:space="preserve">      识记：法的概念</w:t>
      </w:r>
    </w:p>
    <w:p w14:paraId="49BD7071" w14:textId="77777777" w:rsidR="0093393E" w:rsidRDefault="00827736">
      <w:pPr>
        <w:spacing w:line="360" w:lineRule="auto"/>
        <w:rPr>
          <w:rFonts w:ascii="宋体" w:hAnsi="宋体"/>
        </w:rPr>
      </w:pPr>
      <w:r>
        <w:rPr>
          <w:rFonts w:ascii="宋体" w:hAnsi="宋体" w:hint="eastAsia"/>
        </w:rPr>
        <w:t xml:space="preserve">      理解：法律规范</w:t>
      </w:r>
    </w:p>
    <w:p w14:paraId="038F7453" w14:textId="77777777" w:rsidR="0093393E" w:rsidRDefault="00827736">
      <w:pPr>
        <w:spacing w:line="360" w:lineRule="auto"/>
        <w:rPr>
          <w:rFonts w:ascii="宋体" w:hAnsi="宋体"/>
        </w:rPr>
      </w:pPr>
      <w:r>
        <w:rPr>
          <w:rFonts w:ascii="宋体" w:hAnsi="宋体" w:hint="eastAsia"/>
        </w:rPr>
        <w:t xml:space="preserve">            我国法的形式</w:t>
      </w:r>
    </w:p>
    <w:p w14:paraId="316E3C64" w14:textId="77777777" w:rsidR="0093393E" w:rsidRDefault="00827736">
      <w:pPr>
        <w:spacing w:line="360" w:lineRule="auto"/>
        <w:rPr>
          <w:rFonts w:ascii="宋体" w:hAnsi="宋体"/>
        </w:rPr>
      </w:pPr>
      <w:r>
        <w:rPr>
          <w:rFonts w:ascii="宋体" w:hAnsi="宋体" w:hint="eastAsia"/>
        </w:rPr>
        <w:t>（二）项目管理法律法规的概念和调整对象</w:t>
      </w:r>
    </w:p>
    <w:p w14:paraId="6D0F908E" w14:textId="77777777" w:rsidR="0093393E" w:rsidRDefault="00827736">
      <w:pPr>
        <w:spacing w:line="360" w:lineRule="auto"/>
        <w:ind w:firstLine="435"/>
        <w:rPr>
          <w:rFonts w:ascii="宋体" w:hAnsi="宋体"/>
        </w:rPr>
      </w:pPr>
      <w:r>
        <w:rPr>
          <w:rFonts w:ascii="宋体" w:hAnsi="宋体" w:hint="eastAsia"/>
        </w:rPr>
        <w:t xml:space="preserve">  识记：项目管理法律法规的概念</w:t>
      </w:r>
    </w:p>
    <w:p w14:paraId="09299BB0" w14:textId="77777777" w:rsidR="0093393E" w:rsidRDefault="00827736">
      <w:pPr>
        <w:spacing w:line="360" w:lineRule="auto"/>
        <w:ind w:firstLine="435"/>
        <w:rPr>
          <w:rFonts w:ascii="宋体" w:hAnsi="宋体"/>
        </w:rPr>
      </w:pPr>
      <w:r>
        <w:rPr>
          <w:rFonts w:ascii="宋体" w:hAnsi="宋体" w:hint="eastAsia"/>
        </w:rPr>
        <w:t xml:space="preserve">        项目管理法律关系的概念和特征</w:t>
      </w:r>
    </w:p>
    <w:p w14:paraId="1C466B68" w14:textId="77777777" w:rsidR="0093393E" w:rsidRDefault="00827736">
      <w:pPr>
        <w:spacing w:line="360" w:lineRule="auto"/>
        <w:ind w:firstLine="435"/>
        <w:rPr>
          <w:rFonts w:ascii="宋体" w:hAnsi="宋体"/>
        </w:rPr>
      </w:pPr>
      <w:r>
        <w:rPr>
          <w:rFonts w:ascii="宋体" w:hAnsi="宋体" w:hint="eastAsia"/>
        </w:rPr>
        <w:t xml:space="preserve">  理解：项目管理法律关系的构成要素</w:t>
      </w:r>
    </w:p>
    <w:p w14:paraId="54933EA9" w14:textId="77777777" w:rsidR="0093393E" w:rsidRDefault="00827736">
      <w:pPr>
        <w:spacing w:line="360" w:lineRule="auto"/>
        <w:ind w:firstLine="435"/>
        <w:rPr>
          <w:rFonts w:ascii="宋体" w:hAnsi="宋体"/>
        </w:rPr>
      </w:pPr>
      <w:r>
        <w:rPr>
          <w:rFonts w:ascii="宋体" w:hAnsi="宋体" w:hint="eastAsia"/>
        </w:rPr>
        <w:t xml:space="preserve">        项目管理法律事实</w:t>
      </w:r>
    </w:p>
    <w:p w14:paraId="2FD7B6FB" w14:textId="77777777" w:rsidR="0093393E" w:rsidRDefault="00827736">
      <w:pPr>
        <w:spacing w:line="360" w:lineRule="auto"/>
        <w:rPr>
          <w:rFonts w:ascii="宋体" w:hAnsi="宋体"/>
        </w:rPr>
      </w:pPr>
      <w:r>
        <w:rPr>
          <w:rFonts w:ascii="宋体" w:hAnsi="宋体" w:hint="eastAsia"/>
        </w:rPr>
        <w:t>（三）项目管理中的基本法律制度</w:t>
      </w:r>
    </w:p>
    <w:p w14:paraId="01939002" w14:textId="77777777" w:rsidR="0093393E" w:rsidRDefault="00827736">
      <w:pPr>
        <w:spacing w:line="360" w:lineRule="auto"/>
        <w:ind w:firstLineChars="300" w:firstLine="630"/>
        <w:rPr>
          <w:rFonts w:ascii="宋体" w:hAnsi="宋体"/>
        </w:rPr>
      </w:pPr>
      <w:r>
        <w:rPr>
          <w:rFonts w:ascii="宋体" w:hAnsi="宋体" w:hint="eastAsia"/>
        </w:rPr>
        <w:t>识记：法人制度、诉讼时效</w:t>
      </w:r>
    </w:p>
    <w:p w14:paraId="15084185" w14:textId="77777777" w:rsidR="0093393E" w:rsidRDefault="00827736">
      <w:pPr>
        <w:tabs>
          <w:tab w:val="right" w:pos="7871"/>
        </w:tabs>
        <w:spacing w:line="360" w:lineRule="auto"/>
        <w:ind w:firstLine="435"/>
        <w:rPr>
          <w:rFonts w:ascii="宋体" w:hAnsi="宋体"/>
        </w:rPr>
      </w:pPr>
      <w:r>
        <w:rPr>
          <w:rFonts w:ascii="宋体" w:hAnsi="宋体" w:hint="eastAsia"/>
        </w:rPr>
        <w:t xml:space="preserve">  理解：物权和债权</w:t>
      </w:r>
    </w:p>
    <w:p w14:paraId="78C645E9" w14:textId="77777777" w:rsidR="0093393E" w:rsidRDefault="00827736">
      <w:pPr>
        <w:spacing w:line="360" w:lineRule="auto"/>
        <w:ind w:left="840" w:firstLine="435"/>
        <w:rPr>
          <w:rFonts w:ascii="宋体" w:hAnsi="宋体"/>
        </w:rPr>
      </w:pPr>
      <w:r>
        <w:rPr>
          <w:rFonts w:ascii="宋体" w:hAnsi="宋体" w:hint="eastAsia"/>
        </w:rPr>
        <w:t xml:space="preserve">侵权责任        </w:t>
      </w:r>
    </w:p>
    <w:p w14:paraId="6974E2A2" w14:textId="0947A7A4" w:rsidR="0093393E" w:rsidRDefault="00827736">
      <w:pPr>
        <w:spacing w:line="360" w:lineRule="auto"/>
        <w:rPr>
          <w:rFonts w:ascii="宋体" w:hAnsi="宋体"/>
        </w:rPr>
      </w:pPr>
      <w:r>
        <w:rPr>
          <w:rFonts w:ascii="宋体" w:hAnsi="宋体" w:hint="eastAsia"/>
        </w:rPr>
        <w:t xml:space="preserve">      应用：代理制度</w:t>
      </w:r>
    </w:p>
    <w:p w14:paraId="44274122" w14:textId="77777777" w:rsidR="0093393E" w:rsidRDefault="0093393E">
      <w:pPr>
        <w:spacing w:line="360" w:lineRule="auto"/>
        <w:rPr>
          <w:rFonts w:ascii="宋体" w:hAnsi="宋体"/>
        </w:rPr>
      </w:pPr>
    </w:p>
    <w:p w14:paraId="30FA9EDA" w14:textId="77777777" w:rsidR="0093393E" w:rsidRDefault="0093393E">
      <w:pPr>
        <w:spacing w:line="360" w:lineRule="auto"/>
        <w:jc w:val="center"/>
        <w:rPr>
          <w:rFonts w:ascii="宋体" w:hAnsi="宋体"/>
        </w:rPr>
      </w:pPr>
    </w:p>
    <w:p w14:paraId="19ACE172" w14:textId="77777777" w:rsidR="0093393E" w:rsidRDefault="00827736">
      <w:pPr>
        <w:spacing w:line="360" w:lineRule="auto"/>
        <w:jc w:val="center"/>
        <w:rPr>
          <w:rFonts w:ascii="宋体" w:hAnsi="宋体"/>
          <w:b/>
          <w:bCs/>
        </w:rPr>
      </w:pPr>
      <w:r>
        <w:rPr>
          <w:rFonts w:ascii="宋体" w:hAnsi="宋体" w:hint="eastAsia"/>
          <w:b/>
          <w:bCs/>
        </w:rPr>
        <w:t>第二章    项目组织管理法律制度</w:t>
      </w:r>
    </w:p>
    <w:p w14:paraId="18519A7F" w14:textId="77777777" w:rsidR="0093393E" w:rsidRDefault="00827736">
      <w:pPr>
        <w:spacing w:line="360" w:lineRule="auto"/>
        <w:rPr>
          <w:rFonts w:ascii="宋体" w:hAnsi="宋体"/>
          <w:b/>
          <w:bCs/>
        </w:rPr>
      </w:pPr>
      <w:r>
        <w:rPr>
          <w:rFonts w:ascii="宋体" w:hAnsi="宋体" w:hint="eastAsia"/>
          <w:b/>
          <w:bCs/>
        </w:rPr>
        <w:t>一、学习目的与要求</w:t>
      </w:r>
    </w:p>
    <w:p w14:paraId="0DA0C9F0" w14:textId="77777777" w:rsidR="0093393E" w:rsidRDefault="00827736">
      <w:pPr>
        <w:snapToGrid w:val="0"/>
        <w:spacing w:line="360" w:lineRule="auto"/>
        <w:ind w:firstLineChars="200" w:firstLine="420"/>
        <w:rPr>
          <w:rFonts w:ascii="宋体" w:hAnsi="宋体"/>
        </w:rPr>
      </w:pPr>
      <w:r>
        <w:rPr>
          <w:rFonts w:ascii="宋体" w:hAnsi="宋体" w:hint="eastAsia"/>
        </w:rPr>
        <w:t>通过本章学习，理解我国合伙企业的财产、入伙和退伙、企业合伙人解散和清算、法律责任，以及我国建筑业的资质管理制度等内容，掌握公司的设立、变更、终止、公司章程、组织机构等内容，以及合伙企业的设立、合伙企业事务执行、合伙企业和第三人的关系等内容，并能够区分合伙企业与公司这两种企业组织形式。</w:t>
      </w:r>
    </w:p>
    <w:p w14:paraId="6C6FC0D2" w14:textId="77777777" w:rsidR="0093393E" w:rsidRDefault="00827736">
      <w:pPr>
        <w:spacing w:line="360" w:lineRule="auto"/>
        <w:rPr>
          <w:rFonts w:ascii="宋体" w:hAnsi="宋体"/>
          <w:b/>
          <w:bCs/>
        </w:rPr>
      </w:pPr>
      <w:r>
        <w:rPr>
          <w:rFonts w:ascii="宋体" w:hAnsi="宋体" w:hint="eastAsia"/>
          <w:b/>
          <w:bCs/>
        </w:rPr>
        <w:t>二、考核知识点与考核目标</w:t>
      </w:r>
    </w:p>
    <w:p w14:paraId="164520D1" w14:textId="77777777" w:rsidR="0093393E" w:rsidRDefault="00827736">
      <w:pPr>
        <w:spacing w:line="360" w:lineRule="auto"/>
        <w:rPr>
          <w:rFonts w:ascii="宋体" w:hAnsi="宋体"/>
        </w:rPr>
      </w:pPr>
      <w:r>
        <w:rPr>
          <w:rFonts w:ascii="宋体" w:hAnsi="宋体" w:hint="eastAsia"/>
        </w:rPr>
        <w:t>（一）公司法律制度</w:t>
      </w:r>
    </w:p>
    <w:p w14:paraId="7508B462" w14:textId="77777777" w:rsidR="0093393E" w:rsidRDefault="00827736">
      <w:pPr>
        <w:spacing w:line="360" w:lineRule="auto"/>
        <w:rPr>
          <w:rFonts w:ascii="宋体" w:hAnsi="宋体"/>
        </w:rPr>
      </w:pPr>
      <w:r>
        <w:rPr>
          <w:rFonts w:ascii="宋体" w:hAnsi="宋体" w:hint="eastAsia"/>
        </w:rPr>
        <w:t xml:space="preserve">      识记：公司法和公司的概念</w:t>
      </w:r>
    </w:p>
    <w:p w14:paraId="69FD1839" w14:textId="77777777" w:rsidR="0093393E" w:rsidRDefault="00827736">
      <w:pPr>
        <w:spacing w:line="360" w:lineRule="auto"/>
        <w:rPr>
          <w:rFonts w:ascii="宋体" w:hAnsi="宋体"/>
        </w:rPr>
      </w:pPr>
      <w:r>
        <w:rPr>
          <w:rFonts w:ascii="宋体" w:hAnsi="宋体" w:hint="eastAsia"/>
        </w:rPr>
        <w:lastRenderedPageBreak/>
        <w:t xml:space="preserve">      理解：公司财务、会计</w:t>
      </w:r>
    </w:p>
    <w:p w14:paraId="2D973007" w14:textId="77777777" w:rsidR="0093393E" w:rsidRDefault="00827736">
      <w:pPr>
        <w:spacing w:line="360" w:lineRule="auto"/>
        <w:rPr>
          <w:rFonts w:ascii="宋体" w:hAnsi="宋体"/>
        </w:rPr>
      </w:pPr>
      <w:r>
        <w:rPr>
          <w:rFonts w:ascii="宋体" w:hAnsi="宋体" w:hint="eastAsia"/>
        </w:rPr>
        <w:t xml:space="preserve">            公司合并、分立</w:t>
      </w:r>
    </w:p>
    <w:p w14:paraId="1C1A56E9" w14:textId="77777777" w:rsidR="0093393E" w:rsidRDefault="00827736">
      <w:pPr>
        <w:spacing w:line="360" w:lineRule="auto"/>
        <w:rPr>
          <w:rFonts w:ascii="宋体" w:hAnsi="宋体"/>
        </w:rPr>
      </w:pPr>
      <w:r>
        <w:rPr>
          <w:rFonts w:ascii="宋体" w:hAnsi="宋体" w:hint="eastAsia"/>
        </w:rPr>
        <w:t xml:space="preserve">            公司破产、解散与清算</w:t>
      </w:r>
    </w:p>
    <w:p w14:paraId="3984DE5E" w14:textId="77777777" w:rsidR="0093393E" w:rsidRDefault="00827736">
      <w:pPr>
        <w:spacing w:line="360" w:lineRule="auto"/>
        <w:rPr>
          <w:rFonts w:ascii="宋体" w:hAnsi="宋体"/>
        </w:rPr>
      </w:pPr>
      <w:r>
        <w:rPr>
          <w:rFonts w:ascii="宋体" w:hAnsi="宋体" w:hint="eastAsia"/>
        </w:rPr>
        <w:t xml:space="preserve">            法律责任</w:t>
      </w:r>
    </w:p>
    <w:p w14:paraId="39539F0E" w14:textId="77777777" w:rsidR="0093393E" w:rsidRDefault="00827736">
      <w:pPr>
        <w:spacing w:line="360" w:lineRule="auto"/>
        <w:rPr>
          <w:rFonts w:ascii="宋体" w:hAnsi="宋体"/>
        </w:rPr>
      </w:pPr>
      <w:r>
        <w:rPr>
          <w:rFonts w:ascii="宋体" w:hAnsi="宋体" w:hint="eastAsia"/>
        </w:rPr>
        <w:t xml:space="preserve">      应用：有限责任公司和股份有限公司</w:t>
      </w:r>
    </w:p>
    <w:p w14:paraId="5809ACEF" w14:textId="77777777" w:rsidR="0093393E" w:rsidRDefault="00827736">
      <w:pPr>
        <w:spacing w:line="360" w:lineRule="auto"/>
        <w:rPr>
          <w:rFonts w:ascii="宋体" w:hAnsi="宋体"/>
        </w:rPr>
      </w:pPr>
      <w:r>
        <w:rPr>
          <w:rFonts w:ascii="宋体" w:hAnsi="宋体" w:hint="eastAsia"/>
        </w:rPr>
        <w:t>（二）合伙企业法律制度</w:t>
      </w:r>
    </w:p>
    <w:p w14:paraId="063C264B" w14:textId="77777777" w:rsidR="0093393E" w:rsidRDefault="00827736">
      <w:pPr>
        <w:spacing w:line="360" w:lineRule="auto"/>
        <w:ind w:firstLine="435"/>
        <w:rPr>
          <w:rFonts w:ascii="宋体" w:hAnsi="宋体"/>
        </w:rPr>
      </w:pPr>
      <w:r>
        <w:rPr>
          <w:rFonts w:ascii="宋体" w:hAnsi="宋体" w:hint="eastAsia"/>
        </w:rPr>
        <w:t xml:space="preserve">  识记：合伙企业法和合伙企业的概念</w:t>
      </w:r>
    </w:p>
    <w:p w14:paraId="4C95BA13" w14:textId="77777777" w:rsidR="0093393E" w:rsidRDefault="00827736">
      <w:pPr>
        <w:spacing w:line="360" w:lineRule="auto"/>
        <w:ind w:firstLine="435"/>
        <w:rPr>
          <w:rFonts w:ascii="宋体" w:hAnsi="宋体"/>
        </w:rPr>
      </w:pPr>
      <w:r>
        <w:rPr>
          <w:rFonts w:ascii="宋体" w:hAnsi="宋体" w:hint="eastAsia"/>
        </w:rPr>
        <w:t xml:space="preserve">  理解：合伙企业的设立及其财产</w:t>
      </w:r>
    </w:p>
    <w:p w14:paraId="271058E6" w14:textId="77777777" w:rsidR="0093393E" w:rsidRDefault="00827736">
      <w:pPr>
        <w:spacing w:line="360" w:lineRule="auto"/>
        <w:rPr>
          <w:rFonts w:ascii="宋体" w:hAnsi="宋体"/>
        </w:rPr>
      </w:pPr>
      <w:r>
        <w:rPr>
          <w:rFonts w:ascii="宋体" w:hAnsi="宋体" w:hint="eastAsia"/>
        </w:rPr>
        <w:t xml:space="preserve">            合伙企业事务执行</w:t>
      </w:r>
    </w:p>
    <w:p w14:paraId="392F3BE8" w14:textId="77777777" w:rsidR="0093393E" w:rsidRDefault="00827736">
      <w:pPr>
        <w:spacing w:line="360" w:lineRule="auto"/>
        <w:rPr>
          <w:rFonts w:ascii="宋体" w:hAnsi="宋体"/>
        </w:rPr>
      </w:pPr>
      <w:r>
        <w:rPr>
          <w:rFonts w:ascii="宋体" w:hAnsi="宋体" w:hint="eastAsia"/>
        </w:rPr>
        <w:t xml:space="preserve">            入伙与退伙</w:t>
      </w:r>
    </w:p>
    <w:p w14:paraId="641A10A4" w14:textId="77777777" w:rsidR="0093393E" w:rsidRDefault="00827736">
      <w:pPr>
        <w:spacing w:line="360" w:lineRule="auto"/>
        <w:rPr>
          <w:rFonts w:ascii="宋体" w:hAnsi="宋体"/>
        </w:rPr>
      </w:pPr>
      <w:r>
        <w:rPr>
          <w:rFonts w:ascii="宋体" w:hAnsi="宋体" w:hint="eastAsia"/>
        </w:rPr>
        <w:t xml:space="preserve">            合伙企业的解散与清算</w:t>
      </w:r>
    </w:p>
    <w:p w14:paraId="56FD49DB" w14:textId="77777777" w:rsidR="0093393E" w:rsidRDefault="00827736">
      <w:pPr>
        <w:spacing w:line="360" w:lineRule="auto"/>
        <w:rPr>
          <w:rFonts w:ascii="宋体" w:hAnsi="宋体"/>
        </w:rPr>
      </w:pPr>
      <w:r>
        <w:rPr>
          <w:rFonts w:ascii="宋体" w:hAnsi="宋体" w:hint="eastAsia"/>
        </w:rPr>
        <w:t xml:space="preserve">      应用：合伙企业与第三人的关系</w:t>
      </w:r>
    </w:p>
    <w:p w14:paraId="4E072E13" w14:textId="77777777" w:rsidR="0093393E" w:rsidRDefault="00827736">
      <w:pPr>
        <w:spacing w:line="360" w:lineRule="auto"/>
        <w:rPr>
          <w:rFonts w:ascii="宋体" w:hAnsi="宋体"/>
        </w:rPr>
      </w:pPr>
      <w:r>
        <w:rPr>
          <w:rFonts w:ascii="宋体" w:hAnsi="宋体" w:hint="eastAsia"/>
        </w:rPr>
        <w:t>（三）建筑业企业资质管理</w:t>
      </w:r>
    </w:p>
    <w:p w14:paraId="047F6EBD" w14:textId="77777777" w:rsidR="0093393E" w:rsidRDefault="00827736">
      <w:pPr>
        <w:spacing w:line="360" w:lineRule="auto"/>
        <w:ind w:firstLine="435"/>
        <w:rPr>
          <w:rFonts w:ascii="宋体" w:hAnsi="宋体"/>
        </w:rPr>
      </w:pPr>
      <w:r>
        <w:rPr>
          <w:rFonts w:ascii="宋体" w:hAnsi="宋体" w:hint="eastAsia"/>
        </w:rPr>
        <w:t xml:space="preserve">  识记：资质管理</w:t>
      </w:r>
    </w:p>
    <w:p w14:paraId="27C8085A" w14:textId="77777777" w:rsidR="0093393E" w:rsidRDefault="00827736">
      <w:pPr>
        <w:spacing w:line="360" w:lineRule="auto"/>
        <w:ind w:firstLine="435"/>
        <w:rPr>
          <w:rFonts w:ascii="宋体" w:hAnsi="宋体"/>
        </w:rPr>
      </w:pPr>
      <w:r>
        <w:rPr>
          <w:rFonts w:ascii="宋体" w:hAnsi="宋体" w:hint="eastAsia"/>
        </w:rPr>
        <w:t xml:space="preserve">  理解：勘察、设计企业资质管理</w:t>
      </w:r>
    </w:p>
    <w:p w14:paraId="3FF5274F" w14:textId="77777777" w:rsidR="0093393E" w:rsidRDefault="00827736">
      <w:pPr>
        <w:spacing w:line="360" w:lineRule="auto"/>
        <w:ind w:firstLine="435"/>
        <w:rPr>
          <w:rFonts w:ascii="宋体" w:hAnsi="宋体"/>
        </w:rPr>
      </w:pPr>
      <w:r>
        <w:rPr>
          <w:rFonts w:ascii="宋体" w:hAnsi="宋体" w:hint="eastAsia"/>
        </w:rPr>
        <w:t xml:space="preserve">        建筑业企业资质管理</w:t>
      </w:r>
    </w:p>
    <w:p w14:paraId="3AF1C788" w14:textId="77777777" w:rsidR="0093393E" w:rsidRDefault="00827736">
      <w:pPr>
        <w:spacing w:line="360" w:lineRule="auto"/>
        <w:ind w:firstLine="435"/>
        <w:rPr>
          <w:rFonts w:ascii="宋体" w:hAnsi="宋体"/>
        </w:rPr>
      </w:pPr>
      <w:r>
        <w:rPr>
          <w:rFonts w:ascii="宋体" w:hAnsi="宋体" w:hint="eastAsia"/>
        </w:rPr>
        <w:t xml:space="preserve">        工程监理企业资质管理</w:t>
      </w:r>
    </w:p>
    <w:p w14:paraId="68809155" w14:textId="77777777" w:rsidR="0093393E" w:rsidRDefault="0093393E">
      <w:pPr>
        <w:spacing w:line="360" w:lineRule="auto"/>
        <w:rPr>
          <w:rFonts w:ascii="宋体" w:hAnsi="宋体"/>
        </w:rPr>
      </w:pPr>
    </w:p>
    <w:p w14:paraId="27545D6C" w14:textId="77777777" w:rsidR="0093393E" w:rsidRDefault="00827736">
      <w:pPr>
        <w:spacing w:line="360" w:lineRule="auto"/>
        <w:jc w:val="center"/>
        <w:rPr>
          <w:rFonts w:ascii="宋体" w:hAnsi="宋体"/>
          <w:b/>
          <w:bCs/>
        </w:rPr>
      </w:pPr>
      <w:r>
        <w:rPr>
          <w:rFonts w:ascii="宋体" w:hAnsi="宋体" w:hint="eastAsia"/>
          <w:b/>
          <w:bCs/>
        </w:rPr>
        <w:t>第三章    项目成本管理法律制度</w:t>
      </w:r>
    </w:p>
    <w:p w14:paraId="6A90AF28" w14:textId="77777777" w:rsidR="0093393E" w:rsidRDefault="00827736">
      <w:pPr>
        <w:spacing w:line="360" w:lineRule="auto"/>
        <w:rPr>
          <w:rFonts w:ascii="宋体" w:hAnsi="宋体"/>
          <w:b/>
          <w:bCs/>
        </w:rPr>
      </w:pPr>
      <w:r>
        <w:rPr>
          <w:rFonts w:ascii="宋体" w:hAnsi="宋体" w:hint="eastAsia"/>
          <w:b/>
          <w:bCs/>
        </w:rPr>
        <w:t>一、学习目的与要求</w:t>
      </w:r>
    </w:p>
    <w:p w14:paraId="4B9C70D7" w14:textId="77777777" w:rsidR="0093393E" w:rsidRDefault="00827736">
      <w:pPr>
        <w:spacing w:line="360" w:lineRule="auto"/>
        <w:rPr>
          <w:rFonts w:ascii="宋体" w:hAnsi="宋体"/>
        </w:rPr>
      </w:pPr>
      <w:r>
        <w:rPr>
          <w:rFonts w:ascii="宋体" w:hAnsi="宋体" w:hint="eastAsia"/>
        </w:rPr>
        <w:t xml:space="preserve">    通过本章学习，了解工程项目造价管理制度的变迁，掌握我国的会计法律制度、我国成本管理的法律制度体系、《价格法》中有关价格管理的规定和我国工程项目成本管理的法律形式。</w:t>
      </w:r>
    </w:p>
    <w:p w14:paraId="4BA1C3BE" w14:textId="77777777" w:rsidR="0093393E" w:rsidRDefault="00827736">
      <w:pPr>
        <w:spacing w:line="360" w:lineRule="auto"/>
        <w:rPr>
          <w:rFonts w:ascii="宋体" w:hAnsi="宋体"/>
          <w:b/>
          <w:bCs/>
        </w:rPr>
      </w:pPr>
      <w:r>
        <w:rPr>
          <w:rFonts w:ascii="宋体" w:hAnsi="宋体" w:hint="eastAsia"/>
          <w:b/>
          <w:bCs/>
        </w:rPr>
        <w:t>二、考核知识点与考核目标</w:t>
      </w:r>
    </w:p>
    <w:p w14:paraId="17DF2F7C" w14:textId="77777777" w:rsidR="0093393E" w:rsidRDefault="00827736">
      <w:pPr>
        <w:spacing w:line="360" w:lineRule="auto"/>
        <w:rPr>
          <w:rFonts w:ascii="宋体" w:hAnsi="宋体"/>
        </w:rPr>
      </w:pPr>
      <w:r>
        <w:rPr>
          <w:rFonts w:ascii="宋体" w:hAnsi="宋体" w:hint="eastAsia"/>
        </w:rPr>
        <w:t>（一）会计法律制度</w:t>
      </w:r>
    </w:p>
    <w:p w14:paraId="682D6B41" w14:textId="77777777" w:rsidR="0093393E" w:rsidRDefault="00827736">
      <w:pPr>
        <w:spacing w:line="360" w:lineRule="auto"/>
        <w:rPr>
          <w:rFonts w:ascii="宋体" w:hAnsi="宋体"/>
        </w:rPr>
      </w:pPr>
      <w:r>
        <w:rPr>
          <w:rFonts w:ascii="宋体" w:hAnsi="宋体" w:hint="eastAsia"/>
        </w:rPr>
        <w:t xml:space="preserve">      识记：会计法概述</w:t>
      </w:r>
    </w:p>
    <w:p w14:paraId="31789A32" w14:textId="77777777" w:rsidR="0093393E" w:rsidRDefault="00827736">
      <w:pPr>
        <w:spacing w:line="360" w:lineRule="auto"/>
        <w:rPr>
          <w:rFonts w:ascii="宋体" w:hAnsi="宋体"/>
        </w:rPr>
      </w:pPr>
      <w:r>
        <w:rPr>
          <w:rFonts w:ascii="宋体" w:hAnsi="宋体" w:hint="eastAsia"/>
        </w:rPr>
        <w:t xml:space="preserve">      理解：会计核算</w:t>
      </w:r>
    </w:p>
    <w:p w14:paraId="7AC0341F" w14:textId="77777777" w:rsidR="0093393E" w:rsidRDefault="00827736">
      <w:pPr>
        <w:spacing w:line="360" w:lineRule="auto"/>
        <w:ind w:left="840" w:firstLine="420"/>
        <w:rPr>
          <w:rFonts w:ascii="宋体" w:hAnsi="宋体"/>
        </w:rPr>
      </w:pPr>
      <w:r>
        <w:rPr>
          <w:rFonts w:ascii="宋体" w:hAnsi="宋体" w:hint="eastAsia"/>
        </w:rPr>
        <w:t>会计监督</w:t>
      </w:r>
    </w:p>
    <w:p w14:paraId="3A9C7FCD" w14:textId="77777777" w:rsidR="0093393E" w:rsidRDefault="00827736">
      <w:pPr>
        <w:spacing w:line="360" w:lineRule="auto"/>
        <w:rPr>
          <w:rFonts w:ascii="宋体" w:hAnsi="宋体"/>
        </w:rPr>
      </w:pPr>
      <w:r>
        <w:rPr>
          <w:rFonts w:ascii="宋体" w:hAnsi="宋体" w:hint="eastAsia"/>
        </w:rPr>
        <w:t xml:space="preserve">      </w:t>
      </w:r>
      <w:r>
        <w:rPr>
          <w:rFonts w:ascii="宋体" w:hAnsi="宋体" w:hint="eastAsia"/>
        </w:rPr>
        <w:tab/>
      </w:r>
      <w:r>
        <w:rPr>
          <w:rFonts w:ascii="宋体" w:hAnsi="宋体" w:hint="eastAsia"/>
        </w:rPr>
        <w:tab/>
        <w:t>法律责任</w:t>
      </w:r>
    </w:p>
    <w:p w14:paraId="20DF9CBD" w14:textId="77777777" w:rsidR="0093393E" w:rsidRDefault="00827736">
      <w:pPr>
        <w:spacing w:line="360" w:lineRule="auto"/>
        <w:rPr>
          <w:rFonts w:ascii="宋体" w:hAnsi="宋体"/>
        </w:rPr>
      </w:pPr>
      <w:r>
        <w:rPr>
          <w:rFonts w:ascii="宋体" w:hAnsi="宋体" w:hint="eastAsia"/>
        </w:rPr>
        <w:t>（二）价格管理法律制度</w:t>
      </w:r>
    </w:p>
    <w:p w14:paraId="3D8CBA27" w14:textId="77777777" w:rsidR="0093393E" w:rsidRDefault="00827736">
      <w:pPr>
        <w:spacing w:line="360" w:lineRule="auto"/>
        <w:ind w:firstLine="435"/>
        <w:rPr>
          <w:rFonts w:ascii="宋体" w:hAnsi="宋体"/>
        </w:rPr>
      </w:pPr>
      <w:r>
        <w:rPr>
          <w:rFonts w:ascii="宋体" w:hAnsi="宋体" w:hint="eastAsia"/>
        </w:rPr>
        <w:lastRenderedPageBreak/>
        <w:t xml:space="preserve">  识记：价格法概述</w:t>
      </w:r>
    </w:p>
    <w:p w14:paraId="5ACE4C8C" w14:textId="77777777" w:rsidR="0093393E" w:rsidRDefault="00827736">
      <w:pPr>
        <w:spacing w:line="360" w:lineRule="auto"/>
        <w:ind w:firstLineChars="600" w:firstLine="1260"/>
        <w:rPr>
          <w:rFonts w:ascii="宋体" w:hAnsi="宋体"/>
        </w:rPr>
      </w:pPr>
      <w:r>
        <w:rPr>
          <w:rFonts w:ascii="宋体" w:hAnsi="宋体" w:hint="eastAsia"/>
        </w:rPr>
        <w:t>我国基本价格制度和价格工作的基本原则</w:t>
      </w:r>
    </w:p>
    <w:p w14:paraId="375B83A8" w14:textId="77777777" w:rsidR="0093393E" w:rsidRDefault="00827736">
      <w:pPr>
        <w:spacing w:line="360" w:lineRule="auto"/>
        <w:ind w:firstLineChars="600" w:firstLine="1260"/>
        <w:rPr>
          <w:rFonts w:ascii="宋体" w:hAnsi="宋体"/>
        </w:rPr>
      </w:pPr>
      <w:r>
        <w:rPr>
          <w:rFonts w:ascii="宋体" w:hAnsi="宋体" w:hint="eastAsia"/>
        </w:rPr>
        <w:t>价格总水平调控</w:t>
      </w:r>
    </w:p>
    <w:p w14:paraId="4CD693FB" w14:textId="77777777" w:rsidR="0093393E" w:rsidRDefault="00827736">
      <w:pPr>
        <w:spacing w:line="360" w:lineRule="auto"/>
        <w:ind w:firstLineChars="600" w:firstLine="1260"/>
        <w:rPr>
          <w:rFonts w:ascii="宋体" w:hAnsi="宋体"/>
        </w:rPr>
      </w:pPr>
      <w:r>
        <w:rPr>
          <w:rFonts w:ascii="宋体" w:hAnsi="宋体" w:hint="eastAsia"/>
        </w:rPr>
        <w:t>法律责任</w:t>
      </w:r>
    </w:p>
    <w:p w14:paraId="5EF7D6C1" w14:textId="77777777" w:rsidR="0093393E" w:rsidRDefault="00827736">
      <w:pPr>
        <w:spacing w:line="360" w:lineRule="auto"/>
        <w:ind w:firstLine="435"/>
        <w:rPr>
          <w:rFonts w:ascii="宋体" w:hAnsi="宋体"/>
        </w:rPr>
      </w:pPr>
      <w:r>
        <w:rPr>
          <w:rFonts w:ascii="宋体" w:hAnsi="宋体" w:hint="eastAsia"/>
        </w:rPr>
        <w:t xml:space="preserve">  理解：经营者的价格行为</w:t>
      </w:r>
    </w:p>
    <w:p w14:paraId="64F68A65" w14:textId="77777777" w:rsidR="0093393E" w:rsidRDefault="00827736">
      <w:pPr>
        <w:spacing w:line="360" w:lineRule="auto"/>
        <w:rPr>
          <w:rFonts w:ascii="宋体" w:hAnsi="宋体"/>
        </w:rPr>
      </w:pPr>
      <w:r>
        <w:rPr>
          <w:rFonts w:ascii="宋体" w:hAnsi="宋体" w:hint="eastAsia"/>
        </w:rPr>
        <w:t xml:space="preserve">            政府的定价行为</w:t>
      </w:r>
    </w:p>
    <w:p w14:paraId="61282E30" w14:textId="77777777" w:rsidR="0093393E" w:rsidRDefault="00827736">
      <w:pPr>
        <w:spacing w:line="360" w:lineRule="auto"/>
        <w:rPr>
          <w:rFonts w:ascii="宋体" w:hAnsi="宋体"/>
        </w:rPr>
      </w:pPr>
      <w:r>
        <w:rPr>
          <w:rFonts w:ascii="宋体" w:hAnsi="宋体" w:hint="eastAsia"/>
        </w:rPr>
        <w:t xml:space="preserve">            价格的监督检查</w:t>
      </w:r>
    </w:p>
    <w:p w14:paraId="5D80DE0C" w14:textId="77777777" w:rsidR="0093393E" w:rsidRDefault="00827736">
      <w:pPr>
        <w:spacing w:line="360" w:lineRule="auto"/>
        <w:rPr>
          <w:rFonts w:ascii="宋体" w:hAnsi="宋体"/>
        </w:rPr>
      </w:pPr>
      <w:r>
        <w:rPr>
          <w:rFonts w:ascii="宋体" w:hAnsi="宋体" w:hint="eastAsia"/>
        </w:rPr>
        <w:t>（三）工程造价管理制度</w:t>
      </w:r>
    </w:p>
    <w:p w14:paraId="33D360CE" w14:textId="77777777" w:rsidR="0093393E" w:rsidRDefault="00827736">
      <w:pPr>
        <w:spacing w:line="360" w:lineRule="auto"/>
        <w:ind w:firstLine="435"/>
        <w:rPr>
          <w:rFonts w:ascii="宋体" w:hAnsi="宋体"/>
        </w:rPr>
      </w:pPr>
      <w:r>
        <w:rPr>
          <w:rFonts w:ascii="宋体" w:hAnsi="宋体" w:hint="eastAsia"/>
        </w:rPr>
        <w:t xml:space="preserve">  理解：我国工程造价管理制度的历史沿革</w:t>
      </w:r>
    </w:p>
    <w:p w14:paraId="4F358EA2" w14:textId="77777777" w:rsidR="0093393E" w:rsidRDefault="00827736">
      <w:pPr>
        <w:spacing w:line="360" w:lineRule="auto"/>
        <w:ind w:firstLine="435"/>
        <w:rPr>
          <w:rFonts w:ascii="宋体" w:hAnsi="宋体"/>
        </w:rPr>
      </w:pPr>
      <w:r>
        <w:rPr>
          <w:rFonts w:ascii="宋体" w:hAnsi="宋体" w:hint="eastAsia"/>
        </w:rPr>
        <w:t xml:space="preserve">        工程造价管理的法律形式</w:t>
      </w:r>
    </w:p>
    <w:p w14:paraId="54ADC7D9" w14:textId="77777777" w:rsidR="0093393E" w:rsidRDefault="00827736">
      <w:pPr>
        <w:spacing w:line="360" w:lineRule="auto"/>
        <w:ind w:left="420" w:hanging="420"/>
        <w:rPr>
          <w:rFonts w:ascii="宋体" w:hAnsi="宋体"/>
        </w:rPr>
      </w:pPr>
      <w:r>
        <w:rPr>
          <w:rFonts w:ascii="宋体" w:hAnsi="宋体" w:hint="eastAsia"/>
        </w:rPr>
        <w:t> </w:t>
      </w:r>
    </w:p>
    <w:p w14:paraId="29D8B85C" w14:textId="77777777" w:rsidR="0093393E" w:rsidRDefault="00827736">
      <w:pPr>
        <w:spacing w:line="360" w:lineRule="auto"/>
        <w:jc w:val="center"/>
        <w:rPr>
          <w:rFonts w:ascii="宋体" w:hAnsi="宋体"/>
          <w:b/>
          <w:bCs/>
        </w:rPr>
      </w:pPr>
      <w:r>
        <w:rPr>
          <w:rFonts w:ascii="宋体" w:hAnsi="宋体" w:hint="eastAsia"/>
          <w:b/>
          <w:bCs/>
        </w:rPr>
        <w:t>第四章    项目质量管理法律制度</w:t>
      </w:r>
    </w:p>
    <w:p w14:paraId="7A2563CE" w14:textId="77777777" w:rsidR="0093393E" w:rsidRDefault="00827736">
      <w:pPr>
        <w:spacing w:line="360" w:lineRule="auto"/>
        <w:rPr>
          <w:rFonts w:ascii="宋体" w:hAnsi="宋体"/>
          <w:b/>
          <w:bCs/>
        </w:rPr>
      </w:pPr>
      <w:r>
        <w:rPr>
          <w:rFonts w:ascii="宋体" w:hAnsi="宋体" w:hint="eastAsia"/>
          <w:b/>
          <w:bCs/>
        </w:rPr>
        <w:t>一、学习目的与要求</w:t>
      </w:r>
    </w:p>
    <w:p w14:paraId="0772D37F" w14:textId="77777777" w:rsidR="0093393E" w:rsidRDefault="00827736">
      <w:pPr>
        <w:spacing w:line="360" w:lineRule="auto"/>
        <w:rPr>
          <w:rFonts w:ascii="宋体" w:hAnsi="宋体"/>
        </w:rPr>
      </w:pPr>
      <w:r>
        <w:rPr>
          <w:rFonts w:ascii="宋体" w:hAnsi="宋体" w:hint="eastAsia"/>
        </w:rPr>
        <w:t xml:space="preserve">    通过本章学习，了解我国质量管理的法律体系、计量法以及服务质量法律制度的基本内容，掌握标准的分类及其效力，重点掌握我国的产品质量法律制度和工程质量法律制度。</w:t>
      </w:r>
    </w:p>
    <w:p w14:paraId="5B2853C6" w14:textId="77777777" w:rsidR="0093393E" w:rsidRDefault="00827736">
      <w:pPr>
        <w:spacing w:line="360" w:lineRule="auto"/>
        <w:rPr>
          <w:rFonts w:ascii="宋体" w:hAnsi="宋体"/>
          <w:b/>
          <w:bCs/>
        </w:rPr>
      </w:pPr>
      <w:r>
        <w:rPr>
          <w:rFonts w:ascii="宋体" w:hAnsi="宋体" w:hint="eastAsia"/>
          <w:b/>
          <w:bCs/>
        </w:rPr>
        <w:t>二、考核知识点与考核目标</w:t>
      </w:r>
    </w:p>
    <w:p w14:paraId="3522CC51" w14:textId="77777777" w:rsidR="0093393E" w:rsidRDefault="00827736">
      <w:pPr>
        <w:spacing w:line="360" w:lineRule="auto"/>
        <w:rPr>
          <w:rFonts w:ascii="宋体" w:hAnsi="宋体"/>
        </w:rPr>
      </w:pPr>
      <w:r>
        <w:rPr>
          <w:rFonts w:ascii="宋体" w:hAnsi="宋体" w:hint="eastAsia"/>
        </w:rPr>
        <w:t>（一）概述</w:t>
      </w:r>
    </w:p>
    <w:p w14:paraId="1304FCCC" w14:textId="77777777" w:rsidR="0093393E" w:rsidRDefault="00827736">
      <w:pPr>
        <w:spacing w:line="360" w:lineRule="auto"/>
        <w:rPr>
          <w:rFonts w:ascii="宋体" w:hAnsi="宋体"/>
        </w:rPr>
      </w:pPr>
      <w:r>
        <w:rPr>
          <w:rFonts w:ascii="宋体" w:hAnsi="宋体" w:hint="eastAsia"/>
        </w:rPr>
        <w:t xml:space="preserve">     识记：质量管理法律体系的构成</w:t>
      </w:r>
    </w:p>
    <w:p w14:paraId="4162C885" w14:textId="77777777" w:rsidR="0093393E" w:rsidRDefault="00827736">
      <w:pPr>
        <w:spacing w:line="360" w:lineRule="auto"/>
        <w:rPr>
          <w:rFonts w:ascii="宋体" w:hAnsi="宋体"/>
        </w:rPr>
      </w:pPr>
      <w:r>
        <w:rPr>
          <w:rFonts w:ascii="宋体" w:hAnsi="宋体" w:hint="eastAsia"/>
        </w:rPr>
        <w:t xml:space="preserve">            质量管理法律体系的内容</w:t>
      </w:r>
    </w:p>
    <w:p w14:paraId="05B368D1" w14:textId="77777777" w:rsidR="0093393E" w:rsidRDefault="00827736">
      <w:pPr>
        <w:spacing w:line="360" w:lineRule="auto"/>
        <w:rPr>
          <w:rFonts w:ascii="宋体" w:hAnsi="宋体"/>
        </w:rPr>
      </w:pPr>
      <w:r>
        <w:rPr>
          <w:rFonts w:ascii="宋体" w:hAnsi="宋体" w:hint="eastAsia"/>
        </w:rPr>
        <w:t xml:space="preserve">     理解： 质量管理法律的适用</w:t>
      </w:r>
    </w:p>
    <w:p w14:paraId="4EC8CCE0" w14:textId="77777777" w:rsidR="0093393E" w:rsidRDefault="00827736">
      <w:pPr>
        <w:spacing w:line="360" w:lineRule="auto"/>
        <w:rPr>
          <w:rFonts w:ascii="宋体" w:hAnsi="宋体"/>
        </w:rPr>
      </w:pPr>
      <w:r>
        <w:rPr>
          <w:rFonts w:ascii="宋体" w:hAnsi="宋体" w:hint="eastAsia"/>
        </w:rPr>
        <w:t>（二）产品计量和标准化法律制度</w:t>
      </w:r>
    </w:p>
    <w:p w14:paraId="08689B00" w14:textId="77777777" w:rsidR="0093393E" w:rsidRDefault="00827736">
      <w:pPr>
        <w:spacing w:line="360" w:lineRule="auto"/>
        <w:rPr>
          <w:rFonts w:ascii="宋体" w:hAnsi="宋体"/>
        </w:rPr>
      </w:pPr>
      <w:r>
        <w:rPr>
          <w:rFonts w:ascii="宋体" w:hAnsi="宋体" w:hint="eastAsia"/>
        </w:rPr>
        <w:t xml:space="preserve">      理解：计量法</w:t>
      </w:r>
    </w:p>
    <w:p w14:paraId="300EF883" w14:textId="77777777" w:rsidR="0093393E" w:rsidRDefault="00827736">
      <w:pPr>
        <w:spacing w:line="360" w:lineRule="auto"/>
        <w:rPr>
          <w:rFonts w:ascii="宋体" w:hAnsi="宋体"/>
        </w:rPr>
      </w:pPr>
      <w:r>
        <w:rPr>
          <w:rFonts w:ascii="宋体" w:hAnsi="宋体" w:hint="eastAsia"/>
        </w:rPr>
        <w:t xml:space="preserve">            标准化法</w:t>
      </w:r>
    </w:p>
    <w:p w14:paraId="49608531" w14:textId="77777777" w:rsidR="0093393E" w:rsidRDefault="00827736">
      <w:pPr>
        <w:spacing w:line="360" w:lineRule="auto"/>
        <w:rPr>
          <w:rFonts w:ascii="宋体" w:hAnsi="宋体"/>
        </w:rPr>
      </w:pPr>
      <w:r>
        <w:rPr>
          <w:rFonts w:ascii="宋体" w:hAnsi="宋体" w:hint="eastAsia"/>
        </w:rPr>
        <w:t xml:space="preserve">（三）产品质量法律制度 </w:t>
      </w:r>
    </w:p>
    <w:p w14:paraId="16E28D35" w14:textId="77777777" w:rsidR="0093393E" w:rsidRDefault="00827736">
      <w:pPr>
        <w:spacing w:line="360" w:lineRule="auto"/>
        <w:ind w:firstLine="435"/>
        <w:rPr>
          <w:rFonts w:ascii="宋体" w:hAnsi="宋体"/>
        </w:rPr>
      </w:pPr>
      <w:r>
        <w:rPr>
          <w:rFonts w:ascii="宋体" w:hAnsi="宋体" w:hint="eastAsia"/>
        </w:rPr>
        <w:t xml:space="preserve">  理解：产品质量法</w:t>
      </w:r>
    </w:p>
    <w:p w14:paraId="0C4FED05" w14:textId="77777777" w:rsidR="0093393E" w:rsidRDefault="00827736">
      <w:pPr>
        <w:spacing w:line="360" w:lineRule="auto"/>
        <w:ind w:firstLineChars="300" w:firstLine="630"/>
        <w:rPr>
          <w:rFonts w:ascii="宋体" w:hAnsi="宋体"/>
        </w:rPr>
      </w:pPr>
      <w:r>
        <w:rPr>
          <w:rFonts w:ascii="宋体" w:hAnsi="宋体" w:hint="eastAsia"/>
        </w:rPr>
        <w:t xml:space="preserve">应用：消费者权益保护法      </w:t>
      </w:r>
    </w:p>
    <w:p w14:paraId="71448638" w14:textId="77777777" w:rsidR="0093393E" w:rsidRDefault="00827736">
      <w:pPr>
        <w:spacing w:line="360" w:lineRule="auto"/>
        <w:rPr>
          <w:rFonts w:ascii="宋体" w:hAnsi="宋体"/>
        </w:rPr>
      </w:pPr>
      <w:r>
        <w:rPr>
          <w:rFonts w:ascii="宋体" w:hAnsi="宋体" w:hint="eastAsia"/>
        </w:rPr>
        <w:t>（四）建设工程质量管理法律制度</w:t>
      </w:r>
    </w:p>
    <w:p w14:paraId="6CDE1564" w14:textId="77777777" w:rsidR="0093393E" w:rsidRDefault="00827736">
      <w:pPr>
        <w:spacing w:line="360" w:lineRule="auto"/>
        <w:ind w:firstLine="435"/>
        <w:rPr>
          <w:rFonts w:ascii="宋体" w:hAnsi="宋体"/>
        </w:rPr>
      </w:pPr>
      <w:r>
        <w:rPr>
          <w:rFonts w:ascii="宋体" w:hAnsi="宋体" w:hint="eastAsia"/>
        </w:rPr>
        <w:t xml:space="preserve">  识记：工程质量管理法律规范的适用范围及调整对象</w:t>
      </w:r>
    </w:p>
    <w:p w14:paraId="1EE791B2" w14:textId="77777777" w:rsidR="0093393E" w:rsidRDefault="00827736">
      <w:pPr>
        <w:spacing w:line="360" w:lineRule="auto"/>
        <w:ind w:firstLine="435"/>
        <w:rPr>
          <w:rFonts w:ascii="宋体" w:hAnsi="宋体"/>
        </w:rPr>
      </w:pPr>
      <w:r>
        <w:rPr>
          <w:rFonts w:ascii="宋体" w:hAnsi="宋体" w:hint="eastAsia"/>
        </w:rPr>
        <w:t xml:space="preserve">  理解：我国建设工程质量管理法律规范体系</w:t>
      </w:r>
    </w:p>
    <w:p w14:paraId="34CD1096" w14:textId="77777777" w:rsidR="0093393E" w:rsidRDefault="00827736">
      <w:pPr>
        <w:spacing w:line="360" w:lineRule="auto"/>
        <w:ind w:firstLine="435"/>
        <w:rPr>
          <w:rFonts w:ascii="宋体" w:hAnsi="宋体"/>
        </w:rPr>
      </w:pPr>
      <w:r>
        <w:rPr>
          <w:rFonts w:ascii="宋体" w:hAnsi="宋体" w:hint="eastAsia"/>
        </w:rPr>
        <w:t xml:space="preserve">        工程质量管理责任和义务</w:t>
      </w:r>
    </w:p>
    <w:p w14:paraId="3A0229CD" w14:textId="77777777" w:rsidR="0093393E" w:rsidRDefault="00827736">
      <w:pPr>
        <w:spacing w:line="360" w:lineRule="auto"/>
        <w:ind w:firstLine="435"/>
        <w:rPr>
          <w:rFonts w:ascii="宋体" w:hAnsi="宋体"/>
        </w:rPr>
      </w:pPr>
      <w:r>
        <w:rPr>
          <w:rFonts w:ascii="宋体" w:hAnsi="宋体" w:hint="eastAsia"/>
        </w:rPr>
        <w:lastRenderedPageBreak/>
        <w:t xml:space="preserve">        工程质量保修制度</w:t>
      </w:r>
    </w:p>
    <w:p w14:paraId="000A791D" w14:textId="77777777" w:rsidR="0093393E" w:rsidRDefault="00827736">
      <w:pPr>
        <w:spacing w:line="360" w:lineRule="auto"/>
        <w:ind w:left="840" w:firstLine="435"/>
        <w:rPr>
          <w:rFonts w:ascii="宋体" w:hAnsi="宋体"/>
        </w:rPr>
      </w:pPr>
      <w:r>
        <w:rPr>
          <w:rFonts w:ascii="宋体" w:hAnsi="宋体" w:hint="eastAsia"/>
        </w:rPr>
        <w:t>工程质量监督管理制度</w:t>
      </w:r>
    </w:p>
    <w:p w14:paraId="2CD506A2" w14:textId="77777777" w:rsidR="0093393E" w:rsidRDefault="00827736">
      <w:pPr>
        <w:spacing w:line="360" w:lineRule="auto"/>
        <w:rPr>
          <w:rFonts w:ascii="宋体" w:hAnsi="宋体"/>
        </w:rPr>
      </w:pPr>
      <w:r>
        <w:rPr>
          <w:rFonts w:ascii="宋体" w:hAnsi="宋体" w:hint="eastAsia"/>
        </w:rPr>
        <w:t>（五）服务质量法律制度</w:t>
      </w:r>
    </w:p>
    <w:p w14:paraId="036C3811" w14:textId="77777777" w:rsidR="0093393E" w:rsidRDefault="00827736">
      <w:pPr>
        <w:spacing w:line="360" w:lineRule="auto"/>
        <w:ind w:firstLine="435"/>
        <w:rPr>
          <w:rFonts w:ascii="宋体" w:hAnsi="宋体"/>
        </w:rPr>
      </w:pPr>
      <w:r>
        <w:rPr>
          <w:rFonts w:ascii="宋体" w:hAnsi="宋体" w:hint="eastAsia"/>
        </w:rPr>
        <w:t xml:space="preserve">  识记：服务和服务质量管理</w:t>
      </w:r>
    </w:p>
    <w:p w14:paraId="69AFA2AA" w14:textId="77777777" w:rsidR="0093393E" w:rsidRDefault="00827736">
      <w:pPr>
        <w:spacing w:line="360" w:lineRule="auto"/>
        <w:ind w:firstLine="435"/>
        <w:rPr>
          <w:rFonts w:ascii="宋体" w:hAnsi="宋体"/>
        </w:rPr>
      </w:pPr>
      <w:r>
        <w:rPr>
          <w:rFonts w:ascii="宋体" w:hAnsi="宋体" w:hint="eastAsia"/>
        </w:rPr>
        <w:t xml:space="preserve">  理解：我国的服务质量管理法律制度</w:t>
      </w:r>
    </w:p>
    <w:p w14:paraId="12004055" w14:textId="77777777" w:rsidR="0093393E" w:rsidRDefault="00827736">
      <w:pPr>
        <w:spacing w:line="360" w:lineRule="auto"/>
        <w:ind w:firstLine="435"/>
        <w:rPr>
          <w:rFonts w:ascii="宋体" w:hAnsi="宋体"/>
        </w:rPr>
      </w:pPr>
      <w:r>
        <w:rPr>
          <w:rFonts w:ascii="宋体" w:hAnsi="宋体" w:hint="eastAsia"/>
        </w:rPr>
        <w:t> </w:t>
      </w:r>
    </w:p>
    <w:p w14:paraId="2EB0B7EC" w14:textId="77777777" w:rsidR="0093393E" w:rsidRDefault="00827736">
      <w:pPr>
        <w:spacing w:line="360" w:lineRule="auto"/>
        <w:jc w:val="center"/>
        <w:rPr>
          <w:rFonts w:ascii="宋体" w:hAnsi="宋体"/>
          <w:b/>
          <w:bCs/>
        </w:rPr>
      </w:pPr>
      <w:r>
        <w:rPr>
          <w:rFonts w:ascii="宋体" w:hAnsi="宋体" w:hint="eastAsia"/>
          <w:b/>
          <w:bCs/>
        </w:rPr>
        <w:t>第五章    项目合同管理法律制度</w:t>
      </w:r>
    </w:p>
    <w:p w14:paraId="4C8CB7AB" w14:textId="77777777" w:rsidR="0093393E" w:rsidRDefault="00827736">
      <w:pPr>
        <w:spacing w:line="360" w:lineRule="auto"/>
        <w:rPr>
          <w:rFonts w:ascii="宋体" w:hAnsi="宋体"/>
          <w:b/>
          <w:bCs/>
        </w:rPr>
      </w:pPr>
      <w:r>
        <w:rPr>
          <w:rFonts w:ascii="宋体" w:hAnsi="宋体" w:hint="eastAsia"/>
          <w:b/>
          <w:bCs/>
        </w:rPr>
        <w:t>一、学习目的与要求</w:t>
      </w:r>
    </w:p>
    <w:p w14:paraId="4D6EFA48" w14:textId="77777777" w:rsidR="0093393E" w:rsidRDefault="00827736">
      <w:pPr>
        <w:spacing w:line="360" w:lineRule="auto"/>
        <w:ind w:firstLine="435"/>
        <w:rPr>
          <w:rFonts w:ascii="宋体" w:hAnsi="宋体"/>
        </w:rPr>
      </w:pPr>
      <w:r>
        <w:rPr>
          <w:rFonts w:ascii="宋体" w:hAnsi="宋体" w:hint="eastAsia"/>
        </w:rPr>
        <w:t>通过本章学习，了解合同的概念、原则和分类的基础，掌握合同的订立、合同的效力、合同的履行、变更和转让、违约责任以及建设工程合同的相关规定等内容，能够运用这些知识分析和解决项目管理中的合同问题。</w:t>
      </w:r>
    </w:p>
    <w:p w14:paraId="358469DC" w14:textId="77777777" w:rsidR="0093393E" w:rsidRDefault="00827736">
      <w:pPr>
        <w:spacing w:line="360" w:lineRule="auto"/>
        <w:rPr>
          <w:rFonts w:ascii="宋体" w:hAnsi="宋体"/>
          <w:b/>
          <w:bCs/>
        </w:rPr>
      </w:pPr>
      <w:r>
        <w:rPr>
          <w:rFonts w:ascii="宋体" w:hAnsi="宋体" w:hint="eastAsia"/>
          <w:b/>
          <w:bCs/>
        </w:rPr>
        <w:t>二、考核知识点与考核目标</w:t>
      </w:r>
    </w:p>
    <w:p w14:paraId="33DDDE43" w14:textId="77777777" w:rsidR="0093393E" w:rsidRDefault="00827736">
      <w:pPr>
        <w:spacing w:line="360" w:lineRule="auto"/>
        <w:rPr>
          <w:rFonts w:ascii="宋体" w:hAnsi="宋体"/>
        </w:rPr>
      </w:pPr>
      <w:r>
        <w:rPr>
          <w:rFonts w:ascii="宋体" w:hAnsi="宋体" w:hint="eastAsia"/>
        </w:rPr>
        <w:t>（一）概述</w:t>
      </w:r>
    </w:p>
    <w:p w14:paraId="61A472CD" w14:textId="77777777" w:rsidR="0093393E" w:rsidRDefault="00827736">
      <w:pPr>
        <w:spacing w:line="360" w:lineRule="auto"/>
        <w:ind w:firstLineChars="300" w:firstLine="630"/>
        <w:rPr>
          <w:rFonts w:ascii="宋体" w:hAnsi="宋体"/>
        </w:rPr>
      </w:pPr>
      <w:r>
        <w:rPr>
          <w:rFonts w:ascii="宋体" w:hAnsi="宋体" w:hint="eastAsia"/>
        </w:rPr>
        <w:t>识记：合同的概念</w:t>
      </w:r>
    </w:p>
    <w:p w14:paraId="7CD500BB" w14:textId="77777777" w:rsidR="0093393E" w:rsidRDefault="00827736">
      <w:pPr>
        <w:spacing w:line="360" w:lineRule="auto"/>
        <w:ind w:firstLineChars="300" w:firstLine="630"/>
        <w:rPr>
          <w:rFonts w:ascii="宋体" w:hAnsi="宋体"/>
        </w:rPr>
      </w:pPr>
      <w:r>
        <w:rPr>
          <w:rFonts w:ascii="宋体" w:hAnsi="宋体" w:hint="eastAsia"/>
        </w:rPr>
        <w:t xml:space="preserve">      合同法内容简介</w:t>
      </w:r>
    </w:p>
    <w:p w14:paraId="1289F31B" w14:textId="77777777" w:rsidR="0093393E" w:rsidRDefault="00827736">
      <w:pPr>
        <w:spacing w:line="360" w:lineRule="auto"/>
        <w:rPr>
          <w:rFonts w:ascii="宋体" w:hAnsi="宋体"/>
        </w:rPr>
      </w:pPr>
      <w:r>
        <w:rPr>
          <w:rFonts w:ascii="宋体" w:hAnsi="宋体" w:hint="eastAsia"/>
        </w:rPr>
        <w:t xml:space="preserve">      理解：合同法的基本原则</w:t>
      </w:r>
    </w:p>
    <w:p w14:paraId="51401F4F" w14:textId="77777777" w:rsidR="0093393E" w:rsidRDefault="00827736">
      <w:pPr>
        <w:spacing w:line="360" w:lineRule="auto"/>
        <w:ind w:left="840" w:firstLine="420"/>
        <w:rPr>
          <w:rFonts w:ascii="宋体" w:hAnsi="宋体"/>
        </w:rPr>
      </w:pPr>
      <w:r>
        <w:rPr>
          <w:rFonts w:ascii="宋体" w:hAnsi="宋体" w:hint="eastAsia"/>
        </w:rPr>
        <w:t>合同的分类</w:t>
      </w:r>
    </w:p>
    <w:p w14:paraId="23FE0500" w14:textId="77777777" w:rsidR="0093393E" w:rsidRDefault="00827736">
      <w:pPr>
        <w:spacing w:line="360" w:lineRule="auto"/>
        <w:rPr>
          <w:rFonts w:ascii="宋体" w:hAnsi="宋体"/>
        </w:rPr>
      </w:pPr>
      <w:r>
        <w:rPr>
          <w:rFonts w:ascii="宋体" w:hAnsi="宋体" w:hint="eastAsia"/>
        </w:rPr>
        <w:t>（二）合同的订立</w:t>
      </w:r>
    </w:p>
    <w:p w14:paraId="631288AB" w14:textId="77777777" w:rsidR="0093393E" w:rsidRDefault="00827736">
      <w:pPr>
        <w:spacing w:line="360" w:lineRule="auto"/>
        <w:ind w:firstLine="435"/>
        <w:rPr>
          <w:rFonts w:ascii="宋体" w:hAnsi="宋体"/>
        </w:rPr>
      </w:pPr>
      <w:r>
        <w:rPr>
          <w:rFonts w:ascii="宋体" w:hAnsi="宋体" w:hint="eastAsia"/>
        </w:rPr>
        <w:t xml:space="preserve">  识记：合同的形式和内容</w:t>
      </w:r>
    </w:p>
    <w:p w14:paraId="591206C0" w14:textId="77777777" w:rsidR="0093393E" w:rsidRDefault="00827736">
      <w:pPr>
        <w:spacing w:line="360" w:lineRule="auto"/>
        <w:ind w:firstLine="435"/>
        <w:rPr>
          <w:rFonts w:ascii="宋体" w:hAnsi="宋体"/>
        </w:rPr>
      </w:pPr>
      <w:r>
        <w:rPr>
          <w:rFonts w:ascii="宋体" w:hAnsi="宋体" w:hint="eastAsia"/>
        </w:rPr>
        <w:t xml:space="preserve">  理解：关于格式条款</w:t>
      </w:r>
    </w:p>
    <w:p w14:paraId="2399CC8B" w14:textId="77777777" w:rsidR="0093393E" w:rsidRDefault="00827736">
      <w:pPr>
        <w:spacing w:line="360" w:lineRule="auto"/>
        <w:ind w:firstLine="435"/>
        <w:rPr>
          <w:rFonts w:ascii="宋体" w:hAnsi="宋体"/>
        </w:rPr>
      </w:pPr>
      <w:r>
        <w:rPr>
          <w:rFonts w:ascii="宋体" w:hAnsi="宋体" w:hint="eastAsia"/>
        </w:rPr>
        <w:t xml:space="preserve">  应用：要约与承诺</w:t>
      </w:r>
    </w:p>
    <w:p w14:paraId="5E48AD56" w14:textId="77777777" w:rsidR="0093393E" w:rsidRDefault="00827736">
      <w:pPr>
        <w:spacing w:line="360" w:lineRule="auto"/>
        <w:ind w:firstLine="435"/>
        <w:rPr>
          <w:rFonts w:ascii="宋体" w:hAnsi="宋体"/>
        </w:rPr>
      </w:pPr>
      <w:r>
        <w:rPr>
          <w:rFonts w:ascii="宋体" w:hAnsi="宋体" w:hint="eastAsia"/>
        </w:rPr>
        <w:t xml:space="preserve">        缔约过失责任</w:t>
      </w:r>
    </w:p>
    <w:p w14:paraId="252EA8F7" w14:textId="77777777" w:rsidR="0093393E" w:rsidRDefault="00827736">
      <w:pPr>
        <w:spacing w:line="360" w:lineRule="auto"/>
        <w:rPr>
          <w:rFonts w:ascii="宋体" w:hAnsi="宋体"/>
        </w:rPr>
      </w:pPr>
      <w:r>
        <w:rPr>
          <w:rFonts w:ascii="宋体" w:hAnsi="宋体" w:hint="eastAsia"/>
        </w:rPr>
        <w:t>（三）合同的效力</w:t>
      </w:r>
    </w:p>
    <w:p w14:paraId="0A14D4B7" w14:textId="77777777" w:rsidR="0093393E" w:rsidRDefault="00827736">
      <w:pPr>
        <w:spacing w:line="360" w:lineRule="auto"/>
        <w:ind w:firstLine="435"/>
        <w:rPr>
          <w:rFonts w:ascii="宋体" w:hAnsi="宋体"/>
        </w:rPr>
      </w:pPr>
      <w:r>
        <w:rPr>
          <w:rFonts w:ascii="宋体" w:hAnsi="宋体" w:hint="eastAsia"/>
        </w:rPr>
        <w:t xml:space="preserve">  理解：合同的生效</w:t>
      </w:r>
    </w:p>
    <w:p w14:paraId="5C3120CF" w14:textId="77777777" w:rsidR="0093393E" w:rsidRDefault="00827736">
      <w:pPr>
        <w:spacing w:line="360" w:lineRule="auto"/>
        <w:ind w:firstLine="435"/>
        <w:rPr>
          <w:rFonts w:ascii="宋体" w:hAnsi="宋体"/>
        </w:rPr>
      </w:pPr>
      <w:r>
        <w:rPr>
          <w:rFonts w:ascii="宋体" w:hAnsi="宋体" w:hint="eastAsia"/>
        </w:rPr>
        <w:t xml:space="preserve">        当事人名称或者法定代表人变更对合同效力的影响</w:t>
      </w:r>
    </w:p>
    <w:p w14:paraId="63C4851B" w14:textId="77777777" w:rsidR="0093393E" w:rsidRDefault="00827736">
      <w:pPr>
        <w:spacing w:line="360" w:lineRule="auto"/>
        <w:ind w:firstLine="435"/>
        <w:rPr>
          <w:rFonts w:ascii="宋体" w:hAnsi="宋体"/>
        </w:rPr>
      </w:pPr>
      <w:r>
        <w:rPr>
          <w:rFonts w:ascii="宋体" w:hAnsi="宋体" w:hint="eastAsia"/>
        </w:rPr>
        <w:t xml:space="preserve">        当事人合并或分立后对合同效力的影响</w:t>
      </w:r>
    </w:p>
    <w:p w14:paraId="053349D5" w14:textId="77777777" w:rsidR="0093393E" w:rsidRDefault="00827736">
      <w:pPr>
        <w:spacing w:line="360" w:lineRule="auto"/>
        <w:ind w:firstLine="435"/>
        <w:rPr>
          <w:rFonts w:ascii="宋体" w:hAnsi="宋体"/>
        </w:rPr>
      </w:pPr>
      <w:r>
        <w:rPr>
          <w:rFonts w:ascii="宋体" w:hAnsi="宋体" w:hint="eastAsia"/>
        </w:rPr>
        <w:t xml:space="preserve">  应用：无效合同</w:t>
      </w:r>
    </w:p>
    <w:p w14:paraId="1BA42EDF" w14:textId="77777777" w:rsidR="0093393E" w:rsidRDefault="00827736">
      <w:pPr>
        <w:spacing w:line="360" w:lineRule="auto"/>
        <w:ind w:firstLine="435"/>
        <w:rPr>
          <w:rFonts w:ascii="宋体" w:hAnsi="宋体"/>
        </w:rPr>
      </w:pPr>
      <w:r>
        <w:rPr>
          <w:rFonts w:ascii="宋体" w:hAnsi="宋体" w:hint="eastAsia"/>
        </w:rPr>
        <w:t xml:space="preserve">        可变更或可撤销的合同</w:t>
      </w:r>
    </w:p>
    <w:p w14:paraId="04A6E739" w14:textId="77777777" w:rsidR="0093393E" w:rsidRDefault="00827736">
      <w:pPr>
        <w:spacing w:line="360" w:lineRule="auto"/>
        <w:rPr>
          <w:rFonts w:ascii="宋体" w:hAnsi="宋体"/>
        </w:rPr>
      </w:pPr>
      <w:r>
        <w:rPr>
          <w:rFonts w:ascii="宋体" w:hAnsi="宋体" w:hint="eastAsia"/>
        </w:rPr>
        <w:t>（四）合同的履行、变更和转让</w:t>
      </w:r>
    </w:p>
    <w:p w14:paraId="120130C1" w14:textId="77777777" w:rsidR="0093393E" w:rsidRDefault="00827736">
      <w:pPr>
        <w:spacing w:line="360" w:lineRule="auto"/>
        <w:ind w:firstLine="435"/>
        <w:rPr>
          <w:rFonts w:ascii="宋体" w:hAnsi="宋体"/>
        </w:rPr>
      </w:pPr>
      <w:r>
        <w:rPr>
          <w:rFonts w:ascii="宋体" w:hAnsi="宋体" w:hint="eastAsia"/>
        </w:rPr>
        <w:t xml:space="preserve">  理解：合同的履行</w:t>
      </w:r>
    </w:p>
    <w:p w14:paraId="52B814AF" w14:textId="77777777" w:rsidR="0093393E" w:rsidRDefault="00827736">
      <w:pPr>
        <w:spacing w:line="360" w:lineRule="auto"/>
        <w:ind w:firstLine="435"/>
        <w:rPr>
          <w:rFonts w:ascii="宋体" w:hAnsi="宋体"/>
        </w:rPr>
      </w:pPr>
      <w:r>
        <w:rPr>
          <w:rFonts w:ascii="宋体" w:hAnsi="宋体" w:hint="eastAsia"/>
        </w:rPr>
        <w:lastRenderedPageBreak/>
        <w:t xml:space="preserve">  应用：合同的变更</w:t>
      </w:r>
    </w:p>
    <w:p w14:paraId="7AFE5CBB" w14:textId="77777777" w:rsidR="0093393E" w:rsidRDefault="00827736">
      <w:pPr>
        <w:spacing w:line="360" w:lineRule="auto"/>
        <w:ind w:firstLine="435"/>
        <w:rPr>
          <w:rFonts w:ascii="宋体" w:hAnsi="宋体"/>
        </w:rPr>
      </w:pPr>
      <w:r>
        <w:rPr>
          <w:rFonts w:ascii="宋体" w:hAnsi="宋体" w:hint="eastAsia"/>
        </w:rPr>
        <w:t xml:space="preserve">        合同的转让</w:t>
      </w:r>
    </w:p>
    <w:p w14:paraId="0B386600" w14:textId="77777777" w:rsidR="0093393E" w:rsidRDefault="00827736">
      <w:pPr>
        <w:spacing w:line="360" w:lineRule="auto"/>
        <w:rPr>
          <w:rFonts w:ascii="宋体" w:hAnsi="宋体"/>
        </w:rPr>
      </w:pPr>
      <w:r>
        <w:rPr>
          <w:rFonts w:ascii="宋体" w:hAnsi="宋体" w:hint="eastAsia"/>
        </w:rPr>
        <w:t>（五）违约责任</w:t>
      </w:r>
    </w:p>
    <w:p w14:paraId="0DADCF6A" w14:textId="77777777" w:rsidR="0093393E" w:rsidRDefault="00827736">
      <w:pPr>
        <w:spacing w:line="360" w:lineRule="auto"/>
        <w:ind w:firstLine="435"/>
        <w:rPr>
          <w:rFonts w:ascii="宋体" w:hAnsi="宋体"/>
        </w:rPr>
      </w:pPr>
      <w:r>
        <w:rPr>
          <w:rFonts w:ascii="宋体" w:hAnsi="宋体" w:hint="eastAsia"/>
        </w:rPr>
        <w:t xml:space="preserve">  识记：违约责任的概念</w:t>
      </w:r>
    </w:p>
    <w:p w14:paraId="5FFADEF0" w14:textId="77777777" w:rsidR="0093393E" w:rsidRDefault="00827736">
      <w:pPr>
        <w:spacing w:line="360" w:lineRule="auto"/>
        <w:ind w:firstLineChars="600" w:firstLine="1260"/>
        <w:rPr>
          <w:rFonts w:ascii="宋体" w:hAnsi="宋体"/>
        </w:rPr>
      </w:pPr>
      <w:r>
        <w:rPr>
          <w:rFonts w:ascii="宋体" w:hAnsi="宋体" w:hint="eastAsia"/>
        </w:rPr>
        <w:t>承担违约责任的条件和原则</w:t>
      </w:r>
    </w:p>
    <w:p w14:paraId="36477754" w14:textId="77777777" w:rsidR="0093393E" w:rsidRDefault="00827736">
      <w:pPr>
        <w:spacing w:line="360" w:lineRule="auto"/>
        <w:ind w:firstLine="435"/>
        <w:rPr>
          <w:rFonts w:ascii="宋体" w:hAnsi="宋体"/>
        </w:rPr>
      </w:pPr>
      <w:r>
        <w:rPr>
          <w:rFonts w:ascii="宋体" w:hAnsi="宋体" w:hint="eastAsia"/>
        </w:rPr>
        <w:t xml:space="preserve">  理解：承担违约责任的方式</w:t>
      </w:r>
    </w:p>
    <w:p w14:paraId="6EB998B2" w14:textId="77777777" w:rsidR="0093393E" w:rsidRDefault="00827736">
      <w:pPr>
        <w:spacing w:line="360" w:lineRule="auto"/>
        <w:ind w:left="840" w:firstLine="435"/>
        <w:rPr>
          <w:rFonts w:ascii="宋体" w:hAnsi="宋体"/>
        </w:rPr>
      </w:pPr>
      <w:r>
        <w:rPr>
          <w:rFonts w:ascii="宋体" w:hAnsi="宋体" w:hint="eastAsia"/>
        </w:rPr>
        <w:t>因不可抗力无法履约的责任承担</w:t>
      </w:r>
    </w:p>
    <w:p w14:paraId="6123D3EE" w14:textId="77777777" w:rsidR="0093393E" w:rsidRDefault="00827736">
      <w:pPr>
        <w:spacing w:line="360" w:lineRule="auto"/>
        <w:rPr>
          <w:rFonts w:ascii="宋体" w:hAnsi="宋体"/>
        </w:rPr>
      </w:pPr>
      <w:r>
        <w:rPr>
          <w:rFonts w:ascii="宋体" w:hAnsi="宋体" w:hint="eastAsia"/>
        </w:rPr>
        <w:t>（六）</w:t>
      </w:r>
      <w:r>
        <w:rPr>
          <w:rStyle w:val="ac"/>
          <w:rFonts w:hint="eastAsia"/>
        </w:rPr>
        <w:t>建设工程合同</w:t>
      </w:r>
    </w:p>
    <w:p w14:paraId="368647A0" w14:textId="77777777" w:rsidR="0093393E" w:rsidRDefault="00827736">
      <w:pPr>
        <w:spacing w:line="360" w:lineRule="auto"/>
        <w:ind w:firstLine="435"/>
        <w:rPr>
          <w:rFonts w:ascii="宋体" w:hAnsi="宋体"/>
        </w:rPr>
      </w:pPr>
      <w:r>
        <w:rPr>
          <w:rFonts w:ascii="宋体" w:hAnsi="宋体" w:hint="eastAsia"/>
        </w:rPr>
        <w:t xml:space="preserve">  识记：概述</w:t>
      </w:r>
    </w:p>
    <w:p w14:paraId="587689C2" w14:textId="77777777" w:rsidR="0093393E" w:rsidRDefault="00827736">
      <w:pPr>
        <w:spacing w:line="360" w:lineRule="auto"/>
        <w:ind w:firstLine="435"/>
        <w:rPr>
          <w:rFonts w:ascii="宋体" w:hAnsi="宋体"/>
        </w:rPr>
      </w:pPr>
      <w:r>
        <w:rPr>
          <w:rFonts w:ascii="宋体" w:hAnsi="宋体" w:hint="eastAsia"/>
        </w:rPr>
        <w:t xml:space="preserve">  理解：建设工程勘察设计合同</w:t>
      </w:r>
    </w:p>
    <w:p w14:paraId="568FC000" w14:textId="77777777" w:rsidR="0093393E" w:rsidRDefault="00827736">
      <w:pPr>
        <w:spacing w:line="360" w:lineRule="auto"/>
        <w:ind w:firstLine="435"/>
        <w:rPr>
          <w:rFonts w:ascii="宋体" w:hAnsi="宋体"/>
        </w:rPr>
      </w:pPr>
      <w:r>
        <w:rPr>
          <w:rFonts w:ascii="宋体" w:hAnsi="宋体" w:hint="eastAsia"/>
        </w:rPr>
        <w:t xml:space="preserve">        建设工程施工合同</w:t>
      </w:r>
    </w:p>
    <w:p w14:paraId="63C5A8BF" w14:textId="77777777" w:rsidR="0093393E" w:rsidRDefault="0093393E">
      <w:pPr>
        <w:spacing w:line="360" w:lineRule="auto"/>
        <w:rPr>
          <w:rFonts w:ascii="宋体" w:hAnsi="宋体"/>
        </w:rPr>
      </w:pPr>
    </w:p>
    <w:p w14:paraId="30E7A50B" w14:textId="77777777" w:rsidR="0093393E" w:rsidRDefault="00827736">
      <w:pPr>
        <w:spacing w:line="360" w:lineRule="auto"/>
        <w:jc w:val="center"/>
        <w:rPr>
          <w:rFonts w:ascii="宋体" w:hAnsi="宋体"/>
          <w:b/>
          <w:bCs/>
        </w:rPr>
      </w:pPr>
      <w:r>
        <w:rPr>
          <w:rFonts w:ascii="宋体" w:hAnsi="宋体" w:hint="eastAsia"/>
          <w:b/>
          <w:bCs/>
        </w:rPr>
        <w:t>第六章    项目采购法律制度</w:t>
      </w:r>
    </w:p>
    <w:p w14:paraId="41B361ED" w14:textId="77777777" w:rsidR="0093393E" w:rsidRDefault="00827736">
      <w:pPr>
        <w:spacing w:line="360" w:lineRule="auto"/>
        <w:rPr>
          <w:rFonts w:ascii="宋体" w:hAnsi="宋体"/>
          <w:b/>
          <w:bCs/>
        </w:rPr>
      </w:pPr>
      <w:r>
        <w:rPr>
          <w:rFonts w:ascii="宋体" w:hAnsi="宋体" w:hint="eastAsia"/>
          <w:b/>
          <w:bCs/>
        </w:rPr>
        <w:t>一、学习目的与要求</w:t>
      </w:r>
    </w:p>
    <w:p w14:paraId="19C08D27" w14:textId="77777777" w:rsidR="0093393E" w:rsidRDefault="00827736">
      <w:pPr>
        <w:spacing w:line="360" w:lineRule="auto"/>
        <w:ind w:firstLineChars="200" w:firstLine="420"/>
        <w:rPr>
          <w:rFonts w:ascii="宋体" w:hAnsi="宋体"/>
        </w:rPr>
      </w:pPr>
      <w:r>
        <w:rPr>
          <w:rFonts w:ascii="宋体" w:hAnsi="宋体" w:hint="eastAsia"/>
        </w:rPr>
        <w:t>通过本章学习，了解《政府采购法》与《招标投标法》的关系，掌握《政府采购法》和《招标投标法》的主要内容，掌握采购的方式以及招标、投标、开标、评标、中标等招标采购的程序，并且能够在采购或者投标中应用。</w:t>
      </w:r>
    </w:p>
    <w:p w14:paraId="0AF3D2A9" w14:textId="77777777" w:rsidR="0093393E" w:rsidRDefault="00827736">
      <w:pPr>
        <w:spacing w:line="360" w:lineRule="auto"/>
        <w:rPr>
          <w:rFonts w:ascii="宋体" w:hAnsi="宋体"/>
          <w:b/>
          <w:bCs/>
        </w:rPr>
      </w:pPr>
      <w:r>
        <w:rPr>
          <w:rFonts w:ascii="宋体" w:hAnsi="宋体" w:hint="eastAsia"/>
          <w:b/>
          <w:bCs/>
        </w:rPr>
        <w:t>二、考核知识点与考核目标</w:t>
      </w:r>
    </w:p>
    <w:p w14:paraId="46E5476E" w14:textId="77777777" w:rsidR="0093393E" w:rsidRDefault="00827736">
      <w:pPr>
        <w:spacing w:line="360" w:lineRule="auto"/>
        <w:rPr>
          <w:rFonts w:ascii="宋体" w:hAnsi="宋体"/>
        </w:rPr>
      </w:pPr>
      <w:r>
        <w:rPr>
          <w:rFonts w:ascii="宋体" w:hAnsi="宋体" w:hint="eastAsia"/>
        </w:rPr>
        <w:t>（一）概述</w:t>
      </w:r>
    </w:p>
    <w:p w14:paraId="64F21CFA" w14:textId="77777777" w:rsidR="0093393E" w:rsidRDefault="00827736">
      <w:pPr>
        <w:spacing w:line="360" w:lineRule="auto"/>
        <w:ind w:firstLineChars="300" w:firstLine="630"/>
        <w:rPr>
          <w:rFonts w:ascii="宋体" w:hAnsi="宋体"/>
        </w:rPr>
      </w:pPr>
      <w:r>
        <w:rPr>
          <w:rFonts w:ascii="宋体" w:hAnsi="宋体" w:hint="eastAsia"/>
        </w:rPr>
        <w:t>识记：项目采购的概念</w:t>
      </w:r>
    </w:p>
    <w:p w14:paraId="374E90BE" w14:textId="77777777" w:rsidR="0093393E" w:rsidRDefault="00827736">
      <w:pPr>
        <w:spacing w:line="360" w:lineRule="auto"/>
        <w:rPr>
          <w:rFonts w:ascii="宋体" w:hAnsi="宋体"/>
        </w:rPr>
      </w:pPr>
      <w:r>
        <w:rPr>
          <w:rFonts w:ascii="宋体" w:hAnsi="宋体" w:hint="eastAsia"/>
        </w:rPr>
        <w:t xml:space="preserve">      理解：我国《招标投标法》与《政府采购法》的关系讨论</w:t>
      </w:r>
    </w:p>
    <w:p w14:paraId="5C138E68" w14:textId="77777777" w:rsidR="0093393E" w:rsidRDefault="00827736">
      <w:pPr>
        <w:spacing w:line="360" w:lineRule="auto"/>
        <w:rPr>
          <w:rFonts w:ascii="宋体" w:hAnsi="宋体"/>
        </w:rPr>
      </w:pPr>
      <w:r>
        <w:rPr>
          <w:rFonts w:ascii="宋体" w:hAnsi="宋体" w:hint="eastAsia"/>
        </w:rPr>
        <w:t xml:space="preserve">            招标投标与政府采购的原则</w:t>
      </w:r>
    </w:p>
    <w:p w14:paraId="754B0D43" w14:textId="77777777" w:rsidR="0093393E" w:rsidRDefault="00827736">
      <w:pPr>
        <w:spacing w:line="360" w:lineRule="auto"/>
        <w:rPr>
          <w:rFonts w:ascii="宋体" w:hAnsi="宋体"/>
        </w:rPr>
      </w:pPr>
      <w:r>
        <w:rPr>
          <w:rFonts w:ascii="宋体" w:hAnsi="宋体" w:hint="eastAsia"/>
        </w:rPr>
        <w:t>（二）项目采购方式</w:t>
      </w:r>
    </w:p>
    <w:p w14:paraId="5B48A93E" w14:textId="77777777" w:rsidR="0093393E" w:rsidRDefault="00827736">
      <w:pPr>
        <w:spacing w:line="360" w:lineRule="auto"/>
        <w:rPr>
          <w:rFonts w:ascii="宋体" w:hAnsi="宋体"/>
        </w:rPr>
      </w:pPr>
      <w:r>
        <w:rPr>
          <w:rFonts w:ascii="宋体" w:hAnsi="宋体" w:hint="eastAsia"/>
        </w:rPr>
        <w:t xml:space="preserve">      理解：邀请招标</w:t>
      </w:r>
    </w:p>
    <w:p w14:paraId="0D918A91" w14:textId="77777777" w:rsidR="0093393E" w:rsidRDefault="00827736">
      <w:pPr>
        <w:spacing w:line="360" w:lineRule="auto"/>
        <w:rPr>
          <w:rFonts w:ascii="宋体" w:hAnsi="宋体"/>
        </w:rPr>
      </w:pPr>
      <w:r>
        <w:rPr>
          <w:rFonts w:ascii="宋体" w:hAnsi="宋体" w:hint="eastAsia"/>
        </w:rPr>
        <w:t xml:space="preserve">            竞争性谈判采购方式</w:t>
      </w:r>
    </w:p>
    <w:p w14:paraId="237D8464" w14:textId="77777777" w:rsidR="0093393E" w:rsidRDefault="00827736">
      <w:pPr>
        <w:spacing w:line="360" w:lineRule="auto"/>
        <w:rPr>
          <w:rFonts w:ascii="宋体" w:hAnsi="宋体"/>
        </w:rPr>
      </w:pPr>
      <w:r>
        <w:rPr>
          <w:rFonts w:ascii="宋体" w:hAnsi="宋体" w:hint="eastAsia"/>
        </w:rPr>
        <w:t xml:space="preserve">            单一来源采购方式</w:t>
      </w:r>
    </w:p>
    <w:p w14:paraId="214CAE25" w14:textId="77777777" w:rsidR="0093393E" w:rsidRDefault="00827736">
      <w:pPr>
        <w:spacing w:line="360" w:lineRule="auto"/>
        <w:rPr>
          <w:rFonts w:ascii="宋体" w:hAnsi="宋体"/>
        </w:rPr>
      </w:pPr>
      <w:r>
        <w:rPr>
          <w:rFonts w:ascii="宋体" w:hAnsi="宋体" w:hint="eastAsia"/>
        </w:rPr>
        <w:t xml:space="preserve">            询价采购方式</w:t>
      </w:r>
    </w:p>
    <w:p w14:paraId="15C195AA" w14:textId="77777777" w:rsidR="0093393E" w:rsidRDefault="00827736">
      <w:pPr>
        <w:spacing w:line="360" w:lineRule="auto"/>
        <w:ind w:firstLine="435"/>
        <w:rPr>
          <w:rFonts w:ascii="宋体" w:hAnsi="宋体"/>
        </w:rPr>
      </w:pPr>
      <w:r>
        <w:rPr>
          <w:rFonts w:ascii="宋体" w:hAnsi="宋体" w:hint="eastAsia"/>
        </w:rPr>
        <w:t xml:space="preserve">        自营工程</w:t>
      </w:r>
    </w:p>
    <w:p w14:paraId="3E975487" w14:textId="77777777" w:rsidR="0093393E" w:rsidRDefault="00827736">
      <w:pPr>
        <w:spacing w:line="360" w:lineRule="auto"/>
        <w:ind w:firstLineChars="307" w:firstLine="645"/>
        <w:rPr>
          <w:rFonts w:ascii="宋体" w:hAnsi="宋体"/>
        </w:rPr>
      </w:pPr>
      <w:r>
        <w:rPr>
          <w:rFonts w:ascii="宋体" w:hAnsi="宋体" w:hint="eastAsia"/>
        </w:rPr>
        <w:t>应用：公开招标</w:t>
      </w:r>
    </w:p>
    <w:p w14:paraId="4E929A9B" w14:textId="77777777" w:rsidR="0093393E" w:rsidRDefault="00827736">
      <w:pPr>
        <w:spacing w:line="360" w:lineRule="auto"/>
        <w:rPr>
          <w:rFonts w:ascii="宋体" w:hAnsi="宋体"/>
        </w:rPr>
      </w:pPr>
      <w:r>
        <w:rPr>
          <w:rFonts w:ascii="宋体" w:hAnsi="宋体" w:hint="eastAsia"/>
        </w:rPr>
        <w:t>（三）招标</w:t>
      </w:r>
    </w:p>
    <w:p w14:paraId="694204CC" w14:textId="77777777" w:rsidR="0093393E" w:rsidRDefault="00827736">
      <w:pPr>
        <w:spacing w:line="360" w:lineRule="auto"/>
        <w:ind w:firstLine="435"/>
        <w:rPr>
          <w:rFonts w:ascii="宋体" w:hAnsi="宋体"/>
        </w:rPr>
      </w:pPr>
      <w:r>
        <w:rPr>
          <w:rFonts w:ascii="宋体" w:hAnsi="宋体" w:hint="eastAsia"/>
        </w:rPr>
        <w:lastRenderedPageBreak/>
        <w:t xml:space="preserve">  理解：招标的种类</w:t>
      </w:r>
    </w:p>
    <w:p w14:paraId="24BEF3CE" w14:textId="77777777" w:rsidR="0093393E" w:rsidRDefault="00827736">
      <w:pPr>
        <w:spacing w:line="360" w:lineRule="auto"/>
        <w:ind w:firstLine="435"/>
        <w:rPr>
          <w:rFonts w:ascii="宋体" w:hAnsi="宋体"/>
        </w:rPr>
      </w:pPr>
      <w:r>
        <w:rPr>
          <w:rFonts w:ascii="宋体" w:hAnsi="宋体" w:hint="eastAsia"/>
        </w:rPr>
        <w:t xml:space="preserve">        招标公告与投标邀请书</w:t>
      </w:r>
    </w:p>
    <w:p w14:paraId="4C9BFCAD" w14:textId="77777777" w:rsidR="0093393E" w:rsidRDefault="00827736">
      <w:pPr>
        <w:spacing w:line="360" w:lineRule="auto"/>
        <w:ind w:firstLine="435"/>
        <w:rPr>
          <w:rFonts w:ascii="宋体" w:hAnsi="宋体"/>
        </w:rPr>
      </w:pPr>
      <w:r>
        <w:rPr>
          <w:rFonts w:ascii="宋体" w:hAnsi="宋体" w:hint="eastAsia"/>
        </w:rPr>
        <w:t xml:space="preserve">        资格预审</w:t>
      </w:r>
    </w:p>
    <w:p w14:paraId="173966B2" w14:textId="77777777" w:rsidR="0093393E" w:rsidRDefault="00827736">
      <w:pPr>
        <w:spacing w:line="360" w:lineRule="auto"/>
        <w:ind w:firstLine="435"/>
        <w:rPr>
          <w:rFonts w:ascii="宋体" w:hAnsi="宋体"/>
        </w:rPr>
      </w:pPr>
      <w:r>
        <w:rPr>
          <w:rFonts w:ascii="宋体" w:hAnsi="宋体" w:hint="eastAsia"/>
        </w:rPr>
        <w:t xml:space="preserve">        编制和发售招标文件</w:t>
      </w:r>
    </w:p>
    <w:p w14:paraId="10257915" w14:textId="77777777" w:rsidR="0093393E" w:rsidRDefault="00827736">
      <w:pPr>
        <w:spacing w:line="360" w:lineRule="auto"/>
        <w:rPr>
          <w:rFonts w:ascii="宋体" w:hAnsi="宋体"/>
        </w:rPr>
      </w:pPr>
      <w:r>
        <w:rPr>
          <w:rFonts w:ascii="宋体" w:hAnsi="宋体" w:hint="eastAsia"/>
        </w:rPr>
        <w:t>（四）投标</w:t>
      </w:r>
    </w:p>
    <w:p w14:paraId="08A2D9DF" w14:textId="77777777" w:rsidR="0093393E" w:rsidRDefault="00827736">
      <w:pPr>
        <w:spacing w:line="360" w:lineRule="auto"/>
        <w:ind w:firstLine="435"/>
        <w:rPr>
          <w:rFonts w:ascii="宋体" w:hAnsi="宋体"/>
        </w:rPr>
      </w:pPr>
      <w:r>
        <w:rPr>
          <w:rFonts w:ascii="宋体" w:hAnsi="宋体" w:hint="eastAsia"/>
        </w:rPr>
        <w:t xml:space="preserve">  理解：投标人及其资格要求</w:t>
      </w:r>
    </w:p>
    <w:p w14:paraId="6A8CFF2D" w14:textId="77777777" w:rsidR="0093393E" w:rsidRDefault="00827736">
      <w:pPr>
        <w:spacing w:line="360" w:lineRule="auto"/>
        <w:ind w:firstLine="435"/>
        <w:rPr>
          <w:rFonts w:ascii="宋体" w:hAnsi="宋体"/>
        </w:rPr>
      </w:pPr>
      <w:r>
        <w:rPr>
          <w:rFonts w:ascii="宋体" w:hAnsi="宋体" w:hint="eastAsia"/>
        </w:rPr>
        <w:t xml:space="preserve">        投标文件的编制</w:t>
      </w:r>
    </w:p>
    <w:p w14:paraId="3E263FE8" w14:textId="77777777" w:rsidR="0093393E" w:rsidRDefault="00827736">
      <w:pPr>
        <w:spacing w:line="360" w:lineRule="auto"/>
        <w:ind w:firstLine="435"/>
        <w:rPr>
          <w:rFonts w:ascii="宋体" w:hAnsi="宋体"/>
        </w:rPr>
      </w:pPr>
      <w:r>
        <w:rPr>
          <w:rFonts w:ascii="宋体" w:hAnsi="宋体" w:hint="eastAsia"/>
        </w:rPr>
        <w:t xml:space="preserve">        投标文件的送达</w:t>
      </w:r>
    </w:p>
    <w:p w14:paraId="5C6E89F6" w14:textId="77777777" w:rsidR="0093393E" w:rsidRDefault="00827736">
      <w:pPr>
        <w:spacing w:line="360" w:lineRule="auto"/>
        <w:ind w:firstLine="435"/>
        <w:rPr>
          <w:rFonts w:ascii="宋体" w:hAnsi="宋体"/>
        </w:rPr>
      </w:pPr>
      <w:r>
        <w:rPr>
          <w:rFonts w:ascii="宋体" w:hAnsi="宋体" w:hint="eastAsia"/>
        </w:rPr>
        <w:t xml:space="preserve">        投标文件的补充、修改或者撤回</w:t>
      </w:r>
    </w:p>
    <w:p w14:paraId="17AF84AD" w14:textId="77777777" w:rsidR="0093393E" w:rsidRDefault="00827736">
      <w:pPr>
        <w:spacing w:line="360" w:lineRule="auto"/>
        <w:ind w:firstLine="435"/>
        <w:rPr>
          <w:rFonts w:ascii="宋体" w:hAnsi="宋体"/>
        </w:rPr>
      </w:pPr>
      <w:r>
        <w:rPr>
          <w:rFonts w:ascii="宋体" w:hAnsi="宋体" w:hint="eastAsia"/>
        </w:rPr>
        <w:t xml:space="preserve">  应用：联合体共同投标</w:t>
      </w:r>
    </w:p>
    <w:p w14:paraId="4381A050" w14:textId="77777777" w:rsidR="0093393E" w:rsidRDefault="00827736">
      <w:pPr>
        <w:spacing w:line="360" w:lineRule="auto"/>
        <w:rPr>
          <w:rFonts w:ascii="宋体" w:hAnsi="宋体"/>
        </w:rPr>
      </w:pPr>
      <w:r>
        <w:rPr>
          <w:rFonts w:ascii="宋体" w:hAnsi="宋体" w:hint="eastAsia"/>
        </w:rPr>
        <w:t>（五）开标、评标和定标</w:t>
      </w:r>
    </w:p>
    <w:p w14:paraId="5EEFF121" w14:textId="77777777" w:rsidR="0093393E" w:rsidRDefault="00827736">
      <w:pPr>
        <w:spacing w:line="360" w:lineRule="auto"/>
        <w:ind w:firstLineChars="307" w:firstLine="645"/>
        <w:rPr>
          <w:rFonts w:ascii="宋体" w:hAnsi="宋体"/>
        </w:rPr>
      </w:pPr>
      <w:r>
        <w:rPr>
          <w:rFonts w:ascii="宋体" w:hAnsi="宋体" w:hint="eastAsia"/>
        </w:rPr>
        <w:t>应用：开标</w:t>
      </w:r>
    </w:p>
    <w:p w14:paraId="3602778D" w14:textId="77777777" w:rsidR="0093393E" w:rsidRDefault="00827736">
      <w:pPr>
        <w:spacing w:line="360" w:lineRule="auto"/>
        <w:ind w:left="840" w:firstLine="435"/>
        <w:rPr>
          <w:rFonts w:ascii="宋体" w:hAnsi="宋体"/>
        </w:rPr>
      </w:pPr>
      <w:r>
        <w:rPr>
          <w:rFonts w:ascii="宋体" w:hAnsi="宋体" w:hint="eastAsia"/>
        </w:rPr>
        <w:t>评标</w:t>
      </w:r>
    </w:p>
    <w:p w14:paraId="17B119AB" w14:textId="77777777" w:rsidR="0093393E" w:rsidRDefault="00827736">
      <w:pPr>
        <w:spacing w:line="360" w:lineRule="auto"/>
        <w:ind w:firstLine="435"/>
        <w:rPr>
          <w:rFonts w:ascii="宋体" w:hAnsi="宋体"/>
        </w:rPr>
      </w:pPr>
      <w:r>
        <w:rPr>
          <w:rFonts w:ascii="宋体" w:hAnsi="宋体" w:hint="eastAsia"/>
        </w:rPr>
        <w:t xml:space="preserve">        中标</w:t>
      </w:r>
    </w:p>
    <w:p w14:paraId="00326681" w14:textId="77777777" w:rsidR="0093393E" w:rsidRDefault="0093393E">
      <w:pPr>
        <w:spacing w:line="360" w:lineRule="auto"/>
        <w:rPr>
          <w:rFonts w:ascii="宋体" w:hAnsi="宋体"/>
        </w:rPr>
      </w:pPr>
    </w:p>
    <w:p w14:paraId="28930AE0" w14:textId="77777777" w:rsidR="0093393E" w:rsidRDefault="00827736">
      <w:pPr>
        <w:spacing w:line="360" w:lineRule="auto"/>
        <w:jc w:val="center"/>
        <w:rPr>
          <w:rFonts w:ascii="宋体" w:hAnsi="宋体"/>
          <w:b/>
          <w:bCs/>
        </w:rPr>
      </w:pPr>
      <w:r>
        <w:rPr>
          <w:rFonts w:ascii="宋体" w:hAnsi="宋体" w:hint="eastAsia"/>
          <w:b/>
          <w:bCs/>
        </w:rPr>
        <w:t>第七章    项目人力资源管理法律制度</w:t>
      </w:r>
    </w:p>
    <w:p w14:paraId="2C150D11" w14:textId="77777777" w:rsidR="0093393E" w:rsidRDefault="00827736">
      <w:pPr>
        <w:spacing w:line="360" w:lineRule="auto"/>
        <w:rPr>
          <w:rFonts w:ascii="宋体" w:hAnsi="宋体"/>
          <w:b/>
          <w:bCs/>
        </w:rPr>
      </w:pPr>
      <w:r>
        <w:rPr>
          <w:rFonts w:ascii="宋体" w:hAnsi="宋体" w:hint="eastAsia"/>
          <w:b/>
          <w:bCs/>
        </w:rPr>
        <w:t>一、学习目的与要求</w:t>
      </w:r>
    </w:p>
    <w:p w14:paraId="3EA3174C" w14:textId="77777777" w:rsidR="0093393E" w:rsidRDefault="00827736">
      <w:pPr>
        <w:spacing w:line="360" w:lineRule="auto"/>
        <w:ind w:firstLineChars="200" w:firstLine="420"/>
        <w:rPr>
          <w:rFonts w:ascii="宋体" w:hAnsi="宋体"/>
        </w:rPr>
      </w:pPr>
      <w:r>
        <w:rPr>
          <w:rFonts w:ascii="宋体" w:hAnsi="宋体" w:hint="eastAsia"/>
        </w:rPr>
        <w:t>通过本章学习，了解我国工会制度的一般内容，掌握我国劳动法律制度的相关知识，重点掌握其中有关劳动合同的订立、履行、变更、解除和终止以及集体合同等方面的规定，并且能够在项目管理工作中加以应用。</w:t>
      </w:r>
    </w:p>
    <w:p w14:paraId="11C19B73" w14:textId="77777777" w:rsidR="0093393E" w:rsidRDefault="00827736">
      <w:pPr>
        <w:spacing w:line="360" w:lineRule="auto"/>
        <w:rPr>
          <w:rFonts w:ascii="宋体" w:hAnsi="宋体"/>
          <w:b/>
          <w:bCs/>
        </w:rPr>
      </w:pPr>
      <w:r>
        <w:rPr>
          <w:rFonts w:ascii="宋体" w:hAnsi="宋体" w:hint="eastAsia"/>
          <w:b/>
          <w:bCs/>
        </w:rPr>
        <w:t>二、考核知识点与考核目标</w:t>
      </w:r>
    </w:p>
    <w:p w14:paraId="4B754047" w14:textId="77777777" w:rsidR="0093393E" w:rsidRDefault="00827736">
      <w:pPr>
        <w:spacing w:line="360" w:lineRule="auto"/>
        <w:rPr>
          <w:rFonts w:ascii="宋体" w:hAnsi="宋体"/>
        </w:rPr>
      </w:pPr>
      <w:r>
        <w:rPr>
          <w:rFonts w:ascii="宋体" w:hAnsi="宋体" w:hint="eastAsia"/>
        </w:rPr>
        <w:t>（一）劳动法律制度</w:t>
      </w:r>
    </w:p>
    <w:p w14:paraId="6C2FB1CA" w14:textId="77777777" w:rsidR="0093393E" w:rsidRDefault="00827736">
      <w:pPr>
        <w:spacing w:line="360" w:lineRule="auto"/>
        <w:ind w:firstLineChars="300" w:firstLine="630"/>
        <w:rPr>
          <w:rFonts w:ascii="宋体" w:hAnsi="宋体"/>
        </w:rPr>
      </w:pPr>
      <w:r>
        <w:rPr>
          <w:rFonts w:ascii="宋体" w:hAnsi="宋体" w:hint="eastAsia"/>
        </w:rPr>
        <w:t>识记：劳动法概述</w:t>
      </w:r>
    </w:p>
    <w:p w14:paraId="7CC495F4" w14:textId="77777777" w:rsidR="0093393E" w:rsidRDefault="00827736">
      <w:pPr>
        <w:spacing w:line="360" w:lineRule="auto"/>
        <w:rPr>
          <w:rFonts w:ascii="宋体" w:hAnsi="宋体"/>
        </w:rPr>
      </w:pPr>
      <w:r>
        <w:rPr>
          <w:rFonts w:ascii="宋体" w:hAnsi="宋体" w:hint="eastAsia"/>
        </w:rPr>
        <w:t xml:space="preserve">      理解：劳务派遣</w:t>
      </w:r>
    </w:p>
    <w:p w14:paraId="1CB9B059" w14:textId="77777777" w:rsidR="0093393E" w:rsidRDefault="00827736">
      <w:pPr>
        <w:spacing w:line="360" w:lineRule="auto"/>
        <w:ind w:firstLineChars="307" w:firstLine="645"/>
        <w:rPr>
          <w:rFonts w:ascii="宋体" w:hAnsi="宋体"/>
        </w:rPr>
      </w:pPr>
      <w:r>
        <w:rPr>
          <w:rFonts w:ascii="宋体" w:hAnsi="宋体" w:hint="eastAsia"/>
        </w:rPr>
        <w:t>应用：劳动合同</w:t>
      </w:r>
    </w:p>
    <w:p w14:paraId="1AAEFFCE" w14:textId="77777777" w:rsidR="0093393E" w:rsidRDefault="00827736">
      <w:pPr>
        <w:spacing w:line="360" w:lineRule="auto"/>
        <w:ind w:firstLine="435"/>
        <w:rPr>
          <w:rFonts w:ascii="宋体" w:hAnsi="宋体"/>
        </w:rPr>
      </w:pPr>
      <w:r>
        <w:rPr>
          <w:rFonts w:ascii="宋体" w:hAnsi="宋体" w:hint="eastAsia"/>
        </w:rPr>
        <w:t xml:space="preserve">        集体合同</w:t>
      </w:r>
    </w:p>
    <w:p w14:paraId="46984186" w14:textId="77777777" w:rsidR="0093393E" w:rsidRDefault="00827736">
      <w:pPr>
        <w:spacing w:line="360" w:lineRule="auto"/>
        <w:ind w:left="840" w:firstLine="435"/>
        <w:rPr>
          <w:rFonts w:ascii="宋体" w:hAnsi="宋体"/>
        </w:rPr>
      </w:pPr>
      <w:r>
        <w:rPr>
          <w:rFonts w:ascii="宋体" w:hAnsi="宋体" w:hint="eastAsia"/>
        </w:rPr>
        <w:t>工作时间</w:t>
      </w:r>
    </w:p>
    <w:p w14:paraId="5A169AA7" w14:textId="77777777" w:rsidR="0093393E" w:rsidRDefault="00827736">
      <w:pPr>
        <w:spacing w:line="360" w:lineRule="auto"/>
        <w:ind w:firstLine="435"/>
        <w:rPr>
          <w:rFonts w:ascii="宋体" w:hAnsi="宋体"/>
        </w:rPr>
      </w:pPr>
      <w:r>
        <w:rPr>
          <w:rFonts w:ascii="宋体" w:hAnsi="宋体" w:hint="eastAsia"/>
        </w:rPr>
        <w:t xml:space="preserve">        特殊劳动保护</w:t>
      </w:r>
    </w:p>
    <w:p w14:paraId="3037E4DE" w14:textId="77777777" w:rsidR="0093393E" w:rsidRDefault="00827736">
      <w:pPr>
        <w:spacing w:line="360" w:lineRule="auto"/>
        <w:ind w:firstLine="435"/>
        <w:rPr>
          <w:rFonts w:ascii="宋体" w:hAnsi="宋体"/>
        </w:rPr>
      </w:pPr>
      <w:r>
        <w:rPr>
          <w:rFonts w:ascii="宋体" w:hAnsi="宋体" w:hint="eastAsia"/>
        </w:rPr>
        <w:t xml:space="preserve">        社会保险</w:t>
      </w:r>
    </w:p>
    <w:p w14:paraId="6B53D736" w14:textId="77777777" w:rsidR="0093393E" w:rsidRDefault="00827736">
      <w:pPr>
        <w:spacing w:line="360" w:lineRule="auto"/>
        <w:rPr>
          <w:rFonts w:ascii="宋体" w:hAnsi="宋体"/>
        </w:rPr>
      </w:pPr>
      <w:r>
        <w:rPr>
          <w:rFonts w:ascii="宋体" w:hAnsi="宋体" w:hint="eastAsia"/>
        </w:rPr>
        <w:t>（二）工会法律制度</w:t>
      </w:r>
    </w:p>
    <w:p w14:paraId="0A742629" w14:textId="77777777" w:rsidR="0093393E" w:rsidRDefault="00827736">
      <w:pPr>
        <w:spacing w:line="360" w:lineRule="auto"/>
        <w:ind w:firstLine="435"/>
        <w:rPr>
          <w:rFonts w:ascii="宋体" w:hAnsi="宋体"/>
        </w:rPr>
      </w:pPr>
      <w:r>
        <w:rPr>
          <w:rFonts w:ascii="宋体" w:hAnsi="宋体" w:hint="eastAsia"/>
        </w:rPr>
        <w:lastRenderedPageBreak/>
        <w:t xml:space="preserve">  识记：工会法概述</w:t>
      </w:r>
    </w:p>
    <w:p w14:paraId="24E8A9F8" w14:textId="77777777" w:rsidR="0093393E" w:rsidRDefault="00827736">
      <w:pPr>
        <w:spacing w:line="360" w:lineRule="auto"/>
        <w:rPr>
          <w:rFonts w:ascii="宋体" w:hAnsi="宋体"/>
        </w:rPr>
      </w:pPr>
      <w:r>
        <w:rPr>
          <w:rFonts w:ascii="宋体" w:hAnsi="宋体" w:hint="eastAsia"/>
        </w:rPr>
        <w:t xml:space="preserve">      理解：工会任务</w:t>
      </w:r>
    </w:p>
    <w:p w14:paraId="0CCD55FB" w14:textId="77777777" w:rsidR="0093393E" w:rsidRDefault="00827736">
      <w:pPr>
        <w:spacing w:line="360" w:lineRule="auto"/>
        <w:rPr>
          <w:rFonts w:ascii="宋体" w:hAnsi="宋体"/>
        </w:rPr>
      </w:pPr>
      <w:r>
        <w:rPr>
          <w:rFonts w:ascii="宋体" w:hAnsi="宋体" w:hint="eastAsia"/>
        </w:rPr>
        <w:t xml:space="preserve">            工会组织</w:t>
      </w:r>
    </w:p>
    <w:p w14:paraId="3C682B37" w14:textId="77777777" w:rsidR="0093393E" w:rsidRDefault="00827736">
      <w:pPr>
        <w:spacing w:line="360" w:lineRule="auto"/>
        <w:ind w:left="840" w:firstLine="420"/>
        <w:rPr>
          <w:rFonts w:ascii="宋体" w:hAnsi="宋体"/>
        </w:rPr>
      </w:pPr>
      <w:r>
        <w:rPr>
          <w:rFonts w:ascii="宋体" w:hAnsi="宋体" w:hint="eastAsia"/>
        </w:rPr>
        <w:t>工会的权利和义务</w:t>
      </w:r>
    </w:p>
    <w:p w14:paraId="034EBD31" w14:textId="77777777" w:rsidR="0093393E" w:rsidRDefault="00827736">
      <w:pPr>
        <w:spacing w:line="360" w:lineRule="auto"/>
        <w:ind w:left="840" w:firstLine="420"/>
        <w:rPr>
          <w:rFonts w:ascii="宋体" w:hAnsi="宋体"/>
        </w:rPr>
      </w:pPr>
      <w:r>
        <w:rPr>
          <w:rFonts w:ascii="宋体" w:hAnsi="宋体" w:hint="eastAsia"/>
        </w:rPr>
        <w:t>基层工会组织</w:t>
      </w:r>
    </w:p>
    <w:p w14:paraId="7EBCBCF7" w14:textId="77777777" w:rsidR="0093393E" w:rsidRDefault="00827736">
      <w:pPr>
        <w:spacing w:line="360" w:lineRule="auto"/>
        <w:rPr>
          <w:rFonts w:ascii="宋体" w:hAnsi="宋体"/>
        </w:rPr>
      </w:pPr>
      <w:r>
        <w:rPr>
          <w:rFonts w:ascii="宋体" w:hAnsi="宋体" w:hint="eastAsia"/>
        </w:rPr>
        <w:t xml:space="preserve">            工会的经费和财产</w:t>
      </w:r>
    </w:p>
    <w:p w14:paraId="29AA4A78" w14:textId="77777777" w:rsidR="0093393E" w:rsidRDefault="0093393E">
      <w:pPr>
        <w:spacing w:line="360" w:lineRule="auto"/>
        <w:rPr>
          <w:rFonts w:ascii="宋体" w:hAnsi="宋体"/>
        </w:rPr>
      </w:pPr>
    </w:p>
    <w:p w14:paraId="04F79605" w14:textId="77777777" w:rsidR="0093393E" w:rsidRDefault="00827736">
      <w:pPr>
        <w:spacing w:line="360" w:lineRule="auto"/>
        <w:jc w:val="center"/>
        <w:rPr>
          <w:rFonts w:ascii="宋体" w:hAnsi="宋体"/>
          <w:b/>
          <w:bCs/>
        </w:rPr>
      </w:pPr>
      <w:r>
        <w:rPr>
          <w:rFonts w:ascii="宋体" w:hAnsi="宋体" w:hint="eastAsia"/>
          <w:b/>
          <w:bCs/>
        </w:rPr>
        <w:t>第八章    项目风险管理法律制度</w:t>
      </w:r>
    </w:p>
    <w:p w14:paraId="2942E8AD" w14:textId="77777777" w:rsidR="0093393E" w:rsidRDefault="00827736">
      <w:pPr>
        <w:spacing w:line="360" w:lineRule="auto"/>
        <w:rPr>
          <w:rFonts w:ascii="宋体" w:hAnsi="宋体"/>
          <w:b/>
          <w:bCs/>
        </w:rPr>
      </w:pPr>
      <w:r>
        <w:rPr>
          <w:rFonts w:ascii="宋体" w:hAnsi="宋体" w:hint="eastAsia"/>
          <w:b/>
          <w:bCs/>
        </w:rPr>
        <w:t>一、学习目的与要求</w:t>
      </w:r>
    </w:p>
    <w:p w14:paraId="06E50ACB" w14:textId="77777777" w:rsidR="0093393E" w:rsidRDefault="00827736">
      <w:pPr>
        <w:spacing w:line="360" w:lineRule="auto"/>
        <w:ind w:firstLineChars="200" w:firstLine="420"/>
        <w:rPr>
          <w:rFonts w:ascii="宋体" w:hAnsi="宋体"/>
        </w:rPr>
      </w:pPr>
      <w:r>
        <w:rPr>
          <w:rFonts w:ascii="宋体" w:hAnsi="宋体" w:hint="eastAsia"/>
        </w:rPr>
        <w:t>通过本章学习，了解我国保险法律制度的一般内容，掌握我国保险法律制度的相关知识，重点掌握其中有关财产保险的规定，并且掌握我国的工程保险制度的相关内容。</w:t>
      </w:r>
    </w:p>
    <w:p w14:paraId="1BDBCE56" w14:textId="77777777" w:rsidR="0093393E" w:rsidRDefault="00827736">
      <w:pPr>
        <w:spacing w:line="360" w:lineRule="auto"/>
        <w:rPr>
          <w:rFonts w:ascii="宋体" w:hAnsi="宋体"/>
          <w:b/>
          <w:bCs/>
        </w:rPr>
      </w:pPr>
      <w:r>
        <w:rPr>
          <w:rFonts w:ascii="宋体" w:hAnsi="宋体" w:hint="eastAsia"/>
          <w:b/>
          <w:bCs/>
        </w:rPr>
        <w:t>二、考核知识点与考核目标</w:t>
      </w:r>
    </w:p>
    <w:p w14:paraId="5A8782BF" w14:textId="77777777" w:rsidR="0093393E" w:rsidRDefault="00827736">
      <w:pPr>
        <w:spacing w:line="360" w:lineRule="auto"/>
        <w:rPr>
          <w:rFonts w:ascii="宋体" w:hAnsi="宋体"/>
        </w:rPr>
      </w:pPr>
      <w:r>
        <w:rPr>
          <w:rFonts w:ascii="宋体" w:hAnsi="宋体" w:hint="eastAsia"/>
        </w:rPr>
        <w:t>（一）保险法律制度</w:t>
      </w:r>
    </w:p>
    <w:p w14:paraId="1BAFBA7F" w14:textId="77777777" w:rsidR="0093393E" w:rsidRDefault="00827736">
      <w:pPr>
        <w:spacing w:line="360" w:lineRule="auto"/>
        <w:ind w:firstLineChars="300" w:firstLine="630"/>
        <w:rPr>
          <w:rFonts w:ascii="宋体" w:hAnsi="宋体"/>
        </w:rPr>
      </w:pPr>
      <w:r>
        <w:rPr>
          <w:rFonts w:ascii="宋体" w:hAnsi="宋体" w:hint="eastAsia"/>
        </w:rPr>
        <w:t>识记：保险和保险法</w:t>
      </w:r>
    </w:p>
    <w:p w14:paraId="3F925D33" w14:textId="77777777" w:rsidR="0093393E" w:rsidRDefault="00827736">
      <w:pPr>
        <w:spacing w:line="360" w:lineRule="auto"/>
        <w:ind w:firstLine="435"/>
        <w:rPr>
          <w:rFonts w:ascii="宋体" w:hAnsi="宋体"/>
        </w:rPr>
      </w:pPr>
      <w:r>
        <w:rPr>
          <w:rFonts w:ascii="宋体" w:hAnsi="宋体" w:hint="eastAsia"/>
        </w:rPr>
        <w:t xml:space="preserve">        保险合同概述</w:t>
      </w:r>
    </w:p>
    <w:p w14:paraId="6D0E36CE" w14:textId="77777777" w:rsidR="0093393E" w:rsidRDefault="00827736">
      <w:pPr>
        <w:spacing w:line="360" w:lineRule="auto"/>
        <w:ind w:firstLine="435"/>
        <w:rPr>
          <w:rFonts w:ascii="宋体" w:hAnsi="宋体"/>
        </w:rPr>
      </w:pPr>
      <w:r>
        <w:rPr>
          <w:rFonts w:ascii="宋体" w:hAnsi="宋体" w:hint="eastAsia"/>
        </w:rPr>
        <w:t xml:space="preserve">  理解：保险利益</w:t>
      </w:r>
    </w:p>
    <w:p w14:paraId="55596F66" w14:textId="77777777" w:rsidR="0093393E" w:rsidRDefault="00827736">
      <w:pPr>
        <w:spacing w:line="360" w:lineRule="auto"/>
        <w:ind w:firstLine="435"/>
        <w:rPr>
          <w:rFonts w:ascii="宋体" w:hAnsi="宋体"/>
        </w:rPr>
      </w:pPr>
      <w:r>
        <w:rPr>
          <w:rFonts w:ascii="宋体" w:hAnsi="宋体" w:hint="eastAsia"/>
        </w:rPr>
        <w:t xml:space="preserve">        保险合同的成立与效力</w:t>
      </w:r>
    </w:p>
    <w:p w14:paraId="631391EA" w14:textId="77777777" w:rsidR="0093393E" w:rsidRDefault="00827736">
      <w:pPr>
        <w:spacing w:line="360" w:lineRule="auto"/>
        <w:ind w:firstLine="435"/>
        <w:rPr>
          <w:rFonts w:ascii="宋体" w:hAnsi="宋体"/>
        </w:rPr>
      </w:pPr>
      <w:r>
        <w:rPr>
          <w:rFonts w:ascii="宋体" w:hAnsi="宋体" w:hint="eastAsia"/>
        </w:rPr>
        <w:t xml:space="preserve">  应用：保险合同的履行</w:t>
      </w:r>
    </w:p>
    <w:p w14:paraId="00D1B380" w14:textId="77777777" w:rsidR="0093393E" w:rsidRDefault="00827736">
      <w:pPr>
        <w:spacing w:line="360" w:lineRule="auto"/>
        <w:ind w:firstLine="435"/>
        <w:rPr>
          <w:rFonts w:ascii="宋体" w:hAnsi="宋体"/>
        </w:rPr>
      </w:pPr>
      <w:r>
        <w:rPr>
          <w:rFonts w:ascii="宋体" w:hAnsi="宋体" w:hint="eastAsia"/>
        </w:rPr>
        <w:t xml:space="preserve">        保险合同的变更、解除与终止</w:t>
      </w:r>
    </w:p>
    <w:p w14:paraId="07DFE1C9" w14:textId="77777777" w:rsidR="0093393E" w:rsidRDefault="00827736">
      <w:pPr>
        <w:numPr>
          <w:ilvl w:val="0"/>
          <w:numId w:val="1"/>
        </w:numPr>
        <w:spacing w:line="360" w:lineRule="auto"/>
        <w:rPr>
          <w:rFonts w:ascii="宋体" w:hAnsi="宋体"/>
        </w:rPr>
      </w:pPr>
      <w:r>
        <w:rPr>
          <w:rFonts w:ascii="宋体" w:hAnsi="宋体" w:hint="eastAsia"/>
        </w:rPr>
        <w:t>工程保险制度</w:t>
      </w:r>
    </w:p>
    <w:p w14:paraId="32E59CE9" w14:textId="77777777" w:rsidR="0093393E" w:rsidRDefault="00827736">
      <w:pPr>
        <w:spacing w:line="360" w:lineRule="auto"/>
        <w:ind w:firstLineChars="300" w:firstLine="630"/>
        <w:rPr>
          <w:rFonts w:ascii="宋体" w:hAnsi="宋体"/>
        </w:rPr>
      </w:pPr>
      <w:r>
        <w:rPr>
          <w:rFonts w:ascii="宋体" w:hAnsi="宋体" w:hint="eastAsia"/>
        </w:rPr>
        <w:t>识记：我国工程保险制度概述</w:t>
      </w:r>
    </w:p>
    <w:p w14:paraId="2DC1612A" w14:textId="77777777" w:rsidR="0093393E" w:rsidRDefault="00827736">
      <w:pPr>
        <w:spacing w:line="360" w:lineRule="auto"/>
        <w:ind w:firstLine="435"/>
        <w:rPr>
          <w:rFonts w:ascii="宋体" w:hAnsi="宋体"/>
        </w:rPr>
      </w:pPr>
      <w:r>
        <w:rPr>
          <w:rFonts w:ascii="宋体" w:hAnsi="宋体" w:hint="eastAsia"/>
        </w:rPr>
        <w:t xml:space="preserve">  理解：建筑工程一切险</w:t>
      </w:r>
    </w:p>
    <w:p w14:paraId="6EB9412A" w14:textId="77777777" w:rsidR="0093393E" w:rsidRDefault="00827736">
      <w:pPr>
        <w:spacing w:line="360" w:lineRule="auto"/>
        <w:rPr>
          <w:rFonts w:ascii="宋体" w:hAnsi="宋体"/>
        </w:rPr>
      </w:pPr>
      <w:r>
        <w:rPr>
          <w:rFonts w:ascii="宋体" w:hAnsi="宋体" w:hint="eastAsia"/>
        </w:rPr>
        <w:t xml:space="preserve">            安装工程一切险</w:t>
      </w:r>
    </w:p>
    <w:p w14:paraId="5405D397" w14:textId="77777777" w:rsidR="0093393E" w:rsidRDefault="00827736">
      <w:pPr>
        <w:spacing w:line="360" w:lineRule="auto"/>
        <w:rPr>
          <w:rFonts w:ascii="宋体" w:hAnsi="宋体"/>
        </w:rPr>
      </w:pPr>
      <w:r>
        <w:rPr>
          <w:rFonts w:ascii="宋体" w:hAnsi="宋体" w:hint="eastAsia"/>
        </w:rPr>
        <w:t xml:space="preserve">            工程职业责任保险</w:t>
      </w:r>
    </w:p>
    <w:p w14:paraId="7E933CAA" w14:textId="77777777" w:rsidR="0093393E" w:rsidRDefault="00827736">
      <w:pPr>
        <w:spacing w:line="360" w:lineRule="auto"/>
        <w:rPr>
          <w:rFonts w:ascii="宋体" w:hAnsi="宋体"/>
        </w:rPr>
      </w:pPr>
      <w:r>
        <w:rPr>
          <w:rFonts w:ascii="宋体" w:hAnsi="宋体" w:hint="eastAsia"/>
        </w:rPr>
        <w:t xml:space="preserve">            工程质量保证保险</w:t>
      </w:r>
    </w:p>
    <w:p w14:paraId="718B4CC7" w14:textId="77777777" w:rsidR="0093393E" w:rsidRDefault="00827736">
      <w:pPr>
        <w:spacing w:line="360" w:lineRule="auto"/>
        <w:rPr>
          <w:rFonts w:ascii="宋体" w:hAnsi="宋体"/>
        </w:rPr>
      </w:pPr>
      <w:r>
        <w:rPr>
          <w:rFonts w:ascii="宋体" w:hAnsi="宋体" w:hint="eastAsia"/>
        </w:rPr>
        <w:t> </w:t>
      </w:r>
    </w:p>
    <w:p w14:paraId="080D546D" w14:textId="77777777" w:rsidR="0093393E" w:rsidRDefault="00827736">
      <w:pPr>
        <w:spacing w:line="360" w:lineRule="auto"/>
        <w:jc w:val="center"/>
        <w:rPr>
          <w:rFonts w:ascii="宋体" w:hAnsi="宋体"/>
          <w:b/>
          <w:bCs/>
        </w:rPr>
      </w:pPr>
      <w:r>
        <w:rPr>
          <w:rFonts w:ascii="宋体" w:hAnsi="宋体" w:hint="eastAsia"/>
          <w:b/>
          <w:bCs/>
        </w:rPr>
        <w:t>第九章    项目管理纠纷处理法律制度</w:t>
      </w:r>
    </w:p>
    <w:p w14:paraId="026C7CE5" w14:textId="77777777" w:rsidR="0093393E" w:rsidRDefault="00827736">
      <w:pPr>
        <w:spacing w:line="360" w:lineRule="auto"/>
        <w:rPr>
          <w:rFonts w:ascii="宋体" w:hAnsi="宋体"/>
          <w:b/>
          <w:bCs/>
        </w:rPr>
      </w:pPr>
      <w:r>
        <w:rPr>
          <w:rFonts w:ascii="宋体" w:hAnsi="宋体" w:hint="eastAsia"/>
          <w:b/>
          <w:bCs/>
        </w:rPr>
        <w:t>一、学习目的与要求</w:t>
      </w:r>
    </w:p>
    <w:p w14:paraId="16FFFF83" w14:textId="77777777" w:rsidR="0093393E" w:rsidRDefault="00827736">
      <w:pPr>
        <w:spacing w:line="360" w:lineRule="auto"/>
        <w:ind w:firstLineChars="200" w:firstLine="420"/>
        <w:rPr>
          <w:rFonts w:ascii="宋体" w:hAnsi="宋体"/>
        </w:rPr>
      </w:pPr>
      <w:r>
        <w:rPr>
          <w:rFonts w:ascii="宋体" w:hAnsi="宋体" w:hint="eastAsia"/>
        </w:rPr>
        <w:t>通过本章学习，了解项目管理纠纷的各种解决方式，掌握项目管理中劳动争议的解决、项目管理纠纷的民事仲裁和民事诉讼，并且能够在实践中加以应用。</w:t>
      </w:r>
    </w:p>
    <w:p w14:paraId="75F9FF68" w14:textId="77777777" w:rsidR="0093393E" w:rsidRDefault="00827736">
      <w:pPr>
        <w:spacing w:line="360" w:lineRule="auto"/>
        <w:rPr>
          <w:rFonts w:ascii="宋体" w:hAnsi="宋体"/>
          <w:b/>
          <w:bCs/>
        </w:rPr>
      </w:pPr>
      <w:r>
        <w:rPr>
          <w:rFonts w:ascii="宋体" w:hAnsi="宋体" w:hint="eastAsia"/>
          <w:b/>
          <w:bCs/>
        </w:rPr>
        <w:lastRenderedPageBreak/>
        <w:t>二、考核知识点与考核目标</w:t>
      </w:r>
    </w:p>
    <w:p w14:paraId="12C8402E" w14:textId="77777777" w:rsidR="0093393E" w:rsidRDefault="00827736">
      <w:pPr>
        <w:spacing w:line="360" w:lineRule="auto"/>
        <w:rPr>
          <w:rFonts w:ascii="宋体" w:hAnsi="宋体"/>
        </w:rPr>
      </w:pPr>
      <w:r>
        <w:rPr>
          <w:rFonts w:ascii="宋体" w:hAnsi="宋体" w:hint="eastAsia"/>
        </w:rPr>
        <w:t>（一）概述</w:t>
      </w:r>
    </w:p>
    <w:p w14:paraId="2752E0E1" w14:textId="77777777" w:rsidR="0093393E" w:rsidRDefault="00827736">
      <w:pPr>
        <w:spacing w:line="360" w:lineRule="auto"/>
        <w:ind w:firstLineChars="300" w:firstLine="630"/>
        <w:rPr>
          <w:rFonts w:ascii="宋体" w:hAnsi="宋体"/>
        </w:rPr>
      </w:pPr>
      <w:r>
        <w:rPr>
          <w:rFonts w:ascii="宋体" w:hAnsi="宋体" w:hint="eastAsia"/>
        </w:rPr>
        <w:t>识记：项目管理纠纷的概念</w:t>
      </w:r>
    </w:p>
    <w:p w14:paraId="3189EC1C" w14:textId="77777777" w:rsidR="0093393E" w:rsidRDefault="00827736">
      <w:pPr>
        <w:spacing w:line="360" w:lineRule="auto"/>
        <w:ind w:firstLine="435"/>
        <w:rPr>
          <w:rFonts w:ascii="宋体" w:hAnsi="宋体"/>
        </w:rPr>
      </w:pPr>
      <w:r>
        <w:rPr>
          <w:rFonts w:ascii="宋体" w:hAnsi="宋体" w:hint="eastAsia"/>
        </w:rPr>
        <w:t xml:space="preserve">  理解：和解</w:t>
      </w:r>
    </w:p>
    <w:p w14:paraId="1333B5E2" w14:textId="77777777" w:rsidR="0093393E" w:rsidRDefault="00827736">
      <w:pPr>
        <w:spacing w:line="360" w:lineRule="auto"/>
        <w:ind w:firstLine="435"/>
        <w:rPr>
          <w:rFonts w:ascii="宋体" w:hAnsi="宋体"/>
        </w:rPr>
      </w:pPr>
      <w:r>
        <w:rPr>
          <w:rFonts w:ascii="宋体" w:hAnsi="宋体" w:hint="eastAsia"/>
        </w:rPr>
        <w:t xml:space="preserve">        调解</w:t>
      </w:r>
    </w:p>
    <w:p w14:paraId="41D54C0F" w14:textId="77777777" w:rsidR="0093393E" w:rsidRDefault="00827736">
      <w:pPr>
        <w:spacing w:line="360" w:lineRule="auto"/>
        <w:ind w:firstLine="435"/>
        <w:rPr>
          <w:rFonts w:ascii="宋体" w:hAnsi="宋体"/>
        </w:rPr>
      </w:pPr>
      <w:r>
        <w:rPr>
          <w:rFonts w:ascii="宋体" w:hAnsi="宋体" w:hint="eastAsia"/>
        </w:rPr>
        <w:t xml:space="preserve">        仲裁</w:t>
      </w:r>
    </w:p>
    <w:p w14:paraId="2ED3B4B1" w14:textId="77777777" w:rsidR="0093393E" w:rsidRDefault="00827736">
      <w:pPr>
        <w:spacing w:line="360" w:lineRule="auto"/>
        <w:ind w:firstLine="435"/>
        <w:rPr>
          <w:rFonts w:ascii="宋体" w:hAnsi="宋体"/>
        </w:rPr>
      </w:pPr>
      <w:r>
        <w:rPr>
          <w:rFonts w:ascii="宋体" w:hAnsi="宋体" w:hint="eastAsia"/>
        </w:rPr>
        <w:t xml:space="preserve">        诉讼</w:t>
      </w:r>
    </w:p>
    <w:p w14:paraId="0AC7AA98" w14:textId="77777777" w:rsidR="0093393E" w:rsidRDefault="00827736">
      <w:pPr>
        <w:spacing w:line="360" w:lineRule="auto"/>
        <w:rPr>
          <w:rFonts w:ascii="宋体" w:hAnsi="宋体"/>
        </w:rPr>
      </w:pPr>
      <w:r>
        <w:rPr>
          <w:rFonts w:ascii="宋体" w:hAnsi="宋体" w:hint="eastAsia"/>
        </w:rPr>
        <w:t>（二）项目管理中劳动争议的解决</w:t>
      </w:r>
    </w:p>
    <w:p w14:paraId="28E836DA" w14:textId="77777777" w:rsidR="0093393E" w:rsidRDefault="00827736">
      <w:pPr>
        <w:spacing w:line="360" w:lineRule="auto"/>
        <w:ind w:firstLine="435"/>
        <w:rPr>
          <w:rFonts w:ascii="宋体" w:hAnsi="宋体"/>
        </w:rPr>
      </w:pPr>
      <w:r>
        <w:rPr>
          <w:rFonts w:ascii="宋体" w:hAnsi="宋体" w:hint="eastAsia"/>
        </w:rPr>
        <w:t xml:space="preserve">  理解：劳动争议的调解</w:t>
      </w:r>
    </w:p>
    <w:p w14:paraId="6F8D146C" w14:textId="77777777" w:rsidR="0093393E" w:rsidRDefault="00827736">
      <w:pPr>
        <w:spacing w:line="360" w:lineRule="auto"/>
        <w:rPr>
          <w:rFonts w:ascii="宋体" w:hAnsi="宋体"/>
        </w:rPr>
      </w:pPr>
      <w:r>
        <w:rPr>
          <w:rFonts w:ascii="宋体" w:hAnsi="宋体" w:hint="eastAsia"/>
        </w:rPr>
        <w:t xml:space="preserve">            劳动争议的仲裁</w:t>
      </w:r>
    </w:p>
    <w:p w14:paraId="12555B2A" w14:textId="77777777" w:rsidR="0093393E" w:rsidRDefault="00827736">
      <w:pPr>
        <w:spacing w:line="360" w:lineRule="auto"/>
        <w:rPr>
          <w:rFonts w:ascii="宋体" w:hAnsi="宋体"/>
        </w:rPr>
      </w:pPr>
      <w:r>
        <w:rPr>
          <w:rFonts w:ascii="宋体" w:hAnsi="宋体" w:hint="eastAsia"/>
        </w:rPr>
        <w:t xml:space="preserve">            劳动争议的诉讼</w:t>
      </w:r>
    </w:p>
    <w:p w14:paraId="6F970B55" w14:textId="77777777" w:rsidR="0093393E" w:rsidRDefault="00827736">
      <w:pPr>
        <w:spacing w:line="360" w:lineRule="auto"/>
        <w:rPr>
          <w:rFonts w:ascii="宋体" w:hAnsi="宋体"/>
        </w:rPr>
      </w:pPr>
      <w:r>
        <w:rPr>
          <w:rFonts w:ascii="宋体" w:hAnsi="宋体" w:hint="eastAsia"/>
        </w:rPr>
        <w:t>（三）项目管理纠纷的民事仲裁</w:t>
      </w:r>
    </w:p>
    <w:p w14:paraId="109ABB1C" w14:textId="77777777" w:rsidR="0093393E" w:rsidRDefault="00827736">
      <w:pPr>
        <w:spacing w:line="360" w:lineRule="auto"/>
        <w:ind w:firstLine="435"/>
        <w:rPr>
          <w:rFonts w:ascii="宋体" w:hAnsi="宋体"/>
        </w:rPr>
      </w:pPr>
      <w:r>
        <w:rPr>
          <w:rFonts w:ascii="宋体" w:hAnsi="宋体" w:hint="eastAsia"/>
        </w:rPr>
        <w:t xml:space="preserve">  理解：仲裁的原则</w:t>
      </w:r>
    </w:p>
    <w:p w14:paraId="1B08E522" w14:textId="77777777" w:rsidR="0093393E" w:rsidRDefault="00827736">
      <w:pPr>
        <w:spacing w:line="360" w:lineRule="auto"/>
        <w:ind w:firstLine="435"/>
        <w:rPr>
          <w:rFonts w:ascii="宋体" w:hAnsi="宋体"/>
        </w:rPr>
      </w:pPr>
      <w:r>
        <w:rPr>
          <w:rFonts w:ascii="宋体" w:hAnsi="宋体" w:hint="eastAsia"/>
        </w:rPr>
        <w:t xml:space="preserve">        仲裁范围</w:t>
      </w:r>
    </w:p>
    <w:p w14:paraId="3F4B1986" w14:textId="77777777" w:rsidR="0093393E" w:rsidRDefault="00827736">
      <w:pPr>
        <w:spacing w:line="360" w:lineRule="auto"/>
        <w:ind w:firstLine="435"/>
        <w:rPr>
          <w:rFonts w:ascii="宋体" w:hAnsi="宋体"/>
        </w:rPr>
      </w:pPr>
      <w:r>
        <w:rPr>
          <w:rFonts w:ascii="宋体" w:hAnsi="宋体" w:hint="eastAsia"/>
        </w:rPr>
        <w:t xml:space="preserve"> </w:t>
      </w:r>
      <w:r>
        <w:rPr>
          <w:rFonts w:ascii="宋体" w:hAnsi="宋体" w:hint="eastAsia"/>
        </w:rPr>
        <w:tab/>
      </w:r>
      <w:r>
        <w:rPr>
          <w:rFonts w:ascii="宋体" w:hAnsi="宋体" w:hint="eastAsia"/>
        </w:rPr>
        <w:tab/>
        <w:t>仲裁委员会</w:t>
      </w:r>
    </w:p>
    <w:p w14:paraId="3F1F1128" w14:textId="77777777" w:rsidR="0093393E" w:rsidRDefault="00827736">
      <w:pPr>
        <w:spacing w:line="360" w:lineRule="auto"/>
        <w:ind w:left="840" w:firstLine="435"/>
        <w:rPr>
          <w:rFonts w:ascii="宋体" w:hAnsi="宋体"/>
        </w:rPr>
      </w:pPr>
      <w:r>
        <w:rPr>
          <w:rFonts w:ascii="宋体" w:hAnsi="宋体" w:hint="eastAsia"/>
        </w:rPr>
        <w:t>仲裁协议</w:t>
      </w:r>
    </w:p>
    <w:p w14:paraId="25E1FF74" w14:textId="77777777" w:rsidR="0093393E" w:rsidRDefault="00827736">
      <w:pPr>
        <w:spacing w:line="360" w:lineRule="auto"/>
        <w:ind w:firstLine="435"/>
        <w:rPr>
          <w:rFonts w:ascii="宋体" w:hAnsi="宋体"/>
        </w:rPr>
      </w:pPr>
      <w:r>
        <w:rPr>
          <w:rFonts w:ascii="宋体" w:hAnsi="宋体" w:hint="eastAsia"/>
        </w:rPr>
        <w:t xml:space="preserve">        仲裁庭的组成</w:t>
      </w:r>
    </w:p>
    <w:p w14:paraId="6A11C966" w14:textId="77777777" w:rsidR="0093393E" w:rsidRDefault="00827736">
      <w:pPr>
        <w:spacing w:line="360" w:lineRule="auto"/>
        <w:ind w:firstLine="435"/>
        <w:rPr>
          <w:rFonts w:ascii="宋体" w:hAnsi="宋体"/>
        </w:rPr>
      </w:pPr>
      <w:r>
        <w:rPr>
          <w:rFonts w:ascii="宋体" w:hAnsi="宋体" w:hint="eastAsia"/>
        </w:rPr>
        <w:t xml:space="preserve">        开庭和裁决</w:t>
      </w:r>
    </w:p>
    <w:p w14:paraId="47683A1A" w14:textId="77777777" w:rsidR="0093393E" w:rsidRDefault="00827736">
      <w:pPr>
        <w:spacing w:line="360" w:lineRule="auto"/>
        <w:ind w:firstLine="435"/>
        <w:rPr>
          <w:rFonts w:ascii="宋体" w:hAnsi="宋体"/>
        </w:rPr>
      </w:pPr>
      <w:r>
        <w:rPr>
          <w:rFonts w:ascii="宋体" w:hAnsi="宋体" w:hint="eastAsia"/>
        </w:rPr>
        <w:t xml:space="preserve">        申请撤销裁决</w:t>
      </w:r>
    </w:p>
    <w:p w14:paraId="0489CE71" w14:textId="77777777" w:rsidR="0093393E" w:rsidRDefault="00827736">
      <w:pPr>
        <w:spacing w:line="360" w:lineRule="auto"/>
        <w:ind w:firstLine="435"/>
        <w:rPr>
          <w:rFonts w:ascii="宋体" w:hAnsi="宋体"/>
        </w:rPr>
      </w:pPr>
      <w:r>
        <w:rPr>
          <w:rFonts w:ascii="宋体" w:hAnsi="宋体" w:hint="eastAsia"/>
        </w:rPr>
        <w:t xml:space="preserve">        执行</w:t>
      </w:r>
    </w:p>
    <w:p w14:paraId="35C1741B" w14:textId="77777777" w:rsidR="0093393E" w:rsidRDefault="00827736">
      <w:pPr>
        <w:spacing w:line="360" w:lineRule="auto"/>
        <w:rPr>
          <w:rFonts w:ascii="宋体" w:hAnsi="宋体"/>
        </w:rPr>
      </w:pPr>
      <w:r>
        <w:rPr>
          <w:rFonts w:ascii="宋体" w:hAnsi="宋体" w:hint="eastAsia"/>
        </w:rPr>
        <w:t>（四）项目管理纠纷的民事诉讼</w:t>
      </w:r>
    </w:p>
    <w:p w14:paraId="59900C58" w14:textId="77777777" w:rsidR="0093393E" w:rsidRDefault="00827736">
      <w:pPr>
        <w:spacing w:line="360" w:lineRule="auto"/>
        <w:ind w:firstLine="435"/>
        <w:rPr>
          <w:rFonts w:ascii="宋体" w:hAnsi="宋体"/>
        </w:rPr>
      </w:pPr>
      <w:r>
        <w:rPr>
          <w:rFonts w:ascii="宋体" w:hAnsi="宋体" w:hint="eastAsia"/>
        </w:rPr>
        <w:t xml:space="preserve">  识记：民事诉讼的管辖</w:t>
      </w:r>
    </w:p>
    <w:p w14:paraId="06367253" w14:textId="77777777" w:rsidR="0093393E" w:rsidRDefault="00827736">
      <w:pPr>
        <w:spacing w:line="360" w:lineRule="auto"/>
        <w:ind w:firstLine="435"/>
        <w:rPr>
          <w:rFonts w:ascii="宋体" w:hAnsi="宋体"/>
        </w:rPr>
      </w:pPr>
      <w:r>
        <w:rPr>
          <w:rFonts w:ascii="宋体" w:hAnsi="宋体" w:hint="eastAsia"/>
        </w:rPr>
        <w:t xml:space="preserve">  理解：诉讼参加人</w:t>
      </w:r>
    </w:p>
    <w:p w14:paraId="71CC9245" w14:textId="77777777" w:rsidR="0093393E" w:rsidRDefault="00827736">
      <w:pPr>
        <w:spacing w:line="360" w:lineRule="auto"/>
        <w:ind w:firstLine="435"/>
        <w:rPr>
          <w:rFonts w:ascii="宋体" w:hAnsi="宋体"/>
        </w:rPr>
      </w:pPr>
      <w:r>
        <w:rPr>
          <w:rFonts w:ascii="宋体" w:hAnsi="宋体" w:hint="eastAsia"/>
        </w:rPr>
        <w:t xml:space="preserve">        民事诉讼证据</w:t>
      </w:r>
    </w:p>
    <w:p w14:paraId="50146324" w14:textId="77777777" w:rsidR="0093393E" w:rsidRDefault="00827736">
      <w:pPr>
        <w:spacing w:line="360" w:lineRule="auto"/>
        <w:ind w:left="840" w:firstLine="435"/>
        <w:rPr>
          <w:rFonts w:ascii="宋体" w:hAnsi="宋体"/>
        </w:rPr>
      </w:pPr>
      <w:r>
        <w:rPr>
          <w:rFonts w:ascii="宋体" w:hAnsi="宋体" w:hint="eastAsia"/>
        </w:rPr>
        <w:t>起诉和受理</w:t>
      </w:r>
    </w:p>
    <w:p w14:paraId="392C4281" w14:textId="77777777" w:rsidR="0093393E" w:rsidRDefault="00827736">
      <w:pPr>
        <w:spacing w:line="360" w:lineRule="auto"/>
        <w:ind w:firstLine="435"/>
        <w:rPr>
          <w:rFonts w:ascii="宋体" w:hAnsi="宋体"/>
        </w:rPr>
      </w:pPr>
      <w:r>
        <w:rPr>
          <w:rFonts w:ascii="宋体" w:hAnsi="宋体" w:hint="eastAsia"/>
        </w:rPr>
        <w:t xml:space="preserve">        第一审开庭审理</w:t>
      </w:r>
    </w:p>
    <w:p w14:paraId="72003450" w14:textId="77777777" w:rsidR="0093393E" w:rsidRDefault="00827736">
      <w:pPr>
        <w:spacing w:line="360" w:lineRule="auto"/>
        <w:ind w:firstLine="435"/>
        <w:rPr>
          <w:rFonts w:ascii="宋体" w:hAnsi="宋体"/>
        </w:rPr>
      </w:pPr>
      <w:r>
        <w:rPr>
          <w:rFonts w:ascii="宋体" w:hAnsi="宋体" w:hint="eastAsia"/>
        </w:rPr>
        <w:t xml:space="preserve">        第二审程序</w:t>
      </w:r>
    </w:p>
    <w:p w14:paraId="0CE3DF05" w14:textId="77777777" w:rsidR="0093393E" w:rsidRDefault="00827736">
      <w:pPr>
        <w:spacing w:line="360" w:lineRule="auto"/>
        <w:ind w:firstLine="435"/>
        <w:rPr>
          <w:rFonts w:ascii="宋体" w:hAnsi="宋体"/>
        </w:rPr>
      </w:pPr>
      <w:r>
        <w:rPr>
          <w:rFonts w:ascii="宋体" w:hAnsi="宋体" w:hint="eastAsia"/>
        </w:rPr>
        <w:t xml:space="preserve">        审判监督程序</w:t>
      </w:r>
    </w:p>
    <w:p w14:paraId="1CEF8355" w14:textId="77777777" w:rsidR="0093393E" w:rsidRDefault="00827736">
      <w:pPr>
        <w:spacing w:line="360" w:lineRule="auto"/>
        <w:ind w:firstLine="435"/>
        <w:rPr>
          <w:rFonts w:ascii="宋体" w:hAnsi="宋体"/>
        </w:rPr>
      </w:pPr>
      <w:r>
        <w:rPr>
          <w:rFonts w:ascii="宋体" w:hAnsi="宋体" w:hint="eastAsia"/>
        </w:rPr>
        <w:t xml:space="preserve">        执行程序</w:t>
      </w:r>
    </w:p>
    <w:p w14:paraId="2B8E166B" w14:textId="77777777" w:rsidR="0093393E" w:rsidRDefault="0093393E">
      <w:pPr>
        <w:ind w:firstLine="435"/>
        <w:rPr>
          <w:rFonts w:ascii="宋体" w:hAnsi="宋体"/>
        </w:rPr>
      </w:pPr>
    </w:p>
    <w:p w14:paraId="04FEC5BD" w14:textId="77777777" w:rsidR="0093393E" w:rsidRDefault="00827736">
      <w:pPr>
        <w:ind w:left="473" w:hanging="473"/>
        <w:jc w:val="center"/>
        <w:rPr>
          <w:rFonts w:ascii="宋体" w:hAnsi="宋体"/>
          <w:b/>
          <w:bCs/>
          <w:sz w:val="28"/>
        </w:rPr>
      </w:pPr>
      <w:r>
        <w:rPr>
          <w:rFonts w:ascii="宋体" w:hAnsi="宋体" w:hint="eastAsia"/>
          <w:b/>
          <w:bCs/>
          <w:sz w:val="28"/>
        </w:rPr>
        <w:lastRenderedPageBreak/>
        <w:t>第三部分    有关说明与实施要求</w:t>
      </w:r>
    </w:p>
    <w:p w14:paraId="3CF4A659" w14:textId="77777777" w:rsidR="0093393E" w:rsidRDefault="00827736">
      <w:pPr>
        <w:ind w:left="473" w:hanging="473"/>
        <w:jc w:val="center"/>
        <w:rPr>
          <w:rFonts w:ascii="宋体" w:hAnsi="宋体"/>
          <w:b/>
          <w:bCs/>
        </w:rPr>
      </w:pPr>
      <w:r>
        <w:rPr>
          <w:rFonts w:ascii="宋体" w:hAnsi="宋体" w:hint="eastAsia"/>
          <w:b/>
          <w:bCs/>
        </w:rPr>
        <w:t> </w:t>
      </w:r>
    </w:p>
    <w:p w14:paraId="109E7123" w14:textId="77777777" w:rsidR="0093393E" w:rsidRDefault="00827736">
      <w:pPr>
        <w:spacing w:line="360" w:lineRule="auto"/>
        <w:rPr>
          <w:rFonts w:ascii="宋体" w:hAnsi="宋体"/>
          <w:b/>
          <w:bCs/>
        </w:rPr>
      </w:pPr>
      <w:r>
        <w:rPr>
          <w:rFonts w:ascii="宋体" w:hAnsi="宋体" w:hint="eastAsia"/>
          <w:b/>
          <w:bCs/>
        </w:rPr>
        <w:t>一、考核目标的能力层次表述</w:t>
      </w:r>
    </w:p>
    <w:p w14:paraId="29670629" w14:textId="77777777" w:rsidR="0093393E" w:rsidRDefault="00827736">
      <w:pPr>
        <w:pStyle w:val="2"/>
        <w:spacing w:line="360" w:lineRule="auto"/>
        <w:rPr>
          <w:rFonts w:ascii="宋体" w:hAnsi="宋体"/>
        </w:rPr>
      </w:pPr>
      <w:r>
        <w:rPr>
          <w:rFonts w:ascii="宋体" w:hAnsi="宋体" w:hint="eastAsia"/>
        </w:rPr>
        <w:t>本大纲在考核目标中按照“识记”、“理解”、“应用”三个能力层次规定考生应达到的能力层次要求，</w:t>
      </w:r>
      <w:proofErr w:type="gramStart"/>
      <w:r>
        <w:rPr>
          <w:rFonts w:ascii="宋体" w:hAnsi="宋体" w:hint="eastAsia"/>
        </w:rPr>
        <w:t>各能力</w:t>
      </w:r>
      <w:proofErr w:type="gramEnd"/>
      <w:r>
        <w:rPr>
          <w:rFonts w:ascii="宋体" w:hAnsi="宋体" w:hint="eastAsia"/>
        </w:rPr>
        <w:t>层次为递进等级关系，后者必须建立在前者的基础上，其含义是：</w:t>
      </w:r>
    </w:p>
    <w:p w14:paraId="70642071" w14:textId="77777777" w:rsidR="0093393E" w:rsidRPr="00F3277A" w:rsidRDefault="00827736">
      <w:pPr>
        <w:spacing w:line="360" w:lineRule="auto"/>
        <w:ind w:firstLine="420"/>
        <w:rPr>
          <w:rFonts w:ascii="宋体" w:hAnsi="宋体"/>
        </w:rPr>
      </w:pPr>
      <w:r w:rsidRPr="007E0936">
        <w:rPr>
          <w:rFonts w:ascii="宋体" w:hAnsi="宋体" w:hint="eastAsia"/>
        </w:rPr>
        <w:t>识记</w:t>
      </w:r>
      <w:r w:rsidRPr="00F3277A">
        <w:rPr>
          <w:rFonts w:ascii="宋体" w:hAnsi="宋体" w:hint="eastAsia"/>
        </w:rPr>
        <w:t>：能知道有关的名词、概念、知识的含义，并能正确认识和表述。</w:t>
      </w:r>
    </w:p>
    <w:p w14:paraId="4C3D8F2E" w14:textId="2A6D8C59" w:rsidR="0093393E" w:rsidRPr="00F3277A" w:rsidRDefault="00827736">
      <w:pPr>
        <w:spacing w:line="360" w:lineRule="auto"/>
        <w:ind w:firstLine="420"/>
        <w:rPr>
          <w:rFonts w:ascii="宋体" w:hAnsi="宋体"/>
        </w:rPr>
      </w:pPr>
      <w:r w:rsidRPr="007E0936">
        <w:rPr>
          <w:rFonts w:ascii="宋体" w:hAnsi="宋体" w:hint="eastAsia"/>
        </w:rPr>
        <w:t>理解</w:t>
      </w:r>
      <w:r w:rsidRPr="00F3277A">
        <w:rPr>
          <w:rFonts w:ascii="宋体" w:hAnsi="宋体" w:hint="eastAsia"/>
        </w:rPr>
        <w:t>：在</w:t>
      </w:r>
      <w:r w:rsidR="00F3277A">
        <w:rPr>
          <w:rFonts w:ascii="宋体" w:hAnsi="宋体" w:hint="eastAsia"/>
        </w:rPr>
        <w:t>识记</w:t>
      </w:r>
      <w:r w:rsidRPr="00F3277A">
        <w:rPr>
          <w:rFonts w:ascii="宋体" w:hAnsi="宋体" w:hint="eastAsia"/>
        </w:rPr>
        <w:t>的基础上，能全面把握基本概念、基本原理、基本方法与技能，并把握上述内容的区别和联系。</w:t>
      </w:r>
    </w:p>
    <w:p w14:paraId="70AAA290" w14:textId="77777777" w:rsidR="0093393E" w:rsidRDefault="00827736">
      <w:pPr>
        <w:spacing w:line="360" w:lineRule="auto"/>
        <w:ind w:firstLine="420"/>
        <w:rPr>
          <w:rFonts w:ascii="宋体" w:hAnsi="宋体"/>
        </w:rPr>
      </w:pPr>
      <w:r w:rsidRPr="007E0936">
        <w:rPr>
          <w:rFonts w:ascii="宋体" w:hAnsi="宋体" w:hint="eastAsia"/>
        </w:rPr>
        <w:t>应用</w:t>
      </w:r>
      <w:r w:rsidRPr="00F3277A">
        <w:rPr>
          <w:rFonts w:ascii="宋体" w:hAnsi="宋体" w:hint="eastAsia"/>
        </w:rPr>
        <w:t>：</w:t>
      </w:r>
      <w:r>
        <w:rPr>
          <w:rFonts w:ascii="宋体" w:hAnsi="宋体" w:hint="eastAsia"/>
        </w:rPr>
        <w:t>在理解的基础上，能运用基本概念、基本原理、基本方法与技能，分析和解决有关的理论和实际问题，并能够运用多个知识点进行综合分析，解决问题。</w:t>
      </w:r>
    </w:p>
    <w:p w14:paraId="5D2B59C2" w14:textId="77777777" w:rsidR="0093393E" w:rsidRDefault="00827736">
      <w:pPr>
        <w:spacing w:line="360" w:lineRule="auto"/>
        <w:rPr>
          <w:rFonts w:ascii="宋体" w:hAnsi="宋体"/>
          <w:b/>
          <w:bCs/>
        </w:rPr>
      </w:pPr>
      <w:r>
        <w:rPr>
          <w:rFonts w:ascii="宋体" w:hAnsi="宋体" w:hint="eastAsia"/>
          <w:b/>
          <w:bCs/>
        </w:rPr>
        <w:t>二、指定教材</w:t>
      </w:r>
    </w:p>
    <w:p w14:paraId="631F5399" w14:textId="77777777" w:rsidR="0093393E" w:rsidRDefault="00827736">
      <w:pPr>
        <w:spacing w:line="360" w:lineRule="auto"/>
        <w:ind w:firstLine="435"/>
        <w:rPr>
          <w:rFonts w:ascii="宋体" w:hAnsi="宋体"/>
        </w:rPr>
      </w:pPr>
      <w:r>
        <w:rPr>
          <w:rFonts w:ascii="宋体" w:hAnsi="宋体" w:hint="eastAsia"/>
        </w:rPr>
        <w:t xml:space="preserve">《项目管理法律法规与国际惯例》（第3版） ，戚安邦主编 何红锋、赵军著 南开大学出版社 </w:t>
      </w:r>
      <w:r>
        <w:rPr>
          <w:rFonts w:ascii="宋体" w:hAnsi="宋体"/>
        </w:rPr>
        <w:t>2013</w:t>
      </w:r>
      <w:r>
        <w:rPr>
          <w:rFonts w:ascii="宋体" w:hAnsi="宋体" w:hint="eastAsia"/>
        </w:rPr>
        <w:t>年（第</w:t>
      </w:r>
      <w:r>
        <w:rPr>
          <w:rFonts w:ascii="宋体" w:hAnsi="宋体"/>
        </w:rPr>
        <w:t>3</w:t>
      </w:r>
      <w:r>
        <w:rPr>
          <w:rFonts w:ascii="宋体" w:hAnsi="宋体" w:hint="eastAsia"/>
        </w:rPr>
        <w:t>版）</w:t>
      </w:r>
    </w:p>
    <w:p w14:paraId="43D6F28B" w14:textId="77777777" w:rsidR="0093393E" w:rsidRDefault="00827736">
      <w:pPr>
        <w:spacing w:line="360" w:lineRule="auto"/>
        <w:rPr>
          <w:rFonts w:ascii="宋体" w:hAnsi="宋体"/>
        </w:rPr>
      </w:pPr>
      <w:r>
        <w:rPr>
          <w:rFonts w:ascii="宋体" w:hAnsi="宋体" w:hint="eastAsia"/>
          <w:b/>
          <w:bCs/>
        </w:rPr>
        <w:t>三、自学方法指导</w:t>
      </w:r>
    </w:p>
    <w:p w14:paraId="28238FCC" w14:textId="77777777" w:rsidR="0093393E" w:rsidRDefault="00827736">
      <w:pPr>
        <w:spacing w:line="360" w:lineRule="auto"/>
        <w:ind w:firstLineChars="200" w:firstLine="420"/>
        <w:rPr>
          <w:rFonts w:ascii="宋体" w:hAnsi="宋体"/>
        </w:rPr>
      </w:pPr>
      <w:r>
        <w:rPr>
          <w:rFonts w:ascii="宋体" w:hAnsi="宋体" w:hint="eastAsia"/>
        </w:rPr>
        <w:t>1．在开始阅读指定教材某一章之前，先翻阅大纲中有关这一章的考核知识点及对知识点的能力层次要求和考核目标，以便在阅读教材时做到心中有数，突出重点，有的放矢。</w:t>
      </w:r>
    </w:p>
    <w:p w14:paraId="77503BA7" w14:textId="77777777" w:rsidR="0093393E" w:rsidRDefault="00827736">
      <w:pPr>
        <w:spacing w:line="360" w:lineRule="auto"/>
        <w:ind w:firstLineChars="200" w:firstLine="420"/>
        <w:rPr>
          <w:rFonts w:ascii="宋体" w:hAnsi="宋体"/>
        </w:rPr>
      </w:pPr>
      <w:r>
        <w:rPr>
          <w:rFonts w:ascii="宋体" w:hAnsi="宋体" w:hint="eastAsia"/>
        </w:rPr>
        <w:t>2．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14:paraId="5C0D7EDC" w14:textId="77777777" w:rsidR="0093393E" w:rsidRDefault="00827736">
      <w:pPr>
        <w:spacing w:line="360" w:lineRule="auto"/>
        <w:ind w:firstLineChars="200" w:firstLine="420"/>
        <w:rPr>
          <w:rFonts w:ascii="宋体" w:hAnsi="宋体"/>
        </w:rPr>
      </w:pPr>
      <w:r>
        <w:rPr>
          <w:rFonts w:ascii="宋体" w:hAnsi="宋体" w:hint="eastAsia"/>
        </w:rPr>
        <w:t>3．在自学过程中，既要思考问题，也要做好阅读笔记，把教材中的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14:paraId="0CC8AE3E" w14:textId="77777777" w:rsidR="0093393E" w:rsidRDefault="00827736">
      <w:pPr>
        <w:spacing w:line="360" w:lineRule="auto"/>
        <w:ind w:firstLineChars="200" w:firstLine="420"/>
        <w:rPr>
          <w:rFonts w:ascii="宋体" w:hAnsi="宋体"/>
        </w:rPr>
      </w:pPr>
      <w:r>
        <w:rPr>
          <w:rFonts w:ascii="宋体" w:hAnsi="宋体" w:hint="eastAsia"/>
        </w:rPr>
        <w:t>4．为了提高自学效果，应结合自学内容，尽可能地多看一些案例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分明的论述或推导，明确各层次间的逻辑关系。</w:t>
      </w:r>
    </w:p>
    <w:p w14:paraId="09D13EB8" w14:textId="77777777" w:rsidR="0093393E" w:rsidRDefault="00827736">
      <w:pPr>
        <w:spacing w:line="360" w:lineRule="auto"/>
        <w:rPr>
          <w:rFonts w:ascii="宋体" w:hAnsi="宋体"/>
          <w:b/>
          <w:bCs/>
        </w:rPr>
      </w:pPr>
      <w:r>
        <w:rPr>
          <w:rFonts w:ascii="宋体" w:hAnsi="宋体" w:hint="eastAsia"/>
          <w:b/>
          <w:bCs/>
        </w:rPr>
        <w:t>四、对社会助学的要求</w:t>
      </w:r>
    </w:p>
    <w:p w14:paraId="3B5FC32E" w14:textId="77777777" w:rsidR="0093393E" w:rsidRDefault="00827736">
      <w:pPr>
        <w:spacing w:line="360" w:lineRule="auto"/>
        <w:ind w:firstLine="420"/>
        <w:rPr>
          <w:rFonts w:ascii="宋体" w:hAnsi="宋体"/>
        </w:rPr>
      </w:pPr>
      <w:r>
        <w:rPr>
          <w:rFonts w:ascii="宋体" w:hAnsi="宋体" w:hint="eastAsia"/>
        </w:rPr>
        <w:lastRenderedPageBreak/>
        <w:t>1．应熟知考试大纲对课程提出的目标总要求和各章掌握的知识点。</w:t>
      </w:r>
    </w:p>
    <w:p w14:paraId="63CF873D" w14:textId="77777777" w:rsidR="0093393E" w:rsidRDefault="00827736">
      <w:pPr>
        <w:spacing w:line="360" w:lineRule="auto"/>
        <w:ind w:firstLine="420"/>
        <w:rPr>
          <w:rFonts w:ascii="宋体" w:hAnsi="宋体"/>
        </w:rPr>
      </w:pPr>
      <w:r>
        <w:rPr>
          <w:rFonts w:ascii="宋体" w:hAnsi="宋体" w:hint="eastAsia"/>
        </w:rPr>
        <w:t>2．应熟知各知识点要求达到的能力层次，并深刻体会与理解各知识点的考核目标。</w:t>
      </w:r>
    </w:p>
    <w:p w14:paraId="2B840C99" w14:textId="77777777" w:rsidR="0093393E" w:rsidRDefault="00827736">
      <w:pPr>
        <w:spacing w:line="360" w:lineRule="auto"/>
        <w:ind w:left="720" w:hanging="300"/>
        <w:rPr>
          <w:rFonts w:ascii="宋体" w:hAnsi="宋体"/>
        </w:rPr>
      </w:pPr>
      <w:r>
        <w:rPr>
          <w:rFonts w:ascii="宋体" w:hAnsi="宋体" w:hint="eastAsia"/>
        </w:rPr>
        <w:t>3．辅导时应注意指导考生加强本学科研究方法的训练，加强考生自学能力、观察和思维理解能力、分析解决问题能力及创新意识的培养。</w:t>
      </w:r>
    </w:p>
    <w:p w14:paraId="03E41078" w14:textId="77777777" w:rsidR="0093393E" w:rsidRDefault="00827736">
      <w:pPr>
        <w:spacing w:line="360" w:lineRule="auto"/>
        <w:ind w:firstLine="420"/>
        <w:rPr>
          <w:rFonts w:ascii="宋体" w:hAnsi="宋体"/>
        </w:rPr>
      </w:pPr>
      <w:r>
        <w:rPr>
          <w:rFonts w:ascii="宋体" w:hAnsi="宋体" w:hint="eastAsia"/>
        </w:rPr>
        <w:t>4．辅导时应以考试大纲为准，指定教材为基础，避免随意超纲。</w:t>
      </w:r>
    </w:p>
    <w:p w14:paraId="5F5878A0" w14:textId="77777777" w:rsidR="0093393E" w:rsidRDefault="00827736">
      <w:pPr>
        <w:spacing w:line="360" w:lineRule="auto"/>
        <w:ind w:firstLine="420"/>
        <w:rPr>
          <w:rFonts w:ascii="宋体" w:hAnsi="宋体"/>
        </w:rPr>
      </w:pPr>
      <w:r>
        <w:rPr>
          <w:rFonts w:ascii="宋体" w:hAnsi="宋体" w:hint="eastAsia"/>
        </w:rPr>
        <w:t>5．辅导时协助考生理解知识点的能力层次，不可将试题难易与能力层次直接挂钩。</w:t>
      </w:r>
    </w:p>
    <w:p w14:paraId="60187255" w14:textId="77777777" w:rsidR="0093393E" w:rsidRDefault="00827736">
      <w:pPr>
        <w:spacing w:line="360" w:lineRule="auto"/>
        <w:ind w:firstLine="420"/>
        <w:rPr>
          <w:rFonts w:ascii="宋体" w:hAnsi="宋体"/>
        </w:rPr>
      </w:pPr>
      <w:r>
        <w:rPr>
          <w:rFonts w:ascii="宋体" w:hAnsi="宋体" w:hint="eastAsia"/>
        </w:rPr>
        <w:t>6．辅导时应突出重点，对学生要启发引导，不可让学生死记硬背。</w:t>
      </w:r>
    </w:p>
    <w:p w14:paraId="24E70969" w14:textId="77777777" w:rsidR="0093393E" w:rsidRDefault="00827736">
      <w:pPr>
        <w:spacing w:line="360" w:lineRule="auto"/>
        <w:ind w:firstLine="420"/>
        <w:rPr>
          <w:rFonts w:ascii="宋体" w:hAnsi="宋体"/>
        </w:rPr>
      </w:pPr>
      <w:r>
        <w:rPr>
          <w:rFonts w:ascii="宋体" w:hAnsi="宋体" w:hint="eastAsia"/>
        </w:rPr>
        <w:t>7．辅导时应要求学生刻苦学习，钻研教材，独立思考，勤于提问。</w:t>
      </w:r>
    </w:p>
    <w:p w14:paraId="4E60D583" w14:textId="77777777" w:rsidR="0093393E" w:rsidRDefault="00827736">
      <w:pPr>
        <w:spacing w:line="360" w:lineRule="auto"/>
        <w:ind w:left="720" w:hanging="300"/>
        <w:rPr>
          <w:rFonts w:ascii="宋体" w:hAnsi="宋体"/>
        </w:rPr>
      </w:pPr>
      <w:r>
        <w:rPr>
          <w:rFonts w:ascii="宋体" w:hAnsi="宋体" w:hint="eastAsia"/>
        </w:rPr>
        <w:t>8．助学学时：</w:t>
      </w:r>
      <w:r>
        <w:rPr>
          <w:rFonts w:ascii="宋体" w:hAnsi="宋体" w:hint="eastAsia"/>
          <w:bCs/>
        </w:rPr>
        <w:t>本课程共6学分</w:t>
      </w:r>
      <w:r>
        <w:rPr>
          <w:rFonts w:ascii="宋体" w:hAnsi="宋体" w:hint="eastAsia"/>
        </w:rPr>
        <w:t>，建议总学时</w:t>
      </w:r>
      <w:r>
        <w:rPr>
          <w:rFonts w:ascii="宋体" w:hAnsi="宋体"/>
        </w:rPr>
        <w:t>108</w:t>
      </w:r>
      <w:r>
        <w:rPr>
          <w:rFonts w:ascii="宋体" w:hAnsi="宋体" w:hint="eastAsia"/>
        </w:rPr>
        <w:t>学时，课时分配如下：</w:t>
      </w:r>
    </w:p>
    <w:p w14:paraId="73EBF0A8" w14:textId="77777777" w:rsidR="0093393E" w:rsidRDefault="0093393E">
      <w:pPr>
        <w:spacing w:line="360" w:lineRule="auto"/>
        <w:ind w:left="720" w:hanging="300"/>
        <w:rPr>
          <w:rFonts w:ascii="宋体" w:hAnsi="宋体"/>
        </w:rPr>
      </w:pPr>
    </w:p>
    <w:tbl>
      <w:tblPr>
        <w:tblW w:w="0" w:type="auto"/>
        <w:tblInd w:w="46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75"/>
        <w:gridCol w:w="5040"/>
        <w:gridCol w:w="1425"/>
      </w:tblGrid>
      <w:tr w:rsidR="0093393E" w14:paraId="3BF6AC22" w14:textId="77777777">
        <w:trPr>
          <w:trHeight w:val="285"/>
        </w:trPr>
        <w:tc>
          <w:tcPr>
            <w:tcW w:w="1275" w:type="dxa"/>
            <w:tcBorders>
              <w:top w:val="single" w:sz="4" w:space="0" w:color="auto"/>
              <w:left w:val="single" w:sz="4" w:space="0" w:color="auto"/>
              <w:bottom w:val="single" w:sz="4" w:space="0" w:color="auto"/>
              <w:right w:val="single" w:sz="4" w:space="0" w:color="auto"/>
            </w:tcBorders>
            <w:vAlign w:val="center"/>
          </w:tcPr>
          <w:p w14:paraId="3D7C56B7" w14:textId="77777777" w:rsidR="0093393E" w:rsidRDefault="00827736">
            <w:pPr>
              <w:spacing w:line="360" w:lineRule="auto"/>
              <w:jc w:val="center"/>
              <w:rPr>
                <w:rFonts w:ascii="宋体" w:hAnsi="宋体"/>
              </w:rPr>
            </w:pPr>
            <w:proofErr w:type="gramStart"/>
            <w:r>
              <w:rPr>
                <w:rFonts w:ascii="宋体" w:hAnsi="宋体" w:hint="eastAsia"/>
              </w:rPr>
              <w:t>章次</w:t>
            </w:r>
            <w:proofErr w:type="gramEnd"/>
          </w:p>
        </w:tc>
        <w:tc>
          <w:tcPr>
            <w:tcW w:w="5040" w:type="dxa"/>
            <w:tcBorders>
              <w:top w:val="single" w:sz="4" w:space="0" w:color="auto"/>
              <w:left w:val="single" w:sz="4" w:space="0" w:color="auto"/>
              <w:bottom w:val="single" w:sz="4" w:space="0" w:color="auto"/>
              <w:right w:val="single" w:sz="4" w:space="0" w:color="auto"/>
            </w:tcBorders>
            <w:vAlign w:val="center"/>
          </w:tcPr>
          <w:p w14:paraId="661783B8" w14:textId="77777777" w:rsidR="0093393E" w:rsidRDefault="00827736">
            <w:pPr>
              <w:spacing w:line="360" w:lineRule="auto"/>
              <w:jc w:val="center"/>
              <w:rPr>
                <w:rFonts w:ascii="宋体" w:hAnsi="宋体"/>
              </w:rPr>
            </w:pPr>
            <w:r>
              <w:rPr>
                <w:rFonts w:ascii="宋体" w:hAnsi="宋体" w:hint="eastAsia"/>
              </w:rPr>
              <w:t>内       容</w:t>
            </w:r>
          </w:p>
        </w:tc>
        <w:tc>
          <w:tcPr>
            <w:tcW w:w="1425" w:type="dxa"/>
            <w:tcBorders>
              <w:top w:val="single" w:sz="4" w:space="0" w:color="auto"/>
              <w:left w:val="single" w:sz="4" w:space="0" w:color="auto"/>
              <w:bottom w:val="single" w:sz="4" w:space="0" w:color="auto"/>
              <w:right w:val="single" w:sz="4" w:space="0" w:color="auto"/>
            </w:tcBorders>
            <w:vAlign w:val="center"/>
          </w:tcPr>
          <w:p w14:paraId="2F25107F" w14:textId="77777777" w:rsidR="0093393E" w:rsidRDefault="00827736">
            <w:pPr>
              <w:spacing w:line="360" w:lineRule="auto"/>
              <w:jc w:val="center"/>
              <w:rPr>
                <w:rFonts w:ascii="宋体" w:hAnsi="宋体"/>
              </w:rPr>
            </w:pPr>
            <w:r>
              <w:rPr>
                <w:rFonts w:ascii="宋体" w:hAnsi="宋体" w:hint="eastAsia"/>
              </w:rPr>
              <w:t>学时</w:t>
            </w:r>
          </w:p>
        </w:tc>
      </w:tr>
      <w:tr w:rsidR="0093393E" w14:paraId="7D959E84" w14:textId="77777777">
        <w:trPr>
          <w:trHeight w:val="303"/>
        </w:trPr>
        <w:tc>
          <w:tcPr>
            <w:tcW w:w="1275" w:type="dxa"/>
            <w:tcBorders>
              <w:top w:val="single" w:sz="4" w:space="0" w:color="auto"/>
              <w:left w:val="single" w:sz="4" w:space="0" w:color="auto"/>
              <w:bottom w:val="single" w:sz="4" w:space="0" w:color="auto"/>
              <w:right w:val="single" w:sz="4" w:space="0" w:color="auto"/>
            </w:tcBorders>
            <w:vAlign w:val="center"/>
          </w:tcPr>
          <w:p w14:paraId="01365F95" w14:textId="77777777" w:rsidR="0093393E" w:rsidRDefault="00827736">
            <w:pPr>
              <w:spacing w:line="360" w:lineRule="auto"/>
              <w:jc w:val="center"/>
              <w:rPr>
                <w:rFonts w:ascii="宋体" w:hAnsi="宋体"/>
              </w:rPr>
            </w:pPr>
            <w:r>
              <w:rPr>
                <w:rFonts w:ascii="宋体" w:hAnsi="宋体" w:hint="eastAsia"/>
              </w:rPr>
              <w:t>第一章</w:t>
            </w:r>
          </w:p>
        </w:tc>
        <w:tc>
          <w:tcPr>
            <w:tcW w:w="5040" w:type="dxa"/>
            <w:tcBorders>
              <w:top w:val="single" w:sz="4" w:space="0" w:color="auto"/>
              <w:left w:val="single" w:sz="4" w:space="0" w:color="auto"/>
              <w:bottom w:val="single" w:sz="4" w:space="0" w:color="auto"/>
              <w:right w:val="single" w:sz="4" w:space="0" w:color="auto"/>
            </w:tcBorders>
            <w:vAlign w:val="center"/>
          </w:tcPr>
          <w:p w14:paraId="1DFD98B2" w14:textId="77777777" w:rsidR="0093393E" w:rsidRDefault="00827736">
            <w:pPr>
              <w:spacing w:line="360" w:lineRule="auto"/>
              <w:jc w:val="center"/>
              <w:rPr>
                <w:rFonts w:ascii="宋体" w:hAnsi="宋体"/>
              </w:rPr>
            </w:pPr>
            <w:r>
              <w:rPr>
                <w:rFonts w:ascii="宋体" w:hAnsi="宋体" w:hint="eastAsia"/>
              </w:rPr>
              <w:t>概述</w:t>
            </w:r>
          </w:p>
        </w:tc>
        <w:tc>
          <w:tcPr>
            <w:tcW w:w="1425" w:type="dxa"/>
            <w:tcBorders>
              <w:top w:val="single" w:sz="4" w:space="0" w:color="auto"/>
              <w:left w:val="single" w:sz="4" w:space="0" w:color="auto"/>
              <w:bottom w:val="single" w:sz="4" w:space="0" w:color="auto"/>
              <w:right w:val="single" w:sz="4" w:space="0" w:color="auto"/>
            </w:tcBorders>
            <w:vAlign w:val="center"/>
          </w:tcPr>
          <w:p w14:paraId="24D795AC" w14:textId="77777777" w:rsidR="0093393E" w:rsidRDefault="00827736">
            <w:pPr>
              <w:spacing w:line="360" w:lineRule="auto"/>
              <w:jc w:val="center"/>
              <w:rPr>
                <w:rFonts w:ascii="宋体" w:hAnsi="宋体"/>
              </w:rPr>
            </w:pPr>
            <w:r>
              <w:rPr>
                <w:rFonts w:ascii="宋体" w:hAnsi="宋体" w:hint="eastAsia"/>
              </w:rPr>
              <w:t>6</w:t>
            </w:r>
          </w:p>
        </w:tc>
      </w:tr>
      <w:tr w:rsidR="0093393E" w14:paraId="348ED661" w14:textId="77777777">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6FEF2AE5" w14:textId="77777777" w:rsidR="0093393E" w:rsidRDefault="00827736">
            <w:pPr>
              <w:spacing w:line="360" w:lineRule="auto"/>
              <w:jc w:val="center"/>
              <w:rPr>
                <w:rFonts w:ascii="宋体" w:hAnsi="宋体"/>
              </w:rPr>
            </w:pPr>
            <w:r>
              <w:rPr>
                <w:rFonts w:ascii="宋体" w:hAnsi="宋体" w:hint="eastAsia"/>
              </w:rPr>
              <w:t>第二章</w:t>
            </w:r>
          </w:p>
        </w:tc>
        <w:tc>
          <w:tcPr>
            <w:tcW w:w="5040" w:type="dxa"/>
            <w:tcBorders>
              <w:top w:val="single" w:sz="4" w:space="0" w:color="auto"/>
              <w:left w:val="single" w:sz="4" w:space="0" w:color="auto"/>
              <w:bottom w:val="single" w:sz="4" w:space="0" w:color="auto"/>
              <w:right w:val="single" w:sz="4" w:space="0" w:color="auto"/>
            </w:tcBorders>
            <w:vAlign w:val="center"/>
          </w:tcPr>
          <w:p w14:paraId="454D7BDE" w14:textId="77777777" w:rsidR="0093393E" w:rsidRDefault="00827736">
            <w:pPr>
              <w:spacing w:line="360" w:lineRule="auto"/>
              <w:jc w:val="center"/>
              <w:rPr>
                <w:rFonts w:ascii="宋体" w:hAnsi="宋体"/>
              </w:rPr>
            </w:pPr>
            <w:r>
              <w:rPr>
                <w:rFonts w:ascii="宋体" w:hAnsi="宋体" w:hint="eastAsia"/>
              </w:rPr>
              <w:t>项目组织管理法律制度</w:t>
            </w:r>
          </w:p>
        </w:tc>
        <w:tc>
          <w:tcPr>
            <w:tcW w:w="1425" w:type="dxa"/>
            <w:tcBorders>
              <w:top w:val="single" w:sz="4" w:space="0" w:color="auto"/>
              <w:left w:val="single" w:sz="4" w:space="0" w:color="auto"/>
              <w:bottom w:val="single" w:sz="4" w:space="0" w:color="auto"/>
              <w:right w:val="single" w:sz="4" w:space="0" w:color="auto"/>
            </w:tcBorders>
            <w:vAlign w:val="center"/>
          </w:tcPr>
          <w:p w14:paraId="4895C40C" w14:textId="77777777" w:rsidR="0093393E" w:rsidRDefault="00827736">
            <w:pPr>
              <w:spacing w:line="360" w:lineRule="auto"/>
              <w:jc w:val="center"/>
              <w:rPr>
                <w:rFonts w:ascii="宋体" w:hAnsi="宋体"/>
              </w:rPr>
            </w:pPr>
            <w:r>
              <w:rPr>
                <w:rFonts w:ascii="宋体" w:hAnsi="宋体" w:hint="eastAsia"/>
              </w:rPr>
              <w:t>12</w:t>
            </w:r>
          </w:p>
        </w:tc>
      </w:tr>
      <w:tr w:rsidR="0093393E" w14:paraId="58940F84" w14:textId="77777777">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66C30ECB" w14:textId="77777777" w:rsidR="0093393E" w:rsidRDefault="00827736">
            <w:pPr>
              <w:spacing w:line="360" w:lineRule="auto"/>
              <w:jc w:val="center"/>
              <w:rPr>
                <w:rFonts w:ascii="宋体" w:hAnsi="宋体"/>
              </w:rPr>
            </w:pPr>
            <w:r>
              <w:rPr>
                <w:rFonts w:ascii="宋体" w:hAnsi="宋体" w:hint="eastAsia"/>
              </w:rPr>
              <w:t>第三章</w:t>
            </w:r>
          </w:p>
        </w:tc>
        <w:tc>
          <w:tcPr>
            <w:tcW w:w="5040" w:type="dxa"/>
            <w:tcBorders>
              <w:top w:val="single" w:sz="4" w:space="0" w:color="auto"/>
              <w:left w:val="single" w:sz="4" w:space="0" w:color="auto"/>
              <w:bottom w:val="single" w:sz="4" w:space="0" w:color="auto"/>
              <w:right w:val="single" w:sz="4" w:space="0" w:color="auto"/>
            </w:tcBorders>
            <w:vAlign w:val="center"/>
          </w:tcPr>
          <w:p w14:paraId="641B6D7E" w14:textId="77777777" w:rsidR="0093393E" w:rsidRDefault="00827736">
            <w:pPr>
              <w:spacing w:line="360" w:lineRule="auto"/>
              <w:jc w:val="center"/>
              <w:rPr>
                <w:rFonts w:ascii="宋体" w:hAnsi="宋体"/>
              </w:rPr>
            </w:pPr>
            <w:r>
              <w:rPr>
                <w:rFonts w:ascii="宋体" w:hAnsi="宋体" w:hint="eastAsia"/>
              </w:rPr>
              <w:t>项目成本管理法律制度</w:t>
            </w:r>
          </w:p>
        </w:tc>
        <w:tc>
          <w:tcPr>
            <w:tcW w:w="1425" w:type="dxa"/>
            <w:tcBorders>
              <w:top w:val="single" w:sz="4" w:space="0" w:color="auto"/>
              <w:left w:val="single" w:sz="4" w:space="0" w:color="auto"/>
              <w:bottom w:val="single" w:sz="4" w:space="0" w:color="auto"/>
              <w:right w:val="single" w:sz="4" w:space="0" w:color="auto"/>
            </w:tcBorders>
            <w:vAlign w:val="center"/>
          </w:tcPr>
          <w:p w14:paraId="0B445C42" w14:textId="77777777" w:rsidR="0093393E" w:rsidRDefault="00827736">
            <w:pPr>
              <w:spacing w:line="360" w:lineRule="auto"/>
              <w:jc w:val="center"/>
              <w:rPr>
                <w:rFonts w:ascii="宋体" w:hAnsi="宋体"/>
              </w:rPr>
            </w:pPr>
            <w:r>
              <w:rPr>
                <w:rFonts w:ascii="宋体" w:hAnsi="宋体" w:hint="eastAsia"/>
              </w:rPr>
              <w:t>10</w:t>
            </w:r>
          </w:p>
        </w:tc>
      </w:tr>
      <w:tr w:rsidR="0093393E" w14:paraId="32363ECF" w14:textId="77777777">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432415FE" w14:textId="77777777" w:rsidR="0093393E" w:rsidRDefault="00827736">
            <w:pPr>
              <w:spacing w:line="360" w:lineRule="auto"/>
              <w:jc w:val="center"/>
              <w:rPr>
                <w:rFonts w:ascii="宋体" w:hAnsi="宋体"/>
              </w:rPr>
            </w:pPr>
            <w:r>
              <w:rPr>
                <w:rFonts w:ascii="宋体" w:hAnsi="宋体" w:hint="eastAsia"/>
              </w:rPr>
              <w:t>第四章</w:t>
            </w:r>
          </w:p>
        </w:tc>
        <w:tc>
          <w:tcPr>
            <w:tcW w:w="5040" w:type="dxa"/>
            <w:tcBorders>
              <w:top w:val="single" w:sz="4" w:space="0" w:color="auto"/>
              <w:left w:val="single" w:sz="4" w:space="0" w:color="auto"/>
              <w:bottom w:val="single" w:sz="4" w:space="0" w:color="auto"/>
              <w:right w:val="single" w:sz="4" w:space="0" w:color="auto"/>
            </w:tcBorders>
            <w:vAlign w:val="center"/>
          </w:tcPr>
          <w:p w14:paraId="5A6C7F59" w14:textId="77777777" w:rsidR="0093393E" w:rsidRDefault="00827736">
            <w:pPr>
              <w:spacing w:line="360" w:lineRule="auto"/>
              <w:jc w:val="center"/>
              <w:rPr>
                <w:rFonts w:ascii="宋体" w:hAnsi="宋体"/>
              </w:rPr>
            </w:pPr>
            <w:r>
              <w:rPr>
                <w:rFonts w:ascii="宋体" w:hAnsi="宋体" w:hint="eastAsia"/>
              </w:rPr>
              <w:t>项目质量管理法律制度</w:t>
            </w:r>
          </w:p>
        </w:tc>
        <w:tc>
          <w:tcPr>
            <w:tcW w:w="1425" w:type="dxa"/>
            <w:tcBorders>
              <w:top w:val="single" w:sz="4" w:space="0" w:color="auto"/>
              <w:left w:val="single" w:sz="4" w:space="0" w:color="auto"/>
              <w:bottom w:val="single" w:sz="4" w:space="0" w:color="auto"/>
              <w:right w:val="single" w:sz="4" w:space="0" w:color="auto"/>
            </w:tcBorders>
            <w:vAlign w:val="center"/>
          </w:tcPr>
          <w:p w14:paraId="0F5E5D84" w14:textId="77777777" w:rsidR="0093393E" w:rsidRDefault="00827736">
            <w:pPr>
              <w:spacing w:line="360" w:lineRule="auto"/>
              <w:jc w:val="center"/>
              <w:rPr>
                <w:rFonts w:ascii="宋体" w:hAnsi="宋体"/>
              </w:rPr>
            </w:pPr>
            <w:r>
              <w:rPr>
                <w:rFonts w:ascii="宋体" w:hAnsi="宋体" w:hint="eastAsia"/>
              </w:rPr>
              <w:t>12</w:t>
            </w:r>
          </w:p>
        </w:tc>
      </w:tr>
      <w:tr w:rsidR="0093393E" w14:paraId="17CB55D5" w14:textId="77777777">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66146B55" w14:textId="77777777" w:rsidR="0093393E" w:rsidRDefault="00827736">
            <w:pPr>
              <w:spacing w:line="360" w:lineRule="auto"/>
              <w:jc w:val="center"/>
              <w:rPr>
                <w:rFonts w:ascii="宋体" w:hAnsi="宋体"/>
              </w:rPr>
            </w:pPr>
            <w:r>
              <w:rPr>
                <w:rFonts w:ascii="宋体" w:hAnsi="宋体" w:hint="eastAsia"/>
              </w:rPr>
              <w:t>第五章</w:t>
            </w:r>
          </w:p>
        </w:tc>
        <w:tc>
          <w:tcPr>
            <w:tcW w:w="5040" w:type="dxa"/>
            <w:tcBorders>
              <w:top w:val="single" w:sz="4" w:space="0" w:color="auto"/>
              <w:left w:val="single" w:sz="4" w:space="0" w:color="auto"/>
              <w:bottom w:val="single" w:sz="4" w:space="0" w:color="auto"/>
              <w:right w:val="single" w:sz="4" w:space="0" w:color="auto"/>
            </w:tcBorders>
            <w:vAlign w:val="center"/>
          </w:tcPr>
          <w:p w14:paraId="38667771" w14:textId="77777777" w:rsidR="0093393E" w:rsidRDefault="00827736">
            <w:pPr>
              <w:spacing w:line="360" w:lineRule="auto"/>
              <w:jc w:val="center"/>
              <w:rPr>
                <w:rFonts w:ascii="宋体" w:hAnsi="宋体"/>
              </w:rPr>
            </w:pPr>
            <w:r>
              <w:rPr>
                <w:rFonts w:ascii="宋体" w:hAnsi="宋体" w:hint="eastAsia"/>
              </w:rPr>
              <w:t>项目合同管理法律制度</w:t>
            </w:r>
          </w:p>
        </w:tc>
        <w:tc>
          <w:tcPr>
            <w:tcW w:w="1425" w:type="dxa"/>
            <w:tcBorders>
              <w:top w:val="single" w:sz="4" w:space="0" w:color="auto"/>
              <w:left w:val="single" w:sz="4" w:space="0" w:color="auto"/>
              <w:bottom w:val="single" w:sz="4" w:space="0" w:color="auto"/>
              <w:right w:val="single" w:sz="4" w:space="0" w:color="auto"/>
            </w:tcBorders>
            <w:vAlign w:val="center"/>
          </w:tcPr>
          <w:p w14:paraId="4E01028A" w14:textId="77777777" w:rsidR="0093393E" w:rsidRDefault="00827736">
            <w:pPr>
              <w:spacing w:line="360" w:lineRule="auto"/>
              <w:jc w:val="center"/>
              <w:rPr>
                <w:rFonts w:ascii="宋体" w:hAnsi="宋体"/>
              </w:rPr>
            </w:pPr>
            <w:r>
              <w:rPr>
                <w:rFonts w:ascii="宋体" w:hAnsi="宋体" w:hint="eastAsia"/>
              </w:rPr>
              <w:t>18</w:t>
            </w:r>
          </w:p>
        </w:tc>
      </w:tr>
      <w:tr w:rsidR="0093393E" w14:paraId="44F50A82" w14:textId="77777777">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6EA87CDB" w14:textId="77777777" w:rsidR="0093393E" w:rsidRDefault="00827736">
            <w:pPr>
              <w:spacing w:line="360" w:lineRule="auto"/>
              <w:jc w:val="center"/>
              <w:rPr>
                <w:rFonts w:ascii="宋体" w:hAnsi="宋体"/>
              </w:rPr>
            </w:pPr>
            <w:r>
              <w:rPr>
                <w:rFonts w:ascii="宋体" w:hAnsi="宋体" w:hint="eastAsia"/>
              </w:rPr>
              <w:t>第六章</w:t>
            </w:r>
          </w:p>
        </w:tc>
        <w:tc>
          <w:tcPr>
            <w:tcW w:w="5040" w:type="dxa"/>
            <w:tcBorders>
              <w:top w:val="single" w:sz="4" w:space="0" w:color="auto"/>
              <w:left w:val="single" w:sz="4" w:space="0" w:color="auto"/>
              <w:bottom w:val="single" w:sz="4" w:space="0" w:color="auto"/>
              <w:right w:val="single" w:sz="4" w:space="0" w:color="auto"/>
            </w:tcBorders>
            <w:vAlign w:val="center"/>
          </w:tcPr>
          <w:p w14:paraId="50CACB67" w14:textId="77777777" w:rsidR="0093393E" w:rsidRDefault="00827736">
            <w:pPr>
              <w:spacing w:line="360" w:lineRule="auto"/>
              <w:jc w:val="center"/>
              <w:rPr>
                <w:rFonts w:ascii="宋体" w:hAnsi="宋体"/>
              </w:rPr>
            </w:pPr>
            <w:r>
              <w:rPr>
                <w:rFonts w:ascii="宋体" w:hAnsi="宋体" w:hint="eastAsia"/>
              </w:rPr>
              <w:t>项目采购法律制度</w:t>
            </w:r>
          </w:p>
        </w:tc>
        <w:tc>
          <w:tcPr>
            <w:tcW w:w="1425" w:type="dxa"/>
            <w:tcBorders>
              <w:top w:val="single" w:sz="4" w:space="0" w:color="auto"/>
              <w:left w:val="single" w:sz="4" w:space="0" w:color="auto"/>
              <w:bottom w:val="single" w:sz="4" w:space="0" w:color="auto"/>
              <w:right w:val="single" w:sz="4" w:space="0" w:color="auto"/>
            </w:tcBorders>
            <w:vAlign w:val="center"/>
          </w:tcPr>
          <w:p w14:paraId="0EEA135A" w14:textId="77777777" w:rsidR="0093393E" w:rsidRDefault="00827736">
            <w:pPr>
              <w:spacing w:line="360" w:lineRule="auto"/>
              <w:jc w:val="center"/>
              <w:rPr>
                <w:rFonts w:ascii="宋体" w:hAnsi="宋体"/>
              </w:rPr>
            </w:pPr>
            <w:r>
              <w:rPr>
                <w:rFonts w:ascii="宋体" w:hAnsi="宋体" w:hint="eastAsia"/>
              </w:rPr>
              <w:t>16</w:t>
            </w:r>
          </w:p>
        </w:tc>
      </w:tr>
      <w:tr w:rsidR="0093393E" w14:paraId="4410C042" w14:textId="77777777">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07A0FA84" w14:textId="77777777" w:rsidR="0093393E" w:rsidRDefault="00827736">
            <w:pPr>
              <w:spacing w:line="360" w:lineRule="auto"/>
              <w:jc w:val="center"/>
              <w:rPr>
                <w:rFonts w:ascii="宋体" w:hAnsi="宋体"/>
              </w:rPr>
            </w:pPr>
            <w:r>
              <w:rPr>
                <w:rFonts w:ascii="宋体" w:hAnsi="宋体" w:hint="eastAsia"/>
              </w:rPr>
              <w:t>第七章</w:t>
            </w:r>
          </w:p>
        </w:tc>
        <w:tc>
          <w:tcPr>
            <w:tcW w:w="5040" w:type="dxa"/>
            <w:tcBorders>
              <w:top w:val="single" w:sz="4" w:space="0" w:color="auto"/>
              <w:left w:val="single" w:sz="4" w:space="0" w:color="auto"/>
              <w:bottom w:val="single" w:sz="4" w:space="0" w:color="auto"/>
              <w:right w:val="single" w:sz="4" w:space="0" w:color="auto"/>
            </w:tcBorders>
            <w:vAlign w:val="center"/>
          </w:tcPr>
          <w:p w14:paraId="45B752E6" w14:textId="77777777" w:rsidR="0093393E" w:rsidRDefault="00827736">
            <w:pPr>
              <w:spacing w:line="360" w:lineRule="auto"/>
              <w:jc w:val="center"/>
              <w:rPr>
                <w:rFonts w:ascii="宋体" w:hAnsi="宋体"/>
              </w:rPr>
            </w:pPr>
            <w:r>
              <w:rPr>
                <w:rFonts w:ascii="宋体" w:hAnsi="宋体" w:hint="eastAsia"/>
              </w:rPr>
              <w:t>项目人力资源管理法律制度</w:t>
            </w:r>
          </w:p>
        </w:tc>
        <w:tc>
          <w:tcPr>
            <w:tcW w:w="1425" w:type="dxa"/>
            <w:tcBorders>
              <w:top w:val="single" w:sz="4" w:space="0" w:color="auto"/>
              <w:left w:val="single" w:sz="4" w:space="0" w:color="auto"/>
              <w:bottom w:val="single" w:sz="4" w:space="0" w:color="auto"/>
              <w:right w:val="single" w:sz="4" w:space="0" w:color="auto"/>
            </w:tcBorders>
            <w:vAlign w:val="center"/>
          </w:tcPr>
          <w:p w14:paraId="24F41D32" w14:textId="77777777" w:rsidR="0093393E" w:rsidRDefault="00827736">
            <w:pPr>
              <w:spacing w:line="360" w:lineRule="auto"/>
              <w:jc w:val="center"/>
              <w:rPr>
                <w:rFonts w:ascii="宋体" w:hAnsi="宋体"/>
              </w:rPr>
            </w:pPr>
            <w:r>
              <w:rPr>
                <w:rFonts w:ascii="宋体" w:hAnsi="宋体" w:hint="eastAsia"/>
              </w:rPr>
              <w:t>12</w:t>
            </w:r>
          </w:p>
        </w:tc>
      </w:tr>
      <w:tr w:rsidR="0093393E" w14:paraId="64B3C343" w14:textId="77777777">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51AC8D8D" w14:textId="77777777" w:rsidR="0093393E" w:rsidRDefault="00827736">
            <w:pPr>
              <w:spacing w:line="360" w:lineRule="auto"/>
              <w:jc w:val="center"/>
              <w:rPr>
                <w:rFonts w:ascii="宋体" w:hAnsi="宋体"/>
              </w:rPr>
            </w:pPr>
            <w:r>
              <w:rPr>
                <w:rFonts w:ascii="宋体" w:hAnsi="宋体" w:hint="eastAsia"/>
              </w:rPr>
              <w:t>第八章</w:t>
            </w:r>
          </w:p>
        </w:tc>
        <w:tc>
          <w:tcPr>
            <w:tcW w:w="5040" w:type="dxa"/>
            <w:tcBorders>
              <w:top w:val="single" w:sz="4" w:space="0" w:color="auto"/>
              <w:left w:val="single" w:sz="4" w:space="0" w:color="auto"/>
              <w:bottom w:val="single" w:sz="4" w:space="0" w:color="auto"/>
              <w:right w:val="single" w:sz="4" w:space="0" w:color="auto"/>
            </w:tcBorders>
            <w:vAlign w:val="center"/>
          </w:tcPr>
          <w:p w14:paraId="63BF3170" w14:textId="77777777" w:rsidR="0093393E" w:rsidRDefault="00827736">
            <w:pPr>
              <w:spacing w:line="360" w:lineRule="auto"/>
              <w:jc w:val="center"/>
              <w:rPr>
                <w:rFonts w:ascii="宋体" w:hAnsi="宋体"/>
              </w:rPr>
            </w:pPr>
            <w:r>
              <w:rPr>
                <w:rFonts w:ascii="宋体" w:hAnsi="宋体" w:hint="eastAsia"/>
              </w:rPr>
              <w:t>项目风险管理法律制度</w:t>
            </w:r>
          </w:p>
        </w:tc>
        <w:tc>
          <w:tcPr>
            <w:tcW w:w="1425" w:type="dxa"/>
            <w:tcBorders>
              <w:top w:val="single" w:sz="4" w:space="0" w:color="auto"/>
              <w:left w:val="single" w:sz="4" w:space="0" w:color="auto"/>
              <w:bottom w:val="single" w:sz="4" w:space="0" w:color="auto"/>
              <w:right w:val="single" w:sz="4" w:space="0" w:color="auto"/>
            </w:tcBorders>
            <w:vAlign w:val="center"/>
          </w:tcPr>
          <w:p w14:paraId="38D88003" w14:textId="77777777" w:rsidR="0093393E" w:rsidRDefault="00827736">
            <w:pPr>
              <w:spacing w:line="360" w:lineRule="auto"/>
              <w:jc w:val="center"/>
              <w:rPr>
                <w:rFonts w:ascii="宋体" w:hAnsi="宋体"/>
              </w:rPr>
            </w:pPr>
            <w:r>
              <w:rPr>
                <w:rFonts w:ascii="宋体" w:hAnsi="宋体" w:hint="eastAsia"/>
              </w:rPr>
              <w:t>10</w:t>
            </w:r>
          </w:p>
        </w:tc>
      </w:tr>
      <w:tr w:rsidR="0093393E" w14:paraId="3C45D867" w14:textId="77777777">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5F56C8D0" w14:textId="77777777" w:rsidR="0093393E" w:rsidRDefault="00827736">
            <w:pPr>
              <w:spacing w:line="360" w:lineRule="auto"/>
              <w:jc w:val="center"/>
              <w:rPr>
                <w:rFonts w:ascii="宋体" w:hAnsi="宋体"/>
              </w:rPr>
            </w:pPr>
            <w:r>
              <w:rPr>
                <w:rFonts w:ascii="宋体" w:hAnsi="宋体" w:hint="eastAsia"/>
              </w:rPr>
              <w:t>第九章</w:t>
            </w:r>
          </w:p>
        </w:tc>
        <w:tc>
          <w:tcPr>
            <w:tcW w:w="5040" w:type="dxa"/>
            <w:tcBorders>
              <w:top w:val="single" w:sz="4" w:space="0" w:color="auto"/>
              <w:left w:val="single" w:sz="4" w:space="0" w:color="auto"/>
              <w:bottom w:val="single" w:sz="4" w:space="0" w:color="auto"/>
              <w:right w:val="single" w:sz="4" w:space="0" w:color="auto"/>
            </w:tcBorders>
            <w:vAlign w:val="center"/>
          </w:tcPr>
          <w:p w14:paraId="1F62CDD9" w14:textId="77777777" w:rsidR="0093393E" w:rsidRDefault="00827736">
            <w:pPr>
              <w:spacing w:line="360" w:lineRule="auto"/>
              <w:jc w:val="center"/>
              <w:rPr>
                <w:rFonts w:ascii="宋体" w:hAnsi="宋体"/>
              </w:rPr>
            </w:pPr>
            <w:r>
              <w:rPr>
                <w:rFonts w:ascii="宋体" w:hAnsi="宋体" w:hint="eastAsia"/>
              </w:rPr>
              <w:t>项目管理纠纷处理法律制度</w:t>
            </w:r>
          </w:p>
        </w:tc>
        <w:tc>
          <w:tcPr>
            <w:tcW w:w="1425" w:type="dxa"/>
            <w:tcBorders>
              <w:top w:val="single" w:sz="4" w:space="0" w:color="auto"/>
              <w:left w:val="single" w:sz="4" w:space="0" w:color="auto"/>
              <w:bottom w:val="single" w:sz="4" w:space="0" w:color="auto"/>
              <w:right w:val="single" w:sz="4" w:space="0" w:color="auto"/>
            </w:tcBorders>
            <w:vAlign w:val="center"/>
          </w:tcPr>
          <w:p w14:paraId="2C7FC218" w14:textId="77777777" w:rsidR="0093393E" w:rsidRDefault="00827736">
            <w:pPr>
              <w:spacing w:line="360" w:lineRule="auto"/>
              <w:jc w:val="center"/>
              <w:rPr>
                <w:rFonts w:ascii="宋体" w:hAnsi="宋体"/>
              </w:rPr>
            </w:pPr>
            <w:r>
              <w:rPr>
                <w:rFonts w:ascii="宋体" w:hAnsi="宋体" w:hint="eastAsia"/>
              </w:rPr>
              <w:t>12</w:t>
            </w:r>
          </w:p>
        </w:tc>
      </w:tr>
      <w:tr w:rsidR="0093393E" w14:paraId="5B074BD9" w14:textId="77777777">
        <w:tblPrEx>
          <w:tblBorders>
            <w:insideH w:val="single" w:sz="4" w:space="0" w:color="auto"/>
            <w:insideV w:val="single" w:sz="4" w:space="0" w:color="auto"/>
          </w:tblBorders>
        </w:tblPrEx>
        <w:trPr>
          <w:cantSplit/>
          <w:trHeight w:val="405"/>
        </w:trPr>
        <w:tc>
          <w:tcPr>
            <w:tcW w:w="6315" w:type="dxa"/>
            <w:gridSpan w:val="2"/>
            <w:vAlign w:val="center"/>
          </w:tcPr>
          <w:p w14:paraId="5E8BBE68" w14:textId="77777777" w:rsidR="0093393E" w:rsidRDefault="00827736">
            <w:pPr>
              <w:spacing w:line="360" w:lineRule="auto"/>
              <w:jc w:val="center"/>
              <w:rPr>
                <w:rFonts w:ascii="宋体" w:hAnsi="宋体"/>
              </w:rPr>
            </w:pPr>
            <w:r>
              <w:rPr>
                <w:rFonts w:ascii="宋体" w:hAnsi="宋体" w:hint="eastAsia"/>
              </w:rPr>
              <w:t>总计</w:t>
            </w:r>
          </w:p>
        </w:tc>
        <w:tc>
          <w:tcPr>
            <w:tcW w:w="1425" w:type="dxa"/>
          </w:tcPr>
          <w:p w14:paraId="32149790" w14:textId="77777777" w:rsidR="0093393E" w:rsidRDefault="00827736">
            <w:pPr>
              <w:spacing w:line="360" w:lineRule="auto"/>
              <w:jc w:val="center"/>
              <w:rPr>
                <w:rFonts w:ascii="宋体" w:hAnsi="宋体"/>
              </w:rPr>
            </w:pPr>
            <w:r>
              <w:rPr>
                <w:rFonts w:ascii="宋体" w:hAnsi="宋体" w:hint="eastAsia"/>
              </w:rPr>
              <w:t>108</w:t>
            </w:r>
          </w:p>
        </w:tc>
      </w:tr>
    </w:tbl>
    <w:p w14:paraId="41F5AA2F" w14:textId="77777777" w:rsidR="0093393E" w:rsidRDefault="00827736">
      <w:pPr>
        <w:spacing w:line="360" w:lineRule="auto"/>
        <w:rPr>
          <w:rFonts w:ascii="宋体" w:hAnsi="宋体"/>
          <w:b/>
          <w:bCs/>
        </w:rPr>
      </w:pPr>
      <w:r>
        <w:rPr>
          <w:rFonts w:ascii="宋体" w:hAnsi="宋体" w:hint="eastAsia"/>
          <w:b/>
          <w:bCs/>
        </w:rPr>
        <w:t>五、关于命题考试的若干规定</w:t>
      </w:r>
    </w:p>
    <w:p w14:paraId="088EAB90" w14:textId="77777777" w:rsidR="0093393E" w:rsidRDefault="00827736">
      <w:pPr>
        <w:spacing w:line="360" w:lineRule="auto"/>
        <w:ind w:firstLineChars="200" w:firstLine="420"/>
        <w:rPr>
          <w:rFonts w:ascii="宋体" w:hAnsi="宋体"/>
        </w:rPr>
      </w:pPr>
      <w:r>
        <w:rPr>
          <w:rFonts w:ascii="宋体" w:hAnsi="宋体" w:hint="eastAsia"/>
        </w:rPr>
        <w:t>1．本大纲各章所提到的内容和考核目标都是考试内容。试题覆盖到章，适当突出重点，试题内容不超纲。</w:t>
      </w:r>
    </w:p>
    <w:p w14:paraId="645868A9" w14:textId="77777777" w:rsidR="0093393E" w:rsidRDefault="00827736">
      <w:pPr>
        <w:spacing w:line="360" w:lineRule="auto"/>
        <w:ind w:firstLine="420"/>
        <w:rPr>
          <w:rFonts w:ascii="宋体" w:hAnsi="宋体"/>
        </w:rPr>
      </w:pPr>
      <w:r>
        <w:rPr>
          <w:rFonts w:ascii="宋体" w:hAnsi="宋体" w:hint="eastAsia"/>
        </w:rPr>
        <w:t>2．试卷中试题比例一般为识记占30%、</w:t>
      </w:r>
      <w:proofErr w:type="gramStart"/>
      <w:r>
        <w:rPr>
          <w:rFonts w:ascii="宋体" w:hAnsi="宋体" w:hint="eastAsia"/>
        </w:rPr>
        <w:t>理解占</w:t>
      </w:r>
      <w:proofErr w:type="gramEnd"/>
      <w:r>
        <w:rPr>
          <w:rFonts w:ascii="宋体" w:hAnsi="宋体" w:hint="eastAsia"/>
        </w:rPr>
        <w:t>40%、</w:t>
      </w:r>
      <w:proofErr w:type="gramStart"/>
      <w:r>
        <w:rPr>
          <w:rFonts w:ascii="宋体" w:hAnsi="宋体" w:hint="eastAsia"/>
        </w:rPr>
        <w:t>应用占</w:t>
      </w:r>
      <w:proofErr w:type="gramEnd"/>
      <w:r>
        <w:rPr>
          <w:rFonts w:ascii="宋体" w:hAnsi="宋体" w:hint="eastAsia"/>
        </w:rPr>
        <w:t>30%。</w:t>
      </w:r>
    </w:p>
    <w:p w14:paraId="2EB401D3" w14:textId="77777777" w:rsidR="0093393E" w:rsidRDefault="00827736">
      <w:pPr>
        <w:spacing w:line="360" w:lineRule="auto"/>
        <w:ind w:firstLine="420"/>
        <w:rPr>
          <w:rFonts w:ascii="宋体" w:hAnsi="宋体"/>
        </w:rPr>
      </w:pPr>
      <w:r>
        <w:rPr>
          <w:rFonts w:ascii="宋体" w:hAnsi="宋体" w:hint="eastAsia"/>
        </w:rPr>
        <w:t>3．反映不同难易度的试题分数比例一般为较易、中等难度共占80%、较难占20%。</w:t>
      </w:r>
    </w:p>
    <w:p w14:paraId="4AB6BABE" w14:textId="77777777" w:rsidR="0093393E" w:rsidRDefault="00827736">
      <w:pPr>
        <w:spacing w:line="360" w:lineRule="auto"/>
        <w:ind w:firstLine="420"/>
        <w:rPr>
          <w:rFonts w:ascii="宋体" w:hAnsi="宋体"/>
        </w:rPr>
      </w:pPr>
      <w:r>
        <w:rPr>
          <w:rFonts w:ascii="宋体" w:hAnsi="宋体" w:hint="eastAsia"/>
        </w:rPr>
        <w:t>4．试题类型一般为：单项选择题、多项选择题、简答题、论述题、案例分析题。</w:t>
      </w:r>
    </w:p>
    <w:p w14:paraId="5F26E29D" w14:textId="77777777" w:rsidR="0093393E" w:rsidRDefault="00827736">
      <w:pPr>
        <w:spacing w:line="360" w:lineRule="auto"/>
        <w:ind w:firstLineChars="200" w:firstLine="420"/>
        <w:rPr>
          <w:rFonts w:ascii="宋体" w:hAnsi="宋体"/>
        </w:rPr>
      </w:pPr>
      <w:r>
        <w:rPr>
          <w:rFonts w:ascii="宋体" w:hAnsi="宋体" w:hint="eastAsia"/>
        </w:rPr>
        <w:t>5．考试采用闭卷笔试，考试时间为150分钟，采用百分制评分，60分及格。</w:t>
      </w:r>
    </w:p>
    <w:p w14:paraId="71D087D6" w14:textId="77777777" w:rsidR="0093393E" w:rsidRDefault="00827736">
      <w:pPr>
        <w:spacing w:line="360" w:lineRule="auto"/>
        <w:rPr>
          <w:rFonts w:ascii="宋体" w:hAnsi="宋体"/>
          <w:b/>
          <w:bCs/>
        </w:rPr>
      </w:pPr>
      <w:r>
        <w:rPr>
          <w:rFonts w:ascii="宋体" w:hAnsi="宋体" w:hint="eastAsia"/>
          <w:b/>
          <w:bCs/>
        </w:rPr>
        <w:t>六、题型示例</w:t>
      </w:r>
    </w:p>
    <w:p w14:paraId="67F7FEAC" w14:textId="77777777" w:rsidR="0093393E" w:rsidRDefault="00827736">
      <w:pPr>
        <w:spacing w:line="360" w:lineRule="auto"/>
        <w:rPr>
          <w:rFonts w:ascii="宋体" w:hAnsi="宋体"/>
        </w:rPr>
      </w:pPr>
      <w:r>
        <w:rPr>
          <w:rFonts w:ascii="宋体" w:hAnsi="宋体" w:hint="eastAsia"/>
        </w:rPr>
        <w:lastRenderedPageBreak/>
        <w:t>（一）单项选择题</w:t>
      </w:r>
    </w:p>
    <w:p w14:paraId="2FF1F5E9" w14:textId="77777777" w:rsidR="0093393E" w:rsidRDefault="00827736">
      <w:pPr>
        <w:spacing w:line="360" w:lineRule="auto"/>
        <w:ind w:firstLine="435"/>
        <w:rPr>
          <w:rFonts w:ascii="宋体" w:hAnsi="宋体"/>
        </w:rPr>
      </w:pPr>
      <w:r>
        <w:rPr>
          <w:rFonts w:ascii="宋体" w:hAnsi="宋体" w:hint="eastAsia"/>
        </w:rPr>
        <w:t>在我国法的形式中，具有最高法律效力的是</w:t>
      </w:r>
    </w:p>
    <w:p w14:paraId="7073B4EC" w14:textId="77777777" w:rsidR="0093393E" w:rsidRDefault="00827736">
      <w:pPr>
        <w:spacing w:line="360" w:lineRule="auto"/>
        <w:ind w:firstLine="435"/>
        <w:rPr>
          <w:rFonts w:ascii="宋体" w:hAnsi="宋体"/>
        </w:rPr>
      </w:pPr>
      <w:r>
        <w:rPr>
          <w:rFonts w:ascii="宋体" w:hAnsi="宋体" w:hint="eastAsia"/>
        </w:rPr>
        <w:t>A.国际条约          B.宪法         C.法律           D.行政法规</w:t>
      </w:r>
    </w:p>
    <w:p w14:paraId="21F0B44D" w14:textId="77777777" w:rsidR="0093393E" w:rsidRDefault="00827736">
      <w:pPr>
        <w:spacing w:line="360" w:lineRule="auto"/>
        <w:rPr>
          <w:rFonts w:ascii="宋体" w:hAnsi="宋体"/>
        </w:rPr>
      </w:pPr>
      <w:r>
        <w:rPr>
          <w:rFonts w:ascii="宋体" w:hAnsi="宋体" w:hint="eastAsia"/>
        </w:rPr>
        <w:t>（二）多项选择题</w:t>
      </w:r>
    </w:p>
    <w:p w14:paraId="2A41BD79" w14:textId="77777777" w:rsidR="0093393E" w:rsidRDefault="00827736">
      <w:pPr>
        <w:spacing w:line="360" w:lineRule="auto"/>
        <w:ind w:firstLine="435"/>
        <w:rPr>
          <w:rFonts w:ascii="宋体" w:hAnsi="宋体"/>
        </w:rPr>
      </w:pPr>
      <w:r>
        <w:rPr>
          <w:rFonts w:ascii="宋体" w:hAnsi="宋体" w:hint="eastAsia"/>
        </w:rPr>
        <w:t>下列属于我国法的形式的有</w:t>
      </w:r>
    </w:p>
    <w:p w14:paraId="370E9A15" w14:textId="77777777" w:rsidR="0093393E" w:rsidRDefault="00827736">
      <w:pPr>
        <w:numPr>
          <w:ilvl w:val="0"/>
          <w:numId w:val="2"/>
        </w:numPr>
        <w:spacing w:line="360" w:lineRule="auto"/>
        <w:ind w:firstLine="435"/>
        <w:rPr>
          <w:rFonts w:ascii="宋体" w:hAnsi="宋体"/>
        </w:rPr>
      </w:pPr>
      <w:r>
        <w:rPr>
          <w:rFonts w:ascii="宋体" w:hAnsi="宋体" w:hint="eastAsia"/>
        </w:rPr>
        <w:t>国际条约        B.宪法        C.法律         D.行政法规</w:t>
      </w:r>
    </w:p>
    <w:p w14:paraId="4639EA46" w14:textId="77777777" w:rsidR="0093393E" w:rsidRDefault="00827736">
      <w:pPr>
        <w:numPr>
          <w:ilvl w:val="0"/>
          <w:numId w:val="1"/>
        </w:numPr>
        <w:tabs>
          <w:tab w:val="left" w:pos="1725"/>
        </w:tabs>
        <w:spacing w:line="360" w:lineRule="auto"/>
        <w:rPr>
          <w:rFonts w:ascii="宋体" w:hAnsi="宋体"/>
        </w:rPr>
      </w:pPr>
      <w:r>
        <w:rPr>
          <w:rFonts w:ascii="宋体" w:hAnsi="宋体" w:hint="eastAsia"/>
        </w:rPr>
        <w:t>简答题</w:t>
      </w:r>
    </w:p>
    <w:p w14:paraId="36DD66AF" w14:textId="77777777" w:rsidR="0093393E" w:rsidRDefault="00827736">
      <w:pPr>
        <w:numPr>
          <w:ilvl w:val="255"/>
          <w:numId w:val="0"/>
        </w:numPr>
        <w:tabs>
          <w:tab w:val="left" w:pos="1725"/>
        </w:tabs>
        <w:spacing w:line="360" w:lineRule="auto"/>
        <w:rPr>
          <w:rFonts w:ascii="宋体" w:hAnsi="宋体"/>
        </w:rPr>
      </w:pPr>
      <w:r>
        <w:rPr>
          <w:rFonts w:ascii="宋体" w:hAnsi="宋体" w:hint="eastAsia"/>
        </w:rPr>
        <w:t xml:space="preserve">     请简述合同的分类。</w:t>
      </w:r>
    </w:p>
    <w:p w14:paraId="66B90696" w14:textId="77777777" w:rsidR="0093393E" w:rsidRDefault="00827736">
      <w:pPr>
        <w:tabs>
          <w:tab w:val="left" w:pos="1725"/>
        </w:tabs>
        <w:spacing w:line="360" w:lineRule="auto"/>
        <w:rPr>
          <w:rFonts w:ascii="宋体" w:hAnsi="宋体"/>
        </w:rPr>
      </w:pPr>
      <w:r>
        <w:rPr>
          <w:rFonts w:ascii="宋体" w:hAnsi="宋体" w:hint="eastAsia"/>
        </w:rPr>
        <w:t>（四）论述题</w:t>
      </w:r>
    </w:p>
    <w:p w14:paraId="633E9F7A" w14:textId="44E110A0" w:rsidR="0093393E" w:rsidRDefault="00827736">
      <w:pPr>
        <w:spacing w:line="360" w:lineRule="auto"/>
        <w:ind w:firstLine="420"/>
        <w:rPr>
          <w:rFonts w:ascii="宋体" w:hAnsi="宋体"/>
        </w:rPr>
      </w:pPr>
      <w:r>
        <w:rPr>
          <w:rFonts w:ascii="宋体" w:hAnsi="宋体" w:hint="eastAsia"/>
        </w:rPr>
        <w:t>论述缔约过失责任</w:t>
      </w:r>
      <w:r w:rsidR="00163AA9">
        <w:rPr>
          <w:rFonts w:ascii="宋体" w:hAnsi="宋体" w:hint="eastAsia"/>
        </w:rPr>
        <w:t>。</w:t>
      </w:r>
    </w:p>
    <w:p w14:paraId="7478F63D" w14:textId="77777777" w:rsidR="0093393E" w:rsidRDefault="00827736">
      <w:pPr>
        <w:spacing w:line="360" w:lineRule="auto"/>
        <w:jc w:val="left"/>
        <w:rPr>
          <w:rFonts w:ascii="宋体" w:hAnsi="宋体"/>
        </w:rPr>
      </w:pPr>
      <w:r>
        <w:rPr>
          <w:rFonts w:ascii="宋体" w:hAnsi="宋体" w:hint="eastAsia"/>
        </w:rPr>
        <w:t>（五）案例分析题</w:t>
      </w:r>
    </w:p>
    <w:p w14:paraId="5F8B8A14" w14:textId="77777777" w:rsidR="0093393E" w:rsidRDefault="00827736">
      <w:pPr>
        <w:spacing w:line="360" w:lineRule="auto"/>
        <w:ind w:firstLineChars="200" w:firstLine="420"/>
        <w:jc w:val="left"/>
        <w:rPr>
          <w:rFonts w:ascii="宋体" w:hAnsi="宋体"/>
        </w:rPr>
      </w:pPr>
      <w:r>
        <w:rPr>
          <w:rFonts w:ascii="宋体" w:hAnsi="宋体" w:hint="eastAsia"/>
        </w:rPr>
        <w:t>甲为订婚，到A商场购买戒指，将一枚售价为12000元的戒指看成1200元一枚。该柜台售货员</w:t>
      </w:r>
      <w:proofErr w:type="gramStart"/>
      <w:r>
        <w:rPr>
          <w:rFonts w:ascii="宋体" w:hAnsi="宋体" w:hint="eastAsia"/>
        </w:rPr>
        <w:t>乙参加</w:t>
      </w:r>
      <w:proofErr w:type="gramEnd"/>
      <w:r>
        <w:rPr>
          <w:rFonts w:ascii="宋体" w:hAnsi="宋体" w:hint="eastAsia"/>
        </w:rPr>
        <w:t>工作不久，也将售价看成了1200元一枚。于是甲以1200元一枚买了两枚。A商场发现问题后找到甲，要求</w:t>
      </w:r>
      <w:proofErr w:type="gramStart"/>
      <w:r>
        <w:rPr>
          <w:rFonts w:ascii="宋体" w:hAnsi="宋体" w:hint="eastAsia"/>
        </w:rPr>
        <w:t>甲支付</w:t>
      </w:r>
      <w:proofErr w:type="gramEnd"/>
      <w:r>
        <w:rPr>
          <w:rFonts w:ascii="宋体" w:hAnsi="宋体" w:hint="eastAsia"/>
        </w:rPr>
        <w:t>差价或者退货。问：</w:t>
      </w:r>
    </w:p>
    <w:p w14:paraId="073D0E4A" w14:textId="77777777" w:rsidR="0093393E" w:rsidRDefault="00827736">
      <w:pPr>
        <w:numPr>
          <w:ilvl w:val="0"/>
          <w:numId w:val="3"/>
        </w:numPr>
        <w:spacing w:line="360" w:lineRule="auto"/>
        <w:ind w:firstLine="420"/>
        <w:jc w:val="left"/>
        <w:rPr>
          <w:rFonts w:ascii="宋体" w:hAnsi="宋体"/>
        </w:rPr>
      </w:pPr>
      <w:r>
        <w:rPr>
          <w:rFonts w:ascii="宋体" w:hAnsi="宋体" w:hint="eastAsia"/>
        </w:rPr>
        <w:t>如果戒指尚在甲处且完好无损，应当如何处理？为什么？</w:t>
      </w:r>
    </w:p>
    <w:p w14:paraId="4C59EB5F" w14:textId="77777777" w:rsidR="0093393E" w:rsidRDefault="00827736">
      <w:pPr>
        <w:numPr>
          <w:ilvl w:val="0"/>
          <w:numId w:val="3"/>
        </w:numPr>
        <w:spacing w:line="360" w:lineRule="auto"/>
        <w:ind w:firstLine="420"/>
        <w:jc w:val="left"/>
        <w:rPr>
          <w:rFonts w:ascii="宋体" w:hAnsi="宋体"/>
        </w:rPr>
      </w:pPr>
      <w:r>
        <w:rPr>
          <w:rFonts w:ascii="宋体" w:hAnsi="宋体" w:hint="eastAsia"/>
        </w:rPr>
        <w:t>如果戒指已经被偷，且无法找到该贼，应当如何处理？为什么？</w:t>
      </w:r>
    </w:p>
    <w:p w14:paraId="30A78816" w14:textId="77777777" w:rsidR="0093393E" w:rsidRDefault="0093393E"/>
    <w:sectPr w:rsidR="0093393E">
      <w:headerReference w:type="default" r:id="rId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4E7E81" w14:textId="77777777" w:rsidR="008C5B55" w:rsidRDefault="008C5B55">
      <w:r>
        <w:separator/>
      </w:r>
    </w:p>
  </w:endnote>
  <w:endnote w:type="continuationSeparator" w:id="0">
    <w:p w14:paraId="553CC71E" w14:textId="77777777" w:rsidR="008C5B55" w:rsidRDefault="008C5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CD2C6" w14:textId="77777777" w:rsidR="008C5B55" w:rsidRDefault="008C5B55">
      <w:r>
        <w:separator/>
      </w:r>
    </w:p>
  </w:footnote>
  <w:footnote w:type="continuationSeparator" w:id="0">
    <w:p w14:paraId="23AF7FC8" w14:textId="77777777" w:rsidR="008C5B55" w:rsidRDefault="008C5B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EDFA4" w14:textId="77777777" w:rsidR="0093393E" w:rsidRDefault="0093393E">
    <w:pPr>
      <w:pStyle w:val="a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64EAC5A"/>
    <w:multiLevelType w:val="singleLevel"/>
    <w:tmpl w:val="A64EAC5A"/>
    <w:lvl w:ilvl="0">
      <w:start w:val="2"/>
      <w:numFmt w:val="chineseCounting"/>
      <w:suff w:val="nothing"/>
      <w:lvlText w:val="（%1）"/>
      <w:lvlJc w:val="left"/>
      <w:rPr>
        <w:rFonts w:hint="eastAsia"/>
      </w:rPr>
    </w:lvl>
  </w:abstractNum>
  <w:abstractNum w:abstractNumId="1" w15:restartNumberingAfterBreak="0">
    <w:nsid w:val="C9E6BE2A"/>
    <w:multiLevelType w:val="singleLevel"/>
    <w:tmpl w:val="C9E6BE2A"/>
    <w:lvl w:ilvl="0">
      <w:start w:val="1"/>
      <w:numFmt w:val="upperLetter"/>
      <w:lvlText w:val="%1."/>
      <w:lvlJc w:val="left"/>
      <w:pPr>
        <w:tabs>
          <w:tab w:val="left" w:pos="312"/>
        </w:tabs>
      </w:pPr>
    </w:lvl>
  </w:abstractNum>
  <w:abstractNum w:abstractNumId="2" w15:restartNumberingAfterBreak="0">
    <w:nsid w:val="3BB54182"/>
    <w:multiLevelType w:val="singleLevel"/>
    <w:tmpl w:val="3BB54182"/>
    <w:lvl w:ilvl="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8D17605"/>
    <w:rsid w:val="00010DAE"/>
    <w:rsid w:val="00052ED6"/>
    <w:rsid w:val="000D1D3E"/>
    <w:rsid w:val="00163AA9"/>
    <w:rsid w:val="001929A3"/>
    <w:rsid w:val="00196E3E"/>
    <w:rsid w:val="002169FA"/>
    <w:rsid w:val="002A572E"/>
    <w:rsid w:val="003E16EE"/>
    <w:rsid w:val="0043682B"/>
    <w:rsid w:val="004668D9"/>
    <w:rsid w:val="004D06C1"/>
    <w:rsid w:val="0050469B"/>
    <w:rsid w:val="005057D6"/>
    <w:rsid w:val="0054731D"/>
    <w:rsid w:val="006E1D8C"/>
    <w:rsid w:val="007713EF"/>
    <w:rsid w:val="007A1838"/>
    <w:rsid w:val="007B2DB5"/>
    <w:rsid w:val="007E0936"/>
    <w:rsid w:val="00811478"/>
    <w:rsid w:val="00816A0B"/>
    <w:rsid w:val="008173F9"/>
    <w:rsid w:val="00827736"/>
    <w:rsid w:val="00862A68"/>
    <w:rsid w:val="008B4651"/>
    <w:rsid w:val="008B782B"/>
    <w:rsid w:val="008C5B55"/>
    <w:rsid w:val="008F4B5C"/>
    <w:rsid w:val="0093393E"/>
    <w:rsid w:val="00954A2A"/>
    <w:rsid w:val="00955A79"/>
    <w:rsid w:val="00956F87"/>
    <w:rsid w:val="00965248"/>
    <w:rsid w:val="009B4AD1"/>
    <w:rsid w:val="00A25F5E"/>
    <w:rsid w:val="00B013F4"/>
    <w:rsid w:val="00B874C4"/>
    <w:rsid w:val="00C33BDA"/>
    <w:rsid w:val="00C62152"/>
    <w:rsid w:val="00D514EB"/>
    <w:rsid w:val="00D933DB"/>
    <w:rsid w:val="00DF5EB5"/>
    <w:rsid w:val="00E22EC3"/>
    <w:rsid w:val="00EF0B3C"/>
    <w:rsid w:val="00F01C13"/>
    <w:rsid w:val="00F3277A"/>
    <w:rsid w:val="026C5927"/>
    <w:rsid w:val="06B34F43"/>
    <w:rsid w:val="0BE60F1F"/>
    <w:rsid w:val="0E48238E"/>
    <w:rsid w:val="17FF172C"/>
    <w:rsid w:val="28D17605"/>
    <w:rsid w:val="29F2082C"/>
    <w:rsid w:val="2E803A5B"/>
    <w:rsid w:val="35891D0D"/>
    <w:rsid w:val="4B02325D"/>
    <w:rsid w:val="4C245062"/>
    <w:rsid w:val="4CDA4116"/>
    <w:rsid w:val="51500E56"/>
    <w:rsid w:val="53243D21"/>
    <w:rsid w:val="63E91B3F"/>
    <w:rsid w:val="668414E6"/>
    <w:rsid w:val="67C43342"/>
    <w:rsid w:val="73275F1E"/>
    <w:rsid w:val="73A654CF"/>
    <w:rsid w:val="76E8030E"/>
    <w:rsid w:val="77CA451A"/>
    <w:rsid w:val="7AFC0C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47ABC"/>
  <w15:docId w15:val="{ABF1F6E7-E698-4A63-864F-71299055E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Body Tex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2">
    <w:name w:val="Body Text Indent 2"/>
    <w:basedOn w:val="a"/>
    <w:qFormat/>
    <w:pPr>
      <w:ind w:firstLine="420"/>
    </w:pPr>
  </w:style>
  <w:style w:type="paragraph" w:styleId="a5">
    <w:name w:val="Balloon Text"/>
    <w:basedOn w:val="a"/>
    <w:link w:val="a6"/>
    <w:qFormat/>
    <w:rPr>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annotation subject"/>
    <w:basedOn w:val="a3"/>
    <w:next w:val="a3"/>
    <w:link w:val="ab"/>
    <w:qFormat/>
    <w:rPr>
      <w:b/>
      <w:bCs/>
    </w:rPr>
  </w:style>
  <w:style w:type="character" w:styleId="ac">
    <w:name w:val="annotation reference"/>
    <w:qFormat/>
    <w:rPr>
      <w:sz w:val="21"/>
      <w:szCs w:val="21"/>
    </w:rPr>
  </w:style>
  <w:style w:type="character" w:customStyle="1" w:styleId="a6">
    <w:name w:val="批注框文本 字符"/>
    <w:basedOn w:val="a0"/>
    <w:link w:val="a5"/>
    <w:qFormat/>
    <w:rPr>
      <w:kern w:val="2"/>
      <w:sz w:val="18"/>
      <w:szCs w:val="18"/>
    </w:rPr>
  </w:style>
  <w:style w:type="character" w:customStyle="1" w:styleId="a4">
    <w:name w:val="批注文字 字符"/>
    <w:basedOn w:val="a0"/>
    <w:link w:val="a3"/>
    <w:qFormat/>
    <w:rPr>
      <w:kern w:val="2"/>
      <w:sz w:val="21"/>
    </w:rPr>
  </w:style>
  <w:style w:type="character" w:customStyle="1" w:styleId="ab">
    <w:name w:val="批注主题 字符"/>
    <w:basedOn w:val="a4"/>
    <w:link w:val="aa"/>
    <w:qFormat/>
    <w:rPr>
      <w:b/>
      <w:bCs/>
      <w:kern w:val="2"/>
      <w:sz w:val="21"/>
    </w:rPr>
  </w:style>
  <w:style w:type="character" w:customStyle="1" w:styleId="a8">
    <w:name w:val="页脚 字符"/>
    <w:basedOn w:val="a0"/>
    <w:link w:val="a7"/>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12</Pages>
  <Words>976</Words>
  <Characters>5564</Characters>
  <Application>Microsoft Office Word</Application>
  <DocSecurity>0</DocSecurity>
  <Lines>46</Lines>
  <Paragraphs>13</Paragraphs>
  <ScaleCrop>false</ScaleCrop>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土妈</dc:creator>
  <cp:lastModifiedBy>Administrator</cp:lastModifiedBy>
  <cp:revision>36</cp:revision>
  <dcterms:created xsi:type="dcterms:W3CDTF">2020-12-10T09:08:00Z</dcterms:created>
  <dcterms:modified xsi:type="dcterms:W3CDTF">2021-01-06T01:26:00Z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