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FB89D1" w14:textId="77777777" w:rsidR="001F518A" w:rsidRPr="00402EB1" w:rsidRDefault="001F518A" w:rsidP="00402EB1">
      <w:pPr>
        <w:jc w:val="center"/>
        <w:rPr>
          <w:b/>
          <w:sz w:val="36"/>
          <w:szCs w:val="36"/>
        </w:rPr>
      </w:pPr>
      <w:r w:rsidRPr="00402EB1">
        <w:rPr>
          <w:rFonts w:hint="eastAsia"/>
          <w:b/>
          <w:sz w:val="36"/>
          <w:szCs w:val="36"/>
        </w:rPr>
        <w:t>北京市高等教育自学考试课程考试大纲</w:t>
      </w:r>
    </w:p>
    <w:p w14:paraId="6FE319AC" w14:textId="77777777" w:rsidR="001F518A" w:rsidRPr="00402EB1" w:rsidRDefault="001F518A" w:rsidP="00402EB1">
      <w:pPr>
        <w:rPr>
          <w:b/>
          <w:szCs w:val="21"/>
        </w:rPr>
      </w:pPr>
      <w:r w:rsidRPr="00402EB1">
        <w:rPr>
          <w:rFonts w:hint="eastAsia"/>
          <w:b/>
          <w:szCs w:val="21"/>
        </w:rPr>
        <w:t>课程名称：人力资源战略与规划</w:t>
      </w:r>
      <w:r w:rsidRPr="00402EB1">
        <w:rPr>
          <w:rFonts w:hint="eastAsia"/>
          <w:b/>
          <w:szCs w:val="21"/>
        </w:rPr>
        <w:t xml:space="preserve">        </w:t>
      </w:r>
      <w:r w:rsidRPr="00402EB1">
        <w:rPr>
          <w:rFonts w:hint="eastAsia"/>
          <w:b/>
          <w:szCs w:val="21"/>
        </w:rPr>
        <w:t>课程代码：</w:t>
      </w:r>
      <w:r w:rsidRPr="00402EB1">
        <w:rPr>
          <w:rFonts w:hint="eastAsia"/>
          <w:b/>
          <w:szCs w:val="21"/>
        </w:rPr>
        <w:t>05969</w:t>
      </w:r>
      <w:r w:rsidRPr="00402EB1">
        <w:rPr>
          <w:rFonts w:hint="eastAsia"/>
          <w:b/>
          <w:szCs w:val="21"/>
        </w:rPr>
        <w:t>（笔试）</w:t>
      </w:r>
      <w:r w:rsidRPr="00402EB1">
        <w:rPr>
          <w:rFonts w:hint="eastAsia"/>
          <w:b/>
          <w:szCs w:val="21"/>
        </w:rPr>
        <w:t xml:space="preserve">       2016</w:t>
      </w:r>
      <w:r w:rsidRPr="00402EB1">
        <w:rPr>
          <w:rFonts w:hint="eastAsia"/>
          <w:b/>
          <w:szCs w:val="21"/>
        </w:rPr>
        <w:t>年</w:t>
      </w:r>
      <w:r w:rsidRPr="00402EB1">
        <w:rPr>
          <w:b/>
          <w:szCs w:val="21"/>
        </w:rPr>
        <w:t>11</w:t>
      </w:r>
      <w:r w:rsidRPr="00402EB1">
        <w:rPr>
          <w:rFonts w:hint="eastAsia"/>
          <w:b/>
          <w:szCs w:val="21"/>
        </w:rPr>
        <w:t>月版</w:t>
      </w:r>
    </w:p>
    <w:p w14:paraId="765CDA56" w14:textId="77777777" w:rsidR="00AF5762" w:rsidRPr="00402EB1" w:rsidRDefault="00AF5762" w:rsidP="00402EB1">
      <w:pPr>
        <w:rPr>
          <w:rFonts w:hint="eastAsia"/>
          <w:b/>
          <w:szCs w:val="21"/>
        </w:rPr>
      </w:pPr>
    </w:p>
    <w:p w14:paraId="63310303" w14:textId="77777777" w:rsidR="001F518A" w:rsidRPr="00402EB1" w:rsidRDefault="001F518A" w:rsidP="00402EB1">
      <w:pPr>
        <w:jc w:val="center"/>
        <w:rPr>
          <w:b/>
          <w:sz w:val="28"/>
          <w:szCs w:val="28"/>
        </w:rPr>
      </w:pPr>
      <w:bookmarkStart w:id="0" w:name="OLE_LINK5"/>
      <w:bookmarkStart w:id="1" w:name="OLE_LINK6"/>
      <w:r w:rsidRPr="00402EB1">
        <w:rPr>
          <w:rFonts w:hint="eastAsia"/>
          <w:b/>
          <w:sz w:val="28"/>
          <w:szCs w:val="28"/>
        </w:rPr>
        <w:t>第一部分</w:t>
      </w:r>
      <w:r w:rsidRPr="00402EB1">
        <w:rPr>
          <w:rFonts w:hint="eastAsia"/>
          <w:b/>
          <w:sz w:val="28"/>
          <w:szCs w:val="28"/>
        </w:rPr>
        <w:t xml:space="preserve">   </w:t>
      </w:r>
      <w:r w:rsidRPr="00402EB1">
        <w:rPr>
          <w:rFonts w:hint="eastAsia"/>
          <w:b/>
          <w:sz w:val="28"/>
          <w:szCs w:val="28"/>
        </w:rPr>
        <w:t>课程性质与设置目的</w:t>
      </w:r>
    </w:p>
    <w:bookmarkEnd w:id="0"/>
    <w:bookmarkEnd w:id="1"/>
    <w:p w14:paraId="6A4D67F9" w14:textId="77777777" w:rsidR="001F518A" w:rsidRPr="00402EB1" w:rsidRDefault="001F518A" w:rsidP="00402EB1">
      <w:pPr>
        <w:outlineLvl w:val="0"/>
        <w:rPr>
          <w:b/>
          <w:szCs w:val="21"/>
        </w:rPr>
      </w:pPr>
      <w:r w:rsidRPr="00402EB1">
        <w:rPr>
          <w:rFonts w:hint="eastAsia"/>
          <w:b/>
          <w:szCs w:val="21"/>
        </w:rPr>
        <w:t>一、课程性质与特点</w:t>
      </w:r>
    </w:p>
    <w:p w14:paraId="369AAC26" w14:textId="77777777" w:rsidR="001F518A" w:rsidRPr="00402EB1" w:rsidRDefault="001F518A" w:rsidP="00892C59">
      <w:pPr>
        <w:ind w:firstLine="420"/>
      </w:pPr>
      <w:r w:rsidRPr="00402EB1">
        <w:rPr>
          <w:rFonts w:hint="eastAsia"/>
        </w:rPr>
        <w:t>《人力资源战略与规划》课程是</w:t>
      </w:r>
      <w:r w:rsidRPr="00402EB1">
        <w:t>北京市高等教育自学考试人力资源管理专业</w:t>
      </w:r>
      <w:r w:rsidRPr="00402EB1">
        <w:rPr>
          <w:rFonts w:hint="eastAsia"/>
        </w:rPr>
        <w:t>（独立本科段）</w:t>
      </w:r>
      <w:r w:rsidRPr="00402EB1">
        <w:t>的一门专业</w:t>
      </w:r>
      <w:r w:rsidRPr="00402EB1">
        <w:rPr>
          <w:rFonts w:hint="eastAsia"/>
        </w:rPr>
        <w:t>必修</w:t>
      </w:r>
      <w:r w:rsidRPr="00402EB1">
        <w:t>课程</w:t>
      </w:r>
      <w:r w:rsidRPr="00402EB1">
        <w:rPr>
          <w:rFonts w:hint="eastAsia"/>
        </w:rPr>
        <w:t>，是人力资源管理专业知识技能六大核心模块中的一个模块，是学习者未来欲从事人力资源管理工作必不可少的专业知识技能。因此，本课程是人力资源管理专业知识技能中的一个重要组成部分，知识性和实践应用性并重，专业实践应用性较强，是人力资源实践人员必须掌握的知识技能。</w:t>
      </w:r>
    </w:p>
    <w:p w14:paraId="66CB0ED6" w14:textId="77777777" w:rsidR="001F518A" w:rsidRPr="00402EB1" w:rsidRDefault="001F518A" w:rsidP="00402EB1">
      <w:pPr>
        <w:outlineLvl w:val="0"/>
        <w:rPr>
          <w:b/>
          <w:szCs w:val="21"/>
        </w:rPr>
      </w:pPr>
      <w:r w:rsidRPr="00402EB1">
        <w:rPr>
          <w:rFonts w:hint="eastAsia"/>
          <w:szCs w:val="21"/>
        </w:rPr>
        <w:t>二、</w:t>
      </w:r>
      <w:r w:rsidRPr="00402EB1">
        <w:rPr>
          <w:rFonts w:hint="eastAsia"/>
          <w:b/>
          <w:szCs w:val="21"/>
        </w:rPr>
        <w:t>课程目标与基本要求</w:t>
      </w:r>
    </w:p>
    <w:p w14:paraId="17050A33" w14:textId="77777777" w:rsidR="001F518A" w:rsidRPr="00402EB1" w:rsidRDefault="001F518A" w:rsidP="00892C59">
      <w:pPr>
        <w:ind w:firstLine="420"/>
      </w:pPr>
      <w:r w:rsidRPr="00402EB1">
        <w:rPr>
          <w:rFonts w:hint="eastAsia"/>
        </w:rPr>
        <w:t>本课程内容涵盖人力资源战略和规划的基础知识、理论原理，人力资源需求与供给基础知识及其分析流程和方法，人力资源战略知识及其制定方法和流程，组织综合人力资源规划制定与实施，人力资源业务规划与实施，人力资源规划实施评估，人力资源战略与规划的未来发展趋势，以及人力资源战略与规划相关综合案例的研讨。</w:t>
      </w:r>
      <w:r w:rsidRPr="00402EB1">
        <w:t>本课程的学习目的是使学生</w:t>
      </w:r>
      <w:r w:rsidRPr="00402EB1">
        <w:rPr>
          <w:rFonts w:hint="eastAsia"/>
        </w:rPr>
        <w:t>掌握人力资源战略与规划相关的基础理论和知识体系，并能够应用到工作实践中，使学习者未来能够胜任人力资源相关的工作。</w:t>
      </w:r>
    </w:p>
    <w:p w14:paraId="376513EE" w14:textId="77777777" w:rsidR="001F518A" w:rsidRPr="00402EB1" w:rsidRDefault="001F518A">
      <w:pPr>
        <w:ind w:firstLine="420"/>
      </w:pPr>
      <w:r w:rsidRPr="00402EB1">
        <w:rPr>
          <w:rFonts w:hint="eastAsia"/>
        </w:rPr>
        <w:t>本课程的重点章节是：第一章第</w:t>
      </w:r>
      <w:r w:rsidRPr="00402EB1">
        <w:rPr>
          <w:rFonts w:hint="eastAsia"/>
        </w:rPr>
        <w:t>1</w:t>
      </w:r>
      <w:r w:rsidRPr="00402EB1">
        <w:rPr>
          <w:rFonts w:hint="eastAsia"/>
        </w:rPr>
        <w:t>、</w:t>
      </w:r>
      <w:r w:rsidRPr="00402EB1">
        <w:rPr>
          <w:rFonts w:hint="eastAsia"/>
        </w:rPr>
        <w:t>2</w:t>
      </w:r>
      <w:r w:rsidRPr="00402EB1">
        <w:rPr>
          <w:rFonts w:hint="eastAsia"/>
        </w:rPr>
        <w:t>节；第二章；第三章；第四章；第五章；第六章。第一章第</w:t>
      </w:r>
      <w:r w:rsidRPr="00402EB1">
        <w:rPr>
          <w:rFonts w:hint="eastAsia"/>
        </w:rPr>
        <w:t>3</w:t>
      </w:r>
      <w:r w:rsidRPr="00402EB1">
        <w:rPr>
          <w:rFonts w:hint="eastAsia"/>
        </w:rPr>
        <w:t>节、第七章和第八章虽然不是重点章节，但仍然需要学生学习理解相关的基础知识及其应用。</w:t>
      </w:r>
    </w:p>
    <w:p w14:paraId="3BBA5D4A" w14:textId="77777777" w:rsidR="001F518A" w:rsidRPr="00402EB1" w:rsidRDefault="001F518A" w:rsidP="00402EB1">
      <w:pPr>
        <w:outlineLvl w:val="0"/>
        <w:rPr>
          <w:b/>
          <w:szCs w:val="21"/>
        </w:rPr>
      </w:pPr>
      <w:r w:rsidRPr="00402EB1">
        <w:rPr>
          <w:rFonts w:hint="eastAsia"/>
          <w:b/>
          <w:szCs w:val="21"/>
        </w:rPr>
        <w:t>三、与本专业其他课程的关系</w:t>
      </w:r>
    </w:p>
    <w:p w14:paraId="7799B2D3" w14:textId="77777777" w:rsidR="001F518A" w:rsidRPr="00402EB1" w:rsidRDefault="001F518A" w:rsidP="00892C59">
      <w:pPr>
        <w:ind w:firstLine="420"/>
      </w:pPr>
      <w:r w:rsidRPr="00402EB1">
        <w:rPr>
          <w:rFonts w:hint="eastAsia"/>
        </w:rPr>
        <w:t>本课程是高等教育自学考试人力资源专业（独立本科段）学习计划中的专业核心课，它与高等教育自学考试人力资源专业（独立本科段）的其他课程有着密切的关系。本课程</w:t>
      </w:r>
      <w:r w:rsidR="00892C59" w:rsidRPr="00402EB1">
        <w:rPr>
          <w:rFonts w:hint="eastAsia"/>
        </w:rPr>
        <w:t>人力资源战略与规划，是组织人力资源管理实践中的重要职能模块，是组织人力资源管理系统中不可或缺的组成部分，</w:t>
      </w:r>
      <w:r w:rsidRPr="00402EB1">
        <w:rPr>
          <w:rFonts w:hint="eastAsia"/>
        </w:rPr>
        <w:t>与《工作分析与评价》、《人力资源高级实验》、《人力资源研究方法》、《人力资源政策与法规》、《人员素质测评理论与方法》、《绩效管理》和《薪酬管理》等课程一起，构成了高等教育自学考试人力资源专业（独立本科段）完整的专业知识与实践学习课程体系。</w:t>
      </w:r>
    </w:p>
    <w:p w14:paraId="5E6E4BC6" w14:textId="77777777" w:rsidR="001F518A" w:rsidRPr="00402EB1" w:rsidRDefault="001F518A">
      <w:pPr>
        <w:ind w:firstLine="420"/>
      </w:pPr>
    </w:p>
    <w:p w14:paraId="485DE656" w14:textId="77777777" w:rsidR="001F518A" w:rsidRPr="00402EB1" w:rsidRDefault="001F518A" w:rsidP="00402EB1">
      <w:pPr>
        <w:jc w:val="center"/>
        <w:rPr>
          <w:b/>
          <w:sz w:val="28"/>
          <w:szCs w:val="28"/>
        </w:rPr>
      </w:pPr>
      <w:r w:rsidRPr="00402EB1">
        <w:rPr>
          <w:rFonts w:hint="eastAsia"/>
          <w:b/>
          <w:sz w:val="28"/>
          <w:szCs w:val="28"/>
        </w:rPr>
        <w:t>第二部分</w:t>
      </w:r>
      <w:r w:rsidRPr="00402EB1">
        <w:rPr>
          <w:rFonts w:hint="eastAsia"/>
          <w:b/>
          <w:sz w:val="28"/>
          <w:szCs w:val="28"/>
        </w:rPr>
        <w:t xml:space="preserve">    </w:t>
      </w:r>
      <w:r w:rsidRPr="00402EB1">
        <w:rPr>
          <w:rFonts w:hint="eastAsia"/>
          <w:b/>
          <w:sz w:val="28"/>
          <w:szCs w:val="28"/>
        </w:rPr>
        <w:t>考核内容与考核目标</w:t>
      </w:r>
    </w:p>
    <w:p w14:paraId="555A514D" w14:textId="77777777" w:rsidR="001F518A" w:rsidRPr="00402EB1" w:rsidRDefault="001F518A" w:rsidP="00402EB1">
      <w:pPr>
        <w:jc w:val="center"/>
        <w:rPr>
          <w:b/>
          <w:szCs w:val="21"/>
        </w:rPr>
      </w:pPr>
      <w:r w:rsidRPr="00402EB1">
        <w:rPr>
          <w:rFonts w:hint="eastAsia"/>
          <w:b/>
          <w:szCs w:val="21"/>
        </w:rPr>
        <w:t>第一章</w:t>
      </w:r>
      <w:r w:rsidRPr="00402EB1">
        <w:rPr>
          <w:rFonts w:hint="eastAsia"/>
          <w:b/>
          <w:szCs w:val="21"/>
        </w:rPr>
        <w:t xml:space="preserve"> </w:t>
      </w:r>
      <w:r w:rsidRPr="00402EB1">
        <w:rPr>
          <w:rFonts w:hint="eastAsia"/>
          <w:b/>
          <w:szCs w:val="21"/>
        </w:rPr>
        <w:t>导论</w:t>
      </w:r>
    </w:p>
    <w:p w14:paraId="04EDCB92" w14:textId="77777777" w:rsidR="001F518A" w:rsidRPr="00402EB1" w:rsidRDefault="001F518A" w:rsidP="00402EB1">
      <w:pPr>
        <w:outlineLvl w:val="0"/>
        <w:rPr>
          <w:b/>
          <w:szCs w:val="21"/>
        </w:rPr>
      </w:pPr>
      <w:r w:rsidRPr="00402EB1">
        <w:rPr>
          <w:rFonts w:hint="eastAsia"/>
          <w:b/>
          <w:szCs w:val="21"/>
        </w:rPr>
        <w:t>一、学习目的与要求</w:t>
      </w:r>
    </w:p>
    <w:p w14:paraId="31A7564A" w14:textId="77777777" w:rsidR="001F518A" w:rsidRPr="00402EB1" w:rsidRDefault="001F518A" w:rsidP="00402EB1">
      <w:pPr>
        <w:ind w:firstLineChars="245" w:firstLine="514"/>
        <w:rPr>
          <w:szCs w:val="21"/>
        </w:rPr>
      </w:pPr>
      <w:r w:rsidRPr="00402EB1">
        <w:rPr>
          <w:rFonts w:hint="eastAsia"/>
          <w:szCs w:val="21"/>
        </w:rPr>
        <w:t>通过本章的学习，掌握人力资源战略相关概念的定义与内涵，理解相关概念之间的异同；掌握人力资源规划相关概念的定义与内涵、基本类型和一般过程；了解人力资源战略和规划的发展起源与发展、中国本土人力资源战略与规划实践和人力资源战略与规划的变化趋势。</w:t>
      </w:r>
    </w:p>
    <w:p w14:paraId="7BA61BD6" w14:textId="77777777" w:rsidR="001F518A" w:rsidRPr="00402EB1" w:rsidRDefault="001F518A" w:rsidP="00402EB1">
      <w:pPr>
        <w:outlineLvl w:val="0"/>
        <w:rPr>
          <w:b/>
          <w:szCs w:val="21"/>
        </w:rPr>
      </w:pPr>
      <w:r w:rsidRPr="00402EB1">
        <w:rPr>
          <w:rFonts w:hint="eastAsia"/>
          <w:b/>
          <w:szCs w:val="21"/>
        </w:rPr>
        <w:t>二、考核知识点与考核目标</w:t>
      </w:r>
    </w:p>
    <w:p w14:paraId="2E86E178" w14:textId="77777777" w:rsidR="001F518A" w:rsidRPr="00402EB1" w:rsidRDefault="001F518A" w:rsidP="00402EB1">
      <w:pPr>
        <w:outlineLvl w:val="0"/>
        <w:rPr>
          <w:rFonts w:ascii="宋体" w:hAnsi="宋体"/>
          <w:szCs w:val="21"/>
        </w:rPr>
      </w:pPr>
      <w:r w:rsidRPr="00402EB1">
        <w:rPr>
          <w:rFonts w:ascii="宋体" w:hAnsi="宋体" w:hint="eastAsia"/>
          <w:szCs w:val="21"/>
        </w:rPr>
        <w:t>（一）人力资源战略概述</w:t>
      </w:r>
    </w:p>
    <w:p w14:paraId="078494D6" w14:textId="77777777" w:rsidR="001F518A" w:rsidRPr="00402EB1" w:rsidRDefault="001F518A" w:rsidP="00402EB1">
      <w:pPr>
        <w:ind w:firstLineChars="350" w:firstLine="735"/>
        <w:rPr>
          <w:szCs w:val="21"/>
        </w:rPr>
      </w:pPr>
      <w:r w:rsidRPr="00402EB1">
        <w:rPr>
          <w:rFonts w:hint="eastAsia"/>
          <w:szCs w:val="21"/>
        </w:rPr>
        <w:t>识记：人力资源战略的概念与内涵</w:t>
      </w:r>
    </w:p>
    <w:p w14:paraId="044E79DD" w14:textId="77777777" w:rsidR="001F518A" w:rsidRPr="00402EB1" w:rsidRDefault="001F518A" w:rsidP="00402EB1">
      <w:pPr>
        <w:ind w:firstLineChars="650" w:firstLine="1365"/>
        <w:rPr>
          <w:szCs w:val="21"/>
        </w:rPr>
      </w:pPr>
      <w:r w:rsidRPr="00402EB1">
        <w:rPr>
          <w:rFonts w:hint="eastAsia"/>
          <w:szCs w:val="21"/>
        </w:rPr>
        <w:t>人力资源战略的特征</w:t>
      </w:r>
    </w:p>
    <w:p w14:paraId="51A5B587" w14:textId="77777777" w:rsidR="001F518A" w:rsidRPr="00402EB1" w:rsidRDefault="001F518A" w:rsidP="00402EB1">
      <w:pPr>
        <w:ind w:leftChars="200" w:left="420" w:firstLineChars="150" w:firstLine="315"/>
        <w:rPr>
          <w:szCs w:val="21"/>
        </w:rPr>
      </w:pPr>
      <w:r w:rsidRPr="00402EB1">
        <w:rPr>
          <w:rFonts w:hint="eastAsia"/>
          <w:szCs w:val="21"/>
        </w:rPr>
        <w:t>理解：人力资源战略与组织战略、战略性人力资源管理等相关概念的异同比较</w:t>
      </w:r>
    </w:p>
    <w:p w14:paraId="5D31D641" w14:textId="77777777" w:rsidR="001F518A" w:rsidRPr="00402EB1" w:rsidRDefault="001F518A" w:rsidP="00402EB1">
      <w:pPr>
        <w:outlineLvl w:val="0"/>
        <w:rPr>
          <w:rFonts w:ascii="宋体" w:hAnsi="宋体"/>
          <w:szCs w:val="21"/>
        </w:rPr>
      </w:pPr>
      <w:r w:rsidRPr="00402EB1">
        <w:rPr>
          <w:rFonts w:ascii="宋体" w:hAnsi="宋体" w:hint="eastAsia"/>
          <w:szCs w:val="21"/>
        </w:rPr>
        <w:lastRenderedPageBreak/>
        <w:t>（二）人力资源规划概述</w:t>
      </w:r>
    </w:p>
    <w:p w14:paraId="5BF57020" w14:textId="77777777" w:rsidR="001F518A" w:rsidRPr="00402EB1" w:rsidRDefault="001F518A" w:rsidP="00402EB1">
      <w:pPr>
        <w:ind w:firstLineChars="300" w:firstLine="630"/>
        <w:rPr>
          <w:szCs w:val="21"/>
        </w:rPr>
      </w:pPr>
      <w:r w:rsidRPr="00402EB1">
        <w:rPr>
          <w:rFonts w:hint="eastAsia"/>
          <w:szCs w:val="21"/>
        </w:rPr>
        <w:t>识记：人力资源规划的含义与分类</w:t>
      </w:r>
    </w:p>
    <w:p w14:paraId="71DB66C5" w14:textId="77777777" w:rsidR="001F518A" w:rsidRPr="00402EB1" w:rsidRDefault="001F518A" w:rsidP="00402EB1">
      <w:pPr>
        <w:ind w:firstLineChars="600" w:firstLine="1260"/>
        <w:rPr>
          <w:szCs w:val="21"/>
        </w:rPr>
      </w:pPr>
      <w:r w:rsidRPr="00402EB1">
        <w:rPr>
          <w:rFonts w:hint="eastAsia"/>
          <w:szCs w:val="21"/>
        </w:rPr>
        <w:t>人力资源规划的内容</w:t>
      </w:r>
    </w:p>
    <w:p w14:paraId="09028A08" w14:textId="77777777" w:rsidR="001F518A" w:rsidRPr="00402EB1" w:rsidRDefault="001F518A" w:rsidP="00402EB1">
      <w:pPr>
        <w:ind w:firstLineChars="300" w:firstLine="630"/>
        <w:rPr>
          <w:szCs w:val="21"/>
        </w:rPr>
      </w:pPr>
      <w:r w:rsidRPr="00402EB1">
        <w:rPr>
          <w:rFonts w:hint="eastAsia"/>
          <w:szCs w:val="21"/>
        </w:rPr>
        <w:t>理解：人力资源规划的问题</w:t>
      </w:r>
    </w:p>
    <w:p w14:paraId="41760F20" w14:textId="77777777" w:rsidR="001F518A" w:rsidRPr="00402EB1" w:rsidRDefault="001F518A" w:rsidP="00402EB1">
      <w:pPr>
        <w:ind w:firstLineChars="300" w:firstLine="630"/>
        <w:rPr>
          <w:szCs w:val="21"/>
        </w:rPr>
      </w:pPr>
      <w:r w:rsidRPr="00402EB1">
        <w:rPr>
          <w:rFonts w:hint="eastAsia"/>
          <w:szCs w:val="21"/>
        </w:rPr>
        <w:t xml:space="preserve">      </w:t>
      </w:r>
      <w:r w:rsidRPr="00402EB1">
        <w:rPr>
          <w:rFonts w:hint="eastAsia"/>
          <w:szCs w:val="21"/>
        </w:rPr>
        <w:t>人力资源规划的一般过程</w:t>
      </w:r>
    </w:p>
    <w:p w14:paraId="692F1DA2" w14:textId="77777777" w:rsidR="001F518A" w:rsidRPr="00402EB1" w:rsidRDefault="001F518A" w:rsidP="00402EB1">
      <w:pPr>
        <w:outlineLvl w:val="0"/>
        <w:rPr>
          <w:rFonts w:ascii="宋体" w:hAnsi="宋体"/>
          <w:szCs w:val="21"/>
        </w:rPr>
      </w:pPr>
      <w:r w:rsidRPr="00402EB1">
        <w:rPr>
          <w:rFonts w:ascii="宋体" w:hAnsi="宋体" w:hint="eastAsia"/>
          <w:szCs w:val="21"/>
        </w:rPr>
        <w:t>（三）人力资源战略和规划的发展历程与</w:t>
      </w:r>
      <w:r w:rsidRPr="00402EB1">
        <w:rPr>
          <w:rFonts w:ascii="宋体" w:hAnsi="宋体"/>
          <w:szCs w:val="21"/>
        </w:rPr>
        <w:t>未来发展趋势</w:t>
      </w:r>
    </w:p>
    <w:p w14:paraId="4F90B5FA" w14:textId="77777777" w:rsidR="001F518A" w:rsidRPr="00402EB1" w:rsidRDefault="001F518A" w:rsidP="00402EB1">
      <w:pPr>
        <w:ind w:firstLineChars="300" w:firstLine="630"/>
        <w:rPr>
          <w:szCs w:val="21"/>
        </w:rPr>
      </w:pPr>
      <w:r w:rsidRPr="00402EB1">
        <w:rPr>
          <w:rFonts w:hint="eastAsia"/>
          <w:szCs w:val="21"/>
        </w:rPr>
        <w:t>理解：人力资源战略与规划的产生与发展</w:t>
      </w:r>
    </w:p>
    <w:p w14:paraId="7DA227C2" w14:textId="77777777" w:rsidR="001F518A" w:rsidRPr="00402EB1" w:rsidRDefault="001F518A" w:rsidP="00402EB1">
      <w:pPr>
        <w:ind w:firstLineChars="600" w:firstLine="1260"/>
        <w:rPr>
          <w:szCs w:val="21"/>
        </w:rPr>
      </w:pPr>
      <w:r w:rsidRPr="00402EB1">
        <w:rPr>
          <w:rFonts w:hint="eastAsia"/>
          <w:szCs w:val="21"/>
        </w:rPr>
        <w:t>中国本土人力资源战略与规划实践</w:t>
      </w:r>
    </w:p>
    <w:p w14:paraId="50DC4BEA" w14:textId="77777777" w:rsidR="001F518A" w:rsidRPr="00402EB1" w:rsidRDefault="001F518A" w:rsidP="00402EB1">
      <w:pPr>
        <w:ind w:firstLineChars="600" w:firstLine="1260"/>
        <w:rPr>
          <w:szCs w:val="21"/>
        </w:rPr>
      </w:pPr>
      <w:r w:rsidRPr="00402EB1">
        <w:rPr>
          <w:rFonts w:hint="eastAsia"/>
          <w:szCs w:val="21"/>
        </w:rPr>
        <w:t>人力资源战略与规划的发展趋势</w:t>
      </w:r>
    </w:p>
    <w:p w14:paraId="2F61E797" w14:textId="4A40E198" w:rsidR="00AF5762" w:rsidRPr="00402EB1" w:rsidRDefault="00AF5762" w:rsidP="00402EB1">
      <w:pPr>
        <w:rPr>
          <w:rFonts w:hint="eastAsia"/>
          <w:szCs w:val="21"/>
        </w:rPr>
      </w:pPr>
    </w:p>
    <w:p w14:paraId="59FE506A" w14:textId="77777777" w:rsidR="001F518A" w:rsidRPr="00402EB1" w:rsidRDefault="001F518A" w:rsidP="00402EB1">
      <w:pPr>
        <w:jc w:val="center"/>
        <w:rPr>
          <w:b/>
          <w:szCs w:val="21"/>
        </w:rPr>
      </w:pPr>
      <w:r w:rsidRPr="00402EB1">
        <w:rPr>
          <w:rFonts w:hint="eastAsia"/>
          <w:b/>
          <w:szCs w:val="21"/>
        </w:rPr>
        <w:t>第二章</w:t>
      </w:r>
      <w:r w:rsidRPr="00402EB1">
        <w:rPr>
          <w:rFonts w:hint="eastAsia"/>
          <w:b/>
          <w:szCs w:val="21"/>
        </w:rPr>
        <w:t xml:space="preserve">   </w:t>
      </w:r>
      <w:r w:rsidRPr="00402EB1">
        <w:rPr>
          <w:rFonts w:hint="eastAsia"/>
          <w:b/>
          <w:szCs w:val="21"/>
        </w:rPr>
        <w:t>人力资源需求与供给</w:t>
      </w:r>
    </w:p>
    <w:p w14:paraId="0C5FD411" w14:textId="77777777" w:rsidR="001F518A" w:rsidRPr="00402EB1" w:rsidRDefault="001F518A" w:rsidP="00402EB1">
      <w:pPr>
        <w:outlineLvl w:val="0"/>
        <w:rPr>
          <w:b/>
          <w:szCs w:val="21"/>
        </w:rPr>
      </w:pPr>
      <w:r w:rsidRPr="00402EB1">
        <w:rPr>
          <w:rFonts w:hint="eastAsia"/>
          <w:b/>
          <w:szCs w:val="21"/>
        </w:rPr>
        <w:t>一、学习目的与要求</w:t>
      </w:r>
    </w:p>
    <w:p w14:paraId="535756AF" w14:textId="77777777" w:rsidR="001F518A" w:rsidRPr="00402EB1" w:rsidRDefault="001F518A" w:rsidP="00402EB1">
      <w:pPr>
        <w:ind w:firstLine="435"/>
        <w:rPr>
          <w:szCs w:val="21"/>
        </w:rPr>
      </w:pPr>
      <w:r w:rsidRPr="00402EB1">
        <w:rPr>
          <w:rFonts w:hint="eastAsia"/>
          <w:szCs w:val="21"/>
        </w:rPr>
        <w:t>通过本章的学习，掌握人力资源需求与供给相关基础知识，掌握人力资源战略的环境分析的基本方法和流程，掌握影响人力资源需求和供给预测的影响因素及基本方法和流程。</w:t>
      </w:r>
    </w:p>
    <w:p w14:paraId="58A54E7D" w14:textId="77777777" w:rsidR="001F518A" w:rsidRPr="00402EB1" w:rsidRDefault="001F518A" w:rsidP="00402EB1">
      <w:pPr>
        <w:outlineLvl w:val="0"/>
        <w:rPr>
          <w:b/>
          <w:szCs w:val="21"/>
        </w:rPr>
      </w:pPr>
      <w:r w:rsidRPr="00402EB1">
        <w:rPr>
          <w:rFonts w:hint="eastAsia"/>
          <w:b/>
          <w:szCs w:val="21"/>
        </w:rPr>
        <w:t>二、考核知识点与考核目标</w:t>
      </w:r>
    </w:p>
    <w:p w14:paraId="58C10639" w14:textId="361B6E05" w:rsidR="001F518A" w:rsidRPr="00402EB1" w:rsidRDefault="001F518A" w:rsidP="00402EB1">
      <w:pPr>
        <w:outlineLvl w:val="0"/>
        <w:rPr>
          <w:rFonts w:ascii="宋体" w:hAnsi="宋体"/>
          <w:szCs w:val="21"/>
        </w:rPr>
      </w:pPr>
      <w:r w:rsidRPr="00402EB1">
        <w:rPr>
          <w:rFonts w:ascii="宋体" w:hAnsi="宋体" w:hint="eastAsia"/>
          <w:szCs w:val="21"/>
        </w:rPr>
        <w:t>（一）人力资源战略的环境分析</w:t>
      </w:r>
    </w:p>
    <w:p w14:paraId="0018995E" w14:textId="77777777" w:rsidR="001F518A" w:rsidRPr="00402EB1" w:rsidRDefault="001F518A" w:rsidP="00402EB1">
      <w:pPr>
        <w:ind w:firstLineChars="300" w:firstLine="630"/>
        <w:rPr>
          <w:rFonts w:ascii="宋体" w:hAnsi="宋体"/>
          <w:szCs w:val="21"/>
        </w:rPr>
      </w:pPr>
      <w:r w:rsidRPr="00402EB1">
        <w:rPr>
          <w:rFonts w:ascii="宋体" w:hAnsi="宋体" w:hint="eastAsia"/>
          <w:szCs w:val="21"/>
        </w:rPr>
        <w:t>识记：</w:t>
      </w:r>
      <w:r w:rsidRPr="00402EB1">
        <w:rPr>
          <w:rFonts w:hint="eastAsia"/>
          <w:szCs w:val="21"/>
        </w:rPr>
        <w:t>环境分析</w:t>
      </w:r>
      <w:r w:rsidRPr="00402EB1">
        <w:rPr>
          <w:rFonts w:ascii="宋体" w:hAnsi="宋体" w:hint="eastAsia"/>
          <w:szCs w:val="21"/>
        </w:rPr>
        <w:t>的含义</w:t>
      </w:r>
    </w:p>
    <w:p w14:paraId="4AC06AC3" w14:textId="77777777" w:rsidR="001F518A" w:rsidRPr="00402EB1" w:rsidRDefault="001F518A" w:rsidP="00402EB1">
      <w:pPr>
        <w:ind w:firstLineChars="300" w:firstLine="630"/>
        <w:rPr>
          <w:rFonts w:ascii="宋体" w:hAnsi="宋体"/>
          <w:szCs w:val="21"/>
        </w:rPr>
      </w:pPr>
      <w:r w:rsidRPr="00402EB1">
        <w:rPr>
          <w:rFonts w:ascii="宋体" w:hAnsi="宋体" w:hint="eastAsia"/>
          <w:szCs w:val="21"/>
        </w:rPr>
        <w:t>理解：</w:t>
      </w:r>
      <w:r w:rsidRPr="00402EB1">
        <w:rPr>
          <w:rFonts w:hint="eastAsia"/>
          <w:szCs w:val="21"/>
        </w:rPr>
        <w:t>环境分析</w:t>
      </w:r>
      <w:r w:rsidRPr="00402EB1">
        <w:rPr>
          <w:rFonts w:ascii="宋体" w:hAnsi="宋体" w:hint="eastAsia"/>
          <w:szCs w:val="21"/>
        </w:rPr>
        <w:t>基本方法的原理和实践应用</w:t>
      </w:r>
    </w:p>
    <w:p w14:paraId="52CC9CD9" w14:textId="77777777" w:rsidR="001F518A" w:rsidRPr="00402EB1" w:rsidRDefault="001F518A" w:rsidP="00402EB1">
      <w:pPr>
        <w:ind w:firstLineChars="600" w:firstLine="1260"/>
        <w:rPr>
          <w:rFonts w:ascii="宋体" w:hAnsi="宋体"/>
          <w:szCs w:val="21"/>
        </w:rPr>
      </w:pPr>
      <w:r w:rsidRPr="00402EB1">
        <w:rPr>
          <w:rFonts w:ascii="宋体" w:hAnsi="宋体" w:hint="eastAsia"/>
          <w:szCs w:val="21"/>
        </w:rPr>
        <w:t>环境分析的内容和原则</w:t>
      </w:r>
    </w:p>
    <w:p w14:paraId="0EAA086D" w14:textId="77777777" w:rsidR="001F518A" w:rsidRPr="00402EB1" w:rsidRDefault="001F518A" w:rsidP="00402EB1">
      <w:pPr>
        <w:ind w:firstLineChars="300" w:firstLine="630"/>
        <w:rPr>
          <w:rFonts w:ascii="宋体" w:hAnsi="宋体"/>
          <w:szCs w:val="21"/>
        </w:rPr>
      </w:pPr>
      <w:r w:rsidRPr="00402EB1">
        <w:rPr>
          <w:rFonts w:hint="eastAsia"/>
          <w:szCs w:val="21"/>
        </w:rPr>
        <w:t>应用：环境分析</w:t>
      </w:r>
      <w:r w:rsidRPr="00402EB1">
        <w:rPr>
          <w:rFonts w:ascii="宋体" w:hAnsi="宋体" w:hint="eastAsia"/>
          <w:szCs w:val="21"/>
        </w:rPr>
        <w:t>的过程和基本方法</w:t>
      </w:r>
    </w:p>
    <w:p w14:paraId="2C11FE0A" w14:textId="77777777" w:rsidR="001F518A" w:rsidRPr="00402EB1" w:rsidRDefault="001F518A" w:rsidP="00402EB1">
      <w:pPr>
        <w:outlineLvl w:val="0"/>
        <w:rPr>
          <w:rFonts w:ascii="宋体" w:hAnsi="宋体"/>
          <w:szCs w:val="21"/>
        </w:rPr>
      </w:pPr>
      <w:r w:rsidRPr="00402EB1">
        <w:rPr>
          <w:rFonts w:ascii="宋体" w:hAnsi="宋体" w:hint="eastAsia"/>
          <w:szCs w:val="21"/>
        </w:rPr>
        <w:t>(二) 人力资源需求预测</w:t>
      </w:r>
    </w:p>
    <w:p w14:paraId="494B8133" w14:textId="77777777" w:rsidR="001F518A" w:rsidRPr="00402EB1" w:rsidRDefault="001F518A" w:rsidP="00402EB1">
      <w:pPr>
        <w:ind w:firstLineChars="250" w:firstLine="525"/>
        <w:rPr>
          <w:rFonts w:ascii="宋体" w:hAnsi="宋体"/>
          <w:szCs w:val="21"/>
        </w:rPr>
      </w:pPr>
      <w:r w:rsidRPr="00402EB1">
        <w:rPr>
          <w:rFonts w:ascii="宋体" w:hAnsi="宋体" w:hint="eastAsia"/>
          <w:szCs w:val="21"/>
        </w:rPr>
        <w:t>识记：人力资源需求预测的相关概念</w:t>
      </w:r>
    </w:p>
    <w:p w14:paraId="70A86AE0" w14:textId="77777777" w:rsidR="001F518A" w:rsidRPr="00402EB1" w:rsidRDefault="001F518A" w:rsidP="00402EB1">
      <w:pPr>
        <w:ind w:firstLineChars="250" w:firstLine="525"/>
        <w:rPr>
          <w:rFonts w:ascii="宋体" w:hAnsi="宋体"/>
          <w:szCs w:val="21"/>
        </w:rPr>
      </w:pPr>
      <w:r w:rsidRPr="00402EB1">
        <w:rPr>
          <w:rFonts w:ascii="宋体" w:hAnsi="宋体" w:hint="eastAsia"/>
          <w:szCs w:val="21"/>
        </w:rPr>
        <w:t>理解：人力资源需求预测的影响因素</w:t>
      </w:r>
    </w:p>
    <w:p w14:paraId="0818FC0E" w14:textId="77777777" w:rsidR="001F518A" w:rsidRPr="00402EB1" w:rsidRDefault="001F518A" w:rsidP="00402EB1">
      <w:pPr>
        <w:ind w:firstLineChars="250" w:firstLine="525"/>
        <w:rPr>
          <w:rFonts w:ascii="宋体" w:hAnsi="宋体"/>
          <w:szCs w:val="21"/>
        </w:rPr>
      </w:pPr>
      <w:r w:rsidRPr="00402EB1">
        <w:rPr>
          <w:rFonts w:ascii="宋体" w:hAnsi="宋体" w:hint="eastAsia"/>
          <w:szCs w:val="21"/>
        </w:rPr>
        <w:t>应用：人力资源需求预测的基本过程</w:t>
      </w:r>
    </w:p>
    <w:p w14:paraId="418A4F1F" w14:textId="77777777" w:rsidR="001F518A" w:rsidRPr="00402EB1" w:rsidRDefault="001F518A" w:rsidP="00402EB1">
      <w:pPr>
        <w:ind w:firstLineChars="550" w:firstLine="1155"/>
        <w:rPr>
          <w:rFonts w:ascii="宋体" w:hAnsi="宋体"/>
          <w:szCs w:val="21"/>
        </w:rPr>
      </w:pPr>
      <w:r w:rsidRPr="00402EB1">
        <w:rPr>
          <w:rFonts w:ascii="宋体" w:hAnsi="宋体" w:hint="eastAsia"/>
          <w:szCs w:val="21"/>
        </w:rPr>
        <w:t>人力资源需求预测的主要方法</w:t>
      </w:r>
    </w:p>
    <w:p w14:paraId="720A2E47" w14:textId="77777777" w:rsidR="001F518A" w:rsidRPr="00402EB1" w:rsidRDefault="001F518A" w:rsidP="00402EB1">
      <w:pPr>
        <w:outlineLvl w:val="0"/>
        <w:rPr>
          <w:rFonts w:ascii="宋体" w:hAnsi="宋体"/>
          <w:szCs w:val="21"/>
        </w:rPr>
      </w:pPr>
      <w:r w:rsidRPr="00402EB1">
        <w:rPr>
          <w:rFonts w:ascii="宋体" w:hAnsi="宋体" w:hint="eastAsia"/>
          <w:szCs w:val="21"/>
        </w:rPr>
        <w:t>(三) 人力资源供给预测</w:t>
      </w:r>
    </w:p>
    <w:p w14:paraId="0B9E47B7" w14:textId="77777777" w:rsidR="001F518A" w:rsidRPr="00402EB1" w:rsidRDefault="001F518A" w:rsidP="00402EB1">
      <w:pPr>
        <w:ind w:firstLineChars="250" w:firstLine="525"/>
        <w:rPr>
          <w:rFonts w:ascii="宋体" w:hAnsi="宋体"/>
          <w:szCs w:val="21"/>
        </w:rPr>
      </w:pPr>
      <w:r w:rsidRPr="00402EB1">
        <w:rPr>
          <w:rFonts w:ascii="宋体" w:hAnsi="宋体" w:hint="eastAsia"/>
          <w:szCs w:val="21"/>
        </w:rPr>
        <w:t>识记：人力资源供给预测的相关概念</w:t>
      </w:r>
    </w:p>
    <w:p w14:paraId="5231FCF0" w14:textId="77777777" w:rsidR="001F518A" w:rsidRPr="00402EB1" w:rsidRDefault="001F518A" w:rsidP="00402EB1">
      <w:pPr>
        <w:ind w:firstLineChars="250" w:firstLine="525"/>
        <w:rPr>
          <w:rFonts w:ascii="宋体" w:hAnsi="宋体"/>
          <w:szCs w:val="21"/>
        </w:rPr>
      </w:pPr>
      <w:r w:rsidRPr="00402EB1">
        <w:rPr>
          <w:rFonts w:ascii="宋体" w:hAnsi="宋体" w:hint="eastAsia"/>
          <w:szCs w:val="21"/>
        </w:rPr>
        <w:t>理解：人力资源供给预测的影响因素</w:t>
      </w:r>
    </w:p>
    <w:p w14:paraId="62C16BA3" w14:textId="77777777" w:rsidR="001F518A" w:rsidRPr="00402EB1" w:rsidRDefault="001F518A" w:rsidP="00402EB1">
      <w:pPr>
        <w:ind w:firstLineChars="250" w:firstLine="525"/>
        <w:rPr>
          <w:rFonts w:ascii="宋体" w:hAnsi="宋体"/>
          <w:szCs w:val="21"/>
        </w:rPr>
      </w:pPr>
      <w:r w:rsidRPr="00402EB1">
        <w:rPr>
          <w:rFonts w:ascii="宋体" w:hAnsi="宋体" w:hint="eastAsia"/>
          <w:szCs w:val="21"/>
        </w:rPr>
        <w:t>应用：人力资源供给预测的基本过程和主要方法</w:t>
      </w:r>
    </w:p>
    <w:p w14:paraId="314B2DFF" w14:textId="77777777" w:rsidR="001F518A" w:rsidRPr="00402EB1" w:rsidRDefault="001F518A" w:rsidP="00402EB1">
      <w:pPr>
        <w:ind w:left="600"/>
        <w:rPr>
          <w:rFonts w:ascii="宋体" w:hAnsi="宋体" w:cs="Arial"/>
          <w:spacing w:val="7"/>
          <w:szCs w:val="21"/>
        </w:rPr>
      </w:pPr>
    </w:p>
    <w:p w14:paraId="2C306B0D" w14:textId="77777777" w:rsidR="001F518A" w:rsidRPr="00402EB1" w:rsidRDefault="001F518A" w:rsidP="00402EB1">
      <w:pPr>
        <w:jc w:val="center"/>
        <w:rPr>
          <w:b/>
          <w:szCs w:val="21"/>
        </w:rPr>
      </w:pPr>
      <w:r w:rsidRPr="00402EB1">
        <w:rPr>
          <w:rFonts w:hint="eastAsia"/>
          <w:b/>
          <w:szCs w:val="21"/>
        </w:rPr>
        <w:t>第三章</w:t>
      </w:r>
      <w:r w:rsidRPr="00402EB1">
        <w:rPr>
          <w:rFonts w:hint="eastAsia"/>
          <w:b/>
          <w:szCs w:val="21"/>
        </w:rPr>
        <w:t xml:space="preserve">    </w:t>
      </w:r>
      <w:r w:rsidRPr="00402EB1">
        <w:rPr>
          <w:rFonts w:hint="eastAsia"/>
          <w:b/>
          <w:szCs w:val="21"/>
        </w:rPr>
        <w:t>人力资源战略制定与选择</w:t>
      </w:r>
    </w:p>
    <w:p w14:paraId="58879C46" w14:textId="77777777" w:rsidR="001F518A" w:rsidRPr="00402EB1" w:rsidRDefault="001F518A" w:rsidP="00402EB1">
      <w:pPr>
        <w:outlineLvl w:val="0"/>
        <w:rPr>
          <w:b/>
          <w:szCs w:val="21"/>
        </w:rPr>
      </w:pPr>
      <w:r w:rsidRPr="00402EB1">
        <w:rPr>
          <w:rFonts w:hint="eastAsia"/>
          <w:b/>
          <w:szCs w:val="21"/>
        </w:rPr>
        <w:t>一、学习目的与要求</w:t>
      </w:r>
    </w:p>
    <w:p w14:paraId="65831F5D" w14:textId="77777777" w:rsidR="001F518A" w:rsidRPr="00402EB1" w:rsidRDefault="001F518A" w:rsidP="00402EB1">
      <w:pPr>
        <w:ind w:firstLineChars="200" w:firstLine="420"/>
        <w:rPr>
          <w:szCs w:val="21"/>
        </w:rPr>
      </w:pPr>
      <w:r w:rsidRPr="00402EB1">
        <w:rPr>
          <w:rFonts w:hint="eastAsia"/>
          <w:szCs w:val="21"/>
        </w:rPr>
        <w:t>通过本章的学习，</w:t>
      </w:r>
      <w:r w:rsidRPr="00402EB1">
        <w:rPr>
          <w:rFonts w:hint="eastAsia"/>
          <w:sz w:val="24"/>
        </w:rPr>
        <w:t>了解人力资源战略形成的影响因素，掌握人力资源战略的形成方法；</w:t>
      </w:r>
      <w:r w:rsidRPr="00402EB1">
        <w:rPr>
          <w:rFonts w:hint="eastAsia"/>
          <w:szCs w:val="21"/>
        </w:rPr>
        <w:t>掌握人力资源战略的不同分类及其主要内容，掌握人力资源战略制定的一般过程；掌握与组织人力资源战略的匹配及选择，掌握人力资源战略实施实践的内容及其有效实施的条件。</w:t>
      </w:r>
    </w:p>
    <w:p w14:paraId="72572F3D" w14:textId="77777777" w:rsidR="001F518A" w:rsidRPr="00402EB1" w:rsidRDefault="001F518A" w:rsidP="00402EB1">
      <w:pPr>
        <w:outlineLvl w:val="0"/>
        <w:rPr>
          <w:b/>
          <w:szCs w:val="21"/>
        </w:rPr>
      </w:pPr>
      <w:r w:rsidRPr="00402EB1">
        <w:rPr>
          <w:rFonts w:hint="eastAsia"/>
          <w:b/>
          <w:szCs w:val="21"/>
        </w:rPr>
        <w:t>二、考核知识点与考核目标</w:t>
      </w:r>
    </w:p>
    <w:p w14:paraId="15BC2C0D" w14:textId="77777777" w:rsidR="001F518A" w:rsidRPr="00402EB1" w:rsidRDefault="001F518A" w:rsidP="00402EB1">
      <w:pPr>
        <w:ind w:firstLineChars="100" w:firstLine="210"/>
        <w:rPr>
          <w:b/>
          <w:bCs/>
          <w:sz w:val="24"/>
        </w:rPr>
      </w:pPr>
      <w:r w:rsidRPr="00402EB1">
        <w:rPr>
          <w:rFonts w:ascii="宋体" w:hAnsi="宋体" w:hint="eastAsia"/>
          <w:szCs w:val="21"/>
        </w:rPr>
        <w:t>（一）人力资源战略的影响因素与形成</w:t>
      </w:r>
    </w:p>
    <w:p w14:paraId="6EF2AFFC" w14:textId="77777777" w:rsidR="001F518A" w:rsidRPr="00402EB1" w:rsidRDefault="001F518A" w:rsidP="00402EB1">
      <w:pPr>
        <w:ind w:firstLineChars="400" w:firstLine="840"/>
        <w:rPr>
          <w:rFonts w:ascii="宋体" w:hAnsi="宋体"/>
          <w:szCs w:val="21"/>
        </w:rPr>
      </w:pPr>
      <w:r w:rsidRPr="00402EB1">
        <w:rPr>
          <w:rFonts w:ascii="宋体" w:hAnsi="宋体" w:hint="eastAsia"/>
          <w:szCs w:val="21"/>
        </w:rPr>
        <w:t>识记：人力资源战略形成的基本方法</w:t>
      </w:r>
    </w:p>
    <w:p w14:paraId="6F563867" w14:textId="55587B93" w:rsidR="001F518A" w:rsidRPr="00402EB1" w:rsidRDefault="001F518A" w:rsidP="00402EB1">
      <w:pPr>
        <w:ind w:firstLineChars="400" w:firstLine="840"/>
        <w:rPr>
          <w:rFonts w:ascii="宋体" w:hAnsi="宋体"/>
          <w:szCs w:val="21"/>
        </w:rPr>
      </w:pPr>
      <w:r w:rsidRPr="00402EB1">
        <w:rPr>
          <w:rFonts w:ascii="宋体" w:hAnsi="宋体" w:hint="eastAsia"/>
          <w:szCs w:val="21"/>
        </w:rPr>
        <w:t>理解：人力资源战略的影响因素</w:t>
      </w:r>
    </w:p>
    <w:p w14:paraId="59BEA9F3" w14:textId="77777777" w:rsidR="001F518A" w:rsidRPr="00402EB1" w:rsidRDefault="001F518A" w:rsidP="00402EB1">
      <w:pPr>
        <w:ind w:firstLineChars="85" w:firstLine="178"/>
        <w:outlineLvl w:val="0"/>
        <w:rPr>
          <w:rFonts w:ascii="宋体" w:hAnsi="宋体"/>
          <w:szCs w:val="21"/>
        </w:rPr>
      </w:pPr>
      <w:r w:rsidRPr="00402EB1">
        <w:rPr>
          <w:rFonts w:ascii="宋体" w:hAnsi="宋体" w:hint="eastAsia"/>
          <w:szCs w:val="21"/>
        </w:rPr>
        <w:t>（二）人力资源战略的类型与确定</w:t>
      </w:r>
    </w:p>
    <w:p w14:paraId="028AA3BA" w14:textId="77777777" w:rsidR="001F518A" w:rsidRPr="00402EB1" w:rsidRDefault="001F518A" w:rsidP="00402EB1">
      <w:pPr>
        <w:ind w:firstLineChars="400" w:firstLine="840"/>
        <w:rPr>
          <w:rFonts w:ascii="宋体" w:hAnsi="宋体"/>
          <w:szCs w:val="21"/>
        </w:rPr>
      </w:pPr>
      <w:r w:rsidRPr="00402EB1">
        <w:rPr>
          <w:rFonts w:ascii="宋体" w:hAnsi="宋体" w:hint="eastAsia"/>
          <w:szCs w:val="21"/>
        </w:rPr>
        <w:t>识记：人力资源战略不同分类依据和方法</w:t>
      </w:r>
    </w:p>
    <w:p w14:paraId="1BB7BEE2" w14:textId="77777777" w:rsidR="001F518A" w:rsidRPr="00402EB1" w:rsidRDefault="001F518A" w:rsidP="00402EB1">
      <w:pPr>
        <w:ind w:firstLineChars="400" w:firstLine="840"/>
        <w:rPr>
          <w:rFonts w:ascii="宋体" w:hAnsi="宋体"/>
          <w:szCs w:val="21"/>
        </w:rPr>
      </w:pPr>
      <w:r w:rsidRPr="00402EB1">
        <w:rPr>
          <w:rFonts w:ascii="宋体" w:hAnsi="宋体" w:hint="eastAsia"/>
          <w:szCs w:val="21"/>
        </w:rPr>
        <w:t>理解：人力资源战略不同分类的内容和特征</w:t>
      </w:r>
    </w:p>
    <w:p w14:paraId="7322B34D" w14:textId="77777777" w:rsidR="001F518A" w:rsidRPr="00402EB1" w:rsidRDefault="001F518A" w:rsidP="00402EB1">
      <w:pPr>
        <w:ind w:firstLineChars="400" w:firstLine="840"/>
        <w:rPr>
          <w:rFonts w:ascii="宋体" w:hAnsi="宋体"/>
          <w:szCs w:val="21"/>
        </w:rPr>
      </w:pPr>
      <w:r w:rsidRPr="00402EB1">
        <w:rPr>
          <w:rFonts w:ascii="宋体" w:hAnsi="宋体" w:hint="eastAsia"/>
          <w:szCs w:val="21"/>
        </w:rPr>
        <w:t>应用：人力资源战略确定的一般过程</w:t>
      </w:r>
    </w:p>
    <w:p w14:paraId="15458198" w14:textId="3E89945D" w:rsidR="001F518A" w:rsidRPr="00402EB1" w:rsidRDefault="001F518A" w:rsidP="00402EB1">
      <w:pPr>
        <w:ind w:leftChars="1" w:left="2" w:firstLineChars="100" w:firstLine="224"/>
        <w:rPr>
          <w:rFonts w:ascii="宋体" w:hAnsi="宋体" w:cs="Arial"/>
          <w:spacing w:val="7"/>
          <w:szCs w:val="21"/>
        </w:rPr>
      </w:pPr>
      <w:r w:rsidRPr="00402EB1">
        <w:rPr>
          <w:rFonts w:ascii="宋体" w:hAnsi="宋体" w:cs="Arial" w:hint="eastAsia"/>
          <w:spacing w:val="7"/>
          <w:szCs w:val="21"/>
        </w:rPr>
        <w:lastRenderedPageBreak/>
        <w:t>（三）人力资源战略的匹配与实践</w:t>
      </w:r>
    </w:p>
    <w:p w14:paraId="268957FF" w14:textId="77777777" w:rsidR="001F518A" w:rsidRPr="00402EB1" w:rsidRDefault="001F518A" w:rsidP="00402EB1">
      <w:pPr>
        <w:ind w:firstLineChars="400" w:firstLine="840"/>
        <w:rPr>
          <w:rFonts w:ascii="宋体" w:hAnsi="宋体"/>
          <w:szCs w:val="21"/>
        </w:rPr>
      </w:pPr>
      <w:r w:rsidRPr="00402EB1">
        <w:rPr>
          <w:rFonts w:ascii="宋体" w:hAnsi="宋体" w:hint="eastAsia"/>
          <w:szCs w:val="21"/>
        </w:rPr>
        <w:t>识记：组织战略、竞争战略、组织生命周期和人力资源战略类型及其相关基础知识</w:t>
      </w:r>
    </w:p>
    <w:p w14:paraId="7E0198D1" w14:textId="77777777" w:rsidR="001F518A" w:rsidRPr="00402EB1" w:rsidRDefault="001F518A" w:rsidP="00402EB1">
      <w:pPr>
        <w:ind w:firstLineChars="700" w:firstLine="1470"/>
        <w:rPr>
          <w:rFonts w:ascii="宋体" w:hAnsi="宋体"/>
          <w:szCs w:val="21"/>
        </w:rPr>
      </w:pPr>
      <w:r w:rsidRPr="00402EB1">
        <w:rPr>
          <w:rFonts w:ascii="宋体" w:hAnsi="宋体" w:hint="eastAsia"/>
          <w:szCs w:val="21"/>
        </w:rPr>
        <w:t>获取竞争优势的人力资源战略成功实施的条件</w:t>
      </w:r>
    </w:p>
    <w:p w14:paraId="1E507932" w14:textId="77777777" w:rsidR="001F518A" w:rsidRPr="00402EB1" w:rsidRDefault="001F518A" w:rsidP="00402EB1">
      <w:pPr>
        <w:ind w:firstLineChars="400" w:firstLine="840"/>
        <w:rPr>
          <w:rFonts w:ascii="宋体" w:hAnsi="宋体"/>
          <w:szCs w:val="21"/>
        </w:rPr>
      </w:pPr>
      <w:r w:rsidRPr="00402EB1">
        <w:rPr>
          <w:rFonts w:ascii="宋体" w:hAnsi="宋体" w:hint="eastAsia"/>
          <w:szCs w:val="21"/>
        </w:rPr>
        <w:t>理解：基于组织战略、发展战略、组织生命周期的人力资源战略选择与匹配过程</w:t>
      </w:r>
    </w:p>
    <w:p w14:paraId="104642F7" w14:textId="77777777" w:rsidR="001F518A" w:rsidRPr="00402EB1" w:rsidRDefault="001F518A" w:rsidP="00402EB1">
      <w:pPr>
        <w:ind w:firstLineChars="700" w:firstLine="1470"/>
        <w:rPr>
          <w:rFonts w:ascii="宋体" w:hAnsi="宋体"/>
          <w:szCs w:val="21"/>
        </w:rPr>
      </w:pPr>
      <w:r w:rsidRPr="00402EB1">
        <w:rPr>
          <w:rFonts w:ascii="宋体" w:hAnsi="宋体" w:hint="eastAsia"/>
          <w:szCs w:val="21"/>
        </w:rPr>
        <w:t>通过人力资源战略获取竞争优势的条件</w:t>
      </w:r>
    </w:p>
    <w:p w14:paraId="7283C25D" w14:textId="77777777" w:rsidR="001F518A" w:rsidRPr="00402EB1" w:rsidRDefault="001F518A" w:rsidP="00402EB1">
      <w:pPr>
        <w:ind w:firstLineChars="700" w:firstLine="1470"/>
        <w:rPr>
          <w:rFonts w:ascii="宋体" w:hAnsi="宋体"/>
          <w:szCs w:val="21"/>
        </w:rPr>
      </w:pPr>
      <w:r w:rsidRPr="00402EB1">
        <w:rPr>
          <w:rFonts w:ascii="宋体" w:hAnsi="宋体" w:hint="eastAsia"/>
          <w:szCs w:val="21"/>
        </w:rPr>
        <w:t>基于人力资源战略的管理实践</w:t>
      </w:r>
    </w:p>
    <w:p w14:paraId="43C4524F" w14:textId="77777777" w:rsidR="001F518A" w:rsidRPr="00402EB1" w:rsidRDefault="001F518A" w:rsidP="00402EB1">
      <w:pPr>
        <w:ind w:firstLineChars="400" w:firstLine="840"/>
        <w:rPr>
          <w:rFonts w:ascii="宋体" w:hAnsi="宋体"/>
          <w:szCs w:val="21"/>
        </w:rPr>
      </w:pPr>
      <w:r w:rsidRPr="00402EB1">
        <w:rPr>
          <w:rFonts w:ascii="宋体" w:hAnsi="宋体" w:hint="eastAsia"/>
          <w:szCs w:val="21"/>
        </w:rPr>
        <w:t>应用：基于组织战略、发展战略、组织生命周期的人力资源战略选择与匹配过程</w:t>
      </w:r>
    </w:p>
    <w:p w14:paraId="5D968986" w14:textId="77777777" w:rsidR="001F518A" w:rsidRPr="00402EB1" w:rsidRDefault="001F518A" w:rsidP="00402EB1">
      <w:pPr>
        <w:ind w:leftChars="320" w:left="672" w:firstLineChars="237" w:firstLine="531"/>
        <w:rPr>
          <w:rFonts w:ascii="宋体" w:hAnsi="宋体" w:cs="Arial"/>
          <w:spacing w:val="7"/>
          <w:szCs w:val="21"/>
        </w:rPr>
      </w:pPr>
    </w:p>
    <w:p w14:paraId="7326B7F0" w14:textId="77777777" w:rsidR="001F518A" w:rsidRPr="00402EB1" w:rsidRDefault="001F518A" w:rsidP="00402EB1">
      <w:pPr>
        <w:jc w:val="center"/>
        <w:rPr>
          <w:b/>
          <w:szCs w:val="21"/>
        </w:rPr>
      </w:pPr>
      <w:r w:rsidRPr="00402EB1">
        <w:rPr>
          <w:rFonts w:hint="eastAsia"/>
          <w:b/>
          <w:szCs w:val="21"/>
        </w:rPr>
        <w:t>第四章</w:t>
      </w:r>
      <w:r w:rsidRPr="00402EB1">
        <w:rPr>
          <w:rFonts w:hint="eastAsia"/>
          <w:b/>
          <w:szCs w:val="21"/>
        </w:rPr>
        <w:t xml:space="preserve">   </w:t>
      </w:r>
      <w:r w:rsidRPr="00402EB1">
        <w:rPr>
          <w:rFonts w:hint="eastAsia"/>
          <w:b/>
          <w:szCs w:val="21"/>
        </w:rPr>
        <w:t>人力资源规划</w:t>
      </w:r>
    </w:p>
    <w:p w14:paraId="2F6B5F5C" w14:textId="77777777" w:rsidR="001F518A" w:rsidRPr="00402EB1" w:rsidRDefault="001F518A" w:rsidP="00402EB1">
      <w:pPr>
        <w:outlineLvl w:val="0"/>
        <w:rPr>
          <w:b/>
          <w:szCs w:val="21"/>
        </w:rPr>
      </w:pPr>
      <w:r w:rsidRPr="00402EB1">
        <w:rPr>
          <w:rFonts w:hint="eastAsia"/>
          <w:b/>
          <w:szCs w:val="21"/>
        </w:rPr>
        <w:t>一、学习目的与要求</w:t>
      </w:r>
    </w:p>
    <w:p w14:paraId="453618EC" w14:textId="77777777" w:rsidR="001F518A" w:rsidRPr="00402EB1" w:rsidRDefault="001F518A" w:rsidP="00402EB1">
      <w:pPr>
        <w:ind w:leftChars="98" w:left="206" w:firstLineChars="193" w:firstLine="405"/>
        <w:rPr>
          <w:szCs w:val="21"/>
        </w:rPr>
      </w:pPr>
      <w:r w:rsidRPr="00402EB1">
        <w:rPr>
          <w:rFonts w:hint="eastAsia"/>
          <w:szCs w:val="21"/>
        </w:rPr>
        <w:t>通过本章的学习，掌握人力资源数量、人力资源结构、人力资源素质规划的定义与原则，并掌握人力资源数量规划、人力资源结构规划和人力资源素质规划方法与流程及其实践应用，了解人力资源素质规划的模型，并尝试把理论模型应用到实践过程中。</w:t>
      </w:r>
    </w:p>
    <w:p w14:paraId="47670108" w14:textId="77777777" w:rsidR="001F518A" w:rsidRPr="00402EB1" w:rsidRDefault="001F518A" w:rsidP="00402EB1">
      <w:pPr>
        <w:outlineLvl w:val="0"/>
        <w:rPr>
          <w:b/>
          <w:szCs w:val="21"/>
        </w:rPr>
      </w:pPr>
      <w:r w:rsidRPr="00402EB1">
        <w:rPr>
          <w:rFonts w:hint="eastAsia"/>
          <w:b/>
          <w:szCs w:val="21"/>
        </w:rPr>
        <w:t>二、考核知识点与考核目标</w:t>
      </w:r>
    </w:p>
    <w:p w14:paraId="559F6DF1" w14:textId="77777777" w:rsidR="001F518A" w:rsidRPr="00402EB1" w:rsidRDefault="001F518A" w:rsidP="00402EB1">
      <w:pPr>
        <w:outlineLvl w:val="0"/>
        <w:rPr>
          <w:rFonts w:ascii="宋体" w:hAnsi="宋体"/>
          <w:szCs w:val="21"/>
        </w:rPr>
      </w:pPr>
      <w:r w:rsidRPr="00402EB1">
        <w:rPr>
          <w:rFonts w:ascii="宋体" w:hAnsi="宋体" w:hint="eastAsia"/>
          <w:szCs w:val="21"/>
        </w:rPr>
        <w:t>（一）人力资源数量规划</w:t>
      </w:r>
    </w:p>
    <w:p w14:paraId="60498ED1" w14:textId="77777777" w:rsidR="001F518A" w:rsidRPr="00402EB1" w:rsidRDefault="001F518A" w:rsidP="00402EB1">
      <w:pPr>
        <w:ind w:firstLineChars="300" w:firstLine="630"/>
        <w:rPr>
          <w:rFonts w:ascii="宋体" w:hAnsi="宋体"/>
          <w:szCs w:val="21"/>
        </w:rPr>
      </w:pPr>
      <w:r w:rsidRPr="00402EB1">
        <w:rPr>
          <w:rFonts w:ascii="宋体" w:hAnsi="宋体" w:hint="eastAsia"/>
          <w:szCs w:val="21"/>
        </w:rPr>
        <w:t>识记：人力资源数量的相关概念及其含义</w:t>
      </w:r>
    </w:p>
    <w:p w14:paraId="00F8C0B8" w14:textId="77777777" w:rsidR="001F518A" w:rsidRPr="00402EB1" w:rsidRDefault="001F518A" w:rsidP="00402EB1">
      <w:pPr>
        <w:ind w:firstLineChars="300" w:firstLine="630"/>
        <w:rPr>
          <w:rFonts w:ascii="宋体" w:hAnsi="宋体"/>
          <w:szCs w:val="21"/>
        </w:rPr>
      </w:pPr>
      <w:r w:rsidRPr="00402EB1">
        <w:rPr>
          <w:rFonts w:ascii="宋体" w:hAnsi="宋体" w:hint="eastAsia"/>
          <w:szCs w:val="21"/>
        </w:rPr>
        <w:t>理解：人力资源数量规划的原则</w:t>
      </w:r>
    </w:p>
    <w:p w14:paraId="1D94994C" w14:textId="080CB7F8" w:rsidR="001F518A" w:rsidRPr="00402EB1" w:rsidRDefault="001F518A" w:rsidP="00402EB1">
      <w:pPr>
        <w:ind w:firstLineChars="600" w:firstLine="1260"/>
        <w:rPr>
          <w:rFonts w:ascii="宋体" w:hAnsi="宋体"/>
          <w:szCs w:val="21"/>
        </w:rPr>
      </w:pPr>
      <w:r w:rsidRPr="00402EB1">
        <w:rPr>
          <w:rFonts w:ascii="宋体" w:hAnsi="宋体" w:hint="eastAsia"/>
          <w:szCs w:val="21"/>
        </w:rPr>
        <w:t xml:space="preserve">      应用：人力资源数量规划的方法</w:t>
      </w:r>
      <w:r w:rsidR="00F86D91" w:rsidRPr="00402EB1">
        <w:rPr>
          <w:rFonts w:ascii="宋体" w:hAnsi="宋体"/>
          <w:szCs w:val="21"/>
        </w:rPr>
        <w:t>、</w:t>
      </w:r>
      <w:r w:rsidRPr="00402EB1">
        <w:rPr>
          <w:rFonts w:ascii="宋体" w:hAnsi="宋体" w:hint="eastAsia"/>
          <w:szCs w:val="21"/>
        </w:rPr>
        <w:t>流程和步骤</w:t>
      </w:r>
    </w:p>
    <w:p w14:paraId="68C9CD0D" w14:textId="77777777" w:rsidR="001F518A" w:rsidRPr="00402EB1" w:rsidRDefault="001F518A" w:rsidP="00402EB1">
      <w:pPr>
        <w:outlineLvl w:val="0"/>
        <w:rPr>
          <w:rFonts w:ascii="宋体" w:hAnsi="宋体"/>
          <w:szCs w:val="21"/>
        </w:rPr>
      </w:pPr>
      <w:r w:rsidRPr="00402EB1">
        <w:rPr>
          <w:rFonts w:ascii="宋体" w:hAnsi="宋体" w:hint="eastAsia"/>
          <w:szCs w:val="21"/>
        </w:rPr>
        <w:t>（二）人力资源结构规划</w:t>
      </w:r>
    </w:p>
    <w:p w14:paraId="20CC60C3" w14:textId="77777777" w:rsidR="001F518A" w:rsidRPr="00402EB1" w:rsidRDefault="001F518A" w:rsidP="00402EB1">
      <w:pPr>
        <w:rPr>
          <w:rFonts w:ascii="宋体" w:hAnsi="宋体"/>
          <w:szCs w:val="21"/>
        </w:rPr>
      </w:pPr>
      <w:r w:rsidRPr="00402EB1">
        <w:rPr>
          <w:rFonts w:ascii="宋体" w:hAnsi="宋体" w:hint="eastAsia"/>
          <w:szCs w:val="21"/>
        </w:rPr>
        <w:t xml:space="preserve">      识记：人力资源结构规划的相关概念及其含义</w:t>
      </w:r>
    </w:p>
    <w:p w14:paraId="5BA8E80A" w14:textId="77777777" w:rsidR="001F518A" w:rsidRPr="00402EB1" w:rsidRDefault="001F518A" w:rsidP="00402EB1">
      <w:pPr>
        <w:ind w:firstLineChars="600" w:firstLine="1260"/>
        <w:rPr>
          <w:rFonts w:ascii="宋体" w:hAnsi="宋体"/>
          <w:szCs w:val="21"/>
        </w:rPr>
      </w:pPr>
      <w:r w:rsidRPr="00402EB1">
        <w:rPr>
          <w:rFonts w:ascii="宋体" w:hAnsi="宋体" w:hint="eastAsia"/>
          <w:szCs w:val="21"/>
        </w:rPr>
        <w:t>人力资源结构规划的内容</w:t>
      </w:r>
    </w:p>
    <w:p w14:paraId="79DAA13E" w14:textId="77777777" w:rsidR="001F518A" w:rsidRPr="00402EB1" w:rsidRDefault="001F518A" w:rsidP="00402EB1">
      <w:pPr>
        <w:ind w:firstLineChars="300" w:firstLine="630"/>
        <w:rPr>
          <w:rFonts w:ascii="宋体" w:hAnsi="宋体"/>
          <w:szCs w:val="21"/>
        </w:rPr>
      </w:pPr>
      <w:r w:rsidRPr="00402EB1">
        <w:rPr>
          <w:rFonts w:ascii="宋体" w:hAnsi="宋体" w:hint="eastAsia"/>
          <w:szCs w:val="21"/>
        </w:rPr>
        <w:t>理解：人力资源结构规划的基本原则</w:t>
      </w:r>
    </w:p>
    <w:p w14:paraId="5368D104" w14:textId="77777777" w:rsidR="001F518A" w:rsidRPr="00402EB1" w:rsidRDefault="001F518A" w:rsidP="00402EB1">
      <w:pPr>
        <w:outlineLvl w:val="0"/>
        <w:rPr>
          <w:rFonts w:ascii="宋体" w:hAnsi="宋体"/>
          <w:szCs w:val="21"/>
        </w:rPr>
      </w:pPr>
      <w:r w:rsidRPr="00402EB1">
        <w:rPr>
          <w:rFonts w:ascii="宋体" w:hAnsi="宋体" w:hint="eastAsia"/>
          <w:szCs w:val="21"/>
        </w:rPr>
        <w:t xml:space="preserve">      应用：人力资源结构规划的方法、流程与步骤</w:t>
      </w:r>
    </w:p>
    <w:p w14:paraId="77276C47" w14:textId="77777777" w:rsidR="001F518A" w:rsidRPr="00402EB1" w:rsidRDefault="001F518A" w:rsidP="00402EB1">
      <w:pPr>
        <w:outlineLvl w:val="0"/>
        <w:rPr>
          <w:rFonts w:ascii="宋体" w:hAnsi="宋体"/>
          <w:szCs w:val="21"/>
        </w:rPr>
      </w:pPr>
      <w:r w:rsidRPr="00402EB1">
        <w:rPr>
          <w:rFonts w:ascii="宋体" w:hAnsi="宋体" w:hint="eastAsia"/>
          <w:szCs w:val="21"/>
        </w:rPr>
        <w:t>（三）人力资源素质规划</w:t>
      </w:r>
    </w:p>
    <w:p w14:paraId="3E71DA3A" w14:textId="77777777" w:rsidR="001F518A" w:rsidRPr="00402EB1" w:rsidRDefault="001F518A" w:rsidP="00402EB1">
      <w:pPr>
        <w:rPr>
          <w:rFonts w:ascii="宋体" w:hAnsi="宋体"/>
          <w:szCs w:val="21"/>
        </w:rPr>
      </w:pPr>
      <w:r w:rsidRPr="00402EB1">
        <w:rPr>
          <w:rFonts w:ascii="宋体" w:hAnsi="宋体" w:hint="eastAsia"/>
          <w:szCs w:val="21"/>
        </w:rPr>
        <w:t xml:space="preserve">      识记：人力资源素质的概念和含义</w:t>
      </w:r>
    </w:p>
    <w:p w14:paraId="30CDB56B" w14:textId="77777777" w:rsidR="001F518A" w:rsidRPr="00402EB1" w:rsidRDefault="001F518A" w:rsidP="00402EB1">
      <w:pPr>
        <w:ind w:firstLineChars="600" w:firstLine="1260"/>
        <w:rPr>
          <w:rFonts w:ascii="宋体" w:hAnsi="宋体"/>
          <w:szCs w:val="21"/>
        </w:rPr>
      </w:pPr>
      <w:r w:rsidRPr="00402EB1">
        <w:rPr>
          <w:rFonts w:ascii="宋体" w:hAnsi="宋体" w:hint="eastAsia"/>
          <w:szCs w:val="21"/>
        </w:rPr>
        <w:t>人力资源素质模型的内容</w:t>
      </w:r>
    </w:p>
    <w:p w14:paraId="5EB5953F" w14:textId="77777777" w:rsidR="001F518A" w:rsidRPr="00402EB1" w:rsidRDefault="001F518A" w:rsidP="00402EB1">
      <w:pPr>
        <w:ind w:firstLineChars="300" w:firstLine="630"/>
        <w:rPr>
          <w:rFonts w:ascii="宋体" w:hAnsi="宋体"/>
          <w:szCs w:val="21"/>
        </w:rPr>
      </w:pPr>
      <w:r w:rsidRPr="00402EB1">
        <w:rPr>
          <w:rFonts w:ascii="宋体" w:hAnsi="宋体" w:hint="eastAsia"/>
          <w:szCs w:val="21"/>
        </w:rPr>
        <w:t>理解：人力资源素质的影响因素</w:t>
      </w:r>
    </w:p>
    <w:p w14:paraId="772B87BF" w14:textId="77777777" w:rsidR="001F518A" w:rsidRPr="00402EB1" w:rsidRDefault="001F518A" w:rsidP="00402EB1">
      <w:pPr>
        <w:ind w:firstLineChars="600" w:firstLine="1260"/>
        <w:outlineLvl w:val="0"/>
      </w:pPr>
      <w:r w:rsidRPr="00402EB1">
        <w:rPr>
          <w:rFonts w:ascii="宋体" w:hAnsi="宋体" w:hint="eastAsia"/>
          <w:szCs w:val="21"/>
        </w:rPr>
        <w:t>提升人力资源素质的方法</w:t>
      </w:r>
    </w:p>
    <w:p w14:paraId="5C039FDF" w14:textId="77777777" w:rsidR="001F518A" w:rsidRPr="00402EB1" w:rsidRDefault="001F518A" w:rsidP="00402EB1">
      <w:pPr>
        <w:ind w:firstLineChars="300" w:firstLine="630"/>
        <w:outlineLvl w:val="0"/>
        <w:rPr>
          <w:rFonts w:ascii="宋体" w:hAnsi="宋体"/>
          <w:szCs w:val="21"/>
        </w:rPr>
      </w:pPr>
      <w:r w:rsidRPr="00402EB1">
        <w:rPr>
          <w:rFonts w:ascii="宋体" w:hAnsi="宋体" w:hint="eastAsia"/>
          <w:szCs w:val="21"/>
        </w:rPr>
        <w:t>应用：建立能力素质模型的基本步骤</w:t>
      </w:r>
    </w:p>
    <w:p w14:paraId="12192706" w14:textId="77777777" w:rsidR="001F518A" w:rsidRPr="00402EB1" w:rsidRDefault="001F518A" w:rsidP="00402EB1">
      <w:pPr>
        <w:ind w:firstLineChars="600" w:firstLine="1260"/>
        <w:rPr>
          <w:rFonts w:ascii="宋体" w:hAnsi="宋体"/>
          <w:szCs w:val="21"/>
        </w:rPr>
      </w:pPr>
      <w:r w:rsidRPr="00402EB1">
        <w:rPr>
          <w:rFonts w:ascii="宋体" w:hAnsi="宋体" w:hint="eastAsia"/>
          <w:szCs w:val="21"/>
        </w:rPr>
        <w:t>人力资源素质测评方法及其过程</w:t>
      </w:r>
    </w:p>
    <w:p w14:paraId="69FAD211" w14:textId="77777777" w:rsidR="001F518A" w:rsidRPr="00402EB1" w:rsidRDefault="001F518A" w:rsidP="00402EB1">
      <w:pPr>
        <w:ind w:firstLineChars="300" w:firstLine="630"/>
      </w:pPr>
    </w:p>
    <w:p w14:paraId="5659BB8D" w14:textId="77777777" w:rsidR="001F518A" w:rsidRPr="00402EB1" w:rsidRDefault="001F518A" w:rsidP="00402EB1">
      <w:pPr>
        <w:ind w:left="2315"/>
        <w:rPr>
          <w:b/>
          <w:szCs w:val="21"/>
        </w:rPr>
      </w:pPr>
      <w:r w:rsidRPr="00402EB1">
        <w:rPr>
          <w:rFonts w:hint="eastAsia"/>
          <w:b/>
          <w:szCs w:val="21"/>
        </w:rPr>
        <w:t>第五章</w:t>
      </w:r>
      <w:r w:rsidRPr="00402EB1">
        <w:rPr>
          <w:rFonts w:hint="eastAsia"/>
          <w:b/>
          <w:szCs w:val="21"/>
        </w:rPr>
        <w:t xml:space="preserve">    </w:t>
      </w:r>
      <w:r w:rsidRPr="00402EB1">
        <w:rPr>
          <w:rFonts w:hint="eastAsia"/>
          <w:b/>
          <w:szCs w:val="21"/>
        </w:rPr>
        <w:t>人力资源业务规划</w:t>
      </w:r>
    </w:p>
    <w:p w14:paraId="4B7D0735" w14:textId="77777777" w:rsidR="001F518A" w:rsidRPr="00402EB1" w:rsidRDefault="001F518A" w:rsidP="00402EB1">
      <w:pPr>
        <w:outlineLvl w:val="0"/>
        <w:rPr>
          <w:b/>
          <w:szCs w:val="21"/>
        </w:rPr>
      </w:pPr>
      <w:r w:rsidRPr="00402EB1">
        <w:rPr>
          <w:rFonts w:hint="eastAsia"/>
          <w:b/>
          <w:szCs w:val="21"/>
        </w:rPr>
        <w:t>一、学习目的与要求</w:t>
      </w:r>
    </w:p>
    <w:p w14:paraId="168A672E" w14:textId="1C1D2B23" w:rsidR="001F518A" w:rsidRPr="00402EB1" w:rsidRDefault="001F518A" w:rsidP="00402EB1">
      <w:pPr>
        <w:ind w:leftChars="98" w:left="206" w:firstLineChars="193" w:firstLine="405"/>
        <w:rPr>
          <w:szCs w:val="21"/>
        </w:rPr>
      </w:pPr>
      <w:r w:rsidRPr="00402EB1">
        <w:rPr>
          <w:rFonts w:hint="eastAsia"/>
          <w:szCs w:val="21"/>
        </w:rPr>
        <w:t>通过本章的学习，</w:t>
      </w:r>
      <w:r w:rsidR="00F86D91" w:rsidRPr="00402EB1">
        <w:rPr>
          <w:rFonts w:hint="eastAsia"/>
          <w:szCs w:val="21"/>
        </w:rPr>
        <w:t>了解人力资源招聘与甄选规划、人力资源培训与开发规划、人力资源薪酬福利规划、人力资源职业发展规划和人力资源</w:t>
      </w:r>
      <w:r w:rsidR="00F86D91" w:rsidRPr="00402EB1">
        <w:rPr>
          <w:rFonts w:hint="eastAsia"/>
          <w:szCs w:val="21"/>
        </w:rPr>
        <w:t xml:space="preserve">EAP </w:t>
      </w:r>
      <w:r w:rsidR="00F86D91" w:rsidRPr="00402EB1">
        <w:rPr>
          <w:rFonts w:hint="eastAsia"/>
          <w:szCs w:val="21"/>
        </w:rPr>
        <w:t>规划等的作用及意义；</w:t>
      </w:r>
      <w:r w:rsidRPr="00402EB1">
        <w:rPr>
          <w:rFonts w:hint="eastAsia"/>
          <w:szCs w:val="21"/>
        </w:rPr>
        <w:t>掌握人力资源招聘与甄选规划、人力资源培训与开发规划、人力资源薪酬福利规划、人力资源职业发展规划和人力资源</w:t>
      </w:r>
      <w:r w:rsidRPr="00402EB1">
        <w:rPr>
          <w:rFonts w:hint="eastAsia"/>
          <w:szCs w:val="21"/>
        </w:rPr>
        <w:t xml:space="preserve">EAP </w:t>
      </w:r>
      <w:r w:rsidRPr="00402EB1">
        <w:rPr>
          <w:rFonts w:hint="eastAsia"/>
          <w:szCs w:val="21"/>
        </w:rPr>
        <w:t>规划等基本步骤与方法；熟悉人力资源招聘与甄选规划、人力资源培训与开发规划、人力资源薪酬福利规划、人力资源职业发展规划和人力资源</w:t>
      </w:r>
      <w:r w:rsidRPr="00402EB1">
        <w:rPr>
          <w:rFonts w:hint="eastAsia"/>
          <w:szCs w:val="21"/>
        </w:rPr>
        <w:t xml:space="preserve">EAP </w:t>
      </w:r>
      <w:r w:rsidRPr="00402EB1">
        <w:rPr>
          <w:rFonts w:hint="eastAsia"/>
          <w:szCs w:val="21"/>
        </w:rPr>
        <w:t>规划等的内涵与评估方法。</w:t>
      </w:r>
    </w:p>
    <w:p w14:paraId="56A50AE7" w14:textId="77777777" w:rsidR="001F518A" w:rsidRPr="00402EB1" w:rsidRDefault="001F518A" w:rsidP="00402EB1">
      <w:pPr>
        <w:outlineLvl w:val="0"/>
        <w:rPr>
          <w:b/>
          <w:szCs w:val="21"/>
        </w:rPr>
      </w:pPr>
      <w:r w:rsidRPr="00402EB1">
        <w:rPr>
          <w:rFonts w:hint="eastAsia"/>
          <w:b/>
          <w:szCs w:val="21"/>
        </w:rPr>
        <w:t>二、考核知识点与考核目标</w:t>
      </w:r>
    </w:p>
    <w:p w14:paraId="14A02CCB" w14:textId="77777777" w:rsidR="001F518A" w:rsidRPr="00402EB1" w:rsidRDefault="001F518A" w:rsidP="00402EB1">
      <w:pPr>
        <w:outlineLvl w:val="0"/>
        <w:rPr>
          <w:rFonts w:ascii="宋体" w:hAnsi="宋体"/>
          <w:szCs w:val="21"/>
        </w:rPr>
      </w:pPr>
      <w:r w:rsidRPr="00402EB1">
        <w:rPr>
          <w:rFonts w:ascii="宋体" w:hAnsi="宋体" w:hint="eastAsia"/>
          <w:szCs w:val="21"/>
        </w:rPr>
        <w:t>（一）人力资源招聘与甄选规划</w:t>
      </w:r>
    </w:p>
    <w:p w14:paraId="5FE3184C" w14:textId="77777777" w:rsidR="001F518A" w:rsidRPr="00402EB1" w:rsidRDefault="001F518A" w:rsidP="00402EB1">
      <w:pPr>
        <w:ind w:firstLineChars="400" w:firstLine="840"/>
        <w:rPr>
          <w:rFonts w:ascii="宋体" w:hAnsi="宋体"/>
          <w:szCs w:val="21"/>
        </w:rPr>
      </w:pPr>
      <w:r w:rsidRPr="00402EB1">
        <w:rPr>
          <w:rFonts w:ascii="宋体" w:hAnsi="宋体" w:hint="eastAsia"/>
          <w:szCs w:val="21"/>
        </w:rPr>
        <w:t>识记：人力资源招聘与甄选的概念与含义</w:t>
      </w:r>
    </w:p>
    <w:p w14:paraId="2628106D" w14:textId="77777777" w:rsidR="001F518A" w:rsidRPr="00402EB1" w:rsidRDefault="001F518A" w:rsidP="00402EB1">
      <w:pPr>
        <w:ind w:firstLineChars="400" w:firstLine="840"/>
        <w:rPr>
          <w:rFonts w:ascii="宋体" w:hAnsi="宋体"/>
          <w:szCs w:val="21"/>
        </w:rPr>
      </w:pPr>
      <w:r w:rsidRPr="00402EB1">
        <w:rPr>
          <w:rFonts w:ascii="宋体" w:hAnsi="宋体" w:hint="eastAsia"/>
          <w:szCs w:val="21"/>
        </w:rPr>
        <w:t>理解：人力资源招聘与甄选的目标</w:t>
      </w:r>
    </w:p>
    <w:p w14:paraId="6A0ADFE4" w14:textId="77777777" w:rsidR="001F518A" w:rsidRPr="00402EB1" w:rsidRDefault="001F518A" w:rsidP="00402EB1">
      <w:pPr>
        <w:ind w:firstLineChars="400" w:firstLine="840"/>
        <w:rPr>
          <w:rFonts w:ascii="宋体" w:hAnsi="宋体"/>
          <w:szCs w:val="21"/>
        </w:rPr>
      </w:pPr>
      <w:r w:rsidRPr="00402EB1">
        <w:rPr>
          <w:rFonts w:ascii="宋体" w:hAnsi="宋体" w:hint="eastAsia"/>
          <w:szCs w:val="21"/>
        </w:rPr>
        <w:t>应用：人力资源招聘与甄选规划的基本步骤</w:t>
      </w:r>
    </w:p>
    <w:p w14:paraId="3E3C13CE" w14:textId="77777777" w:rsidR="001F518A" w:rsidRPr="00402EB1" w:rsidRDefault="001F518A" w:rsidP="00402EB1">
      <w:pPr>
        <w:ind w:firstLineChars="700" w:firstLine="1470"/>
        <w:rPr>
          <w:rFonts w:ascii="宋体" w:hAnsi="宋体"/>
          <w:szCs w:val="21"/>
        </w:rPr>
      </w:pPr>
      <w:r w:rsidRPr="00402EB1">
        <w:rPr>
          <w:rFonts w:ascii="宋体" w:hAnsi="宋体" w:hint="eastAsia"/>
          <w:szCs w:val="21"/>
        </w:rPr>
        <w:lastRenderedPageBreak/>
        <w:t>人力资源招聘与甄选效果评估</w:t>
      </w:r>
    </w:p>
    <w:p w14:paraId="21D0A7D8" w14:textId="77777777" w:rsidR="001F518A" w:rsidRPr="00402EB1" w:rsidRDefault="001F518A" w:rsidP="00402EB1">
      <w:pPr>
        <w:outlineLvl w:val="0"/>
        <w:rPr>
          <w:rFonts w:ascii="宋体" w:hAnsi="宋体"/>
          <w:szCs w:val="21"/>
        </w:rPr>
      </w:pPr>
      <w:r w:rsidRPr="00402EB1">
        <w:rPr>
          <w:rFonts w:ascii="宋体" w:hAnsi="宋体" w:hint="eastAsia"/>
          <w:szCs w:val="21"/>
        </w:rPr>
        <w:t>（二）人力资源培训与开发规划</w:t>
      </w:r>
    </w:p>
    <w:p w14:paraId="5CC3D36C" w14:textId="77777777" w:rsidR="001F518A" w:rsidRPr="00402EB1" w:rsidRDefault="001F518A" w:rsidP="00402EB1">
      <w:pPr>
        <w:ind w:firstLineChars="400" w:firstLine="840"/>
        <w:rPr>
          <w:rFonts w:ascii="宋体" w:hAnsi="宋体"/>
          <w:szCs w:val="21"/>
        </w:rPr>
      </w:pPr>
      <w:r w:rsidRPr="00402EB1">
        <w:rPr>
          <w:rFonts w:ascii="宋体" w:hAnsi="宋体" w:hint="eastAsia"/>
          <w:szCs w:val="21"/>
        </w:rPr>
        <w:t>识记：人力资源培训与开发规划的概念与内容</w:t>
      </w:r>
    </w:p>
    <w:p w14:paraId="5F92BAC9" w14:textId="77777777" w:rsidR="001F518A" w:rsidRPr="00402EB1" w:rsidRDefault="001F518A" w:rsidP="00402EB1">
      <w:pPr>
        <w:ind w:firstLineChars="400" w:firstLine="840"/>
      </w:pPr>
      <w:r w:rsidRPr="00402EB1">
        <w:rPr>
          <w:rFonts w:ascii="宋体" w:hAnsi="宋体" w:hint="eastAsia"/>
          <w:szCs w:val="21"/>
        </w:rPr>
        <w:t>理解：人力资源培训与开发的意义</w:t>
      </w:r>
    </w:p>
    <w:p w14:paraId="1B14A815" w14:textId="77777777" w:rsidR="001F518A" w:rsidRPr="00402EB1" w:rsidRDefault="001F518A" w:rsidP="00402EB1">
      <w:pPr>
        <w:ind w:firstLineChars="400" w:firstLine="840"/>
        <w:rPr>
          <w:rFonts w:ascii="宋体" w:hAnsi="宋体"/>
          <w:szCs w:val="21"/>
        </w:rPr>
      </w:pPr>
      <w:r w:rsidRPr="00402EB1">
        <w:rPr>
          <w:rFonts w:ascii="宋体" w:hAnsi="宋体" w:hint="eastAsia"/>
          <w:szCs w:val="21"/>
        </w:rPr>
        <w:t>应用：人力资源培训与开发规划的基本步骤</w:t>
      </w:r>
    </w:p>
    <w:p w14:paraId="0280F929" w14:textId="77777777" w:rsidR="001F518A" w:rsidRPr="00402EB1" w:rsidRDefault="001F518A" w:rsidP="00402EB1">
      <w:pPr>
        <w:outlineLvl w:val="0"/>
        <w:rPr>
          <w:rFonts w:ascii="宋体" w:hAnsi="宋体"/>
          <w:szCs w:val="21"/>
        </w:rPr>
      </w:pPr>
      <w:r w:rsidRPr="00402EB1">
        <w:rPr>
          <w:rFonts w:ascii="宋体" w:hAnsi="宋体" w:hint="eastAsia"/>
          <w:szCs w:val="21"/>
        </w:rPr>
        <w:t>（三）人力资源薪酬福利规划</w:t>
      </w:r>
    </w:p>
    <w:p w14:paraId="28E350F8" w14:textId="77777777" w:rsidR="001F518A" w:rsidRPr="00402EB1" w:rsidRDefault="001F518A" w:rsidP="00402EB1">
      <w:pPr>
        <w:ind w:firstLineChars="400" w:firstLine="840"/>
        <w:rPr>
          <w:rFonts w:ascii="宋体" w:hAnsi="宋体"/>
          <w:szCs w:val="21"/>
        </w:rPr>
      </w:pPr>
      <w:r w:rsidRPr="00402EB1">
        <w:rPr>
          <w:rFonts w:ascii="宋体" w:hAnsi="宋体" w:hint="eastAsia"/>
          <w:szCs w:val="21"/>
        </w:rPr>
        <w:t>识记：人力资源薪酬福利规划的相关概念与含义</w:t>
      </w:r>
    </w:p>
    <w:p w14:paraId="33A600FB" w14:textId="77777777" w:rsidR="001F518A" w:rsidRPr="00402EB1" w:rsidRDefault="001F518A" w:rsidP="00402EB1">
      <w:pPr>
        <w:ind w:firstLineChars="400" w:firstLine="840"/>
        <w:rPr>
          <w:rFonts w:ascii="宋体" w:hAnsi="宋体"/>
          <w:szCs w:val="21"/>
        </w:rPr>
      </w:pPr>
      <w:r w:rsidRPr="00402EB1">
        <w:rPr>
          <w:rFonts w:ascii="宋体" w:hAnsi="宋体" w:hint="eastAsia"/>
          <w:szCs w:val="21"/>
        </w:rPr>
        <w:t>理解：薪酬预算需要考虑的因素</w:t>
      </w:r>
    </w:p>
    <w:p w14:paraId="02806139" w14:textId="77777777" w:rsidR="001F518A" w:rsidRPr="00402EB1" w:rsidRDefault="001F518A" w:rsidP="00402EB1">
      <w:pPr>
        <w:ind w:firstLineChars="400" w:firstLine="840"/>
        <w:rPr>
          <w:rFonts w:ascii="宋体" w:hAnsi="宋体"/>
          <w:szCs w:val="21"/>
        </w:rPr>
      </w:pPr>
      <w:r w:rsidRPr="00402EB1">
        <w:rPr>
          <w:rFonts w:ascii="宋体" w:hAnsi="宋体" w:hint="eastAsia"/>
          <w:szCs w:val="21"/>
        </w:rPr>
        <w:t>应用：市场薪酬调查的方法与步骤</w:t>
      </w:r>
    </w:p>
    <w:p w14:paraId="121E787D" w14:textId="77777777" w:rsidR="001F518A" w:rsidRPr="00402EB1" w:rsidRDefault="001F518A" w:rsidP="00402EB1">
      <w:pPr>
        <w:ind w:firstLineChars="700" w:firstLine="1470"/>
        <w:rPr>
          <w:rFonts w:ascii="宋体" w:hAnsi="宋体"/>
          <w:szCs w:val="21"/>
        </w:rPr>
      </w:pPr>
      <w:r w:rsidRPr="00402EB1">
        <w:rPr>
          <w:rFonts w:ascii="宋体" w:hAnsi="宋体" w:hint="eastAsia"/>
          <w:szCs w:val="21"/>
        </w:rPr>
        <w:t>岗位评价的内容与步骤</w:t>
      </w:r>
    </w:p>
    <w:p w14:paraId="36011068" w14:textId="77777777" w:rsidR="001F518A" w:rsidRPr="00402EB1" w:rsidRDefault="001F518A" w:rsidP="00402EB1">
      <w:pPr>
        <w:ind w:firstLineChars="700" w:firstLine="1470"/>
        <w:rPr>
          <w:rFonts w:ascii="宋体" w:hAnsi="宋体"/>
          <w:szCs w:val="21"/>
        </w:rPr>
      </w:pPr>
      <w:r w:rsidRPr="00402EB1">
        <w:rPr>
          <w:rFonts w:ascii="宋体" w:hAnsi="宋体" w:hint="eastAsia"/>
          <w:szCs w:val="21"/>
        </w:rPr>
        <w:t>薪酬结构设计的步骤</w:t>
      </w:r>
    </w:p>
    <w:p w14:paraId="61DF2AB7" w14:textId="77777777" w:rsidR="001F518A" w:rsidRPr="00402EB1" w:rsidRDefault="001F518A" w:rsidP="00402EB1">
      <w:pPr>
        <w:ind w:firstLineChars="700" w:firstLine="1470"/>
        <w:rPr>
          <w:rFonts w:ascii="宋体" w:hAnsi="宋体"/>
          <w:szCs w:val="21"/>
        </w:rPr>
      </w:pPr>
      <w:r w:rsidRPr="00402EB1">
        <w:rPr>
          <w:rFonts w:ascii="宋体" w:hAnsi="宋体" w:hint="eastAsia"/>
          <w:szCs w:val="21"/>
        </w:rPr>
        <w:t>薪酬预算的步骤</w:t>
      </w:r>
    </w:p>
    <w:p w14:paraId="49768C84" w14:textId="77777777" w:rsidR="001F518A" w:rsidRPr="00402EB1" w:rsidRDefault="001F518A" w:rsidP="00402EB1">
      <w:pPr>
        <w:outlineLvl w:val="0"/>
        <w:rPr>
          <w:rFonts w:ascii="宋体" w:hAnsi="宋体"/>
          <w:szCs w:val="21"/>
        </w:rPr>
      </w:pPr>
      <w:r w:rsidRPr="00402EB1">
        <w:rPr>
          <w:rFonts w:ascii="宋体" w:hAnsi="宋体" w:hint="eastAsia"/>
          <w:szCs w:val="21"/>
        </w:rPr>
        <w:t>（四）人力资源职业发展规划</w:t>
      </w:r>
    </w:p>
    <w:p w14:paraId="63F97C37" w14:textId="77777777" w:rsidR="001F518A" w:rsidRPr="00402EB1" w:rsidRDefault="001F518A" w:rsidP="00402EB1">
      <w:pPr>
        <w:ind w:firstLineChars="400" w:firstLine="840"/>
        <w:rPr>
          <w:rFonts w:ascii="宋体" w:hAnsi="宋体"/>
          <w:szCs w:val="21"/>
        </w:rPr>
      </w:pPr>
      <w:r w:rsidRPr="00402EB1">
        <w:rPr>
          <w:rFonts w:ascii="宋体" w:hAnsi="宋体" w:hint="eastAsia"/>
          <w:szCs w:val="21"/>
        </w:rPr>
        <w:t>识记：人力资源职业发展规划的相关概念与含义</w:t>
      </w:r>
    </w:p>
    <w:p w14:paraId="751F4922" w14:textId="77777777" w:rsidR="001F518A" w:rsidRPr="00402EB1" w:rsidRDefault="001F518A" w:rsidP="00402EB1">
      <w:pPr>
        <w:ind w:firstLineChars="700" w:firstLine="1470"/>
        <w:rPr>
          <w:rFonts w:ascii="宋体" w:hAnsi="宋体"/>
          <w:szCs w:val="21"/>
        </w:rPr>
      </w:pPr>
      <w:r w:rsidRPr="00402EB1">
        <w:rPr>
          <w:rFonts w:ascii="宋体" w:hAnsi="宋体" w:hint="eastAsia"/>
          <w:szCs w:val="21"/>
        </w:rPr>
        <w:t>员工职业发展通道的类型</w:t>
      </w:r>
    </w:p>
    <w:p w14:paraId="4C45808E" w14:textId="77777777" w:rsidR="001F518A" w:rsidRPr="00402EB1" w:rsidRDefault="001F518A" w:rsidP="00402EB1">
      <w:pPr>
        <w:ind w:firstLineChars="400" w:firstLine="840"/>
        <w:rPr>
          <w:rFonts w:ascii="宋体" w:hAnsi="宋体"/>
          <w:szCs w:val="21"/>
        </w:rPr>
      </w:pPr>
      <w:r w:rsidRPr="00402EB1">
        <w:rPr>
          <w:rFonts w:ascii="宋体" w:hAnsi="宋体" w:hint="eastAsia"/>
          <w:szCs w:val="21"/>
        </w:rPr>
        <w:t>理解：员工职业发展的影响因素</w:t>
      </w:r>
    </w:p>
    <w:p w14:paraId="2161B44F" w14:textId="77777777" w:rsidR="001F518A" w:rsidRPr="00402EB1" w:rsidRDefault="001F518A" w:rsidP="00402EB1">
      <w:pPr>
        <w:ind w:firstLineChars="700" w:firstLine="1470"/>
        <w:rPr>
          <w:rFonts w:ascii="宋体" w:hAnsi="宋体"/>
          <w:szCs w:val="21"/>
        </w:rPr>
      </w:pPr>
      <w:r w:rsidRPr="00402EB1">
        <w:rPr>
          <w:rFonts w:ascii="宋体" w:hAnsi="宋体" w:hint="eastAsia"/>
          <w:szCs w:val="21"/>
        </w:rPr>
        <w:t>员工职业发展规划的意义</w:t>
      </w:r>
    </w:p>
    <w:p w14:paraId="3C4F03AE" w14:textId="77777777" w:rsidR="001F518A" w:rsidRPr="00402EB1" w:rsidRDefault="001F518A" w:rsidP="00402EB1">
      <w:pPr>
        <w:ind w:firstLineChars="400" w:firstLine="840"/>
        <w:rPr>
          <w:rFonts w:ascii="宋体" w:hAnsi="宋体"/>
          <w:szCs w:val="21"/>
        </w:rPr>
      </w:pPr>
      <w:r w:rsidRPr="00402EB1">
        <w:rPr>
          <w:rFonts w:ascii="宋体" w:hAnsi="宋体" w:hint="eastAsia"/>
          <w:szCs w:val="21"/>
        </w:rPr>
        <w:t>应用：员工职业发展规划步骤</w:t>
      </w:r>
    </w:p>
    <w:p w14:paraId="3E4D00E7" w14:textId="77777777" w:rsidR="001F518A" w:rsidRPr="00402EB1" w:rsidRDefault="001F518A" w:rsidP="00402EB1">
      <w:pPr>
        <w:outlineLvl w:val="0"/>
        <w:rPr>
          <w:rFonts w:ascii="宋体" w:hAnsi="宋体"/>
          <w:szCs w:val="21"/>
        </w:rPr>
      </w:pPr>
      <w:r w:rsidRPr="00402EB1">
        <w:rPr>
          <w:rFonts w:ascii="宋体" w:hAnsi="宋体" w:hint="eastAsia"/>
          <w:szCs w:val="21"/>
        </w:rPr>
        <w:t>（五）EAP规划</w:t>
      </w:r>
    </w:p>
    <w:p w14:paraId="2B287DD4" w14:textId="77777777" w:rsidR="001F518A" w:rsidRPr="00402EB1" w:rsidRDefault="001F518A" w:rsidP="00402EB1">
      <w:pPr>
        <w:ind w:firstLineChars="400" w:firstLine="840"/>
        <w:rPr>
          <w:rFonts w:ascii="宋体" w:hAnsi="宋体"/>
          <w:szCs w:val="21"/>
        </w:rPr>
      </w:pPr>
      <w:r w:rsidRPr="00402EB1">
        <w:rPr>
          <w:rFonts w:ascii="宋体" w:hAnsi="宋体" w:hint="eastAsia"/>
          <w:szCs w:val="21"/>
        </w:rPr>
        <w:t>识记：EAP的概念和含义</w:t>
      </w:r>
    </w:p>
    <w:p w14:paraId="4B6FF4AC" w14:textId="77777777" w:rsidR="001F518A" w:rsidRPr="00402EB1" w:rsidRDefault="001F518A" w:rsidP="00402EB1">
      <w:pPr>
        <w:ind w:firstLineChars="700" w:firstLine="1470"/>
        <w:rPr>
          <w:rFonts w:ascii="宋体" w:hAnsi="宋体"/>
          <w:szCs w:val="21"/>
        </w:rPr>
      </w:pPr>
      <w:r w:rsidRPr="00402EB1">
        <w:rPr>
          <w:rFonts w:ascii="宋体" w:hAnsi="宋体" w:hint="eastAsia"/>
          <w:szCs w:val="21"/>
        </w:rPr>
        <w:t>EAP的基本内容</w:t>
      </w:r>
    </w:p>
    <w:p w14:paraId="210A4F57" w14:textId="77777777" w:rsidR="001F518A" w:rsidRPr="00402EB1" w:rsidRDefault="001F518A" w:rsidP="00402EB1">
      <w:pPr>
        <w:ind w:firstLineChars="400" w:firstLine="840"/>
        <w:rPr>
          <w:rFonts w:ascii="宋体" w:hAnsi="宋体"/>
          <w:szCs w:val="21"/>
        </w:rPr>
      </w:pPr>
      <w:r w:rsidRPr="00402EB1">
        <w:rPr>
          <w:rFonts w:ascii="宋体" w:hAnsi="宋体" w:hint="eastAsia"/>
          <w:szCs w:val="21"/>
        </w:rPr>
        <w:t>理解：EAP的作用</w:t>
      </w:r>
    </w:p>
    <w:p w14:paraId="239282D1" w14:textId="77777777" w:rsidR="001F518A" w:rsidRPr="00402EB1" w:rsidRDefault="001F518A" w:rsidP="00402EB1">
      <w:pPr>
        <w:ind w:firstLineChars="400" w:firstLine="840"/>
        <w:rPr>
          <w:rFonts w:ascii="宋体" w:hAnsi="宋体"/>
          <w:szCs w:val="21"/>
        </w:rPr>
      </w:pPr>
      <w:r w:rsidRPr="00402EB1">
        <w:rPr>
          <w:rFonts w:ascii="宋体" w:hAnsi="宋体" w:hint="eastAsia"/>
          <w:szCs w:val="21"/>
        </w:rPr>
        <w:t>应用：EAP的基本过程</w:t>
      </w:r>
    </w:p>
    <w:p w14:paraId="46B146F8" w14:textId="77777777" w:rsidR="001F518A" w:rsidRPr="00402EB1" w:rsidRDefault="001F518A" w:rsidP="00402EB1">
      <w:pPr>
        <w:ind w:firstLineChars="300" w:firstLine="630"/>
      </w:pPr>
    </w:p>
    <w:p w14:paraId="19FC7708" w14:textId="77777777" w:rsidR="001F518A" w:rsidRPr="00402EB1" w:rsidRDefault="001F518A" w:rsidP="00402EB1">
      <w:pPr>
        <w:ind w:left="2315"/>
        <w:rPr>
          <w:b/>
          <w:szCs w:val="21"/>
        </w:rPr>
      </w:pPr>
      <w:r w:rsidRPr="00402EB1">
        <w:rPr>
          <w:rFonts w:hint="eastAsia"/>
          <w:b/>
          <w:szCs w:val="21"/>
        </w:rPr>
        <w:t>第六章</w:t>
      </w:r>
      <w:r w:rsidRPr="00402EB1">
        <w:rPr>
          <w:rFonts w:hint="eastAsia"/>
          <w:b/>
          <w:szCs w:val="21"/>
        </w:rPr>
        <w:t xml:space="preserve">   </w:t>
      </w:r>
      <w:r w:rsidRPr="00402EB1">
        <w:rPr>
          <w:rFonts w:hint="eastAsia"/>
          <w:b/>
          <w:szCs w:val="21"/>
        </w:rPr>
        <w:t>人力资源战略规划的评估与管理</w:t>
      </w:r>
    </w:p>
    <w:p w14:paraId="056F26B5" w14:textId="77777777" w:rsidR="001F518A" w:rsidRPr="00402EB1" w:rsidRDefault="001F518A" w:rsidP="00402EB1">
      <w:pPr>
        <w:outlineLvl w:val="0"/>
        <w:rPr>
          <w:b/>
          <w:szCs w:val="21"/>
        </w:rPr>
      </w:pPr>
      <w:r w:rsidRPr="00402EB1">
        <w:rPr>
          <w:rFonts w:hint="eastAsia"/>
          <w:b/>
          <w:szCs w:val="21"/>
        </w:rPr>
        <w:t>一、学习目的与要求</w:t>
      </w:r>
    </w:p>
    <w:p w14:paraId="142C9518" w14:textId="77777777" w:rsidR="001F518A" w:rsidRPr="00402EB1" w:rsidRDefault="001F518A" w:rsidP="00402EB1">
      <w:pPr>
        <w:ind w:firstLineChars="200" w:firstLine="420"/>
        <w:outlineLvl w:val="0"/>
      </w:pPr>
      <w:r w:rsidRPr="00402EB1">
        <w:rPr>
          <w:rFonts w:hint="eastAsia"/>
        </w:rPr>
        <w:t>通过本章的学习，掌握人力资源战略与规划实施的步骤，了解人力资源战略与规划实施的原则与路径；掌握人力资源战略规划评估的相关概念和含义，掌握人力资源战略规划与评估的程序和方法，了解人力资源战略与规划评估的目的、要求和基本原则；掌握人力资源战略与规划预算管理的基础知识，掌握人力资源战略与规划预算的方法和基本程序，了解人力资源战略与规划的预算保障。</w:t>
      </w:r>
    </w:p>
    <w:p w14:paraId="0D607B0F" w14:textId="77777777" w:rsidR="001F518A" w:rsidRPr="00402EB1" w:rsidRDefault="001F518A" w:rsidP="00402EB1">
      <w:pPr>
        <w:outlineLvl w:val="0"/>
        <w:rPr>
          <w:b/>
          <w:szCs w:val="21"/>
        </w:rPr>
      </w:pPr>
      <w:r w:rsidRPr="00402EB1">
        <w:rPr>
          <w:rFonts w:hint="eastAsia"/>
          <w:b/>
          <w:szCs w:val="21"/>
        </w:rPr>
        <w:t>二、考核知识点与考核目标</w:t>
      </w:r>
    </w:p>
    <w:p w14:paraId="495DB0E9" w14:textId="77777777" w:rsidR="001F518A" w:rsidRPr="00402EB1" w:rsidRDefault="001F518A" w:rsidP="00402EB1">
      <w:pPr>
        <w:outlineLvl w:val="0"/>
        <w:rPr>
          <w:rFonts w:ascii="宋体" w:hAnsi="宋体"/>
          <w:szCs w:val="21"/>
        </w:rPr>
      </w:pPr>
      <w:r w:rsidRPr="00402EB1">
        <w:rPr>
          <w:rFonts w:ascii="宋体" w:hAnsi="宋体" w:hint="eastAsia"/>
          <w:szCs w:val="21"/>
        </w:rPr>
        <w:t>（一）人力资源战略与规划实施</w:t>
      </w:r>
    </w:p>
    <w:p w14:paraId="2A58B8E8" w14:textId="77777777" w:rsidR="001F518A" w:rsidRPr="00402EB1" w:rsidRDefault="001F518A" w:rsidP="00402EB1">
      <w:pPr>
        <w:rPr>
          <w:rFonts w:ascii="宋体" w:hAnsi="宋体"/>
          <w:szCs w:val="21"/>
        </w:rPr>
      </w:pPr>
      <w:r w:rsidRPr="00402EB1">
        <w:rPr>
          <w:rFonts w:ascii="宋体" w:hAnsi="宋体" w:hint="eastAsia"/>
          <w:szCs w:val="21"/>
        </w:rPr>
        <w:t xml:space="preserve">      识记：人力资源战略与规划实施的概念与内容</w:t>
      </w:r>
    </w:p>
    <w:p w14:paraId="28BA6317" w14:textId="77777777" w:rsidR="001F518A" w:rsidRPr="00402EB1" w:rsidRDefault="001F518A" w:rsidP="00402EB1">
      <w:pPr>
        <w:ind w:firstLineChars="300" w:firstLine="630"/>
        <w:rPr>
          <w:rFonts w:ascii="宋体" w:hAnsi="宋体"/>
          <w:szCs w:val="21"/>
        </w:rPr>
      </w:pPr>
      <w:r w:rsidRPr="00402EB1">
        <w:rPr>
          <w:rFonts w:ascii="宋体" w:hAnsi="宋体" w:hint="eastAsia"/>
          <w:szCs w:val="21"/>
        </w:rPr>
        <w:t>理解：人力资源战略与规划实施的原则与路径</w:t>
      </w:r>
    </w:p>
    <w:p w14:paraId="117835C9" w14:textId="77777777" w:rsidR="001F518A" w:rsidRPr="00402EB1" w:rsidRDefault="001F518A" w:rsidP="00402EB1">
      <w:pPr>
        <w:ind w:firstLineChars="600" w:firstLine="1260"/>
        <w:rPr>
          <w:rFonts w:ascii="宋体" w:hAnsi="宋体"/>
          <w:szCs w:val="21"/>
        </w:rPr>
      </w:pPr>
      <w:r w:rsidRPr="00402EB1">
        <w:rPr>
          <w:rFonts w:ascii="宋体" w:hAnsi="宋体" w:hint="eastAsia"/>
          <w:szCs w:val="21"/>
        </w:rPr>
        <w:t>人力资源战略与规划实施中的机遇和挑战</w:t>
      </w:r>
    </w:p>
    <w:p w14:paraId="4BB41DFC" w14:textId="77777777" w:rsidR="001F518A" w:rsidRPr="00402EB1" w:rsidRDefault="001F518A" w:rsidP="00402EB1">
      <w:pPr>
        <w:ind w:firstLineChars="300" w:firstLine="630"/>
        <w:rPr>
          <w:rFonts w:ascii="宋体" w:hAnsi="宋体"/>
          <w:szCs w:val="21"/>
        </w:rPr>
      </w:pPr>
      <w:r w:rsidRPr="00402EB1">
        <w:rPr>
          <w:rFonts w:ascii="宋体" w:hAnsi="宋体" w:hint="eastAsia"/>
          <w:szCs w:val="21"/>
        </w:rPr>
        <w:t>应用：人力资源战略与规划实施的步骤及其内容</w:t>
      </w:r>
    </w:p>
    <w:p w14:paraId="57EF2EB4" w14:textId="77777777" w:rsidR="001F518A" w:rsidRPr="00402EB1" w:rsidRDefault="001F518A" w:rsidP="00402EB1">
      <w:pPr>
        <w:outlineLvl w:val="0"/>
        <w:rPr>
          <w:rFonts w:ascii="宋体" w:hAnsi="宋体"/>
          <w:szCs w:val="21"/>
        </w:rPr>
      </w:pPr>
      <w:r w:rsidRPr="00402EB1">
        <w:rPr>
          <w:rFonts w:ascii="宋体" w:hAnsi="宋体" w:hint="eastAsia"/>
          <w:szCs w:val="21"/>
        </w:rPr>
        <w:t>（二）人力资源战略与规划评估</w:t>
      </w:r>
    </w:p>
    <w:p w14:paraId="0DDF8749" w14:textId="77777777" w:rsidR="001F518A" w:rsidRPr="00402EB1" w:rsidRDefault="001F518A" w:rsidP="00402EB1">
      <w:pPr>
        <w:ind w:firstLineChars="300" w:firstLine="630"/>
        <w:rPr>
          <w:rFonts w:ascii="宋体" w:hAnsi="宋体"/>
          <w:szCs w:val="21"/>
        </w:rPr>
      </w:pPr>
      <w:r w:rsidRPr="00402EB1">
        <w:rPr>
          <w:rFonts w:ascii="宋体" w:hAnsi="宋体" w:hint="eastAsia"/>
          <w:szCs w:val="21"/>
        </w:rPr>
        <w:t>识记：人力资源战略与规划评估的相关概念和含义</w:t>
      </w:r>
    </w:p>
    <w:p w14:paraId="5355B178" w14:textId="77777777" w:rsidR="001F518A" w:rsidRPr="00402EB1" w:rsidRDefault="001F518A" w:rsidP="00402EB1">
      <w:pPr>
        <w:ind w:firstLineChars="600" w:firstLine="1260"/>
      </w:pPr>
      <w:r w:rsidRPr="00402EB1">
        <w:rPr>
          <w:rFonts w:hint="eastAsia"/>
        </w:rPr>
        <w:t>人力资源战略与规划调整的内容</w:t>
      </w:r>
    </w:p>
    <w:p w14:paraId="19861A0B" w14:textId="77777777" w:rsidR="001F518A" w:rsidRPr="00402EB1" w:rsidRDefault="001F518A" w:rsidP="00402EB1">
      <w:pPr>
        <w:ind w:firstLineChars="300" w:firstLine="630"/>
      </w:pPr>
      <w:r w:rsidRPr="00402EB1">
        <w:rPr>
          <w:rFonts w:ascii="宋体" w:hAnsi="宋体" w:hint="eastAsia"/>
          <w:szCs w:val="21"/>
        </w:rPr>
        <w:t>理解：人力资源</w:t>
      </w:r>
      <w:r w:rsidRPr="00402EB1">
        <w:rPr>
          <w:rFonts w:hint="eastAsia"/>
        </w:rPr>
        <w:t>战略与规划评估的目的、要求和基本原则</w:t>
      </w:r>
    </w:p>
    <w:p w14:paraId="48A1DC7B" w14:textId="77777777" w:rsidR="001F518A" w:rsidRPr="00402EB1" w:rsidRDefault="001F518A" w:rsidP="00402EB1">
      <w:pPr>
        <w:ind w:firstLineChars="300" w:firstLine="630"/>
        <w:rPr>
          <w:rFonts w:ascii="宋体" w:hAnsi="宋体"/>
          <w:szCs w:val="21"/>
        </w:rPr>
      </w:pPr>
      <w:r w:rsidRPr="00402EB1">
        <w:rPr>
          <w:rFonts w:ascii="宋体" w:hAnsi="宋体" w:hint="eastAsia"/>
          <w:szCs w:val="21"/>
        </w:rPr>
        <w:t>应用：人力资源战略与规划评估的基本程序和方法</w:t>
      </w:r>
    </w:p>
    <w:p w14:paraId="04943547" w14:textId="77777777" w:rsidR="001F518A" w:rsidRPr="00402EB1" w:rsidRDefault="001F518A" w:rsidP="00402EB1">
      <w:pPr>
        <w:ind w:firstLineChars="600" w:firstLine="1260"/>
        <w:rPr>
          <w:rFonts w:ascii="宋体" w:hAnsi="宋体"/>
          <w:szCs w:val="21"/>
        </w:rPr>
      </w:pPr>
      <w:r w:rsidRPr="00402EB1">
        <w:rPr>
          <w:rFonts w:ascii="宋体" w:hAnsi="宋体" w:hint="eastAsia"/>
          <w:szCs w:val="21"/>
        </w:rPr>
        <w:t>人力资源战略与规划调整的方法</w:t>
      </w:r>
    </w:p>
    <w:p w14:paraId="44CC890F" w14:textId="77777777" w:rsidR="001F518A" w:rsidRPr="00402EB1" w:rsidRDefault="001F518A" w:rsidP="00402EB1">
      <w:r w:rsidRPr="00402EB1">
        <w:rPr>
          <w:rFonts w:ascii="宋体" w:hAnsi="宋体" w:hint="eastAsia"/>
          <w:szCs w:val="21"/>
        </w:rPr>
        <w:t>（三）人力资源战略与规划的预算管理</w:t>
      </w:r>
    </w:p>
    <w:p w14:paraId="75B2DAFD" w14:textId="77777777" w:rsidR="001F518A" w:rsidRPr="00402EB1" w:rsidRDefault="001F518A" w:rsidP="00402EB1">
      <w:pPr>
        <w:ind w:firstLineChars="300" w:firstLine="630"/>
      </w:pPr>
      <w:r w:rsidRPr="00402EB1">
        <w:rPr>
          <w:rFonts w:ascii="宋体" w:hAnsi="宋体" w:hint="eastAsia"/>
          <w:szCs w:val="21"/>
        </w:rPr>
        <w:lastRenderedPageBreak/>
        <w:t>识记：人力资源</w:t>
      </w:r>
      <w:r w:rsidRPr="00402EB1">
        <w:rPr>
          <w:rFonts w:hint="eastAsia"/>
        </w:rPr>
        <w:t>战略与规划预算的相关概念与含义</w:t>
      </w:r>
    </w:p>
    <w:p w14:paraId="6988143E" w14:textId="77777777" w:rsidR="001F518A" w:rsidRPr="00402EB1" w:rsidRDefault="001F518A" w:rsidP="00402EB1">
      <w:pPr>
        <w:ind w:firstLineChars="600" w:firstLine="1260"/>
      </w:pPr>
      <w:r w:rsidRPr="00402EB1">
        <w:rPr>
          <w:rFonts w:hint="eastAsia"/>
        </w:rPr>
        <w:t>人力资源战略与规划预算的内容</w:t>
      </w:r>
    </w:p>
    <w:p w14:paraId="247D83F0" w14:textId="77777777" w:rsidR="001F518A" w:rsidRPr="00402EB1" w:rsidRDefault="001F518A" w:rsidP="00402EB1">
      <w:pPr>
        <w:ind w:firstLineChars="300" w:firstLine="630"/>
      </w:pPr>
      <w:r w:rsidRPr="00402EB1">
        <w:rPr>
          <w:rFonts w:hint="eastAsia"/>
        </w:rPr>
        <w:t>理解：人力资源战略与规划的预算保障</w:t>
      </w:r>
    </w:p>
    <w:p w14:paraId="7E3B59DD" w14:textId="77777777" w:rsidR="001F518A" w:rsidRPr="00402EB1" w:rsidRDefault="001F518A" w:rsidP="00402EB1">
      <w:pPr>
        <w:ind w:firstLineChars="300" w:firstLine="630"/>
      </w:pPr>
      <w:r w:rsidRPr="00402EB1">
        <w:rPr>
          <w:rFonts w:ascii="宋体" w:hAnsi="宋体" w:hint="eastAsia"/>
          <w:szCs w:val="21"/>
        </w:rPr>
        <w:t>应用：</w:t>
      </w:r>
      <w:r w:rsidRPr="00402EB1">
        <w:rPr>
          <w:rFonts w:hint="eastAsia"/>
        </w:rPr>
        <w:t>人力资源战略与规划预算的方法</w:t>
      </w:r>
    </w:p>
    <w:p w14:paraId="45F35EA8" w14:textId="77777777" w:rsidR="001F518A" w:rsidRPr="00402EB1" w:rsidRDefault="001F518A" w:rsidP="00402EB1">
      <w:pPr>
        <w:ind w:firstLineChars="600" w:firstLine="1260"/>
        <w:rPr>
          <w:rFonts w:ascii="宋体" w:hAnsi="宋体"/>
          <w:szCs w:val="21"/>
        </w:rPr>
      </w:pPr>
      <w:r w:rsidRPr="00402EB1">
        <w:rPr>
          <w:rFonts w:hint="eastAsia"/>
        </w:rPr>
        <w:t>人力资源战略与规划预算的基本程序</w:t>
      </w:r>
    </w:p>
    <w:p w14:paraId="2483381D" w14:textId="77777777" w:rsidR="001F518A" w:rsidRPr="00402EB1" w:rsidRDefault="001F518A" w:rsidP="00402EB1">
      <w:pPr>
        <w:ind w:firstLineChars="300" w:firstLine="630"/>
        <w:rPr>
          <w:rFonts w:ascii="宋体" w:hAnsi="宋体"/>
          <w:szCs w:val="21"/>
        </w:rPr>
      </w:pPr>
    </w:p>
    <w:p w14:paraId="590C6549" w14:textId="77777777" w:rsidR="001F518A" w:rsidRPr="00402EB1" w:rsidRDefault="001F518A" w:rsidP="00402EB1">
      <w:pPr>
        <w:ind w:left="2315"/>
        <w:rPr>
          <w:b/>
          <w:szCs w:val="21"/>
        </w:rPr>
      </w:pPr>
      <w:r w:rsidRPr="00402EB1">
        <w:rPr>
          <w:rFonts w:hint="eastAsia"/>
          <w:b/>
          <w:szCs w:val="21"/>
        </w:rPr>
        <w:t>第七章</w:t>
      </w:r>
      <w:r w:rsidRPr="00402EB1">
        <w:rPr>
          <w:rFonts w:hint="eastAsia"/>
          <w:b/>
          <w:szCs w:val="21"/>
        </w:rPr>
        <w:t xml:space="preserve">    </w:t>
      </w:r>
      <w:r w:rsidRPr="00402EB1">
        <w:rPr>
          <w:rFonts w:hint="eastAsia"/>
          <w:b/>
          <w:szCs w:val="21"/>
        </w:rPr>
        <w:t>人力资源战略与规划发展趋势</w:t>
      </w:r>
    </w:p>
    <w:p w14:paraId="4B967690" w14:textId="77777777" w:rsidR="001F518A" w:rsidRPr="00402EB1" w:rsidRDefault="001F518A" w:rsidP="00402EB1">
      <w:pPr>
        <w:outlineLvl w:val="0"/>
        <w:rPr>
          <w:b/>
          <w:szCs w:val="21"/>
        </w:rPr>
      </w:pPr>
      <w:r w:rsidRPr="00402EB1">
        <w:rPr>
          <w:rFonts w:hint="eastAsia"/>
          <w:b/>
          <w:szCs w:val="21"/>
        </w:rPr>
        <w:t>一、学习目的与要求</w:t>
      </w:r>
    </w:p>
    <w:p w14:paraId="664F525E" w14:textId="77777777" w:rsidR="001F518A" w:rsidRPr="00402EB1" w:rsidRDefault="001F518A" w:rsidP="00402EB1">
      <w:pPr>
        <w:ind w:firstLineChars="200" w:firstLine="420"/>
        <w:outlineLvl w:val="0"/>
      </w:pPr>
      <w:r w:rsidRPr="00402EB1">
        <w:rPr>
          <w:rFonts w:hint="eastAsia"/>
        </w:rPr>
        <w:t>通过本章的学习，了解新经济时代和环境背景下，全球化、网络与知识经济、大数据和转型经济期等时代背景与技术发展下，组织人力资源战略与规划的发展与特点。</w:t>
      </w:r>
    </w:p>
    <w:p w14:paraId="0C17DB1C" w14:textId="77777777" w:rsidR="001F518A" w:rsidRPr="00402EB1" w:rsidRDefault="001F518A" w:rsidP="00402EB1">
      <w:pPr>
        <w:outlineLvl w:val="0"/>
        <w:rPr>
          <w:b/>
          <w:szCs w:val="21"/>
        </w:rPr>
      </w:pPr>
      <w:r w:rsidRPr="00402EB1">
        <w:rPr>
          <w:rFonts w:hint="eastAsia"/>
          <w:b/>
          <w:szCs w:val="21"/>
        </w:rPr>
        <w:t>二、考核知识点与考核目标</w:t>
      </w:r>
    </w:p>
    <w:p w14:paraId="0A3D776C" w14:textId="77777777" w:rsidR="001F518A" w:rsidRPr="00402EB1" w:rsidRDefault="001F518A" w:rsidP="00402EB1">
      <w:pPr>
        <w:ind w:firstLineChars="200" w:firstLine="420"/>
        <w:rPr>
          <w:rFonts w:ascii="宋体" w:hAnsi="宋体"/>
          <w:szCs w:val="21"/>
        </w:rPr>
      </w:pPr>
      <w:r w:rsidRPr="00402EB1">
        <w:rPr>
          <w:rFonts w:ascii="宋体" w:hAnsi="宋体" w:hint="eastAsia"/>
          <w:szCs w:val="21"/>
        </w:rPr>
        <w:t>（一）全球化背景下的人力资源战略与规划</w:t>
      </w:r>
    </w:p>
    <w:p w14:paraId="731B3130" w14:textId="77777777" w:rsidR="001F518A" w:rsidRPr="00402EB1" w:rsidRDefault="001F518A" w:rsidP="00402EB1">
      <w:pPr>
        <w:ind w:firstLineChars="500" w:firstLine="1050"/>
        <w:rPr>
          <w:rFonts w:ascii="宋体" w:hAnsi="宋体"/>
          <w:szCs w:val="21"/>
        </w:rPr>
      </w:pPr>
      <w:r w:rsidRPr="00402EB1">
        <w:rPr>
          <w:rFonts w:ascii="宋体" w:hAnsi="宋体" w:hint="eastAsia"/>
          <w:szCs w:val="21"/>
        </w:rPr>
        <w:t>识记：全球化的概念与内涵</w:t>
      </w:r>
    </w:p>
    <w:p w14:paraId="753AFF29" w14:textId="77777777" w:rsidR="001F518A" w:rsidRPr="00402EB1" w:rsidRDefault="001F518A" w:rsidP="00402EB1">
      <w:pPr>
        <w:ind w:firstLineChars="500" w:firstLine="1050"/>
        <w:rPr>
          <w:rFonts w:ascii="宋体" w:hAnsi="宋体"/>
          <w:szCs w:val="21"/>
        </w:rPr>
      </w:pPr>
      <w:r w:rsidRPr="00402EB1">
        <w:rPr>
          <w:rFonts w:ascii="宋体" w:hAnsi="宋体" w:hint="eastAsia"/>
          <w:szCs w:val="21"/>
        </w:rPr>
        <w:t>理解：全球化对组织人力资源的挑战与战略选择</w:t>
      </w:r>
    </w:p>
    <w:p w14:paraId="735BCA7E" w14:textId="77777777" w:rsidR="001F518A" w:rsidRPr="00402EB1" w:rsidRDefault="001F518A" w:rsidP="00402EB1">
      <w:pPr>
        <w:ind w:firstLineChars="300" w:firstLine="630"/>
        <w:rPr>
          <w:rFonts w:ascii="宋体" w:hAnsi="宋体"/>
          <w:szCs w:val="21"/>
        </w:rPr>
      </w:pPr>
      <w:r w:rsidRPr="00402EB1">
        <w:rPr>
          <w:rFonts w:ascii="宋体" w:hAnsi="宋体" w:hint="eastAsia"/>
          <w:szCs w:val="21"/>
        </w:rPr>
        <w:t>（二）网络与知识经济时代的人力资源战略与规划</w:t>
      </w:r>
    </w:p>
    <w:p w14:paraId="237434B1" w14:textId="77777777" w:rsidR="001F518A" w:rsidRPr="00402EB1" w:rsidRDefault="001F518A" w:rsidP="00402EB1">
      <w:pPr>
        <w:ind w:firstLineChars="500" w:firstLine="1050"/>
        <w:rPr>
          <w:rFonts w:ascii="宋体" w:hAnsi="宋体"/>
          <w:szCs w:val="21"/>
        </w:rPr>
      </w:pPr>
      <w:r w:rsidRPr="00402EB1">
        <w:rPr>
          <w:rFonts w:ascii="宋体" w:hAnsi="宋体" w:hint="eastAsia"/>
          <w:szCs w:val="21"/>
        </w:rPr>
        <w:t>理解：网络与知识经济时代的特征</w:t>
      </w:r>
    </w:p>
    <w:p w14:paraId="3C1639F3" w14:textId="77777777" w:rsidR="001F518A" w:rsidRPr="00402EB1" w:rsidRDefault="001F518A" w:rsidP="00402EB1">
      <w:pPr>
        <w:ind w:firstLineChars="800" w:firstLine="1680"/>
        <w:rPr>
          <w:rFonts w:ascii="宋体" w:hAnsi="宋体"/>
          <w:szCs w:val="21"/>
        </w:rPr>
      </w:pPr>
      <w:r w:rsidRPr="00402EB1">
        <w:rPr>
          <w:rFonts w:ascii="宋体" w:hAnsi="宋体" w:hint="eastAsia"/>
          <w:szCs w:val="21"/>
        </w:rPr>
        <w:t>网络与知识经济时代的组织人力资源战略和实践</w:t>
      </w:r>
    </w:p>
    <w:p w14:paraId="3BB9FC57" w14:textId="77777777" w:rsidR="001F518A" w:rsidRPr="00402EB1" w:rsidRDefault="001F518A" w:rsidP="00402EB1">
      <w:pPr>
        <w:ind w:firstLineChars="300" w:firstLine="630"/>
        <w:rPr>
          <w:rFonts w:ascii="宋体" w:hAnsi="宋体"/>
          <w:szCs w:val="21"/>
        </w:rPr>
      </w:pPr>
      <w:r w:rsidRPr="00402EB1">
        <w:rPr>
          <w:rFonts w:ascii="宋体" w:hAnsi="宋体" w:hint="eastAsia"/>
          <w:szCs w:val="21"/>
        </w:rPr>
        <w:t>（三）大数据时代背景下的人力资源战略与规划</w:t>
      </w:r>
    </w:p>
    <w:p w14:paraId="69126002" w14:textId="77777777" w:rsidR="001F518A" w:rsidRPr="00402EB1" w:rsidRDefault="001F518A" w:rsidP="00402EB1">
      <w:pPr>
        <w:ind w:firstLineChars="600" w:firstLine="1260"/>
      </w:pPr>
      <w:r w:rsidRPr="00402EB1">
        <w:rPr>
          <w:rFonts w:ascii="宋体" w:hAnsi="宋体" w:hint="eastAsia"/>
          <w:szCs w:val="21"/>
        </w:rPr>
        <w:t>识记：</w:t>
      </w:r>
      <w:r w:rsidRPr="00402EB1">
        <w:rPr>
          <w:rFonts w:hint="eastAsia"/>
        </w:rPr>
        <w:t>大数据的概念、内涵与特征</w:t>
      </w:r>
    </w:p>
    <w:p w14:paraId="00FA14BB" w14:textId="4B9DD14D" w:rsidR="001F518A" w:rsidRPr="00402EB1" w:rsidRDefault="001F518A" w:rsidP="00402EB1">
      <w:pPr>
        <w:ind w:firstLineChars="600" w:firstLine="1260"/>
        <w:rPr>
          <w:rFonts w:ascii="宋体" w:hAnsi="宋体"/>
          <w:szCs w:val="21"/>
        </w:rPr>
      </w:pPr>
      <w:r w:rsidRPr="00402EB1">
        <w:rPr>
          <w:rFonts w:ascii="宋体" w:hAnsi="宋体" w:hint="eastAsia"/>
          <w:szCs w:val="21"/>
        </w:rPr>
        <w:t>理解：大数据</w:t>
      </w:r>
      <w:r w:rsidR="00F86D91" w:rsidRPr="00402EB1">
        <w:rPr>
          <w:rFonts w:ascii="宋体" w:hAnsi="宋体" w:hint="eastAsia"/>
          <w:szCs w:val="21"/>
        </w:rPr>
        <w:t>时代</w:t>
      </w:r>
      <w:r w:rsidRPr="00402EB1">
        <w:rPr>
          <w:rFonts w:ascii="宋体" w:hAnsi="宋体" w:hint="eastAsia"/>
          <w:szCs w:val="21"/>
        </w:rPr>
        <w:t>背景下的人力资源战略的挑战与实践</w:t>
      </w:r>
    </w:p>
    <w:p w14:paraId="14FA01E8" w14:textId="77777777" w:rsidR="001F518A" w:rsidRPr="00402EB1" w:rsidRDefault="001F518A" w:rsidP="00402EB1">
      <w:pPr>
        <w:ind w:firstLineChars="300" w:firstLine="630"/>
        <w:rPr>
          <w:rFonts w:ascii="宋体" w:hAnsi="宋体"/>
          <w:szCs w:val="21"/>
        </w:rPr>
      </w:pPr>
      <w:r w:rsidRPr="00402EB1">
        <w:rPr>
          <w:rFonts w:ascii="宋体" w:hAnsi="宋体" w:hint="eastAsia"/>
          <w:szCs w:val="21"/>
        </w:rPr>
        <w:t>（四）中国经济转型时期的人力资源战略与规划</w:t>
      </w:r>
    </w:p>
    <w:p w14:paraId="5627EF0F" w14:textId="77777777" w:rsidR="001F518A" w:rsidRPr="00402EB1" w:rsidRDefault="001F518A" w:rsidP="00402EB1">
      <w:pPr>
        <w:ind w:firstLineChars="600" w:firstLine="1260"/>
        <w:rPr>
          <w:rFonts w:ascii="宋体" w:hAnsi="宋体"/>
          <w:szCs w:val="21"/>
        </w:rPr>
      </w:pPr>
      <w:r w:rsidRPr="00402EB1">
        <w:rPr>
          <w:rFonts w:ascii="宋体" w:hAnsi="宋体" w:hint="eastAsia"/>
          <w:szCs w:val="21"/>
        </w:rPr>
        <w:t>理解：中国经济转型与组织发展的特征</w:t>
      </w:r>
    </w:p>
    <w:p w14:paraId="550AE641" w14:textId="77777777" w:rsidR="001F518A" w:rsidRPr="00402EB1" w:rsidRDefault="001F518A" w:rsidP="00402EB1">
      <w:pPr>
        <w:ind w:firstLineChars="900" w:firstLine="1890"/>
        <w:rPr>
          <w:rFonts w:ascii="宋体" w:hAnsi="宋体"/>
          <w:szCs w:val="21"/>
        </w:rPr>
      </w:pPr>
      <w:r w:rsidRPr="00402EB1">
        <w:rPr>
          <w:rFonts w:ascii="宋体" w:hAnsi="宋体" w:hint="eastAsia"/>
          <w:szCs w:val="21"/>
        </w:rPr>
        <w:t>转型经济背景下的组织人力资源战略与实践</w:t>
      </w:r>
    </w:p>
    <w:p w14:paraId="1E303F01" w14:textId="77777777" w:rsidR="001F518A" w:rsidRPr="00402EB1" w:rsidRDefault="001F518A" w:rsidP="00402EB1">
      <w:pPr>
        <w:ind w:firstLineChars="300" w:firstLine="630"/>
      </w:pPr>
    </w:p>
    <w:p w14:paraId="3BEDD8B7" w14:textId="77777777" w:rsidR="001F518A" w:rsidRPr="00402EB1" w:rsidRDefault="001F518A" w:rsidP="00402EB1">
      <w:pPr>
        <w:ind w:left="2315"/>
        <w:rPr>
          <w:b/>
          <w:szCs w:val="21"/>
        </w:rPr>
      </w:pPr>
      <w:r w:rsidRPr="00402EB1">
        <w:rPr>
          <w:rFonts w:hint="eastAsia"/>
          <w:b/>
          <w:szCs w:val="21"/>
        </w:rPr>
        <w:t>第八章</w:t>
      </w:r>
      <w:r w:rsidRPr="00402EB1">
        <w:rPr>
          <w:rFonts w:hint="eastAsia"/>
          <w:b/>
          <w:szCs w:val="21"/>
        </w:rPr>
        <w:t xml:space="preserve">    </w:t>
      </w:r>
      <w:r w:rsidRPr="00402EB1">
        <w:rPr>
          <w:rFonts w:hint="eastAsia"/>
          <w:b/>
          <w:szCs w:val="21"/>
        </w:rPr>
        <w:t>综合案例研讨</w:t>
      </w:r>
    </w:p>
    <w:p w14:paraId="2E9FA5AB" w14:textId="77777777" w:rsidR="001F518A" w:rsidRPr="00402EB1" w:rsidRDefault="001F518A" w:rsidP="00402EB1">
      <w:pPr>
        <w:outlineLvl w:val="0"/>
        <w:rPr>
          <w:b/>
          <w:szCs w:val="21"/>
        </w:rPr>
      </w:pPr>
      <w:r w:rsidRPr="00402EB1">
        <w:rPr>
          <w:rFonts w:hint="eastAsia"/>
          <w:b/>
          <w:szCs w:val="21"/>
        </w:rPr>
        <w:t>一、学习目的与要求</w:t>
      </w:r>
    </w:p>
    <w:p w14:paraId="3DA36C02" w14:textId="77777777" w:rsidR="001F518A" w:rsidRPr="00402EB1" w:rsidRDefault="001F518A" w:rsidP="00402EB1">
      <w:pPr>
        <w:ind w:firstLineChars="200" w:firstLine="420"/>
        <w:outlineLvl w:val="0"/>
      </w:pPr>
      <w:r w:rsidRPr="00402EB1">
        <w:rPr>
          <w:rFonts w:hint="eastAsia"/>
        </w:rPr>
        <w:t>本章通过基于综合案例的学习，了解我国《中长期人才发展规划纲要（</w:t>
      </w:r>
      <w:r w:rsidRPr="00402EB1">
        <w:rPr>
          <w:rFonts w:hint="eastAsia"/>
        </w:rPr>
        <w:t>2010</w:t>
      </w:r>
      <w:r w:rsidRPr="00402EB1">
        <w:rPr>
          <w:rFonts w:hint="eastAsia"/>
        </w:rPr>
        <w:t>—</w:t>
      </w:r>
      <w:r w:rsidRPr="00402EB1">
        <w:rPr>
          <w:rFonts w:hint="eastAsia"/>
        </w:rPr>
        <w:t xml:space="preserve">2020 </w:t>
      </w:r>
      <w:r w:rsidRPr="00402EB1">
        <w:rPr>
          <w:rFonts w:hint="eastAsia"/>
        </w:rPr>
        <w:t>年）》的制定背景、重点与实施步骤等；了解美国人力资源和就业战略计划的制订、实施及其评价方法；了解华为公司如何在全球化背景下推进公司人才战略；了解绿色集团的人力资源资源规划方案的编制方法、内容和实施情况。</w:t>
      </w:r>
    </w:p>
    <w:p w14:paraId="41736F3B" w14:textId="77777777" w:rsidR="001F518A" w:rsidRPr="00402EB1" w:rsidRDefault="001F518A" w:rsidP="00402EB1">
      <w:pPr>
        <w:outlineLvl w:val="0"/>
        <w:rPr>
          <w:b/>
          <w:szCs w:val="21"/>
        </w:rPr>
      </w:pPr>
      <w:r w:rsidRPr="00402EB1">
        <w:rPr>
          <w:rFonts w:hint="eastAsia"/>
          <w:b/>
          <w:szCs w:val="21"/>
        </w:rPr>
        <w:t>二、考核知识点与考核目标</w:t>
      </w:r>
    </w:p>
    <w:p w14:paraId="047EF07F" w14:textId="1EC33577" w:rsidR="001F518A" w:rsidRPr="00402EB1" w:rsidRDefault="001F518A" w:rsidP="00402EB1">
      <w:pPr>
        <w:ind w:firstLineChars="200" w:firstLine="420"/>
        <w:rPr>
          <w:rFonts w:ascii="宋体" w:hAnsi="宋体"/>
          <w:szCs w:val="21"/>
        </w:rPr>
      </w:pPr>
      <w:r w:rsidRPr="00402EB1">
        <w:rPr>
          <w:rFonts w:ascii="宋体" w:hAnsi="宋体" w:hint="eastAsia"/>
          <w:szCs w:val="21"/>
        </w:rPr>
        <w:t>理解：</w:t>
      </w:r>
      <w:r w:rsidR="00F86D91" w:rsidRPr="00402EB1">
        <w:rPr>
          <w:rFonts w:ascii="宋体" w:hAnsi="宋体" w:hint="eastAsia"/>
          <w:szCs w:val="21"/>
        </w:rPr>
        <w:t>通过案例学习，深入理解</w:t>
      </w:r>
      <w:r w:rsidRPr="00402EB1">
        <w:rPr>
          <w:rFonts w:ascii="宋体" w:hAnsi="宋体" w:hint="eastAsia"/>
          <w:szCs w:val="21"/>
        </w:rPr>
        <w:t>组织人力资源战略与规划的相关概念、方法、流程、实施、评估和预算等基础知识</w:t>
      </w:r>
    </w:p>
    <w:p w14:paraId="14DCE53F" w14:textId="77777777" w:rsidR="001F518A" w:rsidRPr="00402EB1" w:rsidRDefault="001F518A" w:rsidP="00402EB1">
      <w:pPr>
        <w:ind w:firstLineChars="200" w:firstLine="420"/>
        <w:rPr>
          <w:rFonts w:ascii="宋体" w:hAnsi="宋体"/>
          <w:szCs w:val="21"/>
        </w:rPr>
      </w:pPr>
      <w:r w:rsidRPr="00402EB1">
        <w:rPr>
          <w:rFonts w:ascii="宋体" w:hAnsi="宋体" w:hint="eastAsia"/>
          <w:szCs w:val="21"/>
        </w:rPr>
        <w:t>应用：学会用人力资源战略与规划的基础知识分析总结组织的人力资源战略与规划实践，掌握人力资源战略与规划的实践应用</w:t>
      </w:r>
    </w:p>
    <w:p w14:paraId="795362B2" w14:textId="77777777" w:rsidR="001F518A" w:rsidRPr="00402EB1" w:rsidRDefault="001F518A" w:rsidP="00402EB1">
      <w:pPr>
        <w:ind w:leftChars="100" w:left="210" w:firstLineChars="50" w:firstLine="105"/>
      </w:pPr>
    </w:p>
    <w:p w14:paraId="0EFE4B71" w14:textId="77777777" w:rsidR="001F518A" w:rsidRPr="00402EB1" w:rsidRDefault="001F518A" w:rsidP="00402EB1">
      <w:pPr>
        <w:ind w:leftChars="100" w:left="210" w:firstLineChars="50" w:firstLine="105"/>
      </w:pPr>
    </w:p>
    <w:p w14:paraId="4CA0DC6E" w14:textId="77777777" w:rsidR="001F518A" w:rsidRPr="00402EB1" w:rsidRDefault="001F518A" w:rsidP="00402EB1">
      <w:pPr>
        <w:jc w:val="center"/>
        <w:rPr>
          <w:b/>
          <w:sz w:val="28"/>
          <w:szCs w:val="28"/>
        </w:rPr>
      </w:pPr>
      <w:r w:rsidRPr="00402EB1">
        <w:rPr>
          <w:b/>
          <w:sz w:val="28"/>
          <w:szCs w:val="28"/>
        </w:rPr>
        <w:t>第三部分</w:t>
      </w:r>
      <w:r w:rsidRPr="00402EB1">
        <w:rPr>
          <w:b/>
          <w:sz w:val="28"/>
          <w:szCs w:val="28"/>
        </w:rPr>
        <w:t xml:space="preserve">  </w:t>
      </w:r>
      <w:r w:rsidRPr="00402EB1">
        <w:rPr>
          <w:b/>
          <w:sz w:val="28"/>
          <w:szCs w:val="28"/>
        </w:rPr>
        <w:t>有关说明与实施要求</w:t>
      </w:r>
    </w:p>
    <w:p w14:paraId="52355282" w14:textId="77777777" w:rsidR="001F518A" w:rsidRPr="00402EB1" w:rsidRDefault="001F518A" w:rsidP="00402EB1">
      <w:pPr>
        <w:outlineLvl w:val="0"/>
        <w:rPr>
          <w:b/>
          <w:szCs w:val="21"/>
        </w:rPr>
      </w:pPr>
      <w:r w:rsidRPr="00402EB1">
        <w:rPr>
          <w:b/>
          <w:szCs w:val="21"/>
        </w:rPr>
        <w:t>一、考核目标的能力层次表述</w:t>
      </w:r>
    </w:p>
    <w:p w14:paraId="62AB2A4E" w14:textId="77777777" w:rsidR="001F518A" w:rsidRPr="00402EB1" w:rsidRDefault="001F518A" w:rsidP="00402EB1">
      <w:pPr>
        <w:widowControl/>
        <w:ind w:firstLine="437"/>
        <w:jc w:val="left"/>
        <w:rPr>
          <w:rFonts w:ascii="宋体" w:hAnsi="宋体" w:cs="宋体"/>
          <w:kern w:val="0"/>
          <w:szCs w:val="21"/>
        </w:rPr>
      </w:pPr>
      <w:r w:rsidRPr="00402EB1">
        <w:rPr>
          <w:rFonts w:ascii="宋体" w:hAnsi="宋体" w:cs="宋体"/>
          <w:kern w:val="0"/>
          <w:szCs w:val="21"/>
        </w:rPr>
        <w:t>本课程的考核目标共分为三个能力层次：识记、理解、应用，它们之间是递进等级的关系，后者必须建立在前者的基础上。其具体含义为：</w:t>
      </w:r>
    </w:p>
    <w:p w14:paraId="5B82CD73" w14:textId="77777777" w:rsidR="001F518A" w:rsidRPr="00402EB1" w:rsidRDefault="001F518A" w:rsidP="00402EB1">
      <w:pPr>
        <w:widowControl/>
        <w:ind w:firstLine="437"/>
        <w:jc w:val="left"/>
        <w:rPr>
          <w:rFonts w:ascii="宋体" w:hAnsi="宋体" w:cs="宋体"/>
          <w:kern w:val="0"/>
          <w:szCs w:val="21"/>
        </w:rPr>
      </w:pPr>
      <w:r w:rsidRPr="00402EB1">
        <w:rPr>
          <w:rFonts w:ascii="宋体" w:hAnsi="宋体" w:cs="宋体"/>
          <w:b/>
          <w:bCs/>
          <w:kern w:val="0"/>
          <w:szCs w:val="21"/>
        </w:rPr>
        <w:t>识记</w:t>
      </w:r>
      <w:r w:rsidRPr="00402EB1">
        <w:rPr>
          <w:rFonts w:ascii="宋体" w:hAnsi="宋体" w:cs="宋体"/>
          <w:kern w:val="0"/>
          <w:szCs w:val="21"/>
        </w:rPr>
        <w:t>：</w:t>
      </w:r>
      <w:r w:rsidRPr="00402EB1">
        <w:rPr>
          <w:rFonts w:ascii="宋体" w:hAnsi="宋体" w:cs="宋体" w:hint="eastAsia"/>
          <w:kern w:val="0"/>
          <w:szCs w:val="21"/>
        </w:rPr>
        <w:t>掌握</w:t>
      </w:r>
      <w:r w:rsidRPr="00402EB1">
        <w:rPr>
          <w:rFonts w:ascii="宋体" w:hAnsi="宋体" w:cs="宋体"/>
          <w:kern w:val="0"/>
          <w:szCs w:val="21"/>
        </w:rPr>
        <w:t>有关的名词、概念、知识的含义，并能正确认识</w:t>
      </w:r>
      <w:r w:rsidRPr="00402EB1">
        <w:rPr>
          <w:rFonts w:ascii="宋体" w:hAnsi="宋体" w:cs="宋体" w:hint="eastAsia"/>
          <w:kern w:val="0"/>
          <w:szCs w:val="21"/>
        </w:rPr>
        <w:t>理解</w:t>
      </w:r>
      <w:r w:rsidRPr="00402EB1">
        <w:rPr>
          <w:rFonts w:ascii="宋体" w:hAnsi="宋体" w:cs="宋体"/>
          <w:kern w:val="0"/>
          <w:szCs w:val="21"/>
        </w:rPr>
        <w:t>和表述，是</w:t>
      </w:r>
      <w:r w:rsidRPr="00402EB1">
        <w:rPr>
          <w:rFonts w:ascii="宋体" w:hAnsi="宋体" w:cs="宋体" w:hint="eastAsia"/>
          <w:kern w:val="0"/>
          <w:szCs w:val="21"/>
        </w:rPr>
        <w:t>基础</w:t>
      </w:r>
      <w:r w:rsidRPr="00402EB1">
        <w:rPr>
          <w:rFonts w:ascii="宋体" w:hAnsi="宋体" w:cs="宋体"/>
          <w:kern w:val="0"/>
          <w:szCs w:val="21"/>
        </w:rPr>
        <w:t>层次的要求。</w:t>
      </w:r>
    </w:p>
    <w:p w14:paraId="441089D2" w14:textId="77777777" w:rsidR="001F518A" w:rsidRPr="00402EB1" w:rsidRDefault="001F518A" w:rsidP="00402EB1">
      <w:pPr>
        <w:widowControl/>
        <w:ind w:firstLine="437"/>
        <w:jc w:val="left"/>
        <w:rPr>
          <w:rFonts w:ascii="宋体" w:hAnsi="宋体" w:cs="宋体"/>
          <w:kern w:val="0"/>
          <w:szCs w:val="21"/>
        </w:rPr>
      </w:pPr>
      <w:r w:rsidRPr="00402EB1">
        <w:rPr>
          <w:rFonts w:ascii="宋体" w:hAnsi="宋体" w:cs="宋体"/>
          <w:b/>
          <w:bCs/>
          <w:kern w:val="0"/>
          <w:szCs w:val="21"/>
        </w:rPr>
        <w:lastRenderedPageBreak/>
        <w:t>理解</w:t>
      </w:r>
      <w:r w:rsidRPr="00402EB1">
        <w:rPr>
          <w:rFonts w:ascii="宋体" w:hAnsi="宋体" w:cs="宋体"/>
          <w:kern w:val="0"/>
          <w:szCs w:val="21"/>
        </w:rPr>
        <w:t>：在识记的基础上，能全面把握基本概念、基本理论、基本方法，能掌握有关概念、理论、方法的区别与联系，是较高层次的要求。</w:t>
      </w:r>
    </w:p>
    <w:p w14:paraId="49841D59" w14:textId="77777777" w:rsidR="001F518A" w:rsidRPr="00402EB1" w:rsidRDefault="001F518A" w:rsidP="00402EB1">
      <w:pPr>
        <w:widowControl/>
        <w:ind w:firstLine="437"/>
        <w:jc w:val="left"/>
        <w:rPr>
          <w:rFonts w:ascii="宋体" w:hAnsi="宋体" w:cs="宋体"/>
          <w:kern w:val="0"/>
          <w:szCs w:val="21"/>
        </w:rPr>
      </w:pPr>
      <w:r w:rsidRPr="00402EB1">
        <w:rPr>
          <w:rFonts w:ascii="宋体" w:hAnsi="宋体" w:cs="宋体"/>
          <w:b/>
          <w:bCs/>
          <w:kern w:val="0"/>
          <w:szCs w:val="21"/>
        </w:rPr>
        <w:t>应用</w:t>
      </w:r>
      <w:r w:rsidRPr="00402EB1">
        <w:rPr>
          <w:rFonts w:ascii="宋体" w:hAnsi="宋体" w:cs="宋体"/>
          <w:kern w:val="0"/>
          <w:szCs w:val="21"/>
        </w:rPr>
        <w:t>：在理解的基础上，能够运用基本概念、基本理论、基本方法联系学过的多个知识点分析和解决有关的理论问题和实际问题，是最高层次的要求。</w:t>
      </w:r>
    </w:p>
    <w:p w14:paraId="6C66B3EC" w14:textId="77777777" w:rsidR="001F518A" w:rsidRPr="00402EB1" w:rsidRDefault="001F518A" w:rsidP="00402EB1">
      <w:pPr>
        <w:widowControl/>
        <w:jc w:val="left"/>
        <w:outlineLvl w:val="0"/>
        <w:rPr>
          <w:rFonts w:ascii="宋体" w:hAnsi="宋体" w:cs="宋体"/>
          <w:kern w:val="0"/>
          <w:szCs w:val="21"/>
        </w:rPr>
      </w:pPr>
      <w:r w:rsidRPr="00402EB1">
        <w:rPr>
          <w:rFonts w:ascii="宋体" w:hAnsi="宋体" w:cs="宋体"/>
          <w:b/>
          <w:bCs/>
          <w:kern w:val="0"/>
          <w:szCs w:val="21"/>
        </w:rPr>
        <w:t>二、指定教材</w:t>
      </w:r>
    </w:p>
    <w:p w14:paraId="3B1167B6" w14:textId="41E6DB17" w:rsidR="001F518A" w:rsidRPr="00402EB1" w:rsidRDefault="001F518A" w:rsidP="00402EB1">
      <w:pPr>
        <w:widowControl/>
        <w:ind w:firstLine="435"/>
        <w:jc w:val="left"/>
        <w:rPr>
          <w:rFonts w:ascii="宋体" w:hAnsi="宋体" w:cs="宋体"/>
          <w:kern w:val="0"/>
          <w:szCs w:val="21"/>
        </w:rPr>
      </w:pPr>
      <w:r w:rsidRPr="00402EB1">
        <w:rPr>
          <w:rFonts w:ascii="宋体" w:hAnsi="宋体" w:cs="宋体"/>
          <w:kern w:val="0"/>
          <w:szCs w:val="21"/>
        </w:rPr>
        <w:t>《</w:t>
      </w:r>
      <w:r w:rsidRPr="00402EB1">
        <w:rPr>
          <w:rFonts w:ascii="宋体" w:hAnsi="宋体" w:cs="宋体" w:hint="eastAsia"/>
          <w:kern w:val="0"/>
          <w:szCs w:val="21"/>
        </w:rPr>
        <w:t>人力资源战略与规划</w:t>
      </w:r>
      <w:r w:rsidRPr="00402EB1">
        <w:rPr>
          <w:rFonts w:ascii="宋体" w:hAnsi="宋体" w:cs="宋体"/>
          <w:kern w:val="0"/>
          <w:szCs w:val="21"/>
        </w:rPr>
        <w:t>》</w:t>
      </w:r>
      <w:r w:rsidRPr="00402EB1">
        <w:rPr>
          <w:rFonts w:ascii="宋体" w:hAnsi="宋体" w:cs="宋体" w:hint="eastAsia"/>
          <w:kern w:val="0"/>
          <w:szCs w:val="21"/>
        </w:rPr>
        <w:t>，张相林</w:t>
      </w:r>
      <w:r w:rsidR="00AF5762" w:rsidRPr="00402EB1">
        <w:rPr>
          <w:rFonts w:ascii="宋体" w:hAnsi="宋体" w:cs="宋体" w:hint="eastAsia"/>
          <w:kern w:val="0"/>
          <w:szCs w:val="21"/>
        </w:rPr>
        <w:t>、</w:t>
      </w:r>
      <w:r w:rsidRPr="00402EB1">
        <w:rPr>
          <w:rFonts w:ascii="宋体" w:hAnsi="宋体" w:cs="宋体" w:hint="eastAsia"/>
          <w:kern w:val="0"/>
          <w:szCs w:val="21"/>
        </w:rPr>
        <w:t>吴新辉 主编，科学出版社，2016年版。</w:t>
      </w:r>
    </w:p>
    <w:p w14:paraId="25C47814" w14:textId="77777777" w:rsidR="001F518A" w:rsidRPr="00402EB1" w:rsidRDefault="001F518A" w:rsidP="00402EB1">
      <w:pPr>
        <w:widowControl/>
        <w:jc w:val="left"/>
        <w:outlineLvl w:val="0"/>
        <w:rPr>
          <w:rFonts w:ascii="宋体" w:hAnsi="宋体" w:cs="宋体"/>
          <w:kern w:val="0"/>
          <w:szCs w:val="21"/>
        </w:rPr>
      </w:pPr>
      <w:r w:rsidRPr="00402EB1">
        <w:rPr>
          <w:rFonts w:ascii="宋体" w:hAnsi="宋体" w:cs="宋体"/>
          <w:b/>
          <w:bCs/>
          <w:kern w:val="0"/>
          <w:szCs w:val="21"/>
        </w:rPr>
        <w:t>三、自学方法指导</w:t>
      </w:r>
    </w:p>
    <w:p w14:paraId="7D3F4B43" w14:textId="77777777" w:rsidR="001F518A" w:rsidRPr="00402EB1" w:rsidRDefault="001F518A" w:rsidP="00402EB1">
      <w:pPr>
        <w:widowControl/>
        <w:ind w:firstLine="491"/>
        <w:jc w:val="left"/>
        <w:rPr>
          <w:rFonts w:ascii="宋体" w:hAnsi="宋体" w:cs="宋体"/>
          <w:kern w:val="0"/>
          <w:szCs w:val="21"/>
        </w:rPr>
      </w:pPr>
      <w:r w:rsidRPr="00402EB1">
        <w:rPr>
          <w:rFonts w:ascii="宋体" w:hAnsi="宋体" w:cs="宋体"/>
          <w:kern w:val="0"/>
          <w:sz w:val="24"/>
        </w:rPr>
        <w:t>1</w:t>
      </w:r>
      <w:r w:rsidRPr="00402EB1">
        <w:rPr>
          <w:rFonts w:ascii="宋体" w:hAnsi="宋体" w:cs="宋体"/>
          <w:kern w:val="0"/>
          <w:szCs w:val="21"/>
        </w:rPr>
        <w:t>、在开始阅读指定教材某一章之前，先翻阅大纲中有关这一章的考核知识点与考核目标，以便在阅读教材时做到心中有数，突出重点，有的放矢。</w:t>
      </w:r>
    </w:p>
    <w:p w14:paraId="00374BCB" w14:textId="77777777" w:rsidR="001F518A" w:rsidRPr="00402EB1" w:rsidRDefault="001F518A" w:rsidP="00402EB1">
      <w:pPr>
        <w:widowControl/>
        <w:ind w:firstLine="462"/>
        <w:jc w:val="left"/>
        <w:rPr>
          <w:rFonts w:ascii="宋体" w:hAnsi="宋体" w:cs="宋体"/>
          <w:kern w:val="0"/>
          <w:szCs w:val="21"/>
        </w:rPr>
      </w:pPr>
      <w:r w:rsidRPr="00402EB1">
        <w:rPr>
          <w:rFonts w:ascii="宋体" w:hAnsi="宋体" w:cs="宋体"/>
          <w:kern w:val="0"/>
          <w:sz w:val="24"/>
        </w:rPr>
        <w:t>2</w:t>
      </w:r>
      <w:r w:rsidRPr="00402EB1">
        <w:rPr>
          <w:rFonts w:ascii="宋体" w:hAnsi="宋体" w:cs="宋体"/>
          <w:kern w:val="0"/>
          <w:szCs w:val="21"/>
        </w:rPr>
        <w:t>、在了解考试大纲内容的基础上，根据考核知识点和考核目标，在阅读教材时，要逐段细读，逐句推敲，集中精力，吃透每一个知识点，对基本概念要深刻理解，对基本理论要弄清它的思想，对基本方法要牢固掌握，并融会贯通，在头脑中形成完整的内容体系。</w:t>
      </w:r>
    </w:p>
    <w:p w14:paraId="6463675C" w14:textId="77777777" w:rsidR="001F518A" w:rsidRPr="00402EB1" w:rsidRDefault="001F518A" w:rsidP="00402EB1">
      <w:pPr>
        <w:widowControl/>
        <w:ind w:left="453"/>
        <w:jc w:val="left"/>
        <w:rPr>
          <w:rFonts w:ascii="宋体" w:hAnsi="宋体" w:cs="宋体"/>
          <w:kern w:val="0"/>
          <w:szCs w:val="21"/>
        </w:rPr>
      </w:pPr>
      <w:r w:rsidRPr="00402EB1">
        <w:rPr>
          <w:rFonts w:ascii="宋体" w:hAnsi="宋体" w:cs="宋体"/>
          <w:kern w:val="0"/>
          <w:sz w:val="24"/>
        </w:rPr>
        <w:t>3</w:t>
      </w:r>
      <w:r w:rsidRPr="00402EB1">
        <w:rPr>
          <w:rFonts w:ascii="宋体" w:hAnsi="宋体" w:cs="宋体"/>
          <w:kern w:val="0"/>
          <w:szCs w:val="21"/>
        </w:rPr>
        <w:t>、在自学过程中，既要思考问题，也要做好阅读笔记，把教材重要的基本概念、原理、</w:t>
      </w:r>
    </w:p>
    <w:p w14:paraId="5481329A" w14:textId="77777777" w:rsidR="001F518A" w:rsidRPr="00402EB1" w:rsidRDefault="001F518A" w:rsidP="00402EB1">
      <w:pPr>
        <w:widowControl/>
        <w:ind w:left="46"/>
        <w:jc w:val="left"/>
        <w:rPr>
          <w:rFonts w:ascii="宋体" w:hAnsi="宋体" w:cs="宋体"/>
          <w:kern w:val="0"/>
          <w:szCs w:val="21"/>
        </w:rPr>
      </w:pPr>
      <w:r w:rsidRPr="00402EB1">
        <w:rPr>
          <w:rFonts w:ascii="宋体" w:hAnsi="宋体" w:cs="宋体"/>
          <w:kern w:val="0"/>
          <w:szCs w:val="21"/>
        </w:rPr>
        <w:t>方法等加以整理，以便从中加深对问题的认识、理解和记忆，有利于突出重点，并了解整个内容，不断提高自学能力。同时，在自学各章内容时，切勿死记硬背</w:t>
      </w:r>
      <w:r w:rsidRPr="00402EB1">
        <w:rPr>
          <w:rFonts w:ascii="宋体" w:hAnsi="宋体" w:cs="宋体"/>
          <w:kern w:val="0"/>
          <w:sz w:val="24"/>
        </w:rPr>
        <w:t>,</w:t>
      </w:r>
      <w:r w:rsidRPr="00402EB1">
        <w:rPr>
          <w:rFonts w:ascii="宋体" w:hAnsi="宋体" w:cs="宋体"/>
          <w:kern w:val="0"/>
          <w:szCs w:val="21"/>
        </w:rPr>
        <w:t>要在理解的基础上加以记忆，注重理论联系实际，锻炼从实践的角度出发来思考问题，从而达到深层次的认识水平。</w:t>
      </w:r>
    </w:p>
    <w:p w14:paraId="7B7F21AC" w14:textId="77777777" w:rsidR="001F518A" w:rsidRPr="00402EB1" w:rsidRDefault="001F518A" w:rsidP="00402EB1">
      <w:pPr>
        <w:widowControl/>
        <w:ind w:firstLine="426"/>
        <w:jc w:val="left"/>
        <w:rPr>
          <w:rFonts w:ascii="宋体" w:hAnsi="宋体" w:cs="宋体"/>
          <w:kern w:val="0"/>
          <w:szCs w:val="21"/>
        </w:rPr>
      </w:pPr>
      <w:r w:rsidRPr="00402EB1">
        <w:rPr>
          <w:rFonts w:ascii="宋体" w:hAnsi="宋体" w:cs="宋体"/>
          <w:kern w:val="0"/>
          <w:sz w:val="24"/>
        </w:rPr>
        <w:t>4</w:t>
      </w:r>
      <w:r w:rsidRPr="00402EB1">
        <w:rPr>
          <w:rFonts w:ascii="宋体" w:hAnsi="宋体" w:cs="宋体"/>
          <w:kern w:val="0"/>
          <w:szCs w:val="21"/>
        </w:rPr>
        <w:t>、为了提高自学效果，应结合自学内容，尽可能地多看一些案例分析和动手做一些练习题，以便更好的理解、消化和巩固所学知识，培养分析问题、解决问题的能力。在做练习之前，应认真阅读教材，按考核目标所要求的不同层次，掌握教材内容，在练习过程中对所学知识进行合理的回顾与发挥，注重从实际出发，具体问题具体分析。</w:t>
      </w:r>
    </w:p>
    <w:p w14:paraId="573BBA9F" w14:textId="77777777" w:rsidR="001F518A" w:rsidRPr="00402EB1" w:rsidRDefault="001F518A" w:rsidP="00402EB1">
      <w:pPr>
        <w:widowControl/>
        <w:jc w:val="left"/>
        <w:outlineLvl w:val="0"/>
        <w:rPr>
          <w:rFonts w:ascii="宋体" w:hAnsi="宋体" w:cs="宋体"/>
          <w:kern w:val="0"/>
          <w:szCs w:val="21"/>
        </w:rPr>
      </w:pPr>
      <w:r w:rsidRPr="00402EB1">
        <w:rPr>
          <w:rFonts w:ascii="宋体" w:hAnsi="宋体" w:cs="宋体"/>
          <w:b/>
          <w:bCs/>
          <w:kern w:val="0"/>
          <w:szCs w:val="21"/>
        </w:rPr>
        <w:t>四、社会助学的要求</w:t>
      </w:r>
    </w:p>
    <w:p w14:paraId="29733869" w14:textId="77777777" w:rsidR="001F518A" w:rsidRPr="00402EB1" w:rsidRDefault="001F518A" w:rsidP="00402EB1">
      <w:pPr>
        <w:widowControl/>
        <w:ind w:left="446"/>
        <w:jc w:val="left"/>
        <w:rPr>
          <w:rFonts w:ascii="宋体" w:hAnsi="宋体" w:cs="宋体"/>
          <w:kern w:val="0"/>
          <w:szCs w:val="21"/>
        </w:rPr>
      </w:pPr>
      <w:r w:rsidRPr="00402EB1">
        <w:rPr>
          <w:rFonts w:ascii="宋体" w:hAnsi="宋体" w:cs="宋体"/>
          <w:kern w:val="0"/>
          <w:sz w:val="24"/>
        </w:rPr>
        <w:t>1</w:t>
      </w:r>
      <w:r w:rsidRPr="00402EB1">
        <w:rPr>
          <w:rFonts w:ascii="宋体" w:hAnsi="宋体" w:cs="宋体"/>
          <w:kern w:val="0"/>
          <w:szCs w:val="21"/>
        </w:rPr>
        <w:t>、应熟知考试大纲对课程提出的总要求和各章的知识点。</w:t>
      </w:r>
    </w:p>
    <w:p w14:paraId="4447D508" w14:textId="77777777" w:rsidR="001F518A" w:rsidRPr="00402EB1" w:rsidRDefault="001F518A" w:rsidP="00402EB1">
      <w:pPr>
        <w:widowControl/>
        <w:ind w:left="424"/>
        <w:jc w:val="left"/>
        <w:rPr>
          <w:rFonts w:ascii="宋体" w:hAnsi="宋体" w:cs="宋体"/>
          <w:kern w:val="0"/>
          <w:szCs w:val="21"/>
        </w:rPr>
      </w:pPr>
      <w:r w:rsidRPr="00402EB1">
        <w:rPr>
          <w:rFonts w:ascii="宋体" w:hAnsi="宋体" w:cs="宋体"/>
          <w:kern w:val="0"/>
          <w:sz w:val="24"/>
        </w:rPr>
        <w:t>2</w:t>
      </w:r>
      <w:r w:rsidRPr="00402EB1">
        <w:rPr>
          <w:rFonts w:ascii="宋体" w:hAnsi="宋体" w:cs="宋体"/>
          <w:kern w:val="0"/>
          <w:szCs w:val="21"/>
        </w:rPr>
        <w:t>、应掌握各知识点要求达到的能力层次，并深刻理解对各知识点的考核目标。</w:t>
      </w:r>
    </w:p>
    <w:p w14:paraId="12C4794A" w14:textId="77777777" w:rsidR="001F518A" w:rsidRPr="00402EB1" w:rsidRDefault="001F518A" w:rsidP="00402EB1">
      <w:pPr>
        <w:widowControl/>
        <w:ind w:firstLine="422"/>
        <w:jc w:val="left"/>
        <w:rPr>
          <w:rFonts w:ascii="宋体" w:hAnsi="宋体" w:cs="宋体"/>
          <w:kern w:val="0"/>
          <w:szCs w:val="21"/>
        </w:rPr>
      </w:pPr>
      <w:r w:rsidRPr="00402EB1">
        <w:rPr>
          <w:rFonts w:ascii="宋体" w:hAnsi="宋体" w:cs="宋体"/>
          <w:kern w:val="0"/>
          <w:sz w:val="24"/>
        </w:rPr>
        <w:t>3</w:t>
      </w:r>
      <w:r w:rsidRPr="00402EB1">
        <w:rPr>
          <w:rFonts w:ascii="宋体" w:hAnsi="宋体" w:cs="宋体"/>
          <w:kern w:val="0"/>
          <w:szCs w:val="21"/>
        </w:rPr>
        <w:t>、辅导时，应以考试大纲为依据，指定的教材为基础，不要随意增删内容，以免与大纲脱节。</w:t>
      </w:r>
    </w:p>
    <w:p w14:paraId="166DB625" w14:textId="77777777" w:rsidR="001F518A" w:rsidRPr="00402EB1" w:rsidRDefault="001F518A" w:rsidP="00402EB1">
      <w:pPr>
        <w:widowControl/>
        <w:ind w:left="421"/>
        <w:jc w:val="left"/>
        <w:rPr>
          <w:rFonts w:ascii="宋体" w:hAnsi="宋体" w:cs="宋体"/>
          <w:kern w:val="0"/>
          <w:szCs w:val="21"/>
        </w:rPr>
      </w:pPr>
      <w:r w:rsidRPr="00402EB1">
        <w:rPr>
          <w:rFonts w:ascii="宋体" w:hAnsi="宋体" w:cs="宋体"/>
          <w:kern w:val="0"/>
          <w:sz w:val="24"/>
        </w:rPr>
        <w:t>4</w:t>
      </w:r>
      <w:r w:rsidRPr="00402EB1">
        <w:rPr>
          <w:rFonts w:ascii="宋体" w:hAnsi="宋体" w:cs="宋体"/>
          <w:kern w:val="0"/>
          <w:szCs w:val="21"/>
        </w:rPr>
        <w:t>、辅导时，应对学习方法进行指导。提倡</w:t>
      </w:r>
      <w:r w:rsidRPr="00402EB1">
        <w:rPr>
          <w:rFonts w:ascii="宋体" w:hAnsi="宋体" w:cs="宋体" w:hint="eastAsia"/>
          <w:kern w:val="0"/>
          <w:sz w:val="24"/>
        </w:rPr>
        <w:t>“</w:t>
      </w:r>
      <w:r w:rsidRPr="00402EB1">
        <w:rPr>
          <w:rFonts w:ascii="宋体" w:hAnsi="宋体" w:cs="宋体"/>
          <w:kern w:val="0"/>
          <w:szCs w:val="21"/>
        </w:rPr>
        <w:t>认真阅读教材，刻苦钻研教材，主动争取</w:t>
      </w:r>
    </w:p>
    <w:p w14:paraId="09F16E01" w14:textId="77777777" w:rsidR="001F518A" w:rsidRPr="00402EB1" w:rsidRDefault="001F518A" w:rsidP="00402EB1">
      <w:pPr>
        <w:widowControl/>
        <w:ind w:left="14"/>
        <w:jc w:val="left"/>
        <w:rPr>
          <w:rFonts w:ascii="宋体" w:hAnsi="宋体" w:cs="宋体"/>
          <w:kern w:val="0"/>
          <w:szCs w:val="21"/>
        </w:rPr>
      </w:pPr>
      <w:r w:rsidRPr="00402EB1">
        <w:rPr>
          <w:rFonts w:ascii="宋体" w:hAnsi="宋体" w:cs="宋体"/>
          <w:kern w:val="0"/>
          <w:szCs w:val="21"/>
        </w:rPr>
        <w:t>帮助，依靠自己学通</w:t>
      </w:r>
      <w:r w:rsidRPr="00402EB1">
        <w:rPr>
          <w:rFonts w:ascii="宋体" w:hAnsi="宋体" w:cs="宋体" w:hint="eastAsia"/>
          <w:kern w:val="0"/>
          <w:sz w:val="24"/>
        </w:rPr>
        <w:t>”</w:t>
      </w:r>
      <w:r w:rsidRPr="00402EB1">
        <w:rPr>
          <w:rFonts w:ascii="宋体" w:hAnsi="宋体" w:cs="宋体"/>
          <w:kern w:val="0"/>
          <w:szCs w:val="21"/>
        </w:rPr>
        <w:t>的方法。</w:t>
      </w:r>
    </w:p>
    <w:p w14:paraId="0E15D78F" w14:textId="3116EEC2" w:rsidR="001F518A" w:rsidRPr="00402EB1" w:rsidRDefault="001F518A" w:rsidP="00402EB1">
      <w:pPr>
        <w:widowControl/>
        <w:ind w:left="424"/>
        <w:jc w:val="left"/>
        <w:rPr>
          <w:rFonts w:ascii="宋体" w:hAnsi="宋体" w:cs="宋体"/>
          <w:kern w:val="0"/>
          <w:szCs w:val="21"/>
        </w:rPr>
      </w:pPr>
      <w:r w:rsidRPr="00402EB1">
        <w:rPr>
          <w:rFonts w:ascii="宋体" w:hAnsi="宋体" w:cs="宋体"/>
          <w:kern w:val="0"/>
          <w:sz w:val="24"/>
        </w:rPr>
        <w:t>5</w:t>
      </w:r>
      <w:r w:rsidRPr="00402EB1">
        <w:rPr>
          <w:rFonts w:ascii="宋体" w:hAnsi="宋体" w:cs="宋体"/>
          <w:kern w:val="0"/>
          <w:szCs w:val="21"/>
        </w:rPr>
        <w:t>、辅导时，要注意突出重点，对考生提出的问题，</w:t>
      </w:r>
      <w:r w:rsidRPr="00402EB1">
        <w:rPr>
          <w:rFonts w:ascii="宋体" w:hAnsi="宋体" w:cs="宋体" w:hint="eastAsia"/>
          <w:kern w:val="0"/>
          <w:szCs w:val="21"/>
        </w:rPr>
        <w:t>既要</w:t>
      </w:r>
      <w:r w:rsidRPr="00402EB1">
        <w:rPr>
          <w:rFonts w:ascii="宋体" w:hAnsi="宋体" w:cs="宋体"/>
          <w:kern w:val="0"/>
          <w:szCs w:val="21"/>
        </w:rPr>
        <w:t>有问即答，</w:t>
      </w:r>
      <w:r w:rsidRPr="00402EB1">
        <w:rPr>
          <w:rFonts w:ascii="宋体" w:hAnsi="宋体" w:cs="宋体" w:hint="eastAsia"/>
          <w:kern w:val="0"/>
          <w:szCs w:val="21"/>
        </w:rPr>
        <w:t>也要</w:t>
      </w:r>
      <w:r w:rsidRPr="00402EB1">
        <w:rPr>
          <w:rFonts w:ascii="宋体" w:hAnsi="宋体" w:cs="宋体"/>
          <w:kern w:val="0"/>
          <w:szCs w:val="21"/>
        </w:rPr>
        <w:t>积极启发引导。</w:t>
      </w:r>
    </w:p>
    <w:p w14:paraId="76FB4F74" w14:textId="224A985A" w:rsidR="001F518A" w:rsidRPr="00402EB1" w:rsidRDefault="001F518A" w:rsidP="00402EB1">
      <w:pPr>
        <w:widowControl/>
        <w:ind w:firstLine="420"/>
        <w:jc w:val="left"/>
        <w:rPr>
          <w:rFonts w:ascii="宋体" w:hAnsi="宋体" w:cs="宋体"/>
          <w:kern w:val="0"/>
          <w:szCs w:val="21"/>
        </w:rPr>
      </w:pPr>
      <w:r w:rsidRPr="00402EB1">
        <w:rPr>
          <w:rFonts w:ascii="宋体" w:hAnsi="宋体" w:cs="宋体"/>
          <w:kern w:val="0"/>
          <w:sz w:val="24"/>
        </w:rPr>
        <w:t>6</w:t>
      </w:r>
      <w:r w:rsidRPr="00402EB1">
        <w:rPr>
          <w:rFonts w:ascii="宋体" w:hAnsi="宋体" w:cs="宋体"/>
          <w:kern w:val="0"/>
          <w:szCs w:val="21"/>
        </w:rPr>
        <w:t>、注意对应考者能力的培养，特别是对自学能力的培养，要引导考生逐步学会独立学习，</w:t>
      </w:r>
      <w:r w:rsidR="00AF5762" w:rsidRPr="00402EB1">
        <w:rPr>
          <w:rFonts w:ascii="宋体" w:hAnsi="宋体" w:cs="宋体"/>
          <w:kern w:val="0"/>
          <w:szCs w:val="21"/>
        </w:rPr>
        <w:t>培养考生</w:t>
      </w:r>
      <w:r w:rsidRPr="00402EB1">
        <w:rPr>
          <w:rFonts w:ascii="宋体" w:hAnsi="宋体" w:cs="宋体"/>
          <w:kern w:val="0"/>
          <w:szCs w:val="21"/>
        </w:rPr>
        <w:t>在自学过程中提出问题</w:t>
      </w:r>
      <w:r w:rsidR="00AF5762" w:rsidRPr="00402EB1">
        <w:rPr>
          <w:rFonts w:ascii="宋体" w:hAnsi="宋体" w:cs="宋体" w:hint="eastAsia"/>
          <w:kern w:val="0"/>
          <w:szCs w:val="21"/>
        </w:rPr>
        <w:t>、</w:t>
      </w:r>
      <w:r w:rsidRPr="00402EB1">
        <w:rPr>
          <w:rFonts w:ascii="宋体" w:hAnsi="宋体" w:cs="宋体"/>
          <w:kern w:val="0"/>
          <w:szCs w:val="21"/>
        </w:rPr>
        <w:t>分析问题</w:t>
      </w:r>
      <w:r w:rsidR="00AF5762" w:rsidRPr="00402EB1">
        <w:rPr>
          <w:rFonts w:ascii="宋体" w:hAnsi="宋体" w:cs="宋体" w:hint="eastAsia"/>
          <w:kern w:val="0"/>
          <w:szCs w:val="21"/>
        </w:rPr>
        <w:t>和</w:t>
      </w:r>
      <w:r w:rsidRPr="00402EB1">
        <w:rPr>
          <w:rFonts w:ascii="宋体" w:hAnsi="宋体" w:cs="宋体"/>
          <w:kern w:val="0"/>
          <w:szCs w:val="21"/>
        </w:rPr>
        <w:t>解决问题的能力。</w:t>
      </w:r>
    </w:p>
    <w:p w14:paraId="2224126C" w14:textId="77777777" w:rsidR="001F518A" w:rsidRPr="00402EB1" w:rsidRDefault="001F518A" w:rsidP="00402EB1">
      <w:pPr>
        <w:widowControl/>
        <w:ind w:left="424"/>
        <w:jc w:val="left"/>
        <w:rPr>
          <w:rFonts w:ascii="宋体" w:hAnsi="宋体" w:cs="宋体"/>
          <w:kern w:val="0"/>
          <w:szCs w:val="21"/>
        </w:rPr>
      </w:pPr>
      <w:r w:rsidRPr="00402EB1">
        <w:rPr>
          <w:rFonts w:ascii="宋体" w:hAnsi="宋体" w:cs="宋体"/>
          <w:kern w:val="0"/>
          <w:szCs w:val="21"/>
        </w:rPr>
        <w:t>7、要使考生了解试题的难易与能力层次高低两者不完全是一回事，在各个能力层次中</w:t>
      </w:r>
    </w:p>
    <w:p w14:paraId="5CE387AF" w14:textId="77777777" w:rsidR="001F518A" w:rsidRPr="00402EB1" w:rsidRDefault="001F518A" w:rsidP="00402EB1">
      <w:pPr>
        <w:widowControl/>
        <w:jc w:val="left"/>
        <w:rPr>
          <w:rFonts w:ascii="宋体" w:hAnsi="宋体" w:cs="宋体"/>
          <w:kern w:val="0"/>
          <w:szCs w:val="21"/>
        </w:rPr>
      </w:pPr>
      <w:r w:rsidRPr="00402EB1">
        <w:rPr>
          <w:rFonts w:ascii="宋体" w:hAnsi="宋体" w:cs="宋体"/>
          <w:kern w:val="0"/>
          <w:szCs w:val="21"/>
        </w:rPr>
        <w:t>存在不同难度的试题。</w:t>
      </w:r>
    </w:p>
    <w:p w14:paraId="1FD9253C" w14:textId="77777777" w:rsidR="001F518A" w:rsidRPr="00402EB1" w:rsidRDefault="001F518A" w:rsidP="00402EB1">
      <w:pPr>
        <w:widowControl/>
        <w:ind w:left="424"/>
        <w:jc w:val="left"/>
        <w:rPr>
          <w:rFonts w:ascii="宋体" w:hAnsi="宋体" w:cs="宋体"/>
          <w:kern w:val="0"/>
          <w:szCs w:val="21"/>
        </w:rPr>
      </w:pPr>
      <w:r w:rsidRPr="00402EB1">
        <w:rPr>
          <w:rFonts w:ascii="宋体" w:hAnsi="宋体" w:cs="宋体"/>
          <w:kern w:val="0"/>
          <w:szCs w:val="21"/>
        </w:rPr>
        <w:t>8、助学学时：本课程共</w:t>
      </w:r>
      <w:r w:rsidRPr="00402EB1">
        <w:rPr>
          <w:rFonts w:ascii="宋体" w:hAnsi="宋体" w:cs="宋体" w:hint="eastAsia"/>
          <w:kern w:val="0"/>
          <w:szCs w:val="21"/>
        </w:rPr>
        <w:t>5</w:t>
      </w:r>
      <w:r w:rsidRPr="00402EB1">
        <w:rPr>
          <w:rFonts w:ascii="宋体" w:hAnsi="宋体" w:cs="宋体"/>
          <w:kern w:val="0"/>
          <w:szCs w:val="21"/>
        </w:rPr>
        <w:t>学分，建议总课时不少于90学时，其中助学学时分配如下：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3730"/>
        <w:gridCol w:w="2841"/>
      </w:tblGrid>
      <w:tr w:rsidR="00402EB1" w:rsidRPr="00402EB1" w14:paraId="493F57D1" w14:textId="77777777" w:rsidTr="00B7387D">
        <w:trPr>
          <w:trHeight w:val="235"/>
        </w:trPr>
        <w:tc>
          <w:tcPr>
            <w:tcW w:w="1951" w:type="dxa"/>
            <w:shd w:val="clear" w:color="auto" w:fill="auto"/>
          </w:tcPr>
          <w:p w14:paraId="68762E69"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章次</w:t>
            </w:r>
          </w:p>
        </w:tc>
        <w:tc>
          <w:tcPr>
            <w:tcW w:w="3730" w:type="dxa"/>
            <w:shd w:val="clear" w:color="auto" w:fill="auto"/>
          </w:tcPr>
          <w:p w14:paraId="18DF5427"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课程内容</w:t>
            </w:r>
          </w:p>
        </w:tc>
        <w:tc>
          <w:tcPr>
            <w:tcW w:w="2841" w:type="dxa"/>
            <w:shd w:val="clear" w:color="auto" w:fill="auto"/>
          </w:tcPr>
          <w:p w14:paraId="4AAC261F"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助学学时</w:t>
            </w:r>
          </w:p>
        </w:tc>
      </w:tr>
      <w:tr w:rsidR="00402EB1" w:rsidRPr="00402EB1" w14:paraId="392004B1" w14:textId="77777777" w:rsidTr="00B7387D">
        <w:tc>
          <w:tcPr>
            <w:tcW w:w="1951" w:type="dxa"/>
            <w:shd w:val="clear" w:color="auto" w:fill="auto"/>
          </w:tcPr>
          <w:p w14:paraId="1E18BDA0"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第一章</w:t>
            </w:r>
          </w:p>
        </w:tc>
        <w:tc>
          <w:tcPr>
            <w:tcW w:w="3730" w:type="dxa"/>
            <w:shd w:val="clear" w:color="auto" w:fill="auto"/>
          </w:tcPr>
          <w:p w14:paraId="362F6EA7"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导论</w:t>
            </w:r>
          </w:p>
        </w:tc>
        <w:tc>
          <w:tcPr>
            <w:tcW w:w="2841" w:type="dxa"/>
            <w:shd w:val="clear" w:color="auto" w:fill="auto"/>
          </w:tcPr>
          <w:p w14:paraId="54B4DA1A"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10</w:t>
            </w:r>
          </w:p>
        </w:tc>
      </w:tr>
      <w:tr w:rsidR="00402EB1" w:rsidRPr="00402EB1" w14:paraId="77D68EDD" w14:textId="77777777" w:rsidTr="00B7387D">
        <w:tc>
          <w:tcPr>
            <w:tcW w:w="1951" w:type="dxa"/>
            <w:shd w:val="clear" w:color="auto" w:fill="auto"/>
          </w:tcPr>
          <w:p w14:paraId="1C60CDB3"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第二章</w:t>
            </w:r>
          </w:p>
        </w:tc>
        <w:tc>
          <w:tcPr>
            <w:tcW w:w="3730" w:type="dxa"/>
            <w:shd w:val="clear" w:color="auto" w:fill="auto"/>
          </w:tcPr>
          <w:p w14:paraId="48C005DF"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人力资源的需求与供给</w:t>
            </w:r>
          </w:p>
        </w:tc>
        <w:tc>
          <w:tcPr>
            <w:tcW w:w="2841" w:type="dxa"/>
            <w:shd w:val="clear" w:color="auto" w:fill="auto"/>
          </w:tcPr>
          <w:p w14:paraId="09AE1E8C"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12</w:t>
            </w:r>
          </w:p>
        </w:tc>
      </w:tr>
      <w:tr w:rsidR="00402EB1" w:rsidRPr="00402EB1" w14:paraId="1C5DE2BC" w14:textId="77777777" w:rsidTr="00B7387D">
        <w:tc>
          <w:tcPr>
            <w:tcW w:w="1951" w:type="dxa"/>
            <w:shd w:val="clear" w:color="auto" w:fill="auto"/>
          </w:tcPr>
          <w:p w14:paraId="7D33A25A"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第三章</w:t>
            </w:r>
          </w:p>
        </w:tc>
        <w:tc>
          <w:tcPr>
            <w:tcW w:w="3730" w:type="dxa"/>
            <w:shd w:val="clear" w:color="auto" w:fill="auto"/>
          </w:tcPr>
          <w:p w14:paraId="40E85074"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人力资源战略制定与选择</w:t>
            </w:r>
          </w:p>
        </w:tc>
        <w:tc>
          <w:tcPr>
            <w:tcW w:w="2841" w:type="dxa"/>
            <w:shd w:val="clear" w:color="auto" w:fill="auto"/>
          </w:tcPr>
          <w:p w14:paraId="2B63526D"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12</w:t>
            </w:r>
          </w:p>
        </w:tc>
      </w:tr>
      <w:tr w:rsidR="00402EB1" w:rsidRPr="00402EB1" w14:paraId="260A1A55" w14:textId="77777777" w:rsidTr="00B7387D">
        <w:tc>
          <w:tcPr>
            <w:tcW w:w="1951" w:type="dxa"/>
            <w:shd w:val="clear" w:color="auto" w:fill="auto"/>
          </w:tcPr>
          <w:p w14:paraId="58D0168B"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第四章</w:t>
            </w:r>
          </w:p>
        </w:tc>
        <w:tc>
          <w:tcPr>
            <w:tcW w:w="3730" w:type="dxa"/>
            <w:shd w:val="clear" w:color="auto" w:fill="auto"/>
          </w:tcPr>
          <w:p w14:paraId="41FDC0F1"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人力资源规划</w:t>
            </w:r>
          </w:p>
        </w:tc>
        <w:tc>
          <w:tcPr>
            <w:tcW w:w="2841" w:type="dxa"/>
            <w:shd w:val="clear" w:color="auto" w:fill="auto"/>
          </w:tcPr>
          <w:p w14:paraId="3EDFAD5A"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12</w:t>
            </w:r>
          </w:p>
        </w:tc>
      </w:tr>
      <w:tr w:rsidR="00402EB1" w:rsidRPr="00402EB1" w14:paraId="019CE6F1" w14:textId="77777777" w:rsidTr="00B7387D">
        <w:tc>
          <w:tcPr>
            <w:tcW w:w="1951" w:type="dxa"/>
            <w:shd w:val="clear" w:color="auto" w:fill="auto"/>
          </w:tcPr>
          <w:p w14:paraId="6CA0F10A"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第五章</w:t>
            </w:r>
          </w:p>
        </w:tc>
        <w:tc>
          <w:tcPr>
            <w:tcW w:w="3730" w:type="dxa"/>
            <w:shd w:val="clear" w:color="auto" w:fill="auto"/>
          </w:tcPr>
          <w:p w14:paraId="754BF561"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人力资源业务规划</w:t>
            </w:r>
          </w:p>
        </w:tc>
        <w:tc>
          <w:tcPr>
            <w:tcW w:w="2841" w:type="dxa"/>
            <w:shd w:val="clear" w:color="auto" w:fill="auto"/>
          </w:tcPr>
          <w:p w14:paraId="7E11880A"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12</w:t>
            </w:r>
          </w:p>
        </w:tc>
      </w:tr>
      <w:tr w:rsidR="00402EB1" w:rsidRPr="00402EB1" w14:paraId="3DF19258" w14:textId="77777777" w:rsidTr="00B7387D">
        <w:tc>
          <w:tcPr>
            <w:tcW w:w="1951" w:type="dxa"/>
            <w:shd w:val="clear" w:color="auto" w:fill="auto"/>
          </w:tcPr>
          <w:p w14:paraId="7B54500A"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第六章</w:t>
            </w:r>
          </w:p>
        </w:tc>
        <w:tc>
          <w:tcPr>
            <w:tcW w:w="3730" w:type="dxa"/>
            <w:shd w:val="clear" w:color="auto" w:fill="auto"/>
          </w:tcPr>
          <w:p w14:paraId="6C8F7B14"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人力资源战略规划的评估与管理</w:t>
            </w:r>
          </w:p>
        </w:tc>
        <w:tc>
          <w:tcPr>
            <w:tcW w:w="2841" w:type="dxa"/>
            <w:shd w:val="clear" w:color="auto" w:fill="auto"/>
          </w:tcPr>
          <w:p w14:paraId="5771A5C6"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12</w:t>
            </w:r>
          </w:p>
        </w:tc>
      </w:tr>
      <w:tr w:rsidR="00402EB1" w:rsidRPr="00402EB1" w14:paraId="13980032" w14:textId="77777777" w:rsidTr="00B7387D">
        <w:tc>
          <w:tcPr>
            <w:tcW w:w="1951" w:type="dxa"/>
            <w:shd w:val="clear" w:color="auto" w:fill="auto"/>
          </w:tcPr>
          <w:p w14:paraId="778805A5"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第七章</w:t>
            </w:r>
          </w:p>
        </w:tc>
        <w:tc>
          <w:tcPr>
            <w:tcW w:w="3730" w:type="dxa"/>
            <w:shd w:val="clear" w:color="auto" w:fill="auto"/>
          </w:tcPr>
          <w:p w14:paraId="384D7650"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人力资源战略与规划发展趋势</w:t>
            </w:r>
          </w:p>
        </w:tc>
        <w:tc>
          <w:tcPr>
            <w:tcW w:w="2841" w:type="dxa"/>
            <w:shd w:val="clear" w:color="auto" w:fill="auto"/>
          </w:tcPr>
          <w:p w14:paraId="0EC0C025"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10</w:t>
            </w:r>
          </w:p>
        </w:tc>
      </w:tr>
      <w:tr w:rsidR="00402EB1" w:rsidRPr="00402EB1" w14:paraId="128A46D4" w14:textId="77777777" w:rsidTr="00B7387D">
        <w:tc>
          <w:tcPr>
            <w:tcW w:w="1951" w:type="dxa"/>
            <w:shd w:val="clear" w:color="auto" w:fill="auto"/>
          </w:tcPr>
          <w:p w14:paraId="494C2CD8"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第八章</w:t>
            </w:r>
          </w:p>
        </w:tc>
        <w:tc>
          <w:tcPr>
            <w:tcW w:w="3730" w:type="dxa"/>
            <w:shd w:val="clear" w:color="auto" w:fill="auto"/>
          </w:tcPr>
          <w:p w14:paraId="0A613A88"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综合案例研讨</w:t>
            </w:r>
          </w:p>
        </w:tc>
        <w:tc>
          <w:tcPr>
            <w:tcW w:w="2841" w:type="dxa"/>
            <w:shd w:val="clear" w:color="auto" w:fill="auto"/>
          </w:tcPr>
          <w:p w14:paraId="4F0F21A3"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10</w:t>
            </w:r>
          </w:p>
        </w:tc>
      </w:tr>
      <w:tr w:rsidR="00402EB1" w:rsidRPr="00402EB1" w14:paraId="719D1760" w14:textId="77777777" w:rsidTr="00B7387D">
        <w:tc>
          <w:tcPr>
            <w:tcW w:w="5681" w:type="dxa"/>
            <w:gridSpan w:val="2"/>
            <w:shd w:val="clear" w:color="auto" w:fill="auto"/>
          </w:tcPr>
          <w:p w14:paraId="5DCBF9F9"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总计</w:t>
            </w:r>
          </w:p>
        </w:tc>
        <w:tc>
          <w:tcPr>
            <w:tcW w:w="2841" w:type="dxa"/>
            <w:shd w:val="clear" w:color="auto" w:fill="auto"/>
          </w:tcPr>
          <w:p w14:paraId="75419FD1" w14:textId="77777777" w:rsidR="001F518A" w:rsidRPr="00402EB1" w:rsidRDefault="001F518A" w:rsidP="00402EB1">
            <w:pPr>
              <w:widowControl/>
              <w:jc w:val="left"/>
              <w:rPr>
                <w:rFonts w:ascii="宋体" w:hAnsi="宋体" w:cs="宋体"/>
                <w:kern w:val="0"/>
                <w:szCs w:val="21"/>
              </w:rPr>
            </w:pPr>
            <w:r w:rsidRPr="00402EB1">
              <w:rPr>
                <w:rFonts w:ascii="宋体" w:hAnsi="宋体" w:cs="宋体" w:hint="eastAsia"/>
                <w:kern w:val="0"/>
                <w:szCs w:val="21"/>
              </w:rPr>
              <w:t>90</w:t>
            </w:r>
          </w:p>
        </w:tc>
      </w:tr>
    </w:tbl>
    <w:p w14:paraId="3296A0DB" w14:textId="77777777" w:rsidR="001F518A" w:rsidRPr="00402EB1" w:rsidRDefault="001F518A" w:rsidP="00402EB1">
      <w:pPr>
        <w:widowControl/>
        <w:ind w:left="424"/>
        <w:jc w:val="left"/>
        <w:rPr>
          <w:rFonts w:ascii="宋体" w:hAnsi="宋体" w:cs="宋体"/>
          <w:kern w:val="0"/>
          <w:szCs w:val="21"/>
        </w:rPr>
      </w:pPr>
    </w:p>
    <w:p w14:paraId="57A5C973" w14:textId="77777777" w:rsidR="001F518A" w:rsidRPr="00402EB1" w:rsidRDefault="001F518A" w:rsidP="00402EB1">
      <w:pPr>
        <w:widowControl/>
        <w:jc w:val="left"/>
        <w:outlineLvl w:val="0"/>
        <w:rPr>
          <w:rFonts w:ascii="宋体" w:hAnsi="宋体" w:cs="宋体"/>
          <w:kern w:val="0"/>
          <w:szCs w:val="21"/>
        </w:rPr>
      </w:pPr>
      <w:r w:rsidRPr="00402EB1">
        <w:rPr>
          <w:rFonts w:ascii="宋体" w:hAnsi="宋体" w:cs="宋体"/>
          <w:b/>
          <w:bCs/>
          <w:kern w:val="0"/>
          <w:szCs w:val="21"/>
        </w:rPr>
        <w:t>五、关于命题考试的若干规定</w:t>
      </w:r>
    </w:p>
    <w:p w14:paraId="0E2E1D18" w14:textId="77777777" w:rsidR="001F518A" w:rsidRPr="00402EB1" w:rsidRDefault="001F518A" w:rsidP="00402EB1">
      <w:pPr>
        <w:widowControl/>
        <w:ind w:left="446"/>
        <w:jc w:val="left"/>
        <w:rPr>
          <w:rFonts w:ascii="宋体" w:hAnsi="宋体" w:cs="宋体"/>
          <w:kern w:val="0"/>
          <w:szCs w:val="21"/>
        </w:rPr>
      </w:pPr>
      <w:r w:rsidRPr="00402EB1">
        <w:rPr>
          <w:rFonts w:ascii="宋体" w:hAnsi="宋体" w:cs="宋体"/>
          <w:kern w:val="0"/>
          <w:sz w:val="24"/>
        </w:rPr>
        <w:t>1</w:t>
      </w:r>
      <w:r w:rsidRPr="00402EB1">
        <w:rPr>
          <w:rFonts w:ascii="宋体" w:hAnsi="宋体" w:cs="宋体"/>
          <w:kern w:val="0"/>
          <w:szCs w:val="21"/>
        </w:rPr>
        <w:t>、本大纲各章所提到的内容和考核目标都是考试内容。试题覆盖到章，适当突出重点。</w:t>
      </w:r>
    </w:p>
    <w:p w14:paraId="1A1ECCCE" w14:textId="77777777" w:rsidR="001F518A" w:rsidRPr="00402EB1" w:rsidRDefault="001F518A" w:rsidP="00402EB1">
      <w:pPr>
        <w:widowControl/>
        <w:ind w:firstLine="422"/>
        <w:jc w:val="left"/>
        <w:rPr>
          <w:rFonts w:ascii="宋体" w:hAnsi="宋体" w:cs="宋体"/>
          <w:kern w:val="0"/>
          <w:szCs w:val="21"/>
        </w:rPr>
      </w:pPr>
      <w:r w:rsidRPr="00402EB1">
        <w:rPr>
          <w:rFonts w:ascii="宋体" w:hAnsi="宋体" w:cs="宋体"/>
          <w:kern w:val="0"/>
          <w:sz w:val="24"/>
        </w:rPr>
        <w:t>2</w:t>
      </w:r>
      <w:r w:rsidRPr="00402EB1">
        <w:rPr>
          <w:rFonts w:ascii="宋体" w:hAnsi="宋体" w:cs="宋体"/>
          <w:kern w:val="0"/>
          <w:szCs w:val="21"/>
        </w:rPr>
        <w:t>、试卷中对不同能力层次的试题比例大致是：“识记”为</w:t>
      </w:r>
      <w:r w:rsidRPr="00402EB1">
        <w:rPr>
          <w:rFonts w:ascii="宋体" w:hAnsi="宋体" w:cs="宋体" w:hint="eastAsia"/>
          <w:kern w:val="0"/>
          <w:sz w:val="24"/>
        </w:rPr>
        <w:t>3</w:t>
      </w:r>
      <w:r w:rsidRPr="00402EB1">
        <w:rPr>
          <w:rFonts w:ascii="宋体" w:hAnsi="宋体" w:cs="宋体"/>
          <w:kern w:val="0"/>
          <w:sz w:val="24"/>
        </w:rPr>
        <w:t>0</w:t>
      </w:r>
      <w:r w:rsidRPr="00402EB1">
        <w:rPr>
          <w:rFonts w:ascii="宋体" w:hAnsi="宋体" w:cs="宋体"/>
          <w:kern w:val="0"/>
          <w:szCs w:val="21"/>
        </w:rPr>
        <w:t>％、“理解”为</w:t>
      </w:r>
      <w:r w:rsidRPr="00402EB1">
        <w:rPr>
          <w:rFonts w:ascii="宋体" w:hAnsi="宋体" w:cs="宋体" w:hint="eastAsia"/>
          <w:kern w:val="0"/>
          <w:sz w:val="24"/>
        </w:rPr>
        <w:t>5</w:t>
      </w:r>
      <w:r w:rsidRPr="00402EB1">
        <w:rPr>
          <w:rFonts w:ascii="宋体" w:hAnsi="宋体" w:cs="宋体"/>
          <w:kern w:val="0"/>
          <w:sz w:val="24"/>
        </w:rPr>
        <w:t>0</w:t>
      </w:r>
      <w:r w:rsidRPr="00402EB1">
        <w:rPr>
          <w:rFonts w:ascii="宋体" w:hAnsi="宋体" w:cs="宋体"/>
          <w:kern w:val="0"/>
          <w:szCs w:val="21"/>
        </w:rPr>
        <w:t>％、“应用”为</w:t>
      </w:r>
      <w:r w:rsidRPr="00402EB1">
        <w:rPr>
          <w:rFonts w:ascii="宋体" w:hAnsi="宋体" w:cs="宋体" w:hint="eastAsia"/>
          <w:kern w:val="0"/>
          <w:sz w:val="24"/>
        </w:rPr>
        <w:t>2</w:t>
      </w:r>
      <w:r w:rsidRPr="00402EB1">
        <w:rPr>
          <w:rFonts w:ascii="宋体" w:hAnsi="宋体" w:cs="宋体"/>
          <w:kern w:val="0"/>
          <w:sz w:val="24"/>
        </w:rPr>
        <w:t>0</w:t>
      </w:r>
      <w:r w:rsidRPr="00402EB1">
        <w:rPr>
          <w:rFonts w:ascii="宋体" w:hAnsi="宋体" w:cs="宋体"/>
          <w:kern w:val="0"/>
          <w:szCs w:val="21"/>
        </w:rPr>
        <w:t>％。</w:t>
      </w:r>
    </w:p>
    <w:p w14:paraId="2AA3BF52" w14:textId="77777777" w:rsidR="001F518A" w:rsidRPr="00402EB1" w:rsidRDefault="001F518A" w:rsidP="00402EB1">
      <w:pPr>
        <w:widowControl/>
        <w:ind w:firstLine="422"/>
        <w:jc w:val="left"/>
        <w:rPr>
          <w:rFonts w:ascii="宋体" w:hAnsi="宋体" w:cs="宋体"/>
          <w:kern w:val="0"/>
          <w:szCs w:val="21"/>
        </w:rPr>
      </w:pPr>
      <w:r w:rsidRPr="00402EB1">
        <w:rPr>
          <w:rFonts w:ascii="宋体" w:hAnsi="宋体" w:cs="宋体"/>
          <w:kern w:val="0"/>
          <w:sz w:val="24"/>
        </w:rPr>
        <w:t>3</w:t>
      </w:r>
      <w:r w:rsidRPr="00402EB1">
        <w:rPr>
          <w:rFonts w:ascii="宋体" w:hAnsi="宋体" w:cs="宋体"/>
          <w:kern w:val="0"/>
          <w:szCs w:val="21"/>
        </w:rPr>
        <w:t>、试题难易程度分为较易、中等难度、较难三个层次。较难部分比例不超过</w:t>
      </w:r>
      <w:r w:rsidRPr="00402EB1">
        <w:rPr>
          <w:rFonts w:ascii="宋体" w:hAnsi="宋体" w:cs="宋体"/>
          <w:kern w:val="0"/>
          <w:sz w:val="24"/>
        </w:rPr>
        <w:t>30%</w:t>
      </w:r>
      <w:r w:rsidRPr="00402EB1">
        <w:rPr>
          <w:rFonts w:ascii="宋体" w:hAnsi="宋体" w:cs="宋体"/>
          <w:kern w:val="0"/>
          <w:szCs w:val="21"/>
        </w:rPr>
        <w:t>，建议</w:t>
      </w:r>
      <w:r w:rsidRPr="00402EB1">
        <w:rPr>
          <w:rFonts w:ascii="宋体" w:hAnsi="宋体" w:cs="宋体"/>
          <w:kern w:val="0"/>
          <w:sz w:val="24"/>
        </w:rPr>
        <w:t>20%</w:t>
      </w:r>
      <w:r w:rsidRPr="00402EB1">
        <w:rPr>
          <w:rFonts w:ascii="宋体" w:hAnsi="宋体" w:cs="宋体"/>
          <w:kern w:val="0"/>
          <w:szCs w:val="21"/>
        </w:rPr>
        <w:t>。</w:t>
      </w:r>
    </w:p>
    <w:p w14:paraId="66EF8760" w14:textId="77777777" w:rsidR="001F518A" w:rsidRPr="00402EB1" w:rsidRDefault="001F518A" w:rsidP="00402EB1">
      <w:pPr>
        <w:widowControl/>
        <w:ind w:firstLine="422"/>
        <w:jc w:val="left"/>
        <w:rPr>
          <w:rFonts w:ascii="宋体" w:hAnsi="宋体" w:cs="宋体"/>
          <w:kern w:val="0"/>
          <w:szCs w:val="21"/>
        </w:rPr>
      </w:pPr>
      <w:r w:rsidRPr="00402EB1">
        <w:rPr>
          <w:rFonts w:ascii="宋体" w:hAnsi="宋体" w:cs="宋体"/>
          <w:kern w:val="0"/>
          <w:sz w:val="24"/>
        </w:rPr>
        <w:t>4</w:t>
      </w:r>
      <w:r w:rsidRPr="00402EB1">
        <w:rPr>
          <w:rFonts w:ascii="宋体" w:hAnsi="宋体" w:cs="宋体"/>
          <w:kern w:val="0"/>
          <w:szCs w:val="21"/>
        </w:rPr>
        <w:t>、本课程命题采用的基本题型包括</w:t>
      </w:r>
      <w:r w:rsidRPr="00402EB1">
        <w:rPr>
          <w:rFonts w:ascii="宋体" w:hAnsi="宋体" w:cs="宋体" w:hint="eastAsia"/>
          <w:kern w:val="0"/>
          <w:szCs w:val="21"/>
        </w:rPr>
        <w:t>单项选择题、多项选择题、</w:t>
      </w:r>
      <w:r w:rsidRPr="00402EB1">
        <w:rPr>
          <w:rFonts w:ascii="宋体" w:hAnsi="宋体" w:cs="宋体"/>
          <w:kern w:val="0"/>
          <w:szCs w:val="21"/>
        </w:rPr>
        <w:t>名词解释、简答题、案例分析题。</w:t>
      </w:r>
    </w:p>
    <w:p w14:paraId="0E295EDF" w14:textId="77777777" w:rsidR="001F518A" w:rsidRPr="00402EB1" w:rsidRDefault="001F518A" w:rsidP="00402EB1">
      <w:pPr>
        <w:widowControl/>
        <w:ind w:firstLine="420"/>
        <w:jc w:val="left"/>
        <w:rPr>
          <w:rFonts w:ascii="宋体" w:hAnsi="宋体" w:cs="宋体"/>
          <w:kern w:val="0"/>
          <w:szCs w:val="21"/>
        </w:rPr>
      </w:pPr>
      <w:r w:rsidRPr="00402EB1">
        <w:rPr>
          <w:rFonts w:ascii="宋体" w:hAnsi="宋体" w:cs="宋体"/>
          <w:kern w:val="0"/>
          <w:sz w:val="24"/>
        </w:rPr>
        <w:t>5</w:t>
      </w:r>
      <w:r w:rsidRPr="00402EB1">
        <w:rPr>
          <w:rFonts w:ascii="宋体" w:hAnsi="宋体" w:cs="宋体"/>
          <w:kern w:val="0"/>
          <w:szCs w:val="21"/>
        </w:rPr>
        <w:t>、考试采用闭卷笔试的方式，考试时间</w:t>
      </w:r>
      <w:r w:rsidRPr="00402EB1">
        <w:rPr>
          <w:rFonts w:ascii="宋体" w:hAnsi="宋体" w:cs="宋体"/>
          <w:kern w:val="0"/>
          <w:sz w:val="24"/>
        </w:rPr>
        <w:t>1</w:t>
      </w:r>
      <w:r w:rsidRPr="00402EB1">
        <w:rPr>
          <w:rFonts w:ascii="宋体" w:hAnsi="宋体" w:cs="宋体" w:hint="eastAsia"/>
          <w:kern w:val="0"/>
          <w:sz w:val="24"/>
        </w:rPr>
        <w:t>2</w:t>
      </w:r>
      <w:r w:rsidRPr="00402EB1">
        <w:rPr>
          <w:rFonts w:ascii="宋体" w:hAnsi="宋体" w:cs="宋体"/>
          <w:kern w:val="0"/>
          <w:sz w:val="24"/>
        </w:rPr>
        <w:t>0</w:t>
      </w:r>
      <w:r w:rsidRPr="00402EB1">
        <w:rPr>
          <w:rFonts w:ascii="宋体" w:hAnsi="宋体" w:cs="宋体"/>
          <w:kern w:val="0"/>
          <w:szCs w:val="21"/>
        </w:rPr>
        <w:t>分钟，采用百分制评分，</w:t>
      </w:r>
      <w:r w:rsidRPr="00402EB1">
        <w:rPr>
          <w:rFonts w:ascii="宋体" w:hAnsi="宋体" w:cs="宋体"/>
          <w:kern w:val="0"/>
          <w:sz w:val="24"/>
        </w:rPr>
        <w:t>60</w:t>
      </w:r>
      <w:r w:rsidRPr="00402EB1">
        <w:rPr>
          <w:rFonts w:ascii="宋体" w:hAnsi="宋体" w:cs="宋体"/>
          <w:kern w:val="0"/>
          <w:szCs w:val="21"/>
        </w:rPr>
        <w:t>分为及格。</w:t>
      </w:r>
    </w:p>
    <w:p w14:paraId="64294130" w14:textId="77777777" w:rsidR="001F518A" w:rsidRPr="00402EB1" w:rsidRDefault="001F518A" w:rsidP="00402EB1">
      <w:pPr>
        <w:widowControl/>
        <w:jc w:val="left"/>
        <w:outlineLvl w:val="0"/>
        <w:rPr>
          <w:rFonts w:ascii="宋体" w:hAnsi="宋体" w:cs="宋体"/>
          <w:b/>
          <w:bCs/>
          <w:kern w:val="0"/>
          <w:szCs w:val="21"/>
        </w:rPr>
      </w:pPr>
      <w:r w:rsidRPr="00402EB1">
        <w:rPr>
          <w:rFonts w:ascii="宋体" w:hAnsi="宋体" w:cs="宋体" w:hint="eastAsia"/>
          <w:b/>
          <w:bCs/>
          <w:kern w:val="0"/>
          <w:szCs w:val="21"/>
        </w:rPr>
        <w:t>六、题型举例</w:t>
      </w:r>
    </w:p>
    <w:p w14:paraId="1DB6C6C6" w14:textId="77777777" w:rsidR="001F518A" w:rsidRPr="00402EB1" w:rsidRDefault="001F518A" w:rsidP="00402EB1">
      <w:pPr>
        <w:widowControl/>
        <w:jc w:val="left"/>
        <w:outlineLvl w:val="0"/>
        <w:rPr>
          <w:rFonts w:ascii="宋体" w:hAnsi="宋体" w:cs="宋体"/>
          <w:bCs/>
          <w:kern w:val="0"/>
          <w:szCs w:val="21"/>
        </w:rPr>
      </w:pPr>
      <w:r w:rsidRPr="00402EB1">
        <w:rPr>
          <w:rFonts w:ascii="宋体" w:hAnsi="宋体" w:cs="宋体" w:hint="eastAsia"/>
          <w:bCs/>
          <w:kern w:val="0"/>
          <w:szCs w:val="21"/>
        </w:rPr>
        <w:t>（一）单项选择题</w:t>
      </w:r>
    </w:p>
    <w:p w14:paraId="07F468D5" w14:textId="77777777" w:rsidR="001F518A" w:rsidRPr="00402EB1" w:rsidRDefault="001F518A" w:rsidP="00402EB1">
      <w:pPr>
        <w:rPr>
          <w:szCs w:val="21"/>
        </w:rPr>
      </w:pPr>
      <w:r w:rsidRPr="00402EB1">
        <w:rPr>
          <w:rFonts w:hint="eastAsia"/>
          <w:szCs w:val="21"/>
        </w:rPr>
        <w:t>1</w:t>
      </w:r>
      <w:r w:rsidRPr="00402EB1">
        <w:rPr>
          <w:rFonts w:hint="eastAsia"/>
          <w:szCs w:val="21"/>
        </w:rPr>
        <w:t>．竞争环境五因素分析法由美国学者</w:t>
      </w:r>
      <w:r w:rsidRPr="00402EB1">
        <w:rPr>
          <w:rFonts w:hint="eastAsia"/>
          <w:szCs w:val="21"/>
        </w:rPr>
        <w:t>(    )</w:t>
      </w:r>
      <w:r w:rsidRPr="00402EB1">
        <w:rPr>
          <w:rFonts w:hint="eastAsia"/>
          <w:szCs w:val="21"/>
        </w:rPr>
        <w:t>提出。</w:t>
      </w:r>
    </w:p>
    <w:p w14:paraId="4666711F" w14:textId="77777777" w:rsidR="001F518A" w:rsidRPr="00402EB1" w:rsidRDefault="001F518A" w:rsidP="00402EB1">
      <w:pPr>
        <w:ind w:firstLineChars="100" w:firstLine="210"/>
        <w:rPr>
          <w:szCs w:val="21"/>
        </w:rPr>
      </w:pPr>
      <w:r w:rsidRPr="00402EB1">
        <w:rPr>
          <w:rFonts w:hint="eastAsia"/>
          <w:szCs w:val="21"/>
        </w:rPr>
        <w:t>A.</w:t>
      </w:r>
      <w:r w:rsidRPr="00402EB1">
        <w:rPr>
          <w:rFonts w:hint="eastAsia"/>
          <w:szCs w:val="21"/>
        </w:rPr>
        <w:t>沃克</w:t>
      </w:r>
      <w:r w:rsidRPr="00402EB1">
        <w:rPr>
          <w:rFonts w:hint="eastAsia"/>
          <w:szCs w:val="21"/>
        </w:rPr>
        <w:t xml:space="preserve">       B.</w:t>
      </w:r>
      <w:r w:rsidRPr="00402EB1">
        <w:rPr>
          <w:rFonts w:hint="eastAsia"/>
          <w:szCs w:val="21"/>
        </w:rPr>
        <w:t>尤里奇</w:t>
      </w:r>
      <w:r w:rsidRPr="00402EB1">
        <w:rPr>
          <w:rFonts w:hint="eastAsia"/>
          <w:szCs w:val="21"/>
        </w:rPr>
        <w:t xml:space="preserve">    C.</w:t>
      </w:r>
      <w:r w:rsidRPr="00402EB1">
        <w:rPr>
          <w:rFonts w:hint="eastAsia"/>
          <w:szCs w:val="21"/>
        </w:rPr>
        <w:t>波特</w:t>
      </w:r>
      <w:r w:rsidRPr="00402EB1">
        <w:rPr>
          <w:rFonts w:hint="eastAsia"/>
          <w:szCs w:val="21"/>
        </w:rPr>
        <w:t xml:space="preserve">    D.</w:t>
      </w:r>
      <w:r w:rsidRPr="00402EB1">
        <w:rPr>
          <w:rFonts w:hint="eastAsia"/>
          <w:szCs w:val="21"/>
        </w:rPr>
        <w:t>沃尔里奇</w:t>
      </w:r>
    </w:p>
    <w:p w14:paraId="630E7F83" w14:textId="77777777" w:rsidR="001F518A" w:rsidRPr="00402EB1" w:rsidRDefault="001F518A" w:rsidP="00402EB1">
      <w:pPr>
        <w:ind w:firstLineChars="100" w:firstLine="210"/>
        <w:rPr>
          <w:szCs w:val="21"/>
        </w:rPr>
      </w:pPr>
    </w:p>
    <w:p w14:paraId="3E3EA8D8" w14:textId="77777777" w:rsidR="001F518A" w:rsidRPr="00402EB1" w:rsidRDefault="001F518A" w:rsidP="00402EB1">
      <w:pPr>
        <w:rPr>
          <w:szCs w:val="21"/>
        </w:rPr>
      </w:pPr>
      <w:r w:rsidRPr="00402EB1">
        <w:rPr>
          <w:rFonts w:hint="eastAsia"/>
          <w:szCs w:val="21"/>
        </w:rPr>
        <w:t>（二）多项选择题</w:t>
      </w:r>
    </w:p>
    <w:p w14:paraId="04E041A9" w14:textId="77777777" w:rsidR="001F518A" w:rsidRPr="00402EB1" w:rsidRDefault="001F518A" w:rsidP="00402EB1">
      <w:pPr>
        <w:rPr>
          <w:szCs w:val="21"/>
        </w:rPr>
      </w:pPr>
      <w:r w:rsidRPr="00402EB1">
        <w:rPr>
          <w:rFonts w:hint="eastAsia"/>
          <w:szCs w:val="21"/>
        </w:rPr>
        <w:t>1</w:t>
      </w:r>
      <w:r w:rsidRPr="00402EB1">
        <w:rPr>
          <w:rFonts w:hint="eastAsia"/>
          <w:szCs w:val="21"/>
        </w:rPr>
        <w:t>．人力资源环境分析的原则有</w:t>
      </w:r>
      <w:r w:rsidRPr="00402EB1">
        <w:rPr>
          <w:rFonts w:hint="eastAsia"/>
          <w:szCs w:val="21"/>
        </w:rPr>
        <w:t>(    )</w:t>
      </w:r>
      <w:r w:rsidRPr="00402EB1">
        <w:rPr>
          <w:rFonts w:hint="eastAsia"/>
          <w:szCs w:val="21"/>
        </w:rPr>
        <w:t>。</w:t>
      </w:r>
    </w:p>
    <w:p w14:paraId="2A43A60B" w14:textId="77777777" w:rsidR="001F518A" w:rsidRPr="00402EB1" w:rsidRDefault="001F518A" w:rsidP="00402EB1">
      <w:pPr>
        <w:ind w:firstLineChars="100" w:firstLine="210"/>
        <w:rPr>
          <w:szCs w:val="21"/>
        </w:rPr>
      </w:pPr>
      <w:r w:rsidRPr="00402EB1">
        <w:rPr>
          <w:rFonts w:hint="eastAsia"/>
          <w:szCs w:val="21"/>
        </w:rPr>
        <w:t>A.</w:t>
      </w:r>
      <w:r w:rsidRPr="00402EB1">
        <w:rPr>
          <w:rFonts w:hint="eastAsia"/>
          <w:szCs w:val="21"/>
        </w:rPr>
        <w:t>客观性</w:t>
      </w:r>
      <w:r w:rsidRPr="00402EB1">
        <w:rPr>
          <w:rFonts w:hint="eastAsia"/>
          <w:szCs w:val="21"/>
        </w:rPr>
        <w:t xml:space="preserve">       B.</w:t>
      </w:r>
      <w:r w:rsidRPr="00402EB1">
        <w:rPr>
          <w:rFonts w:hint="eastAsia"/>
          <w:szCs w:val="21"/>
        </w:rPr>
        <w:t>时效性</w:t>
      </w:r>
      <w:r w:rsidRPr="00402EB1">
        <w:rPr>
          <w:rFonts w:hint="eastAsia"/>
          <w:szCs w:val="21"/>
        </w:rPr>
        <w:t xml:space="preserve">    C.</w:t>
      </w:r>
      <w:r w:rsidRPr="00402EB1">
        <w:rPr>
          <w:rFonts w:hint="eastAsia"/>
          <w:szCs w:val="21"/>
        </w:rPr>
        <w:t>全局性</w:t>
      </w:r>
      <w:r w:rsidRPr="00402EB1">
        <w:rPr>
          <w:rFonts w:hint="eastAsia"/>
          <w:szCs w:val="21"/>
        </w:rPr>
        <w:t xml:space="preserve">    D.</w:t>
      </w:r>
      <w:r w:rsidRPr="00402EB1">
        <w:rPr>
          <w:rFonts w:hint="eastAsia"/>
          <w:szCs w:val="21"/>
        </w:rPr>
        <w:t>系统性</w:t>
      </w:r>
      <w:r w:rsidRPr="00402EB1">
        <w:rPr>
          <w:rFonts w:hint="eastAsia"/>
          <w:szCs w:val="21"/>
        </w:rPr>
        <w:t xml:space="preserve">    E.</w:t>
      </w:r>
      <w:r w:rsidRPr="00402EB1">
        <w:rPr>
          <w:rFonts w:hint="eastAsia"/>
          <w:szCs w:val="21"/>
        </w:rPr>
        <w:t>未来性</w:t>
      </w:r>
    </w:p>
    <w:p w14:paraId="0045CFF0" w14:textId="77777777" w:rsidR="001F518A" w:rsidRPr="00402EB1" w:rsidRDefault="001F518A" w:rsidP="00892C59">
      <w:pPr>
        <w:rPr>
          <w:szCs w:val="21"/>
        </w:rPr>
      </w:pPr>
    </w:p>
    <w:p w14:paraId="1146D8CC" w14:textId="77777777" w:rsidR="001F518A" w:rsidRPr="00402EB1" w:rsidRDefault="001F518A">
      <w:pPr>
        <w:rPr>
          <w:szCs w:val="21"/>
        </w:rPr>
      </w:pPr>
      <w:r w:rsidRPr="00402EB1">
        <w:rPr>
          <w:rFonts w:hint="eastAsia"/>
          <w:szCs w:val="21"/>
        </w:rPr>
        <w:t>（三）名词解释</w:t>
      </w:r>
      <w:bookmarkStart w:id="2" w:name="_GoBack"/>
      <w:bookmarkEnd w:id="2"/>
    </w:p>
    <w:p w14:paraId="65F7BCD6" w14:textId="77777777" w:rsidR="001F518A" w:rsidRPr="00402EB1" w:rsidRDefault="001F518A" w:rsidP="00402EB1">
      <w:pPr>
        <w:rPr>
          <w:szCs w:val="21"/>
        </w:rPr>
      </w:pPr>
      <w:r w:rsidRPr="00402EB1">
        <w:rPr>
          <w:rFonts w:hint="eastAsia"/>
          <w:szCs w:val="21"/>
        </w:rPr>
        <w:t>1.</w:t>
      </w:r>
      <w:r w:rsidRPr="00402EB1">
        <w:rPr>
          <w:rFonts w:hint="eastAsia"/>
          <w:szCs w:val="21"/>
        </w:rPr>
        <w:t>人力资源战略——</w:t>
      </w:r>
    </w:p>
    <w:p w14:paraId="6C1444D3" w14:textId="77777777" w:rsidR="001F518A" w:rsidRPr="00402EB1" w:rsidRDefault="001F518A" w:rsidP="00402EB1">
      <w:pPr>
        <w:rPr>
          <w:szCs w:val="21"/>
        </w:rPr>
      </w:pPr>
    </w:p>
    <w:p w14:paraId="60A131F6" w14:textId="77777777" w:rsidR="001F518A" w:rsidRPr="00402EB1" w:rsidRDefault="001F518A" w:rsidP="00402EB1">
      <w:pPr>
        <w:rPr>
          <w:szCs w:val="21"/>
        </w:rPr>
      </w:pPr>
      <w:r w:rsidRPr="00402EB1">
        <w:rPr>
          <w:rFonts w:hint="eastAsia"/>
          <w:szCs w:val="21"/>
        </w:rPr>
        <w:t>（四）简答题</w:t>
      </w:r>
    </w:p>
    <w:p w14:paraId="23068602" w14:textId="77777777" w:rsidR="001F518A" w:rsidRPr="00402EB1" w:rsidRDefault="001F518A" w:rsidP="00402EB1">
      <w:pPr>
        <w:pStyle w:val="a4"/>
        <w:adjustRightInd w:val="0"/>
        <w:snapToGrid w:val="0"/>
        <w:rPr>
          <w:szCs w:val="21"/>
        </w:rPr>
      </w:pPr>
      <w:r w:rsidRPr="00402EB1">
        <w:rPr>
          <w:rFonts w:hint="eastAsia"/>
        </w:rPr>
        <w:t>1.简述波特竞争环境分析法的基本内容及其实践应用?</w:t>
      </w:r>
    </w:p>
    <w:p w14:paraId="4C4FB3D2" w14:textId="77777777" w:rsidR="001F518A" w:rsidRPr="00402EB1" w:rsidRDefault="001F518A" w:rsidP="00402EB1">
      <w:pPr>
        <w:rPr>
          <w:szCs w:val="21"/>
        </w:rPr>
      </w:pPr>
    </w:p>
    <w:p w14:paraId="28B268DD" w14:textId="77777777" w:rsidR="001F518A" w:rsidRPr="00402EB1" w:rsidRDefault="001F518A" w:rsidP="00402EB1">
      <w:pPr>
        <w:rPr>
          <w:szCs w:val="21"/>
        </w:rPr>
      </w:pPr>
      <w:r w:rsidRPr="00402EB1">
        <w:rPr>
          <w:rFonts w:hint="eastAsia"/>
          <w:szCs w:val="21"/>
        </w:rPr>
        <w:t>（五）案例分析题</w:t>
      </w:r>
    </w:p>
    <w:p w14:paraId="5F6DBD80" w14:textId="77777777" w:rsidR="001F518A" w:rsidRPr="00402EB1" w:rsidRDefault="001F518A" w:rsidP="00892C59">
      <w:pPr>
        <w:jc w:val="center"/>
        <w:rPr>
          <w:rFonts w:ascii="ˎ̥" w:hAnsi="ˎ̥" w:cs="宋体" w:hint="eastAsia"/>
          <w:kern w:val="0"/>
          <w:sz w:val="28"/>
          <w:szCs w:val="28"/>
        </w:rPr>
      </w:pPr>
      <w:r w:rsidRPr="00402EB1">
        <w:rPr>
          <w:rFonts w:ascii="ˎ̥" w:hAnsi="ˎ̥" w:cs="宋体"/>
          <w:b/>
          <w:bCs/>
          <w:kern w:val="0"/>
          <w:sz w:val="28"/>
          <w:szCs w:val="28"/>
        </w:rPr>
        <w:t>五金制品公司的人力资源规划</w:t>
      </w:r>
    </w:p>
    <w:p w14:paraId="100BC1D4" w14:textId="77777777" w:rsidR="001F518A" w:rsidRPr="00402EB1" w:rsidRDefault="001F518A">
      <w:pPr>
        <w:ind w:firstLineChars="196" w:firstLine="412"/>
        <w:rPr>
          <w:rFonts w:ascii="宋体" w:hAnsi="Courier New"/>
          <w:szCs w:val="20"/>
        </w:rPr>
      </w:pPr>
      <w:r w:rsidRPr="00402EB1">
        <w:rPr>
          <w:rFonts w:ascii="宋体" w:hAnsi="Courier New"/>
          <w:szCs w:val="20"/>
        </w:rPr>
        <w:t>冯如生几天前才调到五金制品公司人力资源部当助理，就接受了一项紧迫的任务，要求他在10天内提交一份本公司5年内的人力资源规划。</w:t>
      </w:r>
    </w:p>
    <w:p w14:paraId="2E178BD4" w14:textId="77777777" w:rsidR="001F518A" w:rsidRPr="00402EB1" w:rsidRDefault="001F518A">
      <w:pPr>
        <w:ind w:firstLineChars="196" w:firstLine="412"/>
        <w:rPr>
          <w:rFonts w:ascii="宋体" w:hAnsi="Courier New"/>
          <w:szCs w:val="20"/>
        </w:rPr>
      </w:pPr>
      <w:r w:rsidRPr="00402EB1">
        <w:rPr>
          <w:rFonts w:ascii="宋体" w:hAnsi="Courier New"/>
          <w:szCs w:val="20"/>
        </w:rPr>
        <w:t>冯如生从事人力资源管理工作已经多年，经过5天的整理和思考，面对桌上那一大堆文件、报表，他觉得要编制好这个规划，必须考虑下列各项关键因素：</w:t>
      </w:r>
    </w:p>
    <w:p w14:paraId="585C0521" w14:textId="77777777" w:rsidR="001F518A" w:rsidRPr="00402EB1" w:rsidRDefault="001F518A">
      <w:pPr>
        <w:ind w:firstLineChars="196" w:firstLine="412"/>
        <w:rPr>
          <w:rFonts w:ascii="宋体" w:hAnsi="Courier New"/>
          <w:szCs w:val="20"/>
        </w:rPr>
      </w:pPr>
      <w:r w:rsidRPr="00402EB1">
        <w:rPr>
          <w:rFonts w:ascii="宋体" w:hAnsi="Courier New"/>
          <w:szCs w:val="20"/>
        </w:rPr>
        <w:t xml:space="preserve">首先是本公司现状。它共有生产和维修工人825人，行政和文秘性白领职员143 人，基层和中层管理干部79人，工程技术人员38人，销售员23人。 </w:t>
      </w:r>
    </w:p>
    <w:p w14:paraId="5D3D96E8" w14:textId="77777777" w:rsidR="001F518A" w:rsidRPr="00402EB1" w:rsidRDefault="001F518A">
      <w:pPr>
        <w:ind w:firstLineChars="196" w:firstLine="412"/>
        <w:rPr>
          <w:rFonts w:ascii="宋体" w:hAnsi="Courier New"/>
          <w:szCs w:val="20"/>
        </w:rPr>
      </w:pPr>
      <w:r w:rsidRPr="00402EB1">
        <w:rPr>
          <w:rFonts w:ascii="宋体" w:hAnsi="Courier New"/>
          <w:szCs w:val="20"/>
        </w:rPr>
        <w:t xml:space="preserve">其次，据统计，近五年来职工的平均离职率为4%，没理由预计会有什么改变。不过，不同类别的职工离职率并不一样，生产工人离职率高达8%，而技术人员和管理干部只有3%。 </w:t>
      </w:r>
    </w:p>
    <w:p w14:paraId="1ED32CE8" w14:textId="77777777" w:rsidR="001F518A" w:rsidRPr="00402EB1" w:rsidRDefault="001F518A">
      <w:pPr>
        <w:ind w:firstLineChars="196" w:firstLine="412"/>
        <w:rPr>
          <w:rFonts w:ascii="宋体" w:hAnsi="Courier New"/>
          <w:szCs w:val="20"/>
        </w:rPr>
      </w:pPr>
      <w:r w:rsidRPr="00402EB1">
        <w:rPr>
          <w:rFonts w:ascii="宋体" w:hAnsi="Courier New"/>
          <w:szCs w:val="20"/>
        </w:rPr>
        <w:t xml:space="preserve">再者，按照既定的扩产规划，白领职工和销售员要新增10%-15%,工程技术人员要增5%-6%,中、基层干部不增也不减，而生产和维修的蓝领工人要增加5%。 </w:t>
      </w:r>
    </w:p>
    <w:p w14:paraId="266E85F7" w14:textId="77777777" w:rsidR="001F518A" w:rsidRPr="00402EB1" w:rsidRDefault="001F518A">
      <w:pPr>
        <w:ind w:firstLineChars="196" w:firstLine="412"/>
        <w:rPr>
          <w:rFonts w:ascii="宋体" w:hAnsi="Courier New"/>
          <w:szCs w:val="20"/>
        </w:rPr>
      </w:pPr>
      <w:r w:rsidRPr="00402EB1">
        <w:rPr>
          <w:rFonts w:ascii="宋体" w:hAnsi="Courier New"/>
          <w:szCs w:val="20"/>
        </w:rPr>
        <w:t>有一点特殊情况要考虑：最近本地政府颁布了一项政策，要求当地企业招收新职工时，要优先照顾妇女和下岗职工。本公司一直未曾有意排斥妇女和下岗职工，只要他们来申请，就会按同一标准进行选拔，并无歧视，但也未予特殊照顾。如今的事实却是，销售员除1人是女的外全是男的；中、基层管理干部除2人是妇女外，其余都是男的；工程师里只有3人是妇女；蓝领工人中约有11%妇女或下岗职工，而且都集中在最低层的劳动岗位上。</w:t>
      </w:r>
    </w:p>
    <w:p w14:paraId="79162BB8" w14:textId="77777777" w:rsidR="001F518A" w:rsidRPr="00402EB1" w:rsidRDefault="001F518A">
      <w:pPr>
        <w:ind w:firstLineChars="196" w:firstLine="412"/>
        <w:rPr>
          <w:rFonts w:ascii="宋体" w:hAnsi="Courier New"/>
          <w:szCs w:val="20"/>
        </w:rPr>
      </w:pPr>
      <w:r w:rsidRPr="00402EB1">
        <w:rPr>
          <w:rFonts w:ascii="宋体" w:hAnsi="Courier New"/>
          <w:szCs w:val="20"/>
        </w:rPr>
        <w:t>冯如生还有5天就得交出规划，其中包括各类干部和职工的人数、从外界招收的各类人</w:t>
      </w:r>
      <w:r w:rsidRPr="00402EB1">
        <w:rPr>
          <w:rFonts w:ascii="宋体" w:hAnsi="Courier New"/>
          <w:szCs w:val="20"/>
        </w:rPr>
        <w:lastRenderedPageBreak/>
        <w:t xml:space="preserve">员的人数以及如何贯彻市政府关于照顾妇女与下岗人员政策的规划。 </w:t>
      </w:r>
    </w:p>
    <w:p w14:paraId="62982DA0" w14:textId="77777777" w:rsidR="001F518A" w:rsidRPr="00402EB1" w:rsidRDefault="001F518A">
      <w:pPr>
        <w:ind w:firstLineChars="196" w:firstLine="412"/>
        <w:rPr>
          <w:rFonts w:ascii="宋体" w:hAnsi="Courier New"/>
          <w:szCs w:val="20"/>
        </w:rPr>
      </w:pPr>
      <w:r w:rsidRPr="00402EB1">
        <w:rPr>
          <w:rFonts w:ascii="宋体" w:hAnsi="Courier New"/>
          <w:szCs w:val="20"/>
        </w:rPr>
        <w:t>此外，五金制品公司刚开发出几种有吸引力的新产品，所以预计公司销售额5年内会翻一番，冯如生还得提出一项应变规划以备应付这种快速增长。</w:t>
      </w:r>
    </w:p>
    <w:p w14:paraId="031B2FAA" w14:textId="77777777" w:rsidR="001F518A" w:rsidRPr="00402EB1" w:rsidRDefault="001F518A">
      <w:pPr>
        <w:ind w:firstLineChars="196" w:firstLine="412"/>
        <w:rPr>
          <w:rFonts w:ascii="宋体" w:hAnsi="Courier New"/>
          <w:szCs w:val="20"/>
        </w:rPr>
      </w:pPr>
      <w:r w:rsidRPr="00402EB1">
        <w:rPr>
          <w:rFonts w:ascii="宋体" w:hAnsi="Courier New"/>
          <w:szCs w:val="20"/>
        </w:rPr>
        <w:t>请根据上述案例材料，回答如下问题：</w:t>
      </w:r>
    </w:p>
    <w:p w14:paraId="45004CBF" w14:textId="77777777" w:rsidR="001F518A" w:rsidRPr="00402EB1" w:rsidRDefault="001F518A">
      <w:pPr>
        <w:ind w:firstLineChars="196" w:firstLine="412"/>
        <w:rPr>
          <w:rFonts w:ascii="宋体" w:hAnsi="Courier New"/>
          <w:szCs w:val="20"/>
        </w:rPr>
      </w:pPr>
      <w:r w:rsidRPr="00402EB1">
        <w:rPr>
          <w:rFonts w:ascii="宋体" w:hAnsi="Courier New"/>
          <w:szCs w:val="20"/>
        </w:rPr>
        <w:t>1.请简述人力资源规划的基本流程</w:t>
      </w:r>
    </w:p>
    <w:p w14:paraId="378D19E0" w14:textId="77777777" w:rsidR="001F518A" w:rsidRPr="00402EB1" w:rsidRDefault="001F518A">
      <w:pPr>
        <w:ind w:firstLineChars="196" w:firstLine="412"/>
        <w:rPr>
          <w:rFonts w:ascii="宋体" w:hAnsi="Courier New"/>
          <w:szCs w:val="20"/>
        </w:rPr>
      </w:pPr>
      <w:r w:rsidRPr="00402EB1">
        <w:rPr>
          <w:rFonts w:ascii="宋体" w:hAnsi="Courier New"/>
          <w:szCs w:val="20"/>
        </w:rPr>
        <w:t>2.冯如生在编制人力资源规划时考虑了哪些情况和因素？</w:t>
      </w:r>
    </w:p>
    <w:p w14:paraId="3B2672BA" w14:textId="77777777" w:rsidR="001F518A" w:rsidRPr="00402EB1" w:rsidRDefault="001F518A">
      <w:pPr>
        <w:ind w:firstLineChars="196" w:firstLine="412"/>
        <w:rPr>
          <w:szCs w:val="21"/>
        </w:rPr>
      </w:pPr>
      <w:r w:rsidRPr="00402EB1">
        <w:rPr>
          <w:rFonts w:ascii="宋体" w:hAnsi="Courier New"/>
          <w:szCs w:val="20"/>
        </w:rPr>
        <w:t xml:space="preserve">3.在预测公司人力资源需求时，他能采用哪些技术？ </w:t>
      </w:r>
    </w:p>
    <w:p w14:paraId="4D0C26EE" w14:textId="77777777" w:rsidR="00AB73E3" w:rsidRPr="00402EB1" w:rsidRDefault="00AB73E3"/>
    <w:sectPr w:rsidR="00AB73E3" w:rsidRPr="00402EB1">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FC675C" w14:textId="77777777" w:rsidR="00804DB4" w:rsidRDefault="00804DB4">
      <w:r>
        <w:separator/>
      </w:r>
    </w:p>
  </w:endnote>
  <w:endnote w:type="continuationSeparator" w:id="0">
    <w:p w14:paraId="442A8F9C" w14:textId="77777777" w:rsidR="00804DB4" w:rsidRDefault="00804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ˎ̥">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928271" w14:textId="77777777" w:rsidR="00804DB4" w:rsidRDefault="00804DB4">
      <w:r>
        <w:separator/>
      </w:r>
    </w:p>
  </w:footnote>
  <w:footnote w:type="continuationSeparator" w:id="0">
    <w:p w14:paraId="1590380E" w14:textId="77777777" w:rsidR="00804DB4" w:rsidRDefault="00804D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9CC2F9" w14:textId="77777777" w:rsidR="00B93FBA" w:rsidRDefault="00804DB4" w:rsidP="00F91395">
    <w:pPr>
      <w:pStyle w:val="a3"/>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1F518A"/>
    <w:rsid w:val="001F518A"/>
    <w:rsid w:val="00402EB1"/>
    <w:rsid w:val="004E316F"/>
    <w:rsid w:val="00804DB4"/>
    <w:rsid w:val="00892C59"/>
    <w:rsid w:val="00AB73E3"/>
    <w:rsid w:val="00AF5762"/>
    <w:rsid w:val="00E546F7"/>
    <w:rsid w:val="00F86D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31FB3"/>
  <w15:docId w15:val="{0F8255D9-A80C-4863-81D1-F8E54E02B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518A"/>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1F518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1F518A"/>
    <w:rPr>
      <w:rFonts w:ascii="Times New Roman" w:eastAsia="宋体" w:hAnsi="Times New Roman" w:cs="Times New Roman"/>
      <w:sz w:val="18"/>
      <w:szCs w:val="18"/>
    </w:rPr>
  </w:style>
  <w:style w:type="paragraph" w:styleId="a4">
    <w:name w:val="Plain Text"/>
    <w:basedOn w:val="a"/>
    <w:link w:val="Char0"/>
    <w:rsid w:val="001F518A"/>
    <w:rPr>
      <w:rFonts w:ascii="宋体" w:hAnsi="Courier New"/>
      <w:szCs w:val="20"/>
    </w:rPr>
  </w:style>
  <w:style w:type="character" w:customStyle="1" w:styleId="Char0">
    <w:name w:val="纯文本 Char"/>
    <w:basedOn w:val="a0"/>
    <w:link w:val="a4"/>
    <w:rsid w:val="001F518A"/>
    <w:rPr>
      <w:rFonts w:ascii="宋体" w:eastAsia="宋体" w:hAnsi="Courier New" w:cs="Times New Roman"/>
      <w:szCs w:val="20"/>
    </w:rPr>
  </w:style>
  <w:style w:type="character" w:styleId="a5">
    <w:name w:val="annotation reference"/>
    <w:basedOn w:val="a0"/>
    <w:uiPriority w:val="99"/>
    <w:semiHidden/>
    <w:unhideWhenUsed/>
    <w:rsid w:val="00F86D91"/>
    <w:rPr>
      <w:sz w:val="21"/>
      <w:szCs w:val="21"/>
    </w:rPr>
  </w:style>
  <w:style w:type="paragraph" w:styleId="a6">
    <w:name w:val="annotation text"/>
    <w:basedOn w:val="a"/>
    <w:link w:val="Char1"/>
    <w:uiPriority w:val="99"/>
    <w:semiHidden/>
    <w:unhideWhenUsed/>
    <w:rsid w:val="00F86D91"/>
    <w:pPr>
      <w:jc w:val="left"/>
    </w:pPr>
  </w:style>
  <w:style w:type="character" w:customStyle="1" w:styleId="Char1">
    <w:name w:val="批注文字 Char"/>
    <w:basedOn w:val="a0"/>
    <w:link w:val="a6"/>
    <w:uiPriority w:val="99"/>
    <w:semiHidden/>
    <w:rsid w:val="00F86D91"/>
    <w:rPr>
      <w:rFonts w:ascii="Times New Roman" w:eastAsia="宋体" w:hAnsi="Times New Roman" w:cs="Times New Roman"/>
      <w:szCs w:val="24"/>
    </w:rPr>
  </w:style>
  <w:style w:type="paragraph" w:styleId="a7">
    <w:name w:val="annotation subject"/>
    <w:basedOn w:val="a6"/>
    <w:next w:val="a6"/>
    <w:link w:val="Char2"/>
    <w:uiPriority w:val="99"/>
    <w:semiHidden/>
    <w:unhideWhenUsed/>
    <w:rsid w:val="00F86D91"/>
    <w:rPr>
      <w:b/>
      <w:bCs/>
    </w:rPr>
  </w:style>
  <w:style w:type="character" w:customStyle="1" w:styleId="Char2">
    <w:name w:val="批注主题 Char"/>
    <w:basedOn w:val="Char1"/>
    <w:link w:val="a7"/>
    <w:uiPriority w:val="99"/>
    <w:semiHidden/>
    <w:rsid w:val="00F86D91"/>
    <w:rPr>
      <w:rFonts w:ascii="Times New Roman" w:eastAsia="宋体" w:hAnsi="Times New Roman" w:cs="Times New Roman"/>
      <w:b/>
      <w:bCs/>
      <w:szCs w:val="24"/>
    </w:rPr>
  </w:style>
  <w:style w:type="paragraph" w:styleId="a8">
    <w:name w:val="Balloon Text"/>
    <w:basedOn w:val="a"/>
    <w:link w:val="Char3"/>
    <w:uiPriority w:val="99"/>
    <w:semiHidden/>
    <w:unhideWhenUsed/>
    <w:rsid w:val="00F86D91"/>
    <w:rPr>
      <w:sz w:val="18"/>
      <w:szCs w:val="18"/>
    </w:rPr>
  </w:style>
  <w:style w:type="character" w:customStyle="1" w:styleId="Char3">
    <w:name w:val="批注框文本 Char"/>
    <w:basedOn w:val="a0"/>
    <w:link w:val="a8"/>
    <w:uiPriority w:val="99"/>
    <w:semiHidden/>
    <w:rsid w:val="00F86D91"/>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8</Pages>
  <Words>1028</Words>
  <Characters>5862</Characters>
  <Application>Microsoft Office Word</Application>
  <DocSecurity>0</DocSecurity>
  <Lines>48</Lines>
  <Paragraphs>13</Paragraphs>
  <ScaleCrop>false</ScaleCrop>
  <Company/>
  <LinksUpToDate>false</LinksUpToDate>
  <CharactersWithSpaces>6877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tclsevers</cp:lastModifiedBy>
  <cp:revision>5</cp:revision>
  <dcterms:created xsi:type="dcterms:W3CDTF">2016-12-20T03:17:00Z</dcterms:created>
  <dcterms:modified xsi:type="dcterms:W3CDTF">2016-12-20T09:58:00Z</dcterms:modified>
</cp:coreProperties>
</file>