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DBB" w:rsidRPr="00C36CE9" w:rsidRDefault="001E4DBB" w:rsidP="001E4DBB">
      <w:pPr>
        <w:spacing w:line="276" w:lineRule="auto"/>
        <w:rPr>
          <w:rFonts w:ascii="黑体" w:eastAsia="黑体" w:hAnsi="黑体" w:cs="Times New Roman"/>
          <w:sz w:val="36"/>
          <w:szCs w:val="36"/>
        </w:rPr>
      </w:pPr>
      <w:r w:rsidRPr="00C36CE9">
        <w:rPr>
          <w:rFonts w:ascii="黑体" w:eastAsia="黑体" w:hAnsi="黑体" w:cs="Times New Roman" w:hint="eastAsia"/>
          <w:sz w:val="36"/>
          <w:szCs w:val="36"/>
        </w:rPr>
        <w:t>附件1</w:t>
      </w:r>
    </w:p>
    <w:p w:rsidR="001E4DBB" w:rsidRDefault="001E4DBB" w:rsidP="001E4DBB">
      <w:pPr>
        <w:spacing w:line="276" w:lineRule="auto"/>
        <w:jc w:val="center"/>
        <w:rPr>
          <w:rFonts w:ascii="黑体" w:eastAsia="黑体" w:hAnsi="黑体" w:cs="Times New Roman"/>
          <w:sz w:val="36"/>
          <w:szCs w:val="36"/>
        </w:rPr>
      </w:pPr>
      <w:r w:rsidRPr="00C36CE9">
        <w:rPr>
          <w:rFonts w:ascii="黑体" w:eastAsia="黑体" w:hAnsi="黑体" w:cs="Times New Roman" w:hint="eastAsia"/>
          <w:sz w:val="36"/>
          <w:szCs w:val="36"/>
        </w:rPr>
        <w:t>山东财经大学202</w:t>
      </w:r>
      <w:r w:rsidR="000150BA">
        <w:rPr>
          <w:rFonts w:ascii="黑体" w:eastAsia="黑体" w:hAnsi="黑体" w:cs="Times New Roman" w:hint="eastAsia"/>
          <w:sz w:val="36"/>
          <w:szCs w:val="36"/>
        </w:rPr>
        <w:t>2</w:t>
      </w:r>
      <w:r w:rsidRPr="00C36CE9">
        <w:rPr>
          <w:rFonts w:ascii="黑体" w:eastAsia="黑体" w:hAnsi="黑体" w:cs="Times New Roman" w:hint="eastAsia"/>
          <w:sz w:val="36"/>
          <w:szCs w:val="36"/>
        </w:rPr>
        <w:t>年</w:t>
      </w:r>
      <w:r w:rsidR="00A54644">
        <w:rPr>
          <w:rFonts w:ascii="黑体" w:eastAsia="黑体" w:hAnsi="黑体" w:cs="Times New Roman" w:hint="eastAsia"/>
          <w:sz w:val="36"/>
          <w:szCs w:val="36"/>
        </w:rPr>
        <w:t>9</w:t>
      </w:r>
      <w:r w:rsidRPr="00C36CE9">
        <w:rPr>
          <w:rFonts w:ascii="黑体" w:eastAsia="黑体" w:hAnsi="黑体" w:cs="Times New Roman" w:hint="eastAsia"/>
          <w:sz w:val="36"/>
          <w:szCs w:val="36"/>
        </w:rPr>
        <w:t>月</w:t>
      </w:r>
    </w:p>
    <w:p w:rsidR="001E4DBB" w:rsidRPr="00C36CE9" w:rsidRDefault="001E4DBB" w:rsidP="001E4DBB">
      <w:pPr>
        <w:spacing w:line="276" w:lineRule="auto"/>
        <w:jc w:val="center"/>
        <w:rPr>
          <w:rFonts w:ascii="黑体" w:eastAsia="黑体" w:hAnsi="黑体" w:cs="Times New Roman"/>
          <w:sz w:val="36"/>
          <w:szCs w:val="36"/>
        </w:rPr>
      </w:pPr>
      <w:r w:rsidRPr="00C36CE9">
        <w:rPr>
          <w:rFonts w:ascii="黑体" w:eastAsia="黑体" w:hAnsi="黑体" w:cs="Times New Roman" w:hint="eastAsia"/>
          <w:sz w:val="36"/>
          <w:szCs w:val="36"/>
        </w:rPr>
        <w:t>高教自考技能考核新冠肺炎疫情防控告知书</w:t>
      </w:r>
    </w:p>
    <w:p w:rsidR="001E4DBB" w:rsidRPr="00391DB3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根据</w:t>
      </w:r>
      <w:r w:rsidRPr="00E306BA">
        <w:rPr>
          <w:rFonts w:ascii="仿宋_GB2312" w:eastAsia="仿宋_GB2312" w:hAnsi="Arial" w:cs="Arial" w:hint="eastAsia"/>
          <w:color w:val="000000"/>
          <w:sz w:val="32"/>
          <w:szCs w:val="32"/>
        </w:rPr>
        <w:t>山东省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和</w:t>
      </w:r>
      <w:r w:rsidR="007C166C">
        <w:rPr>
          <w:rFonts w:ascii="仿宋_GB2312" w:eastAsia="仿宋_GB2312" w:hAnsi="Arial" w:cs="Arial" w:hint="eastAsia"/>
          <w:color w:val="000000"/>
          <w:sz w:val="32"/>
          <w:szCs w:val="32"/>
        </w:rPr>
        <w:t>学校</w:t>
      </w:r>
      <w:r w:rsidRPr="00E306BA">
        <w:rPr>
          <w:rFonts w:ascii="仿宋_GB2312" w:eastAsia="仿宋_GB2312" w:hAnsi="Arial" w:cs="Arial" w:hint="eastAsia"/>
          <w:color w:val="000000"/>
          <w:sz w:val="32"/>
          <w:szCs w:val="32"/>
        </w:rPr>
        <w:t>新冠肺炎疫情防控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有关文件规定，</w:t>
      </w:r>
      <w:r w:rsidRPr="00956F70">
        <w:rPr>
          <w:rFonts w:ascii="仿宋_GB2312" w:eastAsia="仿宋_GB2312" w:hAnsi="Arial" w:cs="Arial" w:hint="eastAsia"/>
          <w:color w:val="000000"/>
          <w:sz w:val="32"/>
          <w:szCs w:val="32"/>
        </w:rPr>
        <w:t>为做好新冠肺炎疫情防控期</w:t>
      </w:r>
      <w:r w:rsidRPr="00391DB3">
        <w:rPr>
          <w:rFonts w:ascii="仿宋_GB2312" w:eastAsia="仿宋_GB2312" w:hAnsi="Arial" w:cs="Arial" w:hint="eastAsia"/>
          <w:color w:val="000000"/>
          <w:sz w:val="32"/>
          <w:szCs w:val="32"/>
        </w:rPr>
        <w:t>间</w:t>
      </w:r>
      <w:r w:rsidRPr="009266BA">
        <w:rPr>
          <w:rFonts w:ascii="仿宋_GB2312" w:eastAsia="仿宋_GB2312" w:hAnsi="Arial" w:cs="Arial" w:hint="eastAsia"/>
          <w:color w:val="000000"/>
          <w:sz w:val="32"/>
          <w:szCs w:val="32"/>
        </w:rPr>
        <w:t>高教自考技能考核</w:t>
      </w:r>
      <w:r w:rsidRPr="00391DB3">
        <w:rPr>
          <w:rFonts w:ascii="仿宋_GB2312" w:eastAsia="仿宋_GB2312" w:hAnsi="Arial" w:cs="Arial" w:hint="eastAsia"/>
          <w:color w:val="000000"/>
          <w:sz w:val="32"/>
          <w:szCs w:val="32"/>
        </w:rPr>
        <w:t>工作，保障广大考生的身体健康，确保考试安全平稳有序进行，现对考试期间考生疫情防控有关要求告知如下：</w:t>
      </w:r>
    </w:p>
    <w:p w:rsidR="00115FA4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一、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考生</w:t>
      </w:r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进校门应提供电子</w:t>
      </w:r>
      <w:proofErr w:type="gramStart"/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健康</w:t>
      </w:r>
      <w:r w:rsidR="007C166C">
        <w:rPr>
          <w:rFonts w:ascii="仿宋_GB2312" w:eastAsia="仿宋_GB2312" w:hAnsi="Arial" w:cs="Arial" w:hint="eastAsia"/>
          <w:color w:val="000000"/>
          <w:sz w:val="32"/>
          <w:szCs w:val="32"/>
        </w:rPr>
        <w:t>绿码</w:t>
      </w:r>
      <w:proofErr w:type="gramEnd"/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和</w:t>
      </w:r>
      <w:bookmarkStart w:id="0" w:name="_GoBack"/>
      <w:bookmarkEnd w:id="0"/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14天行程绿码，参加考试的考生</w:t>
      </w:r>
      <w:r w:rsidR="007C166C">
        <w:rPr>
          <w:rFonts w:ascii="仿宋_GB2312" w:eastAsia="仿宋_GB2312" w:hAnsi="Arial" w:cs="Arial" w:hint="eastAsia"/>
          <w:color w:val="000000"/>
          <w:sz w:val="32"/>
          <w:szCs w:val="32"/>
        </w:rPr>
        <w:t>还</w:t>
      </w:r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需要</w:t>
      </w:r>
      <w:r w:rsidR="00115FA4" w:rsidRPr="00115FA4">
        <w:rPr>
          <w:rFonts w:ascii="仿宋_GB2312" w:eastAsia="仿宋_GB2312" w:hAnsi="Arial" w:cs="Arial" w:hint="eastAsia"/>
          <w:color w:val="000000"/>
          <w:sz w:val="32"/>
          <w:szCs w:val="32"/>
        </w:rPr>
        <w:t>提交48小时内有效新冠病毒核酸检测阴性结果</w:t>
      </w:r>
      <w:r w:rsidR="00283076">
        <w:rPr>
          <w:rFonts w:ascii="仿宋_GB2312" w:eastAsia="仿宋_GB2312" w:hAnsi="Arial" w:cs="Arial" w:hint="eastAsia"/>
          <w:color w:val="000000"/>
          <w:sz w:val="32"/>
          <w:szCs w:val="32"/>
        </w:rPr>
        <w:t>纸质</w:t>
      </w:r>
      <w:r w:rsidR="00115FA4">
        <w:rPr>
          <w:rFonts w:ascii="仿宋_GB2312" w:eastAsia="仿宋_GB2312" w:hAnsi="Arial" w:cs="Arial" w:hint="eastAsia"/>
          <w:color w:val="000000"/>
          <w:sz w:val="32"/>
          <w:szCs w:val="32"/>
        </w:rPr>
        <w:t>报告。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二、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考生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需提前填报《考试人员健康管理信息采集表》，进入考场体温检测时由考</w:t>
      </w:r>
      <w:proofErr w:type="gramStart"/>
      <w:r>
        <w:rPr>
          <w:rFonts w:ascii="仿宋_GB2312" w:eastAsia="仿宋_GB2312" w:hAnsi="Arial" w:cs="Arial" w:hint="eastAsia"/>
          <w:color w:val="000000"/>
          <w:sz w:val="32"/>
          <w:szCs w:val="32"/>
        </w:rPr>
        <w:t>务</w:t>
      </w:r>
      <w:proofErr w:type="gramEnd"/>
      <w:r>
        <w:rPr>
          <w:rFonts w:ascii="仿宋_GB2312" w:eastAsia="仿宋_GB2312" w:hAnsi="Arial" w:cs="Arial" w:hint="eastAsia"/>
          <w:color w:val="000000"/>
          <w:sz w:val="32"/>
          <w:szCs w:val="32"/>
        </w:rPr>
        <w:t>工作人员收回。考生应如实申报个人健康信息，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自愿承担因不实承诺应承担的相关责任，接受相应处理。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凡违反我省常态化疫情防控有关规定，隐瞒、虚报旅居史、接触史、健康状况等疫情防控重点信息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，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不配合工作人员进行防疫检测、询问等造成不良后果的，取消考试资格，终止考试；如有违法情况，将依法追究法律责任。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三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、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每次考试前，考生应至少提前1小时到达考点，接受体温测量、</w:t>
      </w:r>
      <w:r w:rsidR="006E0A9F">
        <w:rPr>
          <w:rFonts w:ascii="仿宋_GB2312" w:eastAsia="仿宋_GB2312" w:hAnsi="Arial" w:cs="Arial" w:hint="eastAsia"/>
          <w:color w:val="000000"/>
          <w:sz w:val="32"/>
          <w:szCs w:val="32"/>
        </w:rPr>
        <w:t>凭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考试通知单、有效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身份证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和《考试人员健康管理信息采集表》</w:t>
      </w:r>
      <w:r w:rsidR="006E0A9F">
        <w:rPr>
          <w:rFonts w:ascii="仿宋_GB2312" w:eastAsia="仿宋_GB2312" w:hAnsi="Arial" w:cs="Arial" w:hint="eastAsia"/>
          <w:color w:val="000000"/>
          <w:sz w:val="32"/>
          <w:szCs w:val="32"/>
        </w:rPr>
        <w:t>参加考试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。经现场测量体温正常（&lt;37.3</w:t>
      </w:r>
      <w:r w:rsidRPr="000D1DCA">
        <w:rPr>
          <w:rFonts w:ascii="仿宋_GB2312" w:eastAsia="仿宋_GB2312" w:hAnsi="Arial" w:cs="Arial" w:hint="eastAsia"/>
          <w:color w:val="000000"/>
          <w:sz w:val="32"/>
          <w:szCs w:val="32"/>
        </w:rPr>
        <w:t>℃)且无咳嗽等呼吸道异常症状者方可进入考点;经现场确认有体温异常或呼吸道异常症状者，不得进入考点，工作人员做好记录，由考生签字确认，并配合到定点收治医院发热门诊就诊。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lastRenderedPageBreak/>
        <w:t>四、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为避免影响考试，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有中、高风险等疫情重点地区旅居史且离开上述地区不满21天者；考生居住社区21天内发生疫情者；有境外旅居史且入境已满14天但不满28天者；以上考生应持有14天内的2次间隔24小时以上的核酸检测阴性报告，其中1次为考前48小时内的核酸检测阴性报告，并在隔离考场参加考试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治愈出院的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新冠病毒肺炎确诊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病例和无症状感染者，</w:t>
      </w:r>
      <w:proofErr w:type="gramStart"/>
      <w:r>
        <w:rPr>
          <w:rFonts w:ascii="仿宋_GB2312" w:eastAsia="仿宋_GB2312" w:hAnsi="Arial" w:cs="Arial" w:hint="eastAsia"/>
          <w:color w:val="000000"/>
          <w:sz w:val="32"/>
          <w:szCs w:val="32"/>
        </w:rPr>
        <w:t>应持考前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7天内</w:t>
      </w:r>
      <w:proofErr w:type="gramEnd"/>
      <w:r>
        <w:rPr>
          <w:rFonts w:ascii="仿宋_GB2312" w:eastAsia="仿宋_GB2312" w:hAnsi="Arial" w:cs="Arial" w:hint="eastAsia"/>
          <w:color w:val="000000"/>
          <w:sz w:val="32"/>
          <w:szCs w:val="32"/>
        </w:rPr>
        <w:t>的健康体检报告，体检正常、肺部影像学显示肺部病灶完全吸收、2次间隔24小时核酸检测（痰或咽拭子+粪便或</w:t>
      </w:r>
      <w:proofErr w:type="gramStart"/>
      <w:r>
        <w:rPr>
          <w:rFonts w:ascii="仿宋_GB2312" w:eastAsia="仿宋_GB2312" w:hAnsi="Arial" w:cs="Arial" w:hint="eastAsia"/>
          <w:color w:val="000000"/>
          <w:sz w:val="32"/>
          <w:szCs w:val="32"/>
        </w:rPr>
        <w:t>肛</w:t>
      </w:r>
      <w:proofErr w:type="gramEnd"/>
      <w:r>
        <w:rPr>
          <w:rFonts w:ascii="仿宋_GB2312" w:eastAsia="仿宋_GB2312" w:hAnsi="Arial" w:cs="Arial" w:hint="eastAsia"/>
          <w:color w:val="000000"/>
          <w:sz w:val="32"/>
          <w:szCs w:val="32"/>
        </w:rPr>
        <w:t>试子）均为阴性的可以在隔离考场参加考试。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五、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考生如因有相关旅居史、密切接触史等</w:t>
      </w:r>
      <w:proofErr w:type="gramStart"/>
      <w:r w:rsidRPr="004043F8">
        <w:rPr>
          <w:rFonts w:ascii="仿宋_GB2312" w:eastAsia="仿宋_GB2312" w:hAnsi="Arial" w:cs="Arial"/>
          <w:color w:val="000000"/>
          <w:sz w:val="32"/>
          <w:szCs w:val="32"/>
        </w:rPr>
        <w:t>流行病学史被集中</w:t>
      </w:r>
      <w:proofErr w:type="gramEnd"/>
      <w:r w:rsidRPr="004043F8">
        <w:rPr>
          <w:rFonts w:ascii="仿宋_GB2312" w:eastAsia="仿宋_GB2312" w:hAnsi="Arial" w:cs="Arial"/>
          <w:color w:val="000000"/>
          <w:sz w:val="32"/>
          <w:szCs w:val="32"/>
        </w:rPr>
        <w:t>隔离，考试当天无法到达考点的，视为主动放弃考试资格。仍处于新冠肺炎治疗期或出院观察期，以及其他个人原因无法参加考试的考生，</w:t>
      </w:r>
      <w:proofErr w:type="gramStart"/>
      <w:r w:rsidRPr="004043F8">
        <w:rPr>
          <w:rFonts w:ascii="仿宋_GB2312" w:eastAsia="仿宋_GB2312" w:hAnsi="Arial" w:cs="Arial"/>
          <w:color w:val="000000"/>
          <w:sz w:val="32"/>
          <w:szCs w:val="32"/>
        </w:rPr>
        <w:t>按主动</w:t>
      </w:r>
      <w:proofErr w:type="gramEnd"/>
      <w:r w:rsidRPr="004043F8">
        <w:rPr>
          <w:rFonts w:ascii="仿宋_GB2312" w:eastAsia="仿宋_GB2312" w:hAnsi="Arial" w:cs="Arial"/>
          <w:color w:val="000000"/>
          <w:sz w:val="32"/>
          <w:szCs w:val="32"/>
        </w:rPr>
        <w:t>放弃考试资格处理。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六、</w:t>
      </w:r>
      <w:r w:rsidRPr="004043F8">
        <w:rPr>
          <w:rFonts w:ascii="仿宋_GB2312" w:eastAsia="仿宋_GB2312" w:hAnsi="Arial" w:cs="Arial"/>
          <w:color w:val="000000"/>
          <w:sz w:val="32"/>
          <w:szCs w:val="32"/>
        </w:rPr>
        <w:t>考试期间，考生要自觉维护考试秩序，服从现场工作人员安排，考试结束后按规定有序离场。考生在考试过程中被发现或主动报告身体不适经复测复查确有发热、咳嗽等呼吸道异常症状，由驻点医护人员进行个案预判并按规定妥善处置，不再参加当次考试。</w:t>
      </w:r>
    </w:p>
    <w:p w:rsidR="001E4DBB" w:rsidRPr="00CB02FD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七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、请考生加强防疫知识学习，考前避免前往疫情中高风险地区，主动减少外出和不必要的聚集、人员接触。每日自觉进行体温测量、记录及健康状况监测。</w:t>
      </w:r>
    </w:p>
    <w:p w:rsidR="001E4DBB" w:rsidRPr="00CB02FD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八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、考生进入考场前，</w:t>
      </w:r>
      <w:r w:rsidRPr="00397FCB">
        <w:rPr>
          <w:rFonts w:ascii="仿宋_GB2312" w:eastAsia="仿宋_GB2312" w:hAnsi="Arial" w:cs="Arial" w:hint="eastAsia"/>
          <w:color w:val="000000"/>
          <w:sz w:val="32"/>
          <w:szCs w:val="32"/>
        </w:rPr>
        <w:t>应佩戴口罩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，接受身份核验时按要求摘下口罩。进入考场就坐后，考生可自主决定是否继续佩戴。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隔离考场的考生应全程佩戴</w:t>
      </w:r>
      <w:r w:rsidRPr="00397FCB">
        <w:rPr>
          <w:rFonts w:ascii="仿宋_GB2312" w:eastAsia="仿宋_GB2312" w:hAnsi="Arial" w:cs="Arial" w:hint="eastAsia"/>
          <w:color w:val="000000"/>
          <w:sz w:val="32"/>
          <w:szCs w:val="32"/>
        </w:rPr>
        <w:t>一次性医用外科口罩</w:t>
      </w:r>
      <w:r>
        <w:rPr>
          <w:rFonts w:ascii="仿宋_GB2312" w:eastAsia="仿宋_GB2312" w:hAnsi="Arial" w:cs="Arial" w:hint="eastAsia"/>
          <w:color w:val="000000"/>
          <w:sz w:val="32"/>
          <w:szCs w:val="32"/>
        </w:rPr>
        <w:t>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firstLineChars="200" w:firstLine="640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lastRenderedPageBreak/>
        <w:t>九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、请考生备齐个人防护用品，严格做好个人防护，保持手卫生。合理安排交通和食宿，注意饮食卫生。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left="5250" w:firstLine="645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left="5250"/>
        <w:jc w:val="right"/>
        <w:rPr>
          <w:rFonts w:ascii="仿宋_GB2312" w:eastAsia="仿宋_GB2312" w:hAnsi="Arial" w:cs="Arial"/>
          <w:color w:val="000000"/>
          <w:sz w:val="32"/>
          <w:szCs w:val="32"/>
        </w:rPr>
      </w:pP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 xml:space="preserve">　　</w:t>
      </w: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left="5250" w:right="960"/>
        <w:jc w:val="right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left="5250" w:right="960"/>
        <w:jc w:val="right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left="5250" w:right="960"/>
        <w:jc w:val="right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1E4DBB" w:rsidRDefault="001E4DBB" w:rsidP="001E4DBB">
      <w:pPr>
        <w:pStyle w:val="a3"/>
        <w:shd w:val="clear" w:color="auto" w:fill="FFFFFF"/>
        <w:spacing w:before="0" w:beforeAutospacing="0" w:after="0" w:afterAutospacing="0" w:line="540" w:lineRule="exact"/>
        <w:ind w:right="2240" w:firstLineChars="600" w:firstLine="1920"/>
        <w:jc w:val="both"/>
        <w:rPr>
          <w:rFonts w:ascii="仿宋_GB2312" w:eastAsia="仿宋_GB2312" w:hAnsi="Arial" w:cs="Arial"/>
          <w:color w:val="000000"/>
          <w:sz w:val="32"/>
          <w:szCs w:val="32"/>
        </w:rPr>
      </w:pPr>
      <w:r>
        <w:rPr>
          <w:rFonts w:ascii="仿宋_GB2312" w:eastAsia="仿宋_GB2312" w:hAnsi="Arial" w:cs="Arial" w:hint="eastAsia"/>
          <w:color w:val="000000"/>
          <w:sz w:val="32"/>
          <w:szCs w:val="32"/>
        </w:rPr>
        <w:t>山东财经大学继续教育学院</w:t>
      </w:r>
    </w:p>
    <w:p w:rsidR="001E4DBB" w:rsidRDefault="001E4DBB" w:rsidP="001E4DBB">
      <w:pPr>
        <w:ind w:firstLineChars="1000" w:firstLine="3200"/>
        <w:rPr>
          <w:rFonts w:ascii="仿宋_GB2312" w:eastAsia="仿宋_GB2312" w:hAnsi="Arial" w:cs="Arial"/>
          <w:color w:val="000000"/>
          <w:sz w:val="32"/>
          <w:szCs w:val="32"/>
        </w:rPr>
      </w:pP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202</w:t>
      </w:r>
      <w:r w:rsidR="00A54644">
        <w:rPr>
          <w:rFonts w:ascii="仿宋_GB2312" w:eastAsia="仿宋_GB2312" w:hAnsi="Arial" w:cs="Arial" w:hint="eastAsia"/>
          <w:color w:val="000000"/>
          <w:sz w:val="32"/>
          <w:szCs w:val="32"/>
        </w:rPr>
        <w:t>2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年</w:t>
      </w:r>
      <w:r w:rsidR="00A54644">
        <w:rPr>
          <w:rFonts w:ascii="仿宋_GB2312" w:eastAsia="仿宋_GB2312" w:hAnsi="Arial" w:cs="Arial" w:hint="eastAsia"/>
          <w:color w:val="000000"/>
          <w:sz w:val="32"/>
          <w:szCs w:val="32"/>
        </w:rPr>
        <w:t>6</w:t>
      </w:r>
      <w:r w:rsidRPr="00CB02FD">
        <w:rPr>
          <w:rFonts w:ascii="仿宋_GB2312" w:eastAsia="仿宋_GB2312" w:hAnsi="Arial" w:cs="Arial" w:hint="eastAsia"/>
          <w:color w:val="000000"/>
          <w:sz w:val="32"/>
          <w:szCs w:val="32"/>
        </w:rPr>
        <w:t>月</w:t>
      </w:r>
    </w:p>
    <w:p w:rsidR="001E4DBB" w:rsidRDefault="001E4DBB" w:rsidP="001E4DBB">
      <w:pPr>
        <w:ind w:firstLineChars="1000" w:firstLine="3200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1E4DBB" w:rsidRDefault="001E4DBB" w:rsidP="001E4DBB">
      <w:pPr>
        <w:ind w:firstLineChars="1000" w:firstLine="3200"/>
        <w:rPr>
          <w:rFonts w:ascii="仿宋_GB2312" w:eastAsia="仿宋_GB2312" w:hAnsi="Arial" w:cs="Arial"/>
          <w:color w:val="000000"/>
          <w:sz w:val="32"/>
          <w:szCs w:val="32"/>
        </w:rPr>
      </w:pPr>
    </w:p>
    <w:p w:rsidR="00055E34" w:rsidRDefault="00055E34"/>
    <w:sectPr w:rsidR="00055E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B31" w:rsidRDefault="00AE7B31" w:rsidP="00283076">
      <w:r>
        <w:separator/>
      </w:r>
    </w:p>
  </w:endnote>
  <w:endnote w:type="continuationSeparator" w:id="0">
    <w:p w:rsidR="00AE7B31" w:rsidRDefault="00AE7B31" w:rsidP="0028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B31" w:rsidRDefault="00AE7B31" w:rsidP="00283076">
      <w:r>
        <w:separator/>
      </w:r>
    </w:p>
  </w:footnote>
  <w:footnote w:type="continuationSeparator" w:id="0">
    <w:p w:rsidR="00AE7B31" w:rsidRDefault="00AE7B31" w:rsidP="002830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DBB"/>
    <w:rsid w:val="000150BA"/>
    <w:rsid w:val="00055E34"/>
    <w:rsid w:val="00115FA4"/>
    <w:rsid w:val="001E4DBB"/>
    <w:rsid w:val="00280A25"/>
    <w:rsid w:val="00283076"/>
    <w:rsid w:val="006E0A9F"/>
    <w:rsid w:val="007C166C"/>
    <w:rsid w:val="00A54644"/>
    <w:rsid w:val="00AE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D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DB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2830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8307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830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830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D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DB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2830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8307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830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830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182</Words>
  <Characters>1044</Characters>
  <Application>Microsoft Office Word</Application>
  <DocSecurity>0</DocSecurity>
  <Lines>8</Lines>
  <Paragraphs>2</Paragraphs>
  <ScaleCrop>false</ScaleCrop>
  <Company>sj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19948992@sdufe.edu.cn</dc:creator>
  <cp:keywords/>
  <dc:description/>
  <cp:lastModifiedBy>wangf</cp:lastModifiedBy>
  <cp:revision>9</cp:revision>
  <dcterms:created xsi:type="dcterms:W3CDTF">2021-09-16T01:00:00Z</dcterms:created>
  <dcterms:modified xsi:type="dcterms:W3CDTF">2022-06-23T07:36:00Z</dcterms:modified>
</cp:coreProperties>
</file>