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黑体" w:hAnsi="黑体" w:eastAsia="黑体" w:cs="Times New Roman"/>
          <w:sz w:val="32"/>
          <w:szCs w:val="32"/>
        </w:rPr>
      </w:pPr>
      <w:bookmarkStart w:id="0" w:name="_Hlk73088349"/>
      <w:r>
        <w:rPr>
          <w:rFonts w:hint="eastAsia" w:ascii="黑体" w:hAnsi="黑体" w:eastAsia="黑体" w:cs="Times New Roman"/>
          <w:sz w:val="32"/>
          <w:szCs w:val="32"/>
        </w:rPr>
        <w:t>附件1</w:t>
      </w:r>
      <w:bookmarkStart w:id="1" w:name="_GoBack"/>
      <w:bookmarkEnd w:id="1"/>
    </w:p>
    <w:p>
      <w:pPr>
        <w:spacing w:line="600" w:lineRule="exact"/>
        <w:jc w:val="center"/>
        <w:rPr>
          <w:rFonts w:ascii="方正小标宋简体" w:hAnsi="Calibri" w:eastAsia="方正小标宋简体" w:cs="Times New Roman"/>
          <w:sz w:val="44"/>
          <w:szCs w:val="44"/>
        </w:rPr>
      </w:pPr>
    </w:p>
    <w:p>
      <w:pPr>
        <w:spacing w:line="600" w:lineRule="exact"/>
        <w:jc w:val="center"/>
        <w:rPr>
          <w:rFonts w:ascii="方正小标宋简体" w:hAnsi="Calibri" w:eastAsia="方正小标宋简体" w:cs="Times New Roman"/>
          <w:sz w:val="44"/>
          <w:szCs w:val="44"/>
        </w:rPr>
      </w:pPr>
      <w:r>
        <w:rPr>
          <w:rFonts w:hint="eastAsia" w:ascii="方正小标宋简体" w:hAnsi="Calibri" w:eastAsia="方正小标宋简体" w:cs="Times New Roman"/>
          <w:sz w:val="44"/>
          <w:szCs w:val="44"/>
        </w:rPr>
        <w:t>江西省自学考试报名点（初审单位）联络表</w:t>
      </w:r>
    </w:p>
    <w:p>
      <w:pPr>
        <w:spacing w:line="600" w:lineRule="exact"/>
        <w:jc w:val="center"/>
        <w:rPr>
          <w:rFonts w:ascii="方正小标宋简体" w:hAnsi="Calibri" w:eastAsia="方正小标宋简体" w:cs="Times New Roman"/>
          <w:sz w:val="32"/>
          <w:szCs w:val="32"/>
        </w:rPr>
      </w:pPr>
    </w:p>
    <w:tbl>
      <w:tblPr>
        <w:tblStyle w:val="34"/>
        <w:tblW w:w="10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1"/>
        <w:gridCol w:w="1159"/>
        <w:gridCol w:w="2025"/>
        <w:gridCol w:w="1476"/>
        <w:gridCol w:w="1596"/>
        <w:gridCol w:w="32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序号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地市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黑体" w:hAnsi="黑体" w:eastAsia="黑体" w:cs="Times New Roman"/>
                <w:spacing w:val="-6"/>
                <w:szCs w:val="21"/>
              </w:rPr>
            </w:pPr>
            <w:r>
              <w:rPr>
                <w:rFonts w:hint="eastAsia" w:ascii="黑体" w:hAnsi="黑体" w:eastAsia="黑体" w:cs="Times New Roman"/>
                <w:spacing w:val="-6"/>
                <w:szCs w:val="21"/>
              </w:rPr>
              <w:t>所属号段</w:t>
            </w:r>
          </w:p>
          <w:p>
            <w:pPr>
              <w:spacing w:line="260" w:lineRule="exact"/>
              <w:jc w:val="center"/>
              <w:rPr>
                <w:rFonts w:ascii="黑体" w:hAnsi="黑体" w:eastAsia="黑体" w:cs="Times New Roman"/>
                <w:spacing w:val="-6"/>
                <w:szCs w:val="21"/>
              </w:rPr>
            </w:pPr>
            <w:r>
              <w:rPr>
                <w:rFonts w:hint="eastAsia" w:ascii="黑体" w:hAnsi="黑体" w:eastAsia="黑体" w:cs="Times New Roman"/>
                <w:spacing w:val="-6"/>
                <w:szCs w:val="21"/>
              </w:rPr>
              <w:t>（准考证前四位）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黑体" w:hAnsi="黑体" w:eastAsia="黑体" w:cs="Times New Roman"/>
                <w:spacing w:val="-6"/>
                <w:szCs w:val="21"/>
              </w:rPr>
            </w:pPr>
            <w:r>
              <w:rPr>
                <w:rFonts w:hint="eastAsia" w:ascii="黑体" w:hAnsi="黑体" w:eastAsia="黑体" w:cs="Times New Roman"/>
                <w:spacing w:val="-6"/>
                <w:szCs w:val="21"/>
              </w:rPr>
              <w:t>报名点名称（县、区）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联系电话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黑体" w:hAnsi="黑体" w:eastAsia="黑体" w:cs="Times New Roman"/>
                <w:szCs w:val="21"/>
              </w:rPr>
            </w:pPr>
            <w:r>
              <w:rPr>
                <w:rFonts w:hint="eastAsia" w:ascii="黑体" w:hAnsi="黑体" w:eastAsia="黑体" w:cs="Times New Roman"/>
                <w:szCs w:val="21"/>
              </w:rPr>
              <w:t>报名点详细地址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0791-85736855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南昌县莲塘镇澄湖东路338号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0122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新建区教育考试中心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0791-83753963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新建区长</w:t>
            </w:r>
            <w:r>
              <w:rPr>
                <w:rFonts w:hint="eastAsia" w:ascii="仿宋_GB2312" w:hAnsi="仿宋" w:eastAsia="仿宋" w:cs="微软雅黑"/>
                <w:szCs w:val="21"/>
              </w:rPr>
              <w:t>堎</w:t>
            </w:r>
            <w:r>
              <w:rPr>
                <w:rFonts w:hint="eastAsia" w:ascii="仿宋_GB2312" w:hAnsi="仿宋" w:eastAsia="仿宋_GB2312" w:cs="Times New Roman"/>
                <w:szCs w:val="21"/>
              </w:rPr>
              <w:t>镇子实路163号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0124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进贤县教育考试中心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0791-85670886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进贤县人民大道教体局2楼2214（进贤县初级二中隔壁）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0123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安义县招考办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0791-83410303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安义县龙津镇教育北路安义县职业技术学校内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0105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湾里管理局教育考试中心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0791-83760119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0111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青山湖区教育考试中心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0791-88610330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南昌市南京东路1440号（青山湖区图书馆10楼）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东湖区教育考试中心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0791-86735017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南昌市东湖区肖公庙78号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0103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西湖区教育考试中心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0791-86782864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南昌市西湖区抚生路2626号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0104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青云谱区教育考试中心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0791-85214202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南昌市青云谱区京山新街93号3栋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0181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红谷滩区教育考试中心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0791-83950313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南昌市红谷滩区赣江北大道1516号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11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2693</w:t>
            </w:r>
          </w:p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（含原高校代码0106、0107、0176、2703、2706、2707、2776）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江西科技学院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0791-88136259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2692</w:t>
            </w:r>
          </w:p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（含原高校代码0109、0144、0145、0146、0154、0155、0181）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南昌理工学院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0791-82137288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南昌市经济技术开发区英雄大道901号（南昌理工学院理工大厦432室）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2691</w:t>
            </w:r>
          </w:p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（含原高校代码0108、2601、2701）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江西师范大学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0791-88506184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南昌市北京西路437号（江西师范大学继续教育学院）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14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2694</w:t>
            </w:r>
          </w:p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（含原高校代码0110）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南昌工学院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0791-87713694</w:t>
            </w:r>
          </w:p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0791-87713634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南昌市红谷滩新区阁皂山大道998号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15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2695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（含原高校代码0171）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江西生物科技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职业学院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0791-85716441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南昌市莲塘北大道1636号江西生物科技职业学院知行楼一楼继续教育处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16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九江市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0403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浔阳区教育考试中心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0792-8217474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九江市长虹大道66号</w:t>
            </w:r>
          </w:p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（浔阳区市民服务中心B222）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17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濂溪区教育考试中心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0792-8170581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18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柴桑区教育考试中心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0792-6820625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0792-6821718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九江市柴桑区沙河街道柴桑南路90号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19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0430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彭泽县教育体育局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0792-7199258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彭泽县山南新区府前大道教育局</w:t>
            </w:r>
          </w:p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（博吾学校旁）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20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0426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德安县教育体育局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0792-4332215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德安县县政府大楼442办公室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0428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都昌县教育考试中心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0792-5223789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都昌县工业园教育体育局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0423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武宁县教育考试中心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0792-2788791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武宁县教育体育局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0429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湖口县教育考试中心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0792-6332221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湖口县双钟镇学前路5号县教育体育局二楼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0481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瑞昌市教育考试中心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0792-4222329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瑞昌市建设路4号教育局考试中心。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0482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共青城市教育考试中心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0792-4357298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共青城市教育体育局一楼101室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26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0483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庐山市教体局高招办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0792-2669805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庐山市教体局二楼高招办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27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0425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永修县教育考试中心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0792-3220545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永修县教育体育局高招办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28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0424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修水县教育考试中心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0792-7221653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修水县便民服务中心四楼433室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29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0491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（含原高校代码0466）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九江职业大学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0792-8189295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九江市濂溪大道88号九江职业大学继续教育学院一楼服务大厅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30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0492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（含原高校代码0468）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江西财经职业学院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0792-8220111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九江市青年路96号</w:t>
            </w:r>
          </w:p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江西财经职业学院培训中心301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31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景德镇市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0281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乐平市招考办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0798-6786610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乐平市凤凰大道乐平市教育体育局内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0222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浮梁县教育考试中心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0798-2625307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浮梁县浮红街15号浮梁县教育体育局内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0203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珠山区招考办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0798-8222606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景德镇市昌江大道28号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34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0202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昌江区教育考试中心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0798-8333558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景德镇市瓷都大道1335号三楼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35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萍乡市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0302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安源区教育考试中心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0799-6661319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安源区安源中学内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36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0313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湘东区教育考试中心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0799-3448643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湘东区湘东镇泉湖垅96号教育局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37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0321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莲花县招考办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0799-7221422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莲花县琴亭镇永安北路146号（原莲花县城建局）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38</w:t>
            </w:r>
          </w:p>
        </w:tc>
        <w:tc>
          <w:tcPr>
            <w:tcW w:w="115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萍乡市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0311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上栗县教育考试中心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0799-3864615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上栗县平安北路71号教育局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39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0312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芦溪县招考办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0799-7555990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芦溪县教育局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40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0301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pacing w:val="-12"/>
                <w:w w:val="95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pacing w:val="-12"/>
                <w:w w:val="95"/>
                <w:szCs w:val="21"/>
              </w:rPr>
              <w:t>经济技术开发区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pacing w:val="-12"/>
                <w:w w:val="95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pacing w:val="-12"/>
                <w:w w:val="95"/>
                <w:szCs w:val="21"/>
              </w:rPr>
              <w:t>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0799-6792037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江西省萍乡市玉湖西路</w:t>
            </w:r>
          </w:p>
          <w:p>
            <w:pPr>
              <w:widowControl/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萍乡经济技术开发区教育体育局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41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新余市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0502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渝水区招考办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0790-6239726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新余市城南团结东路188号渝水区教育体育局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0521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分宜县招考办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0790-5882192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新余市分宜县行政服务中心1006室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0591</w:t>
            </w:r>
          </w:p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（含原高校代码0566、0573）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江西工程学院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0790-6350295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新余市天工南大道1688号</w:t>
            </w:r>
          </w:p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江西工程学院天工校区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44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鹰潭市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0602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月湖区教育考试中心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0701-6250179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鹰潭市月湖区经济大厦教体局930室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45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0621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贵溪市教育考试中心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0701-3325470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贵溪市（建设路）教体局301室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46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0622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余江区教育考试中心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0701-5888730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鹰潭市余江区经济大厦教体局351室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47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赣州市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2101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章贡区教育考试中心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0797-8350281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赣州市大公路34号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48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赣县区教育考试中心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0797-4437200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赣县区灌婴路行政服务中心15楼招考办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49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南康区教育考试中心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0797-6646932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南康区益民路10号(南康区教育科技体育局四楼)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50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信丰县教育考试中心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0797-3339096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信丰县嘉定镇府前路县政府B幢426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51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大余县教育考试中心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0797-8732362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大余县南安镇建桂街城上路11号大余教育科技体育局办公楼一楼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52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2125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上犹县教育考试中心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0797-8543160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上犹县东山镇犹江大道文体中心教科体局403室教育考试中心（招考办）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53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2126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崇义县教育考试中心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0797-3812441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崇义县阳岭大道50号(崇义县教育科技体育局一楼教育考试中心)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54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2127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安远县教育考试中心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0797-3729905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安远县欣山镇濂江路科教大楼3楼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55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2128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龙南市教育考试中心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0797-3559539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龙南县龙翔大道中段教体局二楼211室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56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2129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定南县教育考试中心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0797-4290145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定南县文体中心五楼508室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57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2130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全南县教育考试中心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0797-2631202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全南县城厢镇含江路9号教科体局二楼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58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宁都县教育考试中心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0797-6832998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59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于都县教育考试中心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0797-6335363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pacing w:val="-10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pacing w:val="-10"/>
                <w:szCs w:val="21"/>
              </w:rPr>
              <w:t>于都县贡江镇红军大道689号教育科技体育局三楼303室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60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兴国县教育考试中心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0797-5322365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仿宋"/>
                <w:szCs w:val="21"/>
              </w:rPr>
              <w:t>兴国县平川大道200号教科体局2栋办公楼2楼教育考试中心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61</w:t>
            </w:r>
          </w:p>
        </w:tc>
        <w:tc>
          <w:tcPr>
            <w:tcW w:w="115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赣州市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2135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会昌县教育考试中心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0797-5628977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会昌县文武坝镇红旗大道316号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 xml:space="preserve"> 62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2136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寻乌县教育考试中心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0797-2842197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寻乌县长宁镇中山路118号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63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2137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石城县教育考试中心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0797-5700653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石城县琴江镇西华北路152号教科体局二楼教育考试中心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64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2134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瑞金市教育考试中心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0797-2509986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瑞金市象湖镇华塘路6号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65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2192</w:t>
            </w:r>
          </w:p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（含原高校代码2172）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江西理工大学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0797-8312113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赣州市章贡区红旗大道86号信息楼S210室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66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2191</w:t>
            </w:r>
          </w:p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（含原高校代码2167、2169）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赣州师范高等</w:t>
            </w:r>
          </w:p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专科学校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0797-8363278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赣州市蓉江新区开发区路35号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67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宜春市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2201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袁州区教育考试中心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0795-7028790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袁州区政府袁州大厦东楼802室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68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丰城市教育考试中心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0795-6609213</w:t>
            </w:r>
          </w:p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6609212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丰城市新城区府佑路666号(教体局党群服务中心一楼大厅)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69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2232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靖安县招考办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0795-4662638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靖安县双溪潦河北路8号（靖安县教体局）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70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2227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万载县招考办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0795-8821184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万载县康乐街道阳乐大道3号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（万载县教体局）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71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2233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铜鼓县招考办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0795—8724680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铜鼓县定江西路行政服务大楼1116室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2229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宜丰县教育考试中心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0795-2751086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宜丰县新昌中大道100号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2203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樟树市招考办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0795-7160709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樟树市药都南大道27号樟树市教体局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74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2204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高安市招考办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0795-5294379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高安市瑞阳东区教体局232室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75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2228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上高县招考办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0795-2509317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pacing w:val="-8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pacing w:val="-8"/>
                <w:szCs w:val="21"/>
              </w:rPr>
              <w:t>上高县镜山大道11号上高县教体局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76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2226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奉新县教育考试中心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0795-4626314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奉新县城南烟草公司六楼教育考试中心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77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2291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宜春职业技术学院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0795-3204676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宜春市袁州区锦绣大道996号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78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2292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宜春幼儿师范高等专科学校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0795-3205788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宜春市袁州区锦绣大道1699号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79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上饶市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2301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信州区教育考试中心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0793-8201915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信州区滨江西路18号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80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德兴市德兴市教育考试中心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0793-7588882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德兴市滨河大道教体局一楼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81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广信区教育考试中心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0793-8451498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广信区信美路5号教体局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82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2322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广丰区教育考试中心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0793-2623091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广丰区永丰街道裕丰大道慧丰路11号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83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2323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玉山县教育考试中心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0793-2561516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玉山县冰溪镇博士大道1015号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84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2324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铅山县教育考试中心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0793-7963836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铅山县河口镇鹅湖大道238号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85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2325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横峰县教育考试中心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0793-5780394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横峰县解放东路133号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教体局二楼招生办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86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2326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弋阳县教育考试中心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0793-5900167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弋阳县方志敏大道中路63号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87</w:t>
            </w:r>
          </w:p>
        </w:tc>
        <w:tc>
          <w:tcPr>
            <w:tcW w:w="115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上饶市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2329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余干县教育考试中心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0793-3396090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余干县玉亭镇世纪大道161号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88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2330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鄱阳县教育考试中心办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0793-6217231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鄱阳县商业大道教体局二楼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89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2331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万年县教育考试中心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0793-3889116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14"/>
              </w:tabs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万年县建业大街教体局高招办313室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90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2334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婺源县教育考试中心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0793-7416313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pacing w:val="-8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pacing w:val="-8"/>
                <w:szCs w:val="21"/>
              </w:rPr>
              <w:t>婺源县蚺城街道源头路教体局一楼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91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吉安市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2401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吉州区教育考试中心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0796-8263503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吉州区古南大道16号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吉州区教育服务中心4楼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2432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青原区教育考试中心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0796-8186232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青原区教育体育局（正气路88号）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吉安县教育考试中心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0796-8442412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吉安县白云路17号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94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吉水县教育考试中心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0796-8680368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吉水县文化中路189号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（吉水县教育体育局四楼402室）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95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峡江县教育考试中心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0796-7187907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峡江县水边镇玉峡大道59号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（峡江县教育体育局招办）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96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新干县教育考试中心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0796-2602715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新干县城东学校办公大楼6楼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97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2425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永丰县教育考试中心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0796-7123818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永丰县恩江镇恩江大道北路39号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（永丰县教育体育局二楼）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98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2426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泰和县教育考试中心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0796-8638408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泰和县澄江镇白凤大道225号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（泰和县教育体育局）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99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2427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遂川县教育考试中心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0796-6322448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遂川县泉江镇文献街罗汉寺43号</w:t>
            </w:r>
          </w:p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（遂川县教育体育局三楼）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100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2428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万安县教育考试中心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0796-5701386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万安县五丰镇商务写字楼2119室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101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2429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安福县教育考试中心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0796-7622013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5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安福县平都镇教场路（安福县教育体育局二楼）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102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2430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永新县教育考试中心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0796-7730460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永新县禾川镇湘赣大道412号教体局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103</w:t>
            </w: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pacing w:val="-6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pacing w:val="-6"/>
                <w:szCs w:val="21"/>
              </w:rPr>
              <w:t>2402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pacing w:val="-6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pacing w:val="-6"/>
                <w:szCs w:val="21"/>
              </w:rPr>
              <w:t>井冈山市教育考试中心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0796-7163693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井冈山市教育体育局四楼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104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抚州市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2502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临川区教育考试中心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0794-8420735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临川区上顿渡镇广场西路教育服务中心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105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2531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东乡区教育考试中心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0794-4233423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东乡区恒安西路266号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106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南城县教育考试中心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0794-7254955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南城县盱江大道551号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107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2523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黎川县教育考试中心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0794-7503090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黎川县日峰镇小北门50号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108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2524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南丰县教育考试中心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0794-3318108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南丰县子固北路128号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109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2525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崇仁县教育考试中心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0794-6324847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崇仁县县府西路16号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110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2527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宜黄县教育考试中心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0794-7607708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宜黄县文中路1号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111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2526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乐安县教育考试中心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0794-6590737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乐安县迎宾北大道乐安县教育体育局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112</w:t>
            </w:r>
          </w:p>
        </w:tc>
        <w:tc>
          <w:tcPr>
            <w:tcW w:w="115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抚州市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2528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金溪县教育考试中心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0794-5269838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金溪县城仲鲁路3号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113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2529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资溪县教育考试中心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0794-5792640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资溪县鹤城镇二小路15号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114</w:t>
            </w:r>
          </w:p>
        </w:tc>
        <w:tc>
          <w:tcPr>
            <w:tcW w:w="11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Times New Roman"/>
                <w:szCs w:val="21"/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2532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广昌县教育考试中心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0794-3618619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left"/>
              <w:rPr>
                <w:rFonts w:ascii="仿宋_GB2312" w:hAnsi="仿宋" w:eastAsia="仿宋_GB2312" w:cs="Times New Roman"/>
                <w:szCs w:val="21"/>
              </w:rPr>
            </w:pPr>
            <w:r>
              <w:rPr>
                <w:rFonts w:hint="eastAsia" w:ascii="仿宋_GB2312" w:hAnsi="仿宋" w:eastAsia="仿宋_GB2312" w:cs="Times New Roman"/>
                <w:szCs w:val="21"/>
              </w:rPr>
              <w:t>广昌县</w:t>
            </w:r>
            <w:r>
              <w:rPr>
                <w:rFonts w:hint="eastAsia" w:ascii="仿宋_GB2312" w:hAnsi="微软雅黑" w:eastAsia="微软雅黑" w:cs="微软雅黑"/>
                <w:szCs w:val="21"/>
              </w:rPr>
              <w:t>旴</w:t>
            </w:r>
            <w:r>
              <w:rPr>
                <w:rFonts w:hint="eastAsia" w:ascii="仿宋_GB2312" w:hAnsi="仿宋" w:eastAsia="仿宋_GB2312" w:cs="Times New Roman"/>
                <w:szCs w:val="21"/>
              </w:rPr>
              <w:t>江镇解放南路68号</w:t>
            </w:r>
          </w:p>
        </w:tc>
      </w:tr>
      <w:bookmarkEnd w:id="0"/>
    </w:tbl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ascii="黑体" w:hAnsi="宋体" w:eastAsia="黑体" w:cs="宋体"/>
          <w:kern w:val="0"/>
          <w:sz w:val="32"/>
          <w:szCs w:val="32"/>
        </w:rPr>
      </w:pPr>
    </w:p>
    <w:p>
      <w:pPr>
        <w:widowControl/>
        <w:jc w:val="left"/>
        <w:rPr>
          <w:rFonts w:ascii="仿宋" w:hAnsi="仿宋" w:eastAsia="仿宋" w:cs="仿宋"/>
          <w:color w:val="000000" w:themeColor="text1"/>
          <w:sz w:val="24"/>
        </w:rPr>
      </w:pPr>
    </w:p>
    <w:sectPr>
      <w:footerReference r:id="rId3" w:type="default"/>
      <w:footerReference r:id="rId4" w:type="even"/>
      <w:pgSz w:w="11906" w:h="16838"/>
      <w:pgMar w:top="2098" w:right="1588" w:bottom="1871" w:left="1588" w:header="851" w:footer="119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058500"/>
      <w:docPartObj>
        <w:docPartGallery w:val="AutoText"/>
      </w:docPartObj>
    </w:sdtPr>
    <w:sdtContent>
      <w:p>
        <w:pPr>
          <w:pStyle w:val="23"/>
          <w:jc w:val="right"/>
        </w:pPr>
        <w:r>
          <w:rPr>
            <w:rFonts w:hint="eastAsia" w:asciiTheme="minorEastAsia" w:hAnsiTheme="minorEastAsia"/>
            <w:color w:val="FFFFFF"/>
            <w:sz w:val="28"/>
            <w:szCs w:val="28"/>
          </w:rPr>
          <w:t>—</w:t>
        </w: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  <w:r>
          <w:rPr>
            <w:rFonts w:hint="eastAsia" w:asciiTheme="minorEastAsia" w:hAnsiTheme="minorEastAsia"/>
            <w:color w:val="FFFFFF"/>
            <w:sz w:val="28"/>
            <w:szCs w:val="28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058501"/>
      <w:docPartObj>
        <w:docPartGallery w:val="AutoText"/>
      </w:docPartObj>
    </w:sdtPr>
    <w:sdtContent>
      <w:p>
        <w:pPr>
          <w:pStyle w:val="23"/>
        </w:pPr>
        <w:r>
          <w:rPr>
            <w:rFonts w:hint="eastAsia" w:asciiTheme="minorEastAsia" w:hAnsiTheme="minorEastAsia"/>
            <w:color w:val="FFFFFF" w:themeColor="background1"/>
            <w:sz w:val="28"/>
            <w:szCs w:val="28"/>
          </w:rPr>
          <w:t>—</w:t>
        </w: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10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  <w:r>
          <w:rPr>
            <w:rFonts w:hint="eastAsia" w:asciiTheme="minorEastAsia" w:hAnsiTheme="minorEastAsia"/>
            <w:color w:val="FFFFFF" w:themeColor="background1"/>
            <w:sz w:val="28"/>
            <w:szCs w:val="28"/>
          </w:rPr>
          <w:t>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M_UUID" w:val="113664cf-bf46-421d-96c5-7161486c9a60"/>
  </w:docVars>
  <w:rsids>
    <w:rsidRoot w:val="00171C61"/>
    <w:rsid w:val="0003566B"/>
    <w:rsid w:val="000B2F69"/>
    <w:rsid w:val="001278FF"/>
    <w:rsid w:val="0015441C"/>
    <w:rsid w:val="00171C61"/>
    <w:rsid w:val="001755AA"/>
    <w:rsid w:val="001A40B3"/>
    <w:rsid w:val="001A4DCD"/>
    <w:rsid w:val="001B00EA"/>
    <w:rsid w:val="001D49E7"/>
    <w:rsid w:val="00200F69"/>
    <w:rsid w:val="00266A17"/>
    <w:rsid w:val="00305D35"/>
    <w:rsid w:val="0033257C"/>
    <w:rsid w:val="00342CEA"/>
    <w:rsid w:val="00397E38"/>
    <w:rsid w:val="003D59B2"/>
    <w:rsid w:val="004101C2"/>
    <w:rsid w:val="004717D6"/>
    <w:rsid w:val="004B5A61"/>
    <w:rsid w:val="004B5EDE"/>
    <w:rsid w:val="004F01C1"/>
    <w:rsid w:val="005334E5"/>
    <w:rsid w:val="00540BEC"/>
    <w:rsid w:val="005A2752"/>
    <w:rsid w:val="005C41BB"/>
    <w:rsid w:val="006F4CD1"/>
    <w:rsid w:val="008709E6"/>
    <w:rsid w:val="00887C36"/>
    <w:rsid w:val="008B028F"/>
    <w:rsid w:val="00932AC5"/>
    <w:rsid w:val="009658FB"/>
    <w:rsid w:val="009702F5"/>
    <w:rsid w:val="00986795"/>
    <w:rsid w:val="00986E7C"/>
    <w:rsid w:val="00A03DA8"/>
    <w:rsid w:val="00A06223"/>
    <w:rsid w:val="00A326CA"/>
    <w:rsid w:val="00A418B7"/>
    <w:rsid w:val="00A54EEA"/>
    <w:rsid w:val="00A861A0"/>
    <w:rsid w:val="00AE54C9"/>
    <w:rsid w:val="00B61BA0"/>
    <w:rsid w:val="00B912D0"/>
    <w:rsid w:val="00BA477F"/>
    <w:rsid w:val="00BF127C"/>
    <w:rsid w:val="00C0290F"/>
    <w:rsid w:val="00C47046"/>
    <w:rsid w:val="00C50EFD"/>
    <w:rsid w:val="00C64294"/>
    <w:rsid w:val="00C803E8"/>
    <w:rsid w:val="00CA6FB8"/>
    <w:rsid w:val="00CE6CCC"/>
    <w:rsid w:val="00CF4046"/>
    <w:rsid w:val="00D30B8D"/>
    <w:rsid w:val="00D70196"/>
    <w:rsid w:val="00DC6ED7"/>
    <w:rsid w:val="00DE0AB1"/>
    <w:rsid w:val="00E20294"/>
    <w:rsid w:val="00E700CC"/>
    <w:rsid w:val="00E94CF8"/>
    <w:rsid w:val="00E971DD"/>
    <w:rsid w:val="00ED4441"/>
    <w:rsid w:val="00F2605E"/>
    <w:rsid w:val="00F90F81"/>
    <w:rsid w:val="00FA347E"/>
    <w:rsid w:val="00FA56C6"/>
    <w:rsid w:val="00FB23B1"/>
    <w:rsid w:val="00FC4A69"/>
    <w:rsid w:val="013942B8"/>
    <w:rsid w:val="01F87DB5"/>
    <w:rsid w:val="03276155"/>
    <w:rsid w:val="04BA34A2"/>
    <w:rsid w:val="05D207CF"/>
    <w:rsid w:val="08066766"/>
    <w:rsid w:val="0AF067DF"/>
    <w:rsid w:val="0B3A5AB4"/>
    <w:rsid w:val="0D531334"/>
    <w:rsid w:val="0F9A36A5"/>
    <w:rsid w:val="104774EA"/>
    <w:rsid w:val="12CA0623"/>
    <w:rsid w:val="134E5148"/>
    <w:rsid w:val="136C4A45"/>
    <w:rsid w:val="14177848"/>
    <w:rsid w:val="1513457B"/>
    <w:rsid w:val="155E6F79"/>
    <w:rsid w:val="166372F4"/>
    <w:rsid w:val="174A3EE7"/>
    <w:rsid w:val="181A5617"/>
    <w:rsid w:val="194404B7"/>
    <w:rsid w:val="1AF91F35"/>
    <w:rsid w:val="1B6B4471"/>
    <w:rsid w:val="1C154984"/>
    <w:rsid w:val="1D9C7E3F"/>
    <w:rsid w:val="1E3B1F30"/>
    <w:rsid w:val="20AA64EB"/>
    <w:rsid w:val="20FA7E27"/>
    <w:rsid w:val="253861AC"/>
    <w:rsid w:val="25FA50CC"/>
    <w:rsid w:val="26F90B1B"/>
    <w:rsid w:val="29CC07CC"/>
    <w:rsid w:val="29E635B2"/>
    <w:rsid w:val="2A1A5A1E"/>
    <w:rsid w:val="2B900DB6"/>
    <w:rsid w:val="2D0D2DBD"/>
    <w:rsid w:val="2E203A49"/>
    <w:rsid w:val="2EC8567B"/>
    <w:rsid w:val="2F067AF2"/>
    <w:rsid w:val="2F0F0644"/>
    <w:rsid w:val="32C3497D"/>
    <w:rsid w:val="36B91E78"/>
    <w:rsid w:val="38B469F5"/>
    <w:rsid w:val="38C309B7"/>
    <w:rsid w:val="390F62E6"/>
    <w:rsid w:val="39EA5508"/>
    <w:rsid w:val="3C312B01"/>
    <w:rsid w:val="3DDD7653"/>
    <w:rsid w:val="40A57B10"/>
    <w:rsid w:val="431A0FFA"/>
    <w:rsid w:val="43592A13"/>
    <w:rsid w:val="44E455DC"/>
    <w:rsid w:val="45294100"/>
    <w:rsid w:val="49BE0BE3"/>
    <w:rsid w:val="4A0B5270"/>
    <w:rsid w:val="4CE408E7"/>
    <w:rsid w:val="4DC86A7B"/>
    <w:rsid w:val="4E141480"/>
    <w:rsid w:val="4EEF487A"/>
    <w:rsid w:val="51B10848"/>
    <w:rsid w:val="527C56D7"/>
    <w:rsid w:val="52DD5B0E"/>
    <w:rsid w:val="53235FB7"/>
    <w:rsid w:val="54141444"/>
    <w:rsid w:val="577F4600"/>
    <w:rsid w:val="591837AA"/>
    <w:rsid w:val="5A641D8D"/>
    <w:rsid w:val="5E236314"/>
    <w:rsid w:val="63DA61F5"/>
    <w:rsid w:val="649E1F82"/>
    <w:rsid w:val="6552263B"/>
    <w:rsid w:val="65A134E8"/>
    <w:rsid w:val="661734D0"/>
    <w:rsid w:val="663F4824"/>
    <w:rsid w:val="666440DF"/>
    <w:rsid w:val="67226FC5"/>
    <w:rsid w:val="67B745B3"/>
    <w:rsid w:val="6B055E18"/>
    <w:rsid w:val="6E853189"/>
    <w:rsid w:val="6F3E05E1"/>
    <w:rsid w:val="700F5225"/>
    <w:rsid w:val="70515AB5"/>
    <w:rsid w:val="783A50C8"/>
    <w:rsid w:val="78BF2F9D"/>
    <w:rsid w:val="7B722224"/>
    <w:rsid w:val="7CD0499E"/>
    <w:rsid w:val="7D0D1C4E"/>
    <w:rsid w:val="7EE253B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0" w:semiHidden="0" w:name="Quote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45"/>
    <w:qFormat/>
    <w:uiPriority w:val="0"/>
    <w:pPr>
      <w:wordWrap w:val="0"/>
      <w:spacing w:after="160"/>
      <w:jc w:val="both"/>
      <w:outlineLvl w:val="0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styleId="3">
    <w:name w:val="heading 2"/>
    <w:basedOn w:val="1"/>
    <w:next w:val="1"/>
    <w:link w:val="46"/>
    <w:qFormat/>
    <w:uiPriority w:val="0"/>
    <w:pPr>
      <w:spacing w:before="50" w:after="50" w:line="480" w:lineRule="exact"/>
      <w:ind w:firstLine="560"/>
      <w:outlineLvl w:val="1"/>
    </w:pPr>
    <w:rPr>
      <w:rFonts w:ascii="Arial" w:hAnsi="Times New Roman" w:eastAsia="黑体" w:cs="Times New Roman"/>
      <w:b/>
      <w:kern w:val="0"/>
      <w:sz w:val="28"/>
      <w:szCs w:val="20"/>
    </w:rPr>
  </w:style>
  <w:style w:type="paragraph" w:styleId="4">
    <w:name w:val="heading 3"/>
    <w:basedOn w:val="1"/>
    <w:next w:val="1"/>
    <w:link w:val="47"/>
    <w:qFormat/>
    <w:uiPriority w:val="0"/>
    <w:pPr>
      <w:spacing w:line="480" w:lineRule="exact"/>
      <w:ind w:firstLine="640"/>
      <w:outlineLvl w:val="2"/>
    </w:pPr>
    <w:rPr>
      <w:rFonts w:ascii="Times New Roman" w:hAnsi="Times New Roman" w:eastAsia="宋体" w:cs="Times New Roman"/>
      <w:kern w:val="0"/>
      <w:sz w:val="28"/>
      <w:szCs w:val="20"/>
    </w:rPr>
  </w:style>
  <w:style w:type="paragraph" w:styleId="5">
    <w:name w:val="heading 4"/>
    <w:next w:val="1"/>
    <w:link w:val="48"/>
    <w:qFormat/>
    <w:uiPriority w:val="0"/>
    <w:pPr>
      <w:wordWrap w:val="0"/>
      <w:spacing w:after="160"/>
      <w:ind w:left="1600" w:hanging="400"/>
      <w:jc w:val="both"/>
      <w:outlineLvl w:val="3"/>
    </w:pPr>
    <w:rPr>
      <w:rFonts w:ascii="Times New Roman" w:hAnsi="Times New Roman" w:eastAsia="宋体" w:cs="Times New Roman"/>
      <w:b/>
      <w:sz w:val="21"/>
      <w:lang w:val="en-US" w:eastAsia="zh-CN" w:bidi="ar-SA"/>
    </w:rPr>
  </w:style>
  <w:style w:type="paragraph" w:styleId="6">
    <w:name w:val="heading 5"/>
    <w:next w:val="1"/>
    <w:link w:val="49"/>
    <w:qFormat/>
    <w:uiPriority w:val="0"/>
    <w:pPr>
      <w:wordWrap w:val="0"/>
      <w:spacing w:after="160"/>
      <w:ind w:left="1800" w:hanging="400"/>
      <w:jc w:val="both"/>
      <w:outlineLvl w:val="4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7">
    <w:name w:val="heading 6"/>
    <w:next w:val="1"/>
    <w:link w:val="50"/>
    <w:qFormat/>
    <w:uiPriority w:val="0"/>
    <w:pPr>
      <w:wordWrap w:val="0"/>
      <w:spacing w:after="160"/>
      <w:ind w:left="2000" w:hanging="400"/>
      <w:jc w:val="both"/>
      <w:outlineLvl w:val="5"/>
    </w:pPr>
    <w:rPr>
      <w:rFonts w:ascii="Times New Roman" w:hAnsi="Times New Roman" w:eastAsia="宋体" w:cs="Times New Roman"/>
      <w:b/>
      <w:sz w:val="21"/>
      <w:lang w:val="en-US" w:eastAsia="zh-CN" w:bidi="ar-SA"/>
    </w:rPr>
  </w:style>
  <w:style w:type="paragraph" w:styleId="8">
    <w:name w:val="heading 7"/>
    <w:next w:val="1"/>
    <w:link w:val="51"/>
    <w:qFormat/>
    <w:uiPriority w:val="0"/>
    <w:pPr>
      <w:wordWrap w:val="0"/>
      <w:spacing w:after="160"/>
      <w:ind w:left="2200" w:hanging="400"/>
      <w:jc w:val="both"/>
      <w:outlineLvl w:val="6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9">
    <w:name w:val="heading 8"/>
    <w:next w:val="1"/>
    <w:link w:val="52"/>
    <w:qFormat/>
    <w:uiPriority w:val="0"/>
    <w:pPr>
      <w:wordWrap w:val="0"/>
      <w:spacing w:after="160"/>
      <w:ind w:left="2400" w:hanging="400"/>
      <w:jc w:val="both"/>
      <w:outlineLvl w:val="7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0">
    <w:name w:val="heading 9"/>
    <w:next w:val="1"/>
    <w:link w:val="53"/>
    <w:qFormat/>
    <w:uiPriority w:val="0"/>
    <w:pPr>
      <w:wordWrap w:val="0"/>
      <w:spacing w:after="160"/>
      <w:ind w:left="2600" w:hanging="400"/>
      <w:jc w:val="both"/>
      <w:outlineLvl w:val="8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36">
    <w:name w:val="Default Paragraph Font"/>
    <w:semiHidden/>
    <w:unhideWhenUsed/>
    <w:uiPriority w:val="1"/>
  </w:style>
  <w:style w:type="table" w:default="1" w:styleId="3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iPriority w:val="0"/>
    <w:pPr>
      <w:wordWrap w:val="0"/>
      <w:ind w:left="21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2">
    <w:name w:val="Normal Indent"/>
    <w:next w:val="1"/>
    <w:uiPriority w:val="0"/>
    <w:pPr>
      <w:wordWrap w:val="0"/>
      <w:ind w:left="34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3">
    <w:name w:val="index 5"/>
    <w:basedOn w:val="1"/>
    <w:next w:val="1"/>
    <w:uiPriority w:val="0"/>
    <w:pPr>
      <w:ind w:left="800" w:leftChars="800"/>
    </w:pPr>
    <w:rPr>
      <w:rFonts w:ascii="Times New Roman" w:hAnsi="Times New Roman" w:eastAsia="宋体" w:cs="Times New Roman"/>
    </w:rPr>
  </w:style>
  <w:style w:type="paragraph" w:styleId="14">
    <w:name w:val="Document Map"/>
    <w:basedOn w:val="1"/>
    <w:next w:val="1"/>
    <w:link w:val="54"/>
    <w:qFormat/>
    <w:uiPriority w:val="0"/>
    <w:pPr>
      <w:shd w:val="clear" w:color="000000" w:fill="000080"/>
    </w:pPr>
    <w:rPr>
      <w:rFonts w:ascii="Times New Roman" w:hAnsi="Times New Roman" w:eastAsia="宋体" w:cs="Times New Roman"/>
      <w:kern w:val="0"/>
      <w:szCs w:val="20"/>
    </w:rPr>
  </w:style>
  <w:style w:type="paragraph" w:styleId="15">
    <w:name w:val="Body Text"/>
    <w:basedOn w:val="1"/>
    <w:link w:val="55"/>
    <w:qFormat/>
    <w:uiPriority w:val="0"/>
    <w:pPr>
      <w:spacing w:after="120"/>
    </w:pPr>
    <w:rPr>
      <w:rFonts w:ascii="Calibri" w:hAnsi="Calibri" w:eastAsia="等线" w:cs="Times New Roman"/>
    </w:rPr>
  </w:style>
  <w:style w:type="paragraph" w:styleId="16">
    <w:name w:val="Body Text Indent"/>
    <w:basedOn w:val="1"/>
    <w:link w:val="56"/>
    <w:qFormat/>
    <w:uiPriority w:val="0"/>
    <w:pPr>
      <w:spacing w:after="120"/>
      <w:ind w:left="420" w:leftChars="200"/>
    </w:pPr>
    <w:rPr>
      <w:rFonts w:ascii="Calibri" w:hAnsi="Calibri" w:eastAsia="等线" w:cs="Times New Roman"/>
    </w:rPr>
  </w:style>
  <w:style w:type="paragraph" w:styleId="17">
    <w:name w:val="toc 5"/>
    <w:next w:val="1"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8">
    <w:name w:val="toc 3"/>
    <w:next w:val="1"/>
    <w:uiPriority w:val="0"/>
    <w:pPr>
      <w:wordWrap w:val="0"/>
      <w:ind w:left="4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9">
    <w:name w:val="Plain Text"/>
    <w:basedOn w:val="1"/>
    <w:link w:val="57"/>
    <w:uiPriority w:val="0"/>
    <w:rPr>
      <w:rFonts w:ascii="宋体" w:hAnsi="Courier New" w:eastAsia="等线" w:cs="Courier New"/>
      <w:szCs w:val="21"/>
    </w:rPr>
  </w:style>
  <w:style w:type="paragraph" w:styleId="20">
    <w:name w:val="toc 8"/>
    <w:next w:val="1"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1">
    <w:name w:val="Date"/>
    <w:basedOn w:val="1"/>
    <w:next w:val="1"/>
    <w:link w:val="58"/>
    <w:uiPriority w:val="0"/>
    <w:pPr>
      <w:ind w:left="100" w:leftChars="2500"/>
    </w:pPr>
    <w:rPr>
      <w:rFonts w:ascii="Calibri" w:hAnsi="Calibri" w:eastAsia="等线" w:cs="Times New Roman"/>
    </w:rPr>
  </w:style>
  <w:style w:type="paragraph" w:styleId="22">
    <w:name w:val="Balloon Text"/>
    <w:basedOn w:val="1"/>
    <w:link w:val="44"/>
    <w:qFormat/>
    <w:uiPriority w:val="99"/>
    <w:rPr>
      <w:sz w:val="18"/>
      <w:szCs w:val="18"/>
    </w:rPr>
  </w:style>
  <w:style w:type="paragraph" w:styleId="23">
    <w:name w:val="footer"/>
    <w:basedOn w:val="1"/>
    <w:link w:val="4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4">
    <w:name w:val="header"/>
    <w:basedOn w:val="1"/>
    <w:link w:val="4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5">
    <w:name w:val="toc 4"/>
    <w:next w:val="1"/>
    <w:uiPriority w:val="0"/>
    <w:pPr>
      <w:wordWrap w:val="0"/>
      <w:ind w:left="8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6">
    <w:name w:val="Subtitle"/>
    <w:next w:val="1"/>
    <w:link w:val="59"/>
    <w:qFormat/>
    <w:uiPriority w:val="0"/>
    <w:pPr>
      <w:wordWrap w:val="0"/>
      <w:spacing w:after="60"/>
      <w:jc w:val="center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styleId="27">
    <w:name w:val="toc 6"/>
    <w:next w:val="1"/>
    <w:uiPriority w:val="0"/>
    <w:pPr>
      <w:wordWrap w:val="0"/>
      <w:ind w:left="17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8">
    <w:name w:val="Body Text Indent 3"/>
    <w:basedOn w:val="1"/>
    <w:link w:val="60"/>
    <w:unhideWhenUsed/>
    <w:qFormat/>
    <w:uiPriority w:val="0"/>
    <w:pPr>
      <w:spacing w:line="360" w:lineRule="auto"/>
      <w:ind w:firstLine="420" w:firstLineChars="200"/>
    </w:pPr>
    <w:rPr>
      <w:rFonts w:ascii="宋体" w:hAnsi="宋体" w:eastAsia="宋体" w:cs="Times New Roman"/>
      <w:bCs/>
      <w:szCs w:val="20"/>
    </w:rPr>
  </w:style>
  <w:style w:type="paragraph" w:styleId="29">
    <w:name w:val="toc 2"/>
    <w:next w:val="1"/>
    <w:uiPriority w:val="0"/>
    <w:pPr>
      <w:wordWrap w:val="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0">
    <w:name w:val="toc 9"/>
    <w:next w:val="1"/>
    <w:uiPriority w:val="0"/>
    <w:pPr>
      <w:wordWrap w:val="0"/>
      <w:ind w:left="29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1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等线" w:cs="宋体"/>
      <w:kern w:val="0"/>
      <w:sz w:val="24"/>
    </w:rPr>
  </w:style>
  <w:style w:type="paragraph" w:styleId="32">
    <w:name w:val="Body Text First Indent"/>
    <w:basedOn w:val="15"/>
    <w:link w:val="61"/>
    <w:qFormat/>
    <w:uiPriority w:val="0"/>
    <w:pPr>
      <w:ind w:firstLine="420" w:firstLineChars="100"/>
    </w:pPr>
  </w:style>
  <w:style w:type="paragraph" w:styleId="33">
    <w:name w:val="Body Text First Indent 2"/>
    <w:basedOn w:val="16"/>
    <w:link w:val="62"/>
    <w:qFormat/>
    <w:uiPriority w:val="0"/>
    <w:pPr>
      <w:ind w:firstLine="420" w:firstLineChars="200"/>
    </w:pPr>
  </w:style>
  <w:style w:type="table" w:styleId="35">
    <w:name w:val="Table Grid"/>
    <w:basedOn w:val="34"/>
    <w:uiPriority w:val="0"/>
    <w:pPr>
      <w:widowControl w:val="0"/>
      <w:jc w:val="both"/>
    </w:pPr>
    <w:rPr>
      <w:rFonts w:ascii="Calibri" w:hAnsi="Calibri" w:eastAsia="等线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7">
    <w:name w:val="Strong"/>
    <w:qFormat/>
    <w:uiPriority w:val="0"/>
    <w:rPr>
      <w:b/>
    </w:rPr>
  </w:style>
  <w:style w:type="character" w:styleId="38">
    <w:name w:val="page number"/>
    <w:uiPriority w:val="0"/>
  </w:style>
  <w:style w:type="character" w:styleId="39">
    <w:name w:val="FollowedHyperlink"/>
    <w:uiPriority w:val="0"/>
    <w:rPr>
      <w:color w:val="333333"/>
      <w:u w:val="none"/>
    </w:rPr>
  </w:style>
  <w:style w:type="character" w:styleId="40">
    <w:name w:val="Emphasis"/>
    <w:qFormat/>
    <w:uiPriority w:val="0"/>
    <w:rPr>
      <w:i/>
      <w:sz w:val="20"/>
    </w:rPr>
  </w:style>
  <w:style w:type="character" w:styleId="41">
    <w:name w:val="Hyperlink"/>
    <w:basedOn w:val="36"/>
    <w:unhideWhenUsed/>
    <w:qFormat/>
    <w:uiPriority w:val="99"/>
    <w:rPr>
      <w:color w:val="0563C1" w:themeColor="hyperlink"/>
      <w:u w:val="single"/>
    </w:rPr>
  </w:style>
  <w:style w:type="character" w:customStyle="1" w:styleId="42">
    <w:name w:val="页眉 Char"/>
    <w:basedOn w:val="36"/>
    <w:link w:val="2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43">
    <w:name w:val="页脚 Char"/>
    <w:basedOn w:val="36"/>
    <w:link w:val="2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44">
    <w:name w:val="批注框文本 Char"/>
    <w:basedOn w:val="36"/>
    <w:link w:val="22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45">
    <w:name w:val="标题 1 Char"/>
    <w:basedOn w:val="36"/>
    <w:link w:val="2"/>
    <w:uiPriority w:val="0"/>
    <w:rPr>
      <w:sz w:val="28"/>
    </w:rPr>
  </w:style>
  <w:style w:type="character" w:customStyle="1" w:styleId="46">
    <w:name w:val="标题 2 Char"/>
    <w:basedOn w:val="36"/>
    <w:link w:val="3"/>
    <w:uiPriority w:val="0"/>
    <w:rPr>
      <w:rFonts w:ascii="Arial" w:eastAsia="黑体"/>
      <w:b/>
      <w:sz w:val="28"/>
    </w:rPr>
  </w:style>
  <w:style w:type="character" w:customStyle="1" w:styleId="47">
    <w:name w:val="标题 3 Char"/>
    <w:basedOn w:val="36"/>
    <w:link w:val="4"/>
    <w:uiPriority w:val="0"/>
    <w:rPr>
      <w:sz w:val="28"/>
    </w:rPr>
  </w:style>
  <w:style w:type="character" w:customStyle="1" w:styleId="48">
    <w:name w:val="标题 4 Char"/>
    <w:basedOn w:val="36"/>
    <w:link w:val="5"/>
    <w:uiPriority w:val="0"/>
    <w:rPr>
      <w:b/>
      <w:sz w:val="21"/>
    </w:rPr>
  </w:style>
  <w:style w:type="character" w:customStyle="1" w:styleId="49">
    <w:name w:val="标题 5 Char"/>
    <w:basedOn w:val="36"/>
    <w:link w:val="6"/>
    <w:qFormat/>
    <w:uiPriority w:val="0"/>
    <w:rPr>
      <w:sz w:val="21"/>
    </w:rPr>
  </w:style>
  <w:style w:type="character" w:customStyle="1" w:styleId="50">
    <w:name w:val="标题 6 Char"/>
    <w:basedOn w:val="36"/>
    <w:link w:val="7"/>
    <w:uiPriority w:val="0"/>
    <w:rPr>
      <w:b/>
      <w:sz w:val="21"/>
    </w:rPr>
  </w:style>
  <w:style w:type="character" w:customStyle="1" w:styleId="51">
    <w:name w:val="标题 7 Char"/>
    <w:basedOn w:val="36"/>
    <w:link w:val="8"/>
    <w:uiPriority w:val="0"/>
    <w:rPr>
      <w:sz w:val="21"/>
    </w:rPr>
  </w:style>
  <w:style w:type="character" w:customStyle="1" w:styleId="52">
    <w:name w:val="标题 8 Char"/>
    <w:basedOn w:val="36"/>
    <w:link w:val="9"/>
    <w:qFormat/>
    <w:uiPriority w:val="0"/>
    <w:rPr>
      <w:sz w:val="21"/>
    </w:rPr>
  </w:style>
  <w:style w:type="character" w:customStyle="1" w:styleId="53">
    <w:name w:val="标题 9 Char"/>
    <w:basedOn w:val="36"/>
    <w:link w:val="10"/>
    <w:qFormat/>
    <w:uiPriority w:val="0"/>
    <w:rPr>
      <w:sz w:val="21"/>
    </w:rPr>
  </w:style>
  <w:style w:type="character" w:customStyle="1" w:styleId="54">
    <w:name w:val="文档结构图 Char"/>
    <w:basedOn w:val="36"/>
    <w:link w:val="14"/>
    <w:qFormat/>
    <w:uiPriority w:val="0"/>
    <w:rPr>
      <w:sz w:val="21"/>
      <w:shd w:val="clear" w:color="000000" w:fill="000080"/>
    </w:rPr>
  </w:style>
  <w:style w:type="character" w:customStyle="1" w:styleId="55">
    <w:name w:val="正文文本 Char"/>
    <w:basedOn w:val="36"/>
    <w:link w:val="15"/>
    <w:uiPriority w:val="0"/>
    <w:rPr>
      <w:rFonts w:ascii="Calibri" w:hAnsi="Calibri" w:eastAsia="等线"/>
      <w:kern w:val="2"/>
      <w:sz w:val="21"/>
      <w:szCs w:val="24"/>
    </w:rPr>
  </w:style>
  <w:style w:type="character" w:customStyle="1" w:styleId="56">
    <w:name w:val="正文文本缩进 Char"/>
    <w:basedOn w:val="36"/>
    <w:link w:val="16"/>
    <w:uiPriority w:val="0"/>
    <w:rPr>
      <w:rFonts w:ascii="Calibri" w:hAnsi="Calibri" w:eastAsia="等线"/>
      <w:kern w:val="2"/>
      <w:sz w:val="21"/>
      <w:szCs w:val="24"/>
    </w:rPr>
  </w:style>
  <w:style w:type="character" w:customStyle="1" w:styleId="57">
    <w:name w:val="纯文本 Char"/>
    <w:basedOn w:val="36"/>
    <w:link w:val="19"/>
    <w:uiPriority w:val="0"/>
    <w:rPr>
      <w:rFonts w:ascii="宋体" w:hAnsi="Courier New" w:eastAsia="等线" w:cs="Courier New"/>
      <w:kern w:val="2"/>
      <w:sz w:val="21"/>
      <w:szCs w:val="21"/>
    </w:rPr>
  </w:style>
  <w:style w:type="character" w:customStyle="1" w:styleId="58">
    <w:name w:val="日期 Char"/>
    <w:basedOn w:val="36"/>
    <w:link w:val="21"/>
    <w:uiPriority w:val="0"/>
    <w:rPr>
      <w:rFonts w:ascii="Calibri" w:hAnsi="Calibri" w:eastAsia="等线"/>
      <w:kern w:val="2"/>
      <w:sz w:val="21"/>
      <w:szCs w:val="24"/>
    </w:rPr>
  </w:style>
  <w:style w:type="character" w:customStyle="1" w:styleId="59">
    <w:name w:val="副标题 Char"/>
    <w:basedOn w:val="36"/>
    <w:link w:val="26"/>
    <w:uiPriority w:val="0"/>
    <w:rPr>
      <w:sz w:val="24"/>
    </w:rPr>
  </w:style>
  <w:style w:type="character" w:customStyle="1" w:styleId="60">
    <w:name w:val="正文文本缩进 3 Char"/>
    <w:basedOn w:val="36"/>
    <w:link w:val="28"/>
    <w:uiPriority w:val="0"/>
    <w:rPr>
      <w:rFonts w:ascii="宋体" w:hAnsi="宋体"/>
      <w:bCs/>
      <w:kern w:val="2"/>
      <w:sz w:val="21"/>
    </w:rPr>
  </w:style>
  <w:style w:type="character" w:customStyle="1" w:styleId="61">
    <w:name w:val="正文首行缩进 Char"/>
    <w:basedOn w:val="55"/>
    <w:link w:val="32"/>
    <w:uiPriority w:val="0"/>
    <w:rPr>
      <w:rFonts w:ascii="Calibri" w:hAnsi="Calibri" w:eastAsia="等线"/>
      <w:kern w:val="2"/>
      <w:sz w:val="21"/>
      <w:szCs w:val="24"/>
    </w:rPr>
  </w:style>
  <w:style w:type="character" w:customStyle="1" w:styleId="62">
    <w:name w:val="正文首行缩进 2 Char"/>
    <w:basedOn w:val="56"/>
    <w:link w:val="33"/>
    <w:uiPriority w:val="0"/>
    <w:rPr>
      <w:rFonts w:ascii="Calibri" w:hAnsi="Calibri" w:eastAsia="等线"/>
      <w:kern w:val="2"/>
      <w:sz w:val="21"/>
      <w:szCs w:val="24"/>
    </w:rPr>
  </w:style>
  <w:style w:type="character" w:customStyle="1" w:styleId="63">
    <w:name w:val="style331"/>
    <w:qFormat/>
    <w:uiPriority w:val="0"/>
    <w:rPr>
      <w:b/>
      <w:bCs/>
      <w:color w:val="FF0000"/>
      <w:sz w:val="27"/>
      <w:szCs w:val="27"/>
    </w:rPr>
  </w:style>
  <w:style w:type="paragraph" w:customStyle="1" w:styleId="64">
    <w:name w:val="Default"/>
    <w:uiPriority w:val="0"/>
    <w:pPr>
      <w:widowControl w:val="0"/>
      <w:autoSpaceDE w:val="0"/>
      <w:autoSpaceDN w:val="0"/>
      <w:adjustRightInd w:val="0"/>
    </w:pPr>
    <w:rPr>
      <w:rFonts w:ascii="Calibri" w:hAnsi="Calibri" w:eastAsia="等线" w:cs="Calibri"/>
      <w:color w:val="000000"/>
      <w:sz w:val="24"/>
      <w:szCs w:val="24"/>
      <w:lang w:val="en-US" w:eastAsia="zh-CN" w:bidi="ar-SA"/>
    </w:rPr>
  </w:style>
  <w:style w:type="paragraph" w:styleId="65">
    <w:name w:val="List Paragraph"/>
    <w:basedOn w:val="1"/>
    <w:qFormat/>
    <w:uiPriority w:val="34"/>
    <w:pPr>
      <w:ind w:firstLine="420" w:firstLineChars="200"/>
    </w:pPr>
    <w:rPr>
      <w:rFonts w:ascii="Calibri" w:hAnsi="Calibri" w:eastAsia="等线" w:cs="Times New Roman"/>
    </w:rPr>
  </w:style>
  <w:style w:type="character" w:customStyle="1" w:styleId="66">
    <w:name w:val="Body text|1_"/>
    <w:link w:val="67"/>
    <w:qFormat/>
    <w:uiPriority w:val="0"/>
    <w:rPr>
      <w:rFonts w:ascii="宋体" w:hAnsi="宋体" w:cs="宋体"/>
      <w:sz w:val="28"/>
      <w:szCs w:val="28"/>
      <w:lang w:val="zh-TW" w:eastAsia="zh-TW" w:bidi="zh-TW"/>
    </w:rPr>
  </w:style>
  <w:style w:type="paragraph" w:customStyle="1" w:styleId="67">
    <w:name w:val="Body text|1"/>
    <w:basedOn w:val="1"/>
    <w:link w:val="66"/>
    <w:qFormat/>
    <w:uiPriority w:val="0"/>
    <w:pPr>
      <w:spacing w:line="442" w:lineRule="auto"/>
      <w:ind w:firstLine="400"/>
      <w:jc w:val="left"/>
    </w:pPr>
    <w:rPr>
      <w:rFonts w:ascii="宋体" w:hAnsi="宋体" w:eastAsia="宋体" w:cs="宋体"/>
      <w:kern w:val="0"/>
      <w:sz w:val="28"/>
      <w:szCs w:val="28"/>
      <w:lang w:val="zh-TW" w:eastAsia="zh-TW" w:bidi="zh-TW"/>
    </w:rPr>
  </w:style>
  <w:style w:type="paragraph" w:styleId="68">
    <w:name w:val="Intense Quote"/>
    <w:next w:val="1"/>
    <w:link w:val="69"/>
    <w:qFormat/>
    <w:uiPriority w:val="0"/>
    <w:pPr>
      <w:wordWrap w:val="0"/>
      <w:spacing w:before="360" w:after="360"/>
      <w:ind w:left="950" w:right="950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  <w:style w:type="character" w:customStyle="1" w:styleId="69">
    <w:name w:val="明显引用 Char"/>
    <w:basedOn w:val="36"/>
    <w:link w:val="68"/>
    <w:uiPriority w:val="0"/>
    <w:rPr>
      <w:i/>
      <w:sz w:val="21"/>
    </w:rPr>
  </w:style>
  <w:style w:type="paragraph" w:styleId="70">
    <w:name w:val="Quote"/>
    <w:next w:val="1"/>
    <w:link w:val="71"/>
    <w:qFormat/>
    <w:uiPriority w:val="0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  <w:style w:type="character" w:customStyle="1" w:styleId="71">
    <w:name w:val="引用 Char"/>
    <w:basedOn w:val="36"/>
    <w:link w:val="70"/>
    <w:uiPriority w:val="0"/>
    <w:rPr>
      <w:i/>
      <w:sz w:val="21"/>
    </w:rPr>
  </w:style>
  <w:style w:type="character" w:customStyle="1" w:styleId="72">
    <w:name w:val="Book Title"/>
    <w:qFormat/>
    <w:uiPriority w:val="0"/>
    <w:rPr>
      <w:b/>
      <w:i/>
      <w:sz w:val="20"/>
    </w:rPr>
  </w:style>
  <w:style w:type="character" w:customStyle="1" w:styleId="73">
    <w:name w:val="Subtle Reference"/>
    <w:qFormat/>
    <w:uiPriority w:val="0"/>
    <w:rPr>
      <w:sz w:val="20"/>
    </w:rPr>
  </w:style>
  <w:style w:type="character" w:customStyle="1" w:styleId="74">
    <w:name w:val="Intense Emphasis"/>
    <w:qFormat/>
    <w:uiPriority w:val="0"/>
    <w:rPr>
      <w:i/>
      <w:sz w:val="20"/>
    </w:rPr>
  </w:style>
  <w:style w:type="character" w:customStyle="1" w:styleId="75">
    <w:name w:val="Intense Reference"/>
    <w:qFormat/>
    <w:uiPriority w:val="0"/>
    <w:rPr>
      <w:b/>
      <w:sz w:val="20"/>
    </w:rPr>
  </w:style>
  <w:style w:type="character" w:customStyle="1" w:styleId="76">
    <w:name w:val="Subtle Emphasis"/>
    <w:qFormat/>
    <w:uiPriority w:val="0"/>
    <w:rPr>
      <w:i/>
      <w:sz w:val="20"/>
    </w:rPr>
  </w:style>
  <w:style w:type="paragraph" w:customStyle="1" w:styleId="77">
    <w:name w:val="toc 72"/>
    <w:next w:val="1"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78">
    <w:name w:val="toc 42"/>
    <w:next w:val="1"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79">
    <w:name w:val="TOC Heading1"/>
    <w:next w:val="1"/>
    <w:uiPriority w:val="0"/>
    <w:pPr>
      <w:wordWrap w:val="0"/>
    </w:pPr>
    <w:rPr>
      <w:rFonts w:ascii="Times New Roman" w:hAnsi="Times New Roman" w:eastAsia="宋体" w:cs="Times New Roman"/>
      <w:sz w:val="32"/>
      <w:lang w:val="en-US" w:eastAsia="zh-CN" w:bidi="ar-SA"/>
    </w:rPr>
  </w:style>
  <w:style w:type="paragraph" w:customStyle="1" w:styleId="80">
    <w:name w:val="TOC Heading3"/>
    <w:next w:val="1"/>
    <w:uiPriority w:val="0"/>
    <w:pPr>
      <w:wordWrap w:val="0"/>
    </w:pPr>
    <w:rPr>
      <w:rFonts w:ascii="Times New Roman" w:hAnsi="Times New Roman" w:eastAsia="宋体" w:cs="Times New Roman"/>
      <w:sz w:val="32"/>
      <w:lang w:val="en-US" w:eastAsia="zh-CN" w:bidi="ar-SA"/>
    </w:rPr>
  </w:style>
  <w:style w:type="paragraph" w:customStyle="1" w:styleId="81">
    <w:name w:val="目录 11"/>
    <w:next w:val="1"/>
    <w:uiPriority w:val="0"/>
    <w:pPr>
      <w:wordWrap w:val="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82">
    <w:name w:val="toc 92"/>
    <w:next w:val="1"/>
    <w:uiPriority w:val="0"/>
    <w:pPr>
      <w:wordWrap w:val="0"/>
      <w:ind w:left="34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83">
    <w:name w:val="toc 22"/>
    <w:next w:val="1"/>
    <w:uiPriority w:val="0"/>
    <w:pPr>
      <w:wordWrap w:val="0"/>
      <w:ind w:left="4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84">
    <w:name w:val="TOC Heading"/>
    <w:next w:val="1"/>
    <w:qFormat/>
    <w:uiPriority w:val="0"/>
    <w:pPr>
      <w:wordWrap w:val="0"/>
    </w:pPr>
    <w:rPr>
      <w:rFonts w:ascii="Times New Roman" w:hAnsi="Times New Roman" w:eastAsia="宋体" w:cs="Times New Roman"/>
      <w:sz w:val="32"/>
      <w:lang w:val="en-US" w:eastAsia="zh-CN" w:bidi="ar-SA"/>
    </w:rPr>
  </w:style>
  <w:style w:type="paragraph" w:customStyle="1" w:styleId="85">
    <w:name w:val="toc 61"/>
    <w:next w:val="1"/>
    <w:uiPriority w:val="0"/>
    <w:pPr>
      <w:wordWrap w:val="0"/>
      <w:ind w:left="21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86">
    <w:name w:val="toc 71"/>
    <w:next w:val="1"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87">
    <w:name w:val="目录 51"/>
    <w:next w:val="1"/>
    <w:uiPriority w:val="0"/>
    <w:pPr>
      <w:wordWrap w:val="0"/>
      <w:ind w:left="17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88">
    <w:name w:val="目录 81"/>
    <w:next w:val="1"/>
    <w:uiPriority w:val="0"/>
    <w:pPr>
      <w:wordWrap w:val="0"/>
      <w:ind w:left="29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89">
    <w:name w:val="toc 12"/>
    <w:next w:val="1"/>
    <w:uiPriority w:val="0"/>
    <w:pPr>
      <w:wordWrap w:val="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0">
    <w:name w:val="toc 82"/>
    <w:next w:val="1"/>
    <w:uiPriority w:val="0"/>
    <w:pPr>
      <w:wordWrap w:val="0"/>
      <w:ind w:left="29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1">
    <w:name w:val="目录 21"/>
    <w:next w:val="1"/>
    <w:uiPriority w:val="0"/>
    <w:pPr>
      <w:wordWrap w:val="0"/>
      <w:ind w:left="4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2">
    <w:name w:val="目录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3">
    <w:name w:val="目录 31"/>
    <w:next w:val="1"/>
    <w:qFormat/>
    <w:uiPriority w:val="0"/>
    <w:pPr>
      <w:wordWrap w:val="0"/>
      <w:ind w:left="8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4">
    <w:name w:val="toc 11"/>
    <w:next w:val="1"/>
    <w:qFormat/>
    <w:uiPriority w:val="0"/>
    <w:pPr>
      <w:wordWrap w:val="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5">
    <w:name w:val="toc 51"/>
    <w:next w:val="1"/>
    <w:qFormat/>
    <w:uiPriority w:val="0"/>
    <w:pPr>
      <w:wordWrap w:val="0"/>
      <w:ind w:left="17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6">
    <w:name w:val="目录 91"/>
    <w:next w:val="1"/>
    <w:qFormat/>
    <w:uiPriority w:val="0"/>
    <w:pPr>
      <w:wordWrap w:val="0"/>
      <w:ind w:left="34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7">
    <w:name w:val="toc 21"/>
    <w:next w:val="1"/>
    <w:qFormat/>
    <w:uiPriority w:val="0"/>
    <w:pPr>
      <w:wordWrap w:val="0"/>
      <w:ind w:left="4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8">
    <w:name w:val="toc 32"/>
    <w:next w:val="1"/>
    <w:qFormat/>
    <w:uiPriority w:val="0"/>
    <w:pPr>
      <w:wordWrap w:val="0"/>
      <w:ind w:left="8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99">
    <w:name w:val="toc 62"/>
    <w:next w:val="1"/>
    <w:uiPriority w:val="0"/>
    <w:pPr>
      <w:wordWrap w:val="0"/>
      <w:ind w:left="21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0">
    <w:name w:val="目录 61"/>
    <w:next w:val="1"/>
    <w:uiPriority w:val="0"/>
    <w:pPr>
      <w:wordWrap w:val="0"/>
      <w:ind w:left="212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1">
    <w:name w:val="toc 91"/>
    <w:next w:val="1"/>
    <w:qFormat/>
    <w:uiPriority w:val="0"/>
    <w:pPr>
      <w:wordWrap w:val="0"/>
      <w:ind w:left="34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2">
    <w:name w:val="toc 52"/>
    <w:next w:val="1"/>
    <w:qFormat/>
    <w:uiPriority w:val="0"/>
    <w:pPr>
      <w:wordWrap w:val="0"/>
      <w:ind w:left="170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3">
    <w:name w:val="目录 41"/>
    <w:next w:val="1"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4">
    <w:name w:val="TOC Heading2"/>
    <w:next w:val="1"/>
    <w:uiPriority w:val="0"/>
    <w:pPr>
      <w:wordWrap w:val="0"/>
    </w:pPr>
    <w:rPr>
      <w:rFonts w:ascii="Times New Roman" w:hAnsi="Times New Roman" w:eastAsia="宋体" w:cs="Times New Roman"/>
      <w:sz w:val="32"/>
      <w:lang w:val="en-US" w:eastAsia="zh-CN" w:bidi="ar-SA"/>
    </w:rPr>
  </w:style>
  <w:style w:type="paragraph" w:customStyle="1" w:styleId="105">
    <w:name w:val="p0"/>
    <w:next w:val="13"/>
    <w:uiPriority w:val="99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106">
    <w:name w:val="toc 41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7">
    <w:name w:val="toc 31"/>
    <w:next w:val="1"/>
    <w:uiPriority w:val="0"/>
    <w:pPr>
      <w:wordWrap w:val="0"/>
      <w:ind w:left="85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8">
    <w:name w:val="toc 81"/>
    <w:next w:val="1"/>
    <w:qFormat/>
    <w:uiPriority w:val="0"/>
    <w:pPr>
      <w:wordWrap w:val="0"/>
      <w:ind w:left="29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09">
    <w:name w:val="Char"/>
    <w:basedOn w:val="1"/>
    <w:qFormat/>
    <w:uiPriority w:val="0"/>
    <w:pPr>
      <w:tabs>
        <w:tab w:val="left" w:pos="360"/>
      </w:tabs>
    </w:pPr>
    <w:rPr>
      <w:rFonts w:ascii="Times New Roman" w:hAnsi="Times New Roman" w:eastAsia="宋体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989ACC-E134-4F74-B718-BC0B8A8BA3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16</Pages>
  <Words>1543</Words>
  <Characters>8801</Characters>
  <Lines>73</Lines>
  <Paragraphs>20</Paragraphs>
  <TotalTime>31</TotalTime>
  <ScaleCrop>false</ScaleCrop>
  <LinksUpToDate>false</LinksUpToDate>
  <CharactersWithSpaces>10324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2022-05-27T03:54:00Z</dcterms:created>
  <dc:creator>Administrator</dc:creator>
  <cp:lastModifiedBy>隔壁老王</cp:lastModifiedBy>
  <cp:lastPrinted>2022-05-27T02:21:00Z</cp:lastPrinted>
  <dcterms:modified xsi:type="dcterms:W3CDTF">2022-05-27T06:44:55Z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F653E54524BF40F982B5076D202C62A0</vt:lpwstr>
  </property>
</Properties>
</file>