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bCs/>
          <w:kern w:val="0"/>
          <w:sz w:val="84"/>
          <w:szCs w:val="84"/>
        </w:rPr>
      </w:pPr>
    </w:p>
    <w:p>
      <w:pPr>
        <w:jc w:val="center"/>
        <w:rPr>
          <w:rFonts w:hint="eastAsia" w:ascii="黑体" w:eastAsia="黑体"/>
          <w:b/>
          <w:bCs/>
          <w:kern w:val="0"/>
          <w:sz w:val="84"/>
          <w:szCs w:val="84"/>
        </w:rPr>
      </w:pPr>
      <w:r>
        <w:rPr>
          <w:rFonts w:hint="eastAsia" w:ascii="黑体" w:hAnsi="黑体" w:eastAsia="黑体"/>
          <w:b/>
          <w:bCs/>
          <w:kern w:val="0"/>
          <w:sz w:val="84"/>
          <w:szCs w:val="84"/>
        </w:rPr>
        <w:t>贵州理工学院</w:t>
      </w:r>
    </w:p>
    <w:p>
      <w:pPr>
        <w:jc w:val="center"/>
        <w:rPr>
          <w:rFonts w:hint="eastAsia" w:ascii="黑体" w:eastAsia="黑体"/>
          <w:kern w:val="0"/>
          <w:sz w:val="52"/>
          <w:szCs w:val="52"/>
        </w:rPr>
      </w:pPr>
      <w:r>
        <w:rPr>
          <w:rFonts w:hint="eastAsia" w:ascii="黑体" w:eastAsia="黑体"/>
          <w:kern w:val="0"/>
          <w:sz w:val="52"/>
          <w:szCs w:val="52"/>
        </w:rPr>
        <w:t xml:space="preserve"> </w:t>
      </w:r>
    </w:p>
    <w:p>
      <w:pPr>
        <w:spacing w:line="740" w:lineRule="exact"/>
        <w:jc w:val="center"/>
        <w:rPr>
          <w:rFonts w:hint="eastAsia" w:ascii="黑体" w:eastAsia="黑体"/>
          <w:b/>
          <w:bCs/>
          <w:sz w:val="44"/>
          <w:szCs w:val="44"/>
        </w:rPr>
      </w:pPr>
      <w:r>
        <w:rPr>
          <w:rFonts w:hint="eastAsia" w:ascii="黑体" w:hAnsi="黑体" w:eastAsia="黑体"/>
          <w:b/>
          <w:bCs/>
          <w:sz w:val="44"/>
          <w:szCs w:val="44"/>
        </w:rPr>
        <w:t>成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人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高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等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教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育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学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士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学</w:t>
      </w: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r>
        <w:rPr>
          <w:rFonts w:hint="eastAsia" w:ascii="黑体" w:hAnsi="黑体" w:eastAsia="黑体"/>
          <w:b/>
          <w:bCs/>
          <w:sz w:val="44"/>
          <w:szCs w:val="44"/>
        </w:rPr>
        <w:t>位</w:t>
      </w:r>
    </w:p>
    <w:p>
      <w:pPr>
        <w:spacing w:line="740" w:lineRule="exact"/>
        <w:jc w:val="center"/>
        <w:rPr>
          <w:rFonts w:hint="eastAsia" w:ascii="黑体" w:eastAsia="黑体"/>
          <w:b/>
          <w:bCs/>
          <w:sz w:val="44"/>
          <w:szCs w:val="44"/>
        </w:rPr>
      </w:pPr>
      <w:r>
        <w:rPr>
          <w:rFonts w:hint="eastAsia" w:ascii="黑体" w:hAnsi="黑体" w:eastAsia="黑体"/>
          <w:b/>
          <w:bCs/>
          <w:sz w:val="44"/>
          <w:szCs w:val="44"/>
        </w:rPr>
        <w:t>申</w:t>
      </w:r>
      <w:r>
        <w:rPr>
          <w:rFonts w:hint="eastAsia" w:ascii="黑体" w:eastAsia="黑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/>
          <w:b/>
          <w:bCs/>
          <w:sz w:val="44"/>
          <w:szCs w:val="44"/>
        </w:rPr>
        <w:t>请</w:t>
      </w:r>
      <w:r>
        <w:rPr>
          <w:rFonts w:hint="eastAsia" w:ascii="黑体" w:eastAsia="黑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/>
          <w:b/>
          <w:bCs/>
          <w:sz w:val="44"/>
          <w:szCs w:val="44"/>
        </w:rPr>
        <w:t>材</w:t>
      </w:r>
      <w:r>
        <w:rPr>
          <w:rFonts w:hint="eastAsia" w:ascii="黑体" w:eastAsia="黑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/>
          <w:b/>
          <w:bCs/>
          <w:sz w:val="44"/>
          <w:szCs w:val="44"/>
        </w:rPr>
        <w:t>料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            </w:t>
      </w:r>
      <w:r>
        <w:rPr>
          <w:rFonts w:hint="eastAsia" w:ascii="黑体" w:hAnsi="黑体" w:eastAsia="黑体"/>
          <w:sz w:val="32"/>
          <w:szCs w:val="32"/>
        </w:rPr>
        <w:t>姓名</w:t>
      </w:r>
      <w:r>
        <w:rPr>
          <w:rFonts w:hint="eastAsia" w:ascii="黑体" w:hAnsi="黑体" w:eastAsia="黑体"/>
          <w:sz w:val="32"/>
          <w:szCs w:val="32"/>
          <w:u w:val="single"/>
        </w:rPr>
        <w:t>：</w:t>
      </w:r>
      <w:r>
        <w:rPr>
          <w:rFonts w:hint="eastAsia" w:ascii="黑体" w:eastAsia="黑体"/>
          <w:sz w:val="32"/>
          <w:szCs w:val="32"/>
          <w:u w:val="single"/>
        </w:rPr>
        <w:t xml:space="preserve">                            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            </w:t>
      </w:r>
      <w:r>
        <w:rPr>
          <w:rFonts w:hint="eastAsia" w:ascii="黑体" w:hAnsi="黑体" w:eastAsia="黑体"/>
          <w:kern w:val="0"/>
          <w:sz w:val="32"/>
          <w:szCs w:val="32"/>
        </w:rPr>
        <w:t>专业</w:t>
      </w:r>
      <w:r>
        <w:rPr>
          <w:rFonts w:hint="eastAsia" w:ascii="黑体" w:hAnsi="黑体" w:eastAsia="黑体"/>
          <w:sz w:val="32"/>
          <w:szCs w:val="32"/>
          <w:u w:val="single"/>
        </w:rPr>
        <w:t>：</w:t>
      </w:r>
      <w:r>
        <w:rPr>
          <w:rFonts w:hint="eastAsia" w:ascii="黑体" w:eastAsia="黑体"/>
          <w:sz w:val="32"/>
          <w:szCs w:val="32"/>
          <w:u w:val="single"/>
        </w:rPr>
        <w:t xml:space="preserve">                            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  </w:t>
      </w: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年</w:t>
      </w:r>
      <w:r>
        <w:rPr>
          <w:rFonts w:hint="eastAsia" w:ascii="黑体" w:eastAsia="黑体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月</w:t>
      </w:r>
      <w:r>
        <w:rPr>
          <w:rFonts w:hint="eastAsia" w:ascii="黑体" w:eastAsia="黑体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日</w:t>
      </w: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 </w:t>
      </w:r>
    </w:p>
    <w:p>
      <w:pPr>
        <w:jc w:val="center"/>
        <w:rPr>
          <w:rFonts w:hint="eastAsia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贵州理工学院成人高等教育学士学位申请表</w:t>
      </w:r>
    </w:p>
    <w:tbl>
      <w:tblPr>
        <w:tblStyle w:val="2"/>
        <w:tblW w:w="98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417"/>
        <w:gridCol w:w="104"/>
        <w:gridCol w:w="411"/>
        <w:gridCol w:w="1260"/>
        <w:gridCol w:w="837"/>
        <w:gridCol w:w="448"/>
        <w:gridCol w:w="492"/>
        <w:gridCol w:w="968"/>
        <w:gridCol w:w="10"/>
        <w:gridCol w:w="746"/>
        <w:gridCol w:w="509"/>
        <w:gridCol w:w="1360"/>
        <w:gridCol w:w="335"/>
        <w:gridCol w:w="1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  <w:jc w:val="center"/>
        </w:trPr>
        <w:tc>
          <w:tcPr>
            <w:tcW w:w="11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7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9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出生年月日</w:t>
            </w:r>
          </w:p>
        </w:tc>
        <w:tc>
          <w:tcPr>
            <w:tcW w:w="18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16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身份证号码</w:t>
            </w:r>
          </w:p>
        </w:tc>
        <w:tc>
          <w:tcPr>
            <w:tcW w:w="66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779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93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7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8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779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学习时间</w:t>
            </w:r>
          </w:p>
        </w:tc>
        <w:tc>
          <w:tcPr>
            <w:tcW w:w="441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720" w:firstLineChars="3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年     月至     年      月</w:t>
            </w:r>
          </w:p>
        </w:tc>
        <w:tc>
          <w:tcPr>
            <w:tcW w:w="126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学习类型</w:t>
            </w:r>
          </w:p>
        </w:tc>
        <w:tc>
          <w:tcPr>
            <w:tcW w:w="29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自考</w:t>
            </w:r>
            <w:r>
              <w:rPr>
                <w:rFonts w:hint="eastAsia" w:ascii="宋体" w:hAnsi="宋体"/>
                <w:sz w:val="24"/>
                <w:szCs w:val="24"/>
              </w:rPr>
              <w:t>□      成高□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  业</w:t>
            </w:r>
          </w:p>
        </w:tc>
        <w:tc>
          <w:tcPr>
            <w:tcW w:w="295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论文成绩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6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各科平均成绩</w:t>
            </w:r>
          </w:p>
        </w:tc>
        <w:tc>
          <w:tcPr>
            <w:tcW w:w="1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审   查   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ascii="宋体" w:hAnsi="宋体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毕业证书原件                            材料  有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无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 w:ascii="宋体" w:hAnsi="宋体"/>
                <w:sz w:val="24"/>
                <w:szCs w:val="24"/>
              </w:rPr>
              <w:t>、学位</w:t>
            </w:r>
            <w:r>
              <w:rPr>
                <w:rFonts w:hint="eastAsia"/>
                <w:sz w:val="24"/>
                <w:szCs w:val="24"/>
              </w:rPr>
              <w:t>课程合格证原件                      材料  有</w:t>
            </w:r>
            <w:r>
              <w:rPr>
                <w:rFonts w:hint="eastAsia" w:ascii="宋体" w:hAnsi="宋体"/>
                <w:sz w:val="24"/>
                <w:szCs w:val="24"/>
              </w:rPr>
              <w:t>□    无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教学科研科审查意见：</w:t>
            </w:r>
          </w:p>
          <w:p>
            <w:pPr>
              <w:spacing w:line="52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520" w:lineRule="exact"/>
              <w:ind w:firstLine="2400" w:firstLineChars="10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审核人（签字）：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继续教育学院复审意见：</w:t>
            </w:r>
          </w:p>
          <w:p>
            <w:pPr>
              <w:spacing w:line="52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学位评定分委员会意见：</w:t>
            </w:r>
          </w:p>
          <w:p>
            <w:pPr>
              <w:spacing w:line="52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  <w:jc w:val="center"/>
        </w:trPr>
        <w:tc>
          <w:tcPr>
            <w:tcW w:w="98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学校学位评定委员会意见：</w:t>
            </w:r>
          </w:p>
          <w:p>
            <w:pPr>
              <w:spacing w:line="52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5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年    月    日</w:t>
            </w:r>
          </w:p>
        </w:tc>
      </w:tr>
    </w:tbl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spacing w:line="500" w:lineRule="exact"/>
        <w:jc w:val="center"/>
        <w:rPr>
          <w:rFonts w:hint="eastAsia" w:ascii="宋体"/>
          <w:b/>
          <w:bCs/>
          <w:sz w:val="48"/>
          <w:szCs w:val="48"/>
        </w:rPr>
      </w:pPr>
      <w:r>
        <w:rPr>
          <w:rFonts w:hint="eastAsia" w:ascii="宋体" w:hAnsi="宋体"/>
          <w:b/>
          <w:bCs/>
          <w:sz w:val="48"/>
          <w:szCs w:val="48"/>
        </w:rPr>
        <w:t>填写说明</w:t>
      </w:r>
    </w:p>
    <w:p>
      <w:pPr>
        <w:spacing w:line="500" w:lineRule="exact"/>
        <w:jc w:val="center"/>
        <w:rPr>
          <w:rFonts w:hint="eastAsia" w:ascii="宋体"/>
          <w:b/>
          <w:bCs/>
          <w:sz w:val="48"/>
          <w:szCs w:val="48"/>
        </w:rPr>
      </w:pPr>
      <w:r>
        <w:rPr>
          <w:rFonts w:hint="eastAsia" w:ascii="宋体"/>
          <w:b/>
          <w:bCs/>
          <w:sz w:val="48"/>
          <w:szCs w:val="48"/>
        </w:rPr>
        <w:t xml:space="preserve"> </w:t>
      </w:r>
    </w:p>
    <w:p>
      <w:pPr>
        <w:numPr>
          <w:numId w:val="0"/>
        </w:numPr>
        <w:spacing w:line="500" w:lineRule="exact"/>
        <w:ind w:leftChars="0" w:firstLine="602" w:firstLineChars="200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宋体" w:hAnsi="宋体"/>
          <w:b/>
          <w:bCs/>
          <w:sz w:val="30"/>
          <w:szCs w:val="30"/>
        </w:rPr>
        <w:t>申请表所贴照片尺寸不限、颜色不限；</w:t>
      </w:r>
    </w:p>
    <w:p>
      <w:pPr>
        <w:numPr>
          <w:numId w:val="0"/>
        </w:numPr>
        <w:spacing w:line="500" w:lineRule="exact"/>
        <w:ind w:leftChars="0" w:firstLine="602" w:firstLineChars="200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宋体" w:hAnsi="宋体"/>
          <w:b/>
          <w:bCs/>
          <w:sz w:val="30"/>
          <w:szCs w:val="30"/>
        </w:rPr>
        <w:t>第二学历自考生所填专业为自考专业；</w:t>
      </w:r>
    </w:p>
    <w:p>
      <w:pPr>
        <w:numPr>
          <w:numId w:val="0"/>
        </w:numPr>
        <w:spacing w:line="500" w:lineRule="exact"/>
        <w:ind w:leftChars="0" w:firstLine="602" w:firstLineChars="200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3.</w:t>
      </w:r>
      <w:r>
        <w:rPr>
          <w:rFonts w:hint="eastAsia" w:ascii="宋体" w:hAnsi="宋体"/>
          <w:b/>
          <w:bCs/>
          <w:sz w:val="30"/>
          <w:szCs w:val="30"/>
        </w:rPr>
        <w:t>自考生学习起止时间为第一次参加考试时间至获得毕业</w:t>
      </w: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 xml:space="preserve">   </w:t>
      </w:r>
    </w:p>
    <w:p>
      <w:pPr>
        <w:numPr>
          <w:ilvl w:val="0"/>
          <w:numId w:val="0"/>
        </w:numPr>
        <w:spacing w:line="500" w:lineRule="exact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证时间；</w:t>
      </w:r>
    </w:p>
    <w:p>
      <w:pPr>
        <w:numPr>
          <w:numId w:val="0"/>
        </w:numPr>
        <w:spacing w:line="500" w:lineRule="exact"/>
        <w:ind w:leftChars="0" w:firstLine="602" w:firstLineChars="200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4.</w:t>
      </w:r>
      <w:r>
        <w:rPr>
          <w:rFonts w:hint="eastAsia" w:ascii="宋体" w:hAnsi="宋体"/>
          <w:b/>
          <w:bCs/>
          <w:sz w:val="30"/>
          <w:szCs w:val="30"/>
        </w:rPr>
        <w:t>论文成绩</w:t>
      </w:r>
      <w:r>
        <w:rPr>
          <w:rFonts w:hint="eastAsia" w:ascii="宋体" w:hAnsi="宋体"/>
          <w:b/>
          <w:bCs/>
          <w:sz w:val="30"/>
          <w:szCs w:val="30"/>
          <w:lang w:eastAsia="zh-CN"/>
        </w:rPr>
        <w:t>、</w:t>
      </w:r>
      <w:r>
        <w:rPr>
          <w:rFonts w:hint="eastAsia" w:ascii="宋体" w:hAnsi="宋体"/>
          <w:b/>
          <w:bCs/>
          <w:sz w:val="30"/>
          <w:szCs w:val="30"/>
        </w:rPr>
        <w:t>各科平均成绩及审查栏部分由</w:t>
      </w:r>
      <w:r>
        <w:rPr>
          <w:rFonts w:hint="eastAsia" w:ascii="宋体" w:hAnsi="宋体"/>
          <w:b/>
          <w:bCs/>
          <w:sz w:val="30"/>
          <w:szCs w:val="30"/>
          <w:lang w:eastAsia="zh-CN"/>
        </w:rPr>
        <w:t>学院教学科研科</w:t>
      </w: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 xml:space="preserve"> </w:t>
      </w:r>
    </w:p>
    <w:p>
      <w:pPr>
        <w:numPr>
          <w:ilvl w:val="0"/>
          <w:numId w:val="0"/>
        </w:numPr>
        <w:spacing w:line="500" w:lineRule="exact"/>
        <w:rPr>
          <w:rFonts w:hint="eastAsia"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负责老师填写。</w:t>
      </w:r>
    </w:p>
    <w:p>
      <w:pPr>
        <w:widowControl/>
        <w:autoSpaceDE w:val="0"/>
        <w:spacing w:before="157" w:after="157" w:line="360" w:lineRule="auto"/>
        <w:ind w:right="-210" w:firstLine="480"/>
        <w:jc w:val="center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 xml:space="preserve"> 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93B"/>
    <w:rsid w:val="002220F3"/>
    <w:rsid w:val="002615D6"/>
    <w:rsid w:val="00C9393B"/>
    <w:rsid w:val="04CE1DE2"/>
    <w:rsid w:val="0807731F"/>
    <w:rsid w:val="0DE50D6E"/>
    <w:rsid w:val="36484EB9"/>
    <w:rsid w:val="69545896"/>
    <w:rsid w:val="6A156F07"/>
    <w:rsid w:val="6EBB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129</Words>
  <Characters>740</Characters>
  <Lines>6</Lines>
  <Paragraphs>1</Paragraphs>
  <TotalTime>15</TotalTime>
  <ScaleCrop>false</ScaleCrop>
  <LinksUpToDate>false</LinksUpToDate>
  <CharactersWithSpaces>868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2020-05-22T08:26:00Z</dcterms:created>
  <dc:creator>微软中国</dc:creator>
  <cp:lastModifiedBy>ddd</cp:lastModifiedBy>
  <cp:lastPrinted>2021-06-02T01:12:00Z</cp:lastPrinted>
  <dcterms:modified xsi:type="dcterms:W3CDTF">2021-11-15T08:24:35Z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2E0905E0E36046F5B679C11527C0C8AF</vt:lpwstr>
  </property>
</Properties>
</file>