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4B8" w:rsidRDefault="00AF7A3C">
      <w:pPr>
        <w:adjustRightInd/>
        <w:snapToGrid/>
        <w:spacing w:after="0" w:line="600" w:lineRule="atLeast"/>
        <w:jc w:val="center"/>
        <w:rPr>
          <w:rFonts w:asciiTheme="minorEastAsia" w:eastAsiaTheme="minorEastAsia" w:hAnsiTheme="minorEastAsia" w:cs="宋体"/>
          <w:b/>
          <w:bCs/>
          <w:color w:val="000000"/>
          <w:sz w:val="44"/>
          <w:szCs w:val="44"/>
        </w:rPr>
      </w:pPr>
      <w:r>
        <w:rPr>
          <w:rFonts w:asciiTheme="minorEastAsia" w:eastAsiaTheme="minorEastAsia" w:hAnsiTheme="minorEastAsia" w:cs="宋体" w:hint="eastAsia"/>
          <w:b/>
          <w:bCs/>
          <w:color w:val="000000"/>
          <w:sz w:val="44"/>
          <w:szCs w:val="44"/>
        </w:rPr>
        <w:t>2021年下半年沈阳大学成人、自学考</w:t>
      </w:r>
      <w:bookmarkStart w:id="0" w:name="_GoBack"/>
      <w:bookmarkEnd w:id="0"/>
      <w:r>
        <w:rPr>
          <w:rFonts w:asciiTheme="minorEastAsia" w:eastAsiaTheme="minorEastAsia" w:hAnsiTheme="minorEastAsia" w:cs="宋体" w:hint="eastAsia"/>
          <w:b/>
          <w:bCs/>
          <w:color w:val="000000"/>
          <w:sz w:val="44"/>
          <w:szCs w:val="44"/>
        </w:rPr>
        <w:t>试</w:t>
      </w:r>
    </w:p>
    <w:p w:rsidR="00FC74B8" w:rsidRDefault="00AF7A3C">
      <w:pPr>
        <w:adjustRightInd/>
        <w:snapToGrid/>
        <w:spacing w:after="0" w:line="600" w:lineRule="atLeast"/>
        <w:jc w:val="center"/>
        <w:rPr>
          <w:rFonts w:asciiTheme="minorEastAsia" w:eastAsiaTheme="minorEastAsia" w:hAnsiTheme="minorEastAsia" w:cs="宋体"/>
          <w:b/>
          <w:bCs/>
          <w:color w:val="000000"/>
          <w:sz w:val="44"/>
          <w:szCs w:val="44"/>
        </w:rPr>
      </w:pPr>
      <w:r>
        <w:rPr>
          <w:rFonts w:asciiTheme="minorEastAsia" w:eastAsiaTheme="minorEastAsia" w:hAnsiTheme="minorEastAsia" w:cs="宋体" w:hint="eastAsia"/>
          <w:b/>
          <w:bCs/>
          <w:color w:val="000000"/>
          <w:sz w:val="44"/>
          <w:szCs w:val="44"/>
        </w:rPr>
        <w:t>本科生学士学位课程线上远程考试</w:t>
      </w:r>
    </w:p>
    <w:p w:rsidR="00FC74B8" w:rsidRDefault="00AF7A3C">
      <w:pPr>
        <w:spacing w:line="220" w:lineRule="atLeast"/>
        <w:rPr>
          <w:rFonts w:asciiTheme="minorEastAsia" w:eastAsiaTheme="minorEastAsia" w:hAnsiTheme="minorEastAsia" w:cs="宋体"/>
          <w:b/>
          <w:bCs/>
          <w:color w:val="000000"/>
          <w:sz w:val="44"/>
          <w:szCs w:val="44"/>
        </w:rPr>
      </w:pPr>
      <w:r>
        <w:rPr>
          <w:rFonts w:asciiTheme="minorEastAsia" w:eastAsiaTheme="minorEastAsia" w:hAnsiTheme="minorEastAsia" w:cs="宋体" w:hint="eastAsia"/>
          <w:b/>
          <w:bCs/>
          <w:color w:val="000000"/>
          <w:sz w:val="44"/>
          <w:szCs w:val="44"/>
        </w:rPr>
        <w:t xml:space="preserve">       </w:t>
      </w:r>
      <w:r w:rsidR="005C7C07">
        <w:rPr>
          <w:rFonts w:asciiTheme="minorEastAsia" w:eastAsiaTheme="minorEastAsia" w:hAnsiTheme="minorEastAsia" w:cs="宋体" w:hint="eastAsia"/>
          <w:b/>
          <w:bCs/>
          <w:color w:val="000000"/>
          <w:sz w:val="44"/>
          <w:szCs w:val="44"/>
        </w:rPr>
        <w:t xml:space="preserve"> </w:t>
      </w:r>
      <w:r>
        <w:rPr>
          <w:rFonts w:asciiTheme="minorEastAsia" w:eastAsiaTheme="minorEastAsia" w:hAnsiTheme="minorEastAsia" w:cs="宋体" w:hint="eastAsia"/>
          <w:b/>
          <w:bCs/>
          <w:color w:val="000000"/>
          <w:sz w:val="44"/>
          <w:szCs w:val="44"/>
        </w:rPr>
        <w:t>考生端所需设备及</w:t>
      </w:r>
      <w:r w:rsidR="005C7C07">
        <w:rPr>
          <w:rFonts w:asciiTheme="minorEastAsia" w:eastAsiaTheme="minorEastAsia" w:hAnsiTheme="minorEastAsia" w:cs="宋体" w:hint="eastAsia"/>
          <w:b/>
          <w:bCs/>
          <w:color w:val="000000"/>
          <w:sz w:val="44"/>
          <w:szCs w:val="44"/>
        </w:rPr>
        <w:t>要求</w:t>
      </w:r>
    </w:p>
    <w:p w:rsidR="00FC74B8" w:rsidRDefault="00AF7A3C">
      <w:pPr>
        <w:adjustRightInd/>
        <w:snapToGrid/>
        <w:spacing w:after="0" w:line="600" w:lineRule="exact"/>
        <w:rPr>
          <w:rFonts w:ascii="仿宋" w:eastAsia="仿宋" w:hAnsi="仿宋" w:cs="宋体"/>
          <w:bCs/>
          <w:sz w:val="32"/>
          <w:szCs w:val="32"/>
        </w:rPr>
      </w:pPr>
      <w:r>
        <w:rPr>
          <w:rFonts w:ascii="仿宋" w:eastAsia="仿宋" w:hAnsi="仿宋" w:cs="宋体" w:hint="eastAsia"/>
          <w:bCs/>
          <w:sz w:val="32"/>
          <w:szCs w:val="32"/>
        </w:rPr>
        <w:t xml:space="preserve"> </w:t>
      </w:r>
      <w:r w:rsidR="00A47F23">
        <w:rPr>
          <w:rFonts w:ascii="仿宋" w:eastAsia="仿宋" w:hAnsi="仿宋" w:cs="宋体" w:hint="eastAsia"/>
          <w:bCs/>
          <w:sz w:val="32"/>
          <w:szCs w:val="32"/>
        </w:rPr>
        <w:t xml:space="preserve">   </w:t>
      </w:r>
      <w:r>
        <w:rPr>
          <w:rFonts w:ascii="仿宋" w:eastAsia="仿宋" w:hAnsi="仿宋" w:cs="宋体" w:hint="eastAsia"/>
          <w:bCs/>
          <w:sz w:val="32"/>
          <w:szCs w:val="32"/>
        </w:rPr>
        <w:t>2021年下半年沈阳大学成人、自学考试本科生学士学位课程将</w:t>
      </w:r>
      <w:r>
        <w:rPr>
          <w:rFonts w:ascii="仿宋" w:eastAsia="仿宋" w:hAnsi="仿宋" w:cs="宋体" w:hint="eastAsia"/>
          <w:sz w:val="32"/>
          <w:szCs w:val="32"/>
        </w:rPr>
        <w:t>以线上远程考试方式进行。采取“双机位”监考设置。</w:t>
      </w:r>
      <w:r>
        <w:rPr>
          <w:rFonts w:ascii="仿宋" w:eastAsia="仿宋" w:hAnsi="仿宋" w:hint="eastAsia"/>
          <w:sz w:val="32"/>
          <w:szCs w:val="32"/>
        </w:rPr>
        <w:t>考试平台选用“学习通”超星智慧考试系统(一机位考试平台)和“腾讯会议”(二机位监考平台)。考生以“双机位”模式参加考试</w:t>
      </w:r>
      <w:r>
        <w:rPr>
          <w:rFonts w:ascii="仿宋" w:eastAsia="仿宋" w:hAnsi="仿宋" w:cs="宋体" w:hint="eastAsia"/>
          <w:sz w:val="32"/>
          <w:szCs w:val="32"/>
        </w:rPr>
        <w:t>。</w:t>
      </w:r>
      <w:r>
        <w:rPr>
          <w:rFonts w:ascii="仿宋" w:eastAsia="仿宋" w:hAnsi="仿宋" w:hint="eastAsia"/>
          <w:sz w:val="32"/>
          <w:szCs w:val="32"/>
        </w:rPr>
        <w:t>请提</w:t>
      </w:r>
      <w:r w:rsidR="008A2B2D">
        <w:rPr>
          <w:rFonts w:ascii="仿宋" w:eastAsia="仿宋" w:hAnsi="仿宋" w:hint="eastAsia"/>
          <w:sz w:val="32"/>
          <w:szCs w:val="32"/>
        </w:rPr>
        <w:t>前准备好硬件设备并下载安装相关软件。考试前，考生须学习、熟悉</w:t>
      </w:r>
      <w:r>
        <w:rPr>
          <w:rFonts w:ascii="仿宋" w:eastAsia="仿宋" w:hAnsi="仿宋" w:hint="eastAsia"/>
          <w:sz w:val="32"/>
          <w:szCs w:val="32"/>
        </w:rPr>
        <w:t>流程。</w:t>
      </w:r>
    </w:p>
    <w:p w:rsidR="00FC74B8" w:rsidRDefault="00AF7A3C">
      <w:pPr>
        <w:spacing w:after="0" w:line="600" w:lineRule="exact"/>
        <w:rPr>
          <w:rFonts w:ascii="仿宋" w:eastAsia="仿宋" w:hAnsi="仿宋"/>
          <w:b/>
          <w:sz w:val="32"/>
          <w:szCs w:val="32"/>
        </w:rPr>
      </w:pPr>
      <w:r>
        <w:rPr>
          <w:rFonts w:ascii="仿宋" w:eastAsia="仿宋" w:hAnsi="仿宋" w:hint="eastAsia"/>
          <w:b/>
          <w:sz w:val="32"/>
          <w:szCs w:val="32"/>
        </w:rPr>
        <w:t xml:space="preserve">    一、所需设备</w:t>
      </w:r>
      <w:r w:rsidR="00BD403A">
        <w:rPr>
          <w:rFonts w:ascii="仿宋" w:eastAsia="仿宋" w:hAnsi="仿宋" w:hint="eastAsia"/>
          <w:b/>
          <w:sz w:val="32"/>
          <w:szCs w:val="32"/>
        </w:rPr>
        <w:t>及要求。</w:t>
      </w:r>
    </w:p>
    <w:p w:rsidR="00FC74B8" w:rsidRDefault="0095694C">
      <w:pPr>
        <w:adjustRightInd/>
        <w:snapToGrid/>
        <w:spacing w:after="0" w:line="600" w:lineRule="exact"/>
        <w:rPr>
          <w:rFonts w:ascii="仿宋" w:eastAsia="仿宋" w:hAnsi="仿宋" w:cs="宋体"/>
          <w:b/>
          <w:sz w:val="32"/>
          <w:szCs w:val="32"/>
        </w:rPr>
      </w:pPr>
      <w:r>
        <w:rPr>
          <w:rFonts w:ascii="仿宋" w:eastAsia="仿宋" w:hAnsi="仿宋" w:cs="宋体" w:hint="eastAsia"/>
          <w:b/>
          <w:sz w:val="32"/>
          <w:szCs w:val="32"/>
        </w:rPr>
        <w:t xml:space="preserve">   </w:t>
      </w:r>
      <w:r w:rsidR="00AF7A3C">
        <w:rPr>
          <w:rFonts w:ascii="仿宋" w:eastAsia="仿宋" w:hAnsi="仿宋" w:cs="宋体" w:hint="eastAsia"/>
          <w:b/>
          <w:sz w:val="32"/>
          <w:szCs w:val="32"/>
        </w:rPr>
        <w:t>（一）硬件要求。</w:t>
      </w:r>
    </w:p>
    <w:p w:rsidR="00FC74B8" w:rsidRDefault="00AF7A3C">
      <w:pPr>
        <w:spacing w:after="0" w:line="600" w:lineRule="exact"/>
        <w:ind w:firstLineChars="200" w:firstLine="640"/>
        <w:rPr>
          <w:rFonts w:ascii="仿宋" w:eastAsia="仿宋" w:hAnsi="仿宋" w:cs="宋体"/>
          <w:sz w:val="32"/>
          <w:szCs w:val="32"/>
        </w:rPr>
      </w:pPr>
      <w:r>
        <w:rPr>
          <w:rFonts w:ascii="仿宋" w:eastAsia="仿宋" w:hAnsi="仿宋" w:cs="宋体" w:hint="eastAsia"/>
          <w:sz w:val="32"/>
          <w:szCs w:val="32"/>
        </w:rPr>
        <w:t>考生需备妥可以完成“双机位”要求的硬件设备。</w:t>
      </w:r>
    </w:p>
    <w:p w:rsidR="00FC74B8" w:rsidRDefault="00AF7A3C">
      <w:pPr>
        <w:spacing w:after="0" w:line="600" w:lineRule="exact"/>
        <w:ind w:firstLineChars="200" w:firstLine="640"/>
        <w:rPr>
          <w:rFonts w:ascii="仿宋" w:eastAsia="仿宋" w:hAnsi="仿宋"/>
          <w:sz w:val="32"/>
          <w:szCs w:val="32"/>
        </w:rPr>
      </w:pPr>
      <w:r>
        <w:rPr>
          <w:rFonts w:ascii="仿宋" w:eastAsia="仿宋" w:hAnsi="仿宋" w:cs="宋体" w:hint="eastAsia"/>
          <w:sz w:val="32"/>
          <w:szCs w:val="32"/>
        </w:rPr>
        <w:t>1.</w:t>
      </w:r>
      <w:r>
        <w:rPr>
          <w:rFonts w:ascii="仿宋" w:eastAsia="仿宋" w:hAnsi="仿宋" w:hint="eastAsia"/>
          <w:sz w:val="32"/>
          <w:szCs w:val="32"/>
        </w:rPr>
        <w:t>一机位。必须为智能手机（配手机支架），并有前、后两个摄像头，用于登录超星智慧考试系统考试。（电脑登录无法接收试卷）</w:t>
      </w:r>
    </w:p>
    <w:p w:rsidR="00FC74B8" w:rsidRDefault="00AF7A3C">
      <w:pPr>
        <w:adjustRightInd/>
        <w:snapToGrid/>
        <w:spacing w:after="0" w:line="600" w:lineRule="exact"/>
        <w:ind w:firstLine="645"/>
        <w:rPr>
          <w:rFonts w:ascii="仿宋" w:eastAsia="仿宋" w:hAnsi="仿宋"/>
          <w:sz w:val="32"/>
          <w:szCs w:val="32"/>
        </w:rPr>
      </w:pPr>
      <w:r>
        <w:rPr>
          <w:rFonts w:ascii="仿宋" w:eastAsia="仿宋" w:hAnsi="仿宋" w:cs="宋体" w:hint="eastAsia"/>
          <w:bCs/>
          <w:sz w:val="32"/>
          <w:szCs w:val="32"/>
        </w:rPr>
        <w:t>一机位必须使用手机支架直立摆放手机在桌面</w:t>
      </w:r>
      <w:r>
        <w:rPr>
          <w:rFonts w:ascii="仿宋" w:eastAsia="仿宋" w:hAnsi="仿宋" w:cs="宋体" w:hint="eastAsia"/>
          <w:sz w:val="32"/>
          <w:szCs w:val="32"/>
        </w:rPr>
        <w:t>，正向面对考生，考试全程开启，摄像头正对考生。</w:t>
      </w:r>
    </w:p>
    <w:p w:rsidR="00FC74B8" w:rsidRDefault="00AF7A3C">
      <w:pPr>
        <w:spacing w:after="0" w:line="600" w:lineRule="exact"/>
        <w:ind w:firstLineChars="200" w:firstLine="640"/>
        <w:rPr>
          <w:rFonts w:ascii="仿宋" w:eastAsia="仿宋" w:hAnsi="仿宋"/>
          <w:sz w:val="32"/>
          <w:szCs w:val="32"/>
        </w:rPr>
      </w:pPr>
      <w:r>
        <w:rPr>
          <w:rFonts w:ascii="仿宋" w:eastAsia="仿宋" w:hAnsi="仿宋" w:hint="eastAsia"/>
          <w:sz w:val="32"/>
          <w:szCs w:val="32"/>
        </w:rPr>
        <w:t>2.二机位。为智能手机或电脑（</w:t>
      </w:r>
      <w:r>
        <w:rPr>
          <w:rFonts w:ascii="仿宋" w:eastAsia="仿宋" w:hAnsi="仿宋" w:cs="宋体" w:hint="eastAsia"/>
          <w:sz w:val="32"/>
          <w:szCs w:val="32"/>
        </w:rPr>
        <w:t>笔记本电脑或台式机+高清摄像头+音箱+麦克风</w:t>
      </w:r>
      <w:r>
        <w:rPr>
          <w:rFonts w:ascii="仿宋" w:eastAsia="仿宋" w:hAnsi="仿宋" w:hint="eastAsia"/>
          <w:sz w:val="32"/>
          <w:szCs w:val="32"/>
        </w:rPr>
        <w:t>），用于监控考试环境。</w:t>
      </w:r>
    </w:p>
    <w:p w:rsidR="00FC74B8" w:rsidRDefault="00AF7A3C">
      <w:pPr>
        <w:spacing w:after="0" w:line="600" w:lineRule="exact"/>
        <w:ind w:firstLineChars="200" w:firstLine="640"/>
        <w:rPr>
          <w:rFonts w:ascii="仿宋" w:eastAsia="仿宋" w:hAnsi="仿宋"/>
          <w:sz w:val="32"/>
          <w:szCs w:val="32"/>
        </w:rPr>
      </w:pPr>
      <w:r>
        <w:rPr>
          <w:rFonts w:ascii="仿宋" w:eastAsia="仿宋" w:hAnsi="仿宋"/>
          <w:noProof/>
          <w:sz w:val="32"/>
          <w:szCs w:val="32"/>
        </w:rPr>
        <w:drawing>
          <wp:anchor distT="0" distB="0" distL="114300" distR="114300" simplePos="0" relativeHeight="251658240" behindDoc="0" locked="0" layoutInCell="1" allowOverlap="1">
            <wp:simplePos x="0" y="0"/>
            <wp:positionH relativeFrom="column">
              <wp:posOffset>428625</wp:posOffset>
            </wp:positionH>
            <wp:positionV relativeFrom="paragraph">
              <wp:posOffset>272415</wp:posOffset>
            </wp:positionV>
            <wp:extent cx="3409950" cy="1190625"/>
            <wp:effectExtent l="19050" t="0" r="0" b="0"/>
            <wp:wrapNone/>
            <wp:docPr id="6" name="图片 1" descr="C:\Users\Administrator\AppData\Roaming\Tencent\Users\86182587\QQ\WinTemp\RichOle\A2X{MCA{(]L29J_{00USLD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Administrator\AppData\Roaming\Tencent\Users\86182587\QQ\WinTemp\RichOle\A2X{MCA{(]L29J_{00USLDT.png"/>
                    <pic:cNvPicPr>
                      <a:picLocks noChangeAspect="1" noChangeArrowheads="1"/>
                    </pic:cNvPicPr>
                  </pic:nvPicPr>
                  <pic:blipFill>
                    <a:blip r:embed="rId8" cstate="print"/>
                    <a:srcRect/>
                    <a:stretch>
                      <a:fillRect/>
                    </a:stretch>
                  </pic:blipFill>
                  <pic:spPr>
                    <a:xfrm>
                      <a:off x="0" y="0"/>
                      <a:ext cx="3409950" cy="1190625"/>
                    </a:xfrm>
                    <a:prstGeom prst="rect">
                      <a:avLst/>
                    </a:prstGeom>
                    <a:noFill/>
                    <a:ln w="9525">
                      <a:noFill/>
                      <a:miter lim="800000"/>
                      <a:headEnd/>
                      <a:tailEnd/>
                    </a:ln>
                  </pic:spPr>
                </pic:pic>
              </a:graphicData>
            </a:graphic>
          </wp:anchor>
        </w:drawing>
      </w:r>
    </w:p>
    <w:p w:rsidR="00FC74B8" w:rsidRDefault="00FC74B8">
      <w:pPr>
        <w:spacing w:after="0" w:line="600" w:lineRule="exact"/>
        <w:ind w:firstLineChars="200" w:firstLine="640"/>
        <w:rPr>
          <w:rFonts w:ascii="仿宋" w:eastAsia="仿宋" w:hAnsi="仿宋" w:cs="宋体"/>
          <w:sz w:val="32"/>
          <w:szCs w:val="32"/>
        </w:rPr>
      </w:pPr>
    </w:p>
    <w:p w:rsidR="00FC74B8" w:rsidRDefault="00FC74B8">
      <w:pPr>
        <w:adjustRightInd/>
        <w:snapToGrid/>
        <w:spacing w:after="0" w:line="600" w:lineRule="exact"/>
        <w:ind w:firstLine="645"/>
        <w:rPr>
          <w:rFonts w:ascii="仿宋" w:eastAsia="仿宋" w:hAnsi="仿宋" w:cs="宋体"/>
          <w:sz w:val="32"/>
          <w:szCs w:val="32"/>
        </w:rPr>
      </w:pPr>
    </w:p>
    <w:p w:rsidR="00FC74B8" w:rsidRDefault="00AF7A3C">
      <w:pPr>
        <w:adjustRightInd/>
        <w:snapToGrid/>
        <w:spacing w:after="0" w:line="600" w:lineRule="exact"/>
        <w:ind w:firstLine="645"/>
        <w:rPr>
          <w:rFonts w:ascii="仿宋" w:eastAsia="仿宋" w:hAnsi="仿宋" w:cs="宋体"/>
          <w:sz w:val="32"/>
          <w:szCs w:val="32"/>
        </w:rPr>
      </w:pPr>
      <w:r>
        <w:rPr>
          <w:rFonts w:ascii="仿宋" w:eastAsia="仿宋" w:hAnsi="仿宋" w:cs="宋体" w:hint="eastAsia"/>
          <w:sz w:val="32"/>
          <w:szCs w:val="32"/>
        </w:rPr>
        <w:lastRenderedPageBreak/>
        <w:t>考试期间还须保证设备有充足电量，可准备多个有电的充电宝备用，</w:t>
      </w:r>
      <w:r>
        <w:rPr>
          <w:rFonts w:ascii="仿宋" w:eastAsia="仿宋" w:hAnsi="仿宋" w:hint="eastAsia"/>
          <w:sz w:val="32"/>
          <w:szCs w:val="32"/>
        </w:rPr>
        <w:t>可连续使用3小时以上</w:t>
      </w:r>
      <w:r>
        <w:rPr>
          <w:rFonts w:ascii="仿宋" w:eastAsia="仿宋" w:hAnsi="仿宋" w:cs="宋体" w:hint="eastAsia"/>
          <w:sz w:val="32"/>
          <w:szCs w:val="32"/>
        </w:rPr>
        <w:t>。</w:t>
      </w:r>
    </w:p>
    <w:p w:rsidR="00FC74B8" w:rsidRDefault="00AF7A3C">
      <w:pPr>
        <w:adjustRightInd/>
        <w:snapToGrid/>
        <w:spacing w:after="0" w:line="600" w:lineRule="exact"/>
        <w:rPr>
          <w:rFonts w:ascii="仿宋" w:eastAsia="仿宋" w:hAnsi="仿宋" w:cs="宋体"/>
          <w:b/>
          <w:sz w:val="32"/>
          <w:szCs w:val="32"/>
        </w:rPr>
      </w:pPr>
      <w:r>
        <w:rPr>
          <w:rFonts w:ascii="宋体" w:eastAsia="仿宋" w:hAnsi="宋体" w:cs="宋体" w:hint="eastAsia"/>
          <w:sz w:val="32"/>
          <w:szCs w:val="32"/>
        </w:rPr>
        <w:t> </w:t>
      </w:r>
      <w:r w:rsidR="00EF6A45">
        <w:rPr>
          <w:rFonts w:ascii="宋体" w:eastAsia="仿宋" w:hAnsi="宋体" w:cs="宋体" w:hint="eastAsia"/>
          <w:sz w:val="32"/>
          <w:szCs w:val="32"/>
        </w:rPr>
        <w:t xml:space="preserve"> </w:t>
      </w:r>
      <w:r>
        <w:rPr>
          <w:rFonts w:ascii="仿宋" w:eastAsia="仿宋" w:hAnsi="仿宋" w:cs="宋体" w:hint="eastAsia"/>
          <w:b/>
          <w:sz w:val="32"/>
          <w:szCs w:val="32"/>
        </w:rPr>
        <w:t>（二）软件要求。</w:t>
      </w:r>
    </w:p>
    <w:p w:rsidR="00FC74B8" w:rsidRDefault="00AF7A3C">
      <w:pPr>
        <w:adjustRightInd/>
        <w:snapToGrid/>
        <w:spacing w:after="0" w:line="600" w:lineRule="exact"/>
        <w:rPr>
          <w:rFonts w:ascii="仿宋" w:eastAsia="仿宋" w:hAnsi="仿宋" w:cs="宋体"/>
          <w:sz w:val="32"/>
          <w:szCs w:val="32"/>
        </w:rPr>
      </w:pPr>
      <w:r>
        <w:rPr>
          <w:rFonts w:ascii="仿宋" w:eastAsia="仿宋" w:hAnsi="仿宋" w:cs="宋体" w:hint="eastAsia"/>
          <w:sz w:val="32"/>
          <w:szCs w:val="32"/>
        </w:rPr>
        <w:t xml:space="preserve">    考试依托“学习通”（超星考试系统）和“腾讯会议”</w:t>
      </w:r>
      <w:r w:rsidR="009F6407">
        <w:rPr>
          <w:rFonts w:ascii="仿宋" w:eastAsia="仿宋" w:hAnsi="仿宋" w:cs="宋体" w:hint="eastAsia"/>
          <w:sz w:val="32"/>
          <w:szCs w:val="32"/>
        </w:rPr>
        <w:t>（监考）</w:t>
      </w:r>
      <w:r>
        <w:rPr>
          <w:rFonts w:ascii="仿宋" w:eastAsia="仿宋" w:hAnsi="仿宋" w:cs="宋体" w:hint="eastAsia"/>
          <w:sz w:val="32"/>
          <w:szCs w:val="32"/>
        </w:rPr>
        <w:t>进行。</w:t>
      </w:r>
    </w:p>
    <w:p w:rsidR="00FC74B8" w:rsidRDefault="00AF7A3C">
      <w:pPr>
        <w:spacing w:after="0" w:line="600" w:lineRule="exact"/>
        <w:ind w:firstLineChars="200" w:firstLine="640"/>
        <w:rPr>
          <w:rFonts w:ascii="仿宋" w:eastAsia="仿宋" w:hAnsi="仿宋"/>
          <w:sz w:val="32"/>
          <w:szCs w:val="32"/>
        </w:rPr>
      </w:pPr>
      <w:r>
        <w:rPr>
          <w:rFonts w:ascii="仿宋" w:eastAsia="仿宋" w:hAnsi="仿宋" w:hint="eastAsia"/>
          <w:sz w:val="32"/>
          <w:szCs w:val="32"/>
        </w:rPr>
        <w:t>1.请在一机位(智能手机)安装最新版超星“学习通”APP并保证APP已获取前(后)摄像头和麦克风权限。</w:t>
      </w:r>
    </w:p>
    <w:p w:rsidR="00FC74B8" w:rsidRDefault="00AF7A3C">
      <w:pPr>
        <w:spacing w:after="0" w:line="600" w:lineRule="exact"/>
        <w:ind w:firstLineChars="200" w:firstLine="640"/>
        <w:rPr>
          <w:rFonts w:ascii="仿宋" w:eastAsia="仿宋" w:hAnsi="仿宋"/>
          <w:sz w:val="32"/>
          <w:szCs w:val="32"/>
        </w:rPr>
      </w:pPr>
      <w:r>
        <w:rPr>
          <w:rFonts w:ascii="仿宋" w:eastAsia="仿宋" w:hAnsi="仿宋"/>
          <w:noProof/>
          <w:sz w:val="32"/>
          <w:szCs w:val="32"/>
        </w:rPr>
        <w:drawing>
          <wp:anchor distT="0" distB="0" distL="114300" distR="114300" simplePos="0" relativeHeight="251659264" behindDoc="0" locked="0" layoutInCell="1" allowOverlap="1">
            <wp:simplePos x="0" y="0"/>
            <wp:positionH relativeFrom="column">
              <wp:posOffset>1914525</wp:posOffset>
            </wp:positionH>
            <wp:positionV relativeFrom="paragraph">
              <wp:posOffset>171450</wp:posOffset>
            </wp:positionV>
            <wp:extent cx="466725" cy="438150"/>
            <wp:effectExtent l="19050" t="0" r="952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srcRect/>
                    <a:stretch>
                      <a:fillRect/>
                    </a:stretch>
                  </pic:blipFill>
                  <pic:spPr>
                    <a:xfrm>
                      <a:off x="0" y="0"/>
                      <a:ext cx="466725" cy="438150"/>
                    </a:xfrm>
                    <a:prstGeom prst="rect">
                      <a:avLst/>
                    </a:prstGeom>
                    <a:noFill/>
                    <a:ln w="9525">
                      <a:noFill/>
                      <a:miter lim="800000"/>
                      <a:headEnd/>
                      <a:tailEnd/>
                    </a:ln>
                  </pic:spPr>
                </pic:pic>
              </a:graphicData>
            </a:graphic>
          </wp:anchor>
        </w:drawing>
      </w:r>
    </w:p>
    <w:p w:rsidR="00FC74B8" w:rsidRDefault="00FC74B8">
      <w:pPr>
        <w:adjustRightInd/>
        <w:snapToGrid/>
        <w:spacing w:after="0" w:line="600" w:lineRule="exact"/>
        <w:ind w:firstLine="645"/>
        <w:rPr>
          <w:rFonts w:ascii="仿宋" w:eastAsia="仿宋" w:hAnsi="仿宋" w:cs="宋体"/>
          <w:sz w:val="32"/>
          <w:szCs w:val="32"/>
        </w:rPr>
      </w:pPr>
    </w:p>
    <w:p w:rsidR="00FC74B8" w:rsidRDefault="00AF7A3C">
      <w:pPr>
        <w:spacing w:after="0" w:line="600" w:lineRule="exact"/>
        <w:rPr>
          <w:rFonts w:ascii="仿宋" w:eastAsia="仿宋" w:hAnsi="仿宋"/>
          <w:sz w:val="32"/>
          <w:szCs w:val="32"/>
        </w:rPr>
      </w:pPr>
      <w:r>
        <w:rPr>
          <w:rFonts w:ascii="仿宋" w:eastAsia="仿宋" w:hAnsi="仿宋" w:hint="eastAsia"/>
          <w:sz w:val="32"/>
          <w:szCs w:val="32"/>
        </w:rPr>
        <w:t xml:space="preserve">   2.请在二机位(智能手机或电脑)安装最新版“腾讯会议”APP并保证APP已获取摄像头和麦克风权限。</w:t>
      </w:r>
    </w:p>
    <w:p w:rsidR="00FC74B8" w:rsidRDefault="00AF7A3C">
      <w:pPr>
        <w:spacing w:after="0" w:line="600" w:lineRule="exact"/>
        <w:rPr>
          <w:rFonts w:ascii="仿宋" w:eastAsia="仿宋" w:hAnsi="仿宋"/>
          <w:sz w:val="32"/>
          <w:szCs w:val="32"/>
        </w:rPr>
      </w:pPr>
      <w:r>
        <w:rPr>
          <w:rFonts w:ascii="仿宋" w:eastAsia="仿宋" w:hAnsi="仿宋"/>
          <w:noProof/>
          <w:sz w:val="32"/>
          <w:szCs w:val="32"/>
        </w:rPr>
        <w:drawing>
          <wp:anchor distT="0" distB="0" distL="114300" distR="114300" simplePos="0" relativeHeight="251660288" behindDoc="0" locked="0" layoutInCell="1" allowOverlap="1">
            <wp:simplePos x="0" y="0"/>
            <wp:positionH relativeFrom="column">
              <wp:posOffset>1962150</wp:posOffset>
            </wp:positionH>
            <wp:positionV relativeFrom="paragraph">
              <wp:posOffset>200025</wp:posOffset>
            </wp:positionV>
            <wp:extent cx="533400" cy="533400"/>
            <wp:effectExtent l="19050" t="0" r="0" b="0"/>
            <wp:wrapNone/>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noChangeArrowheads="1"/>
                    </pic:cNvPicPr>
                  </pic:nvPicPr>
                  <pic:blipFill>
                    <a:blip r:embed="rId10" cstate="print"/>
                    <a:srcRect/>
                    <a:stretch>
                      <a:fillRect/>
                    </a:stretch>
                  </pic:blipFill>
                  <pic:spPr>
                    <a:xfrm>
                      <a:off x="0" y="0"/>
                      <a:ext cx="533400" cy="533400"/>
                    </a:xfrm>
                    <a:prstGeom prst="rect">
                      <a:avLst/>
                    </a:prstGeom>
                    <a:noFill/>
                    <a:ln w="9525">
                      <a:noFill/>
                      <a:miter lim="800000"/>
                      <a:headEnd/>
                      <a:tailEnd/>
                    </a:ln>
                  </pic:spPr>
                </pic:pic>
              </a:graphicData>
            </a:graphic>
          </wp:anchor>
        </w:drawing>
      </w:r>
    </w:p>
    <w:p w:rsidR="00FC74B8" w:rsidRDefault="00FC74B8">
      <w:pPr>
        <w:spacing w:after="0" w:line="600" w:lineRule="exact"/>
        <w:rPr>
          <w:rFonts w:ascii="仿宋" w:eastAsia="仿宋" w:hAnsi="仿宋"/>
          <w:sz w:val="32"/>
          <w:szCs w:val="32"/>
        </w:rPr>
      </w:pPr>
    </w:p>
    <w:p w:rsidR="00FC74B8" w:rsidRDefault="00AF7A3C">
      <w:pPr>
        <w:adjustRightInd/>
        <w:snapToGrid/>
        <w:spacing w:after="0" w:line="600" w:lineRule="exact"/>
        <w:rPr>
          <w:rFonts w:ascii="仿宋" w:eastAsia="仿宋" w:hAnsi="仿宋" w:cs="宋体"/>
          <w:bCs/>
          <w:sz w:val="32"/>
          <w:szCs w:val="32"/>
        </w:rPr>
      </w:pPr>
      <w:r>
        <w:rPr>
          <w:rFonts w:ascii="仿宋" w:eastAsia="仿宋" w:hAnsi="仿宋" w:cs="宋体" w:hint="eastAsia"/>
          <w:sz w:val="32"/>
          <w:szCs w:val="32"/>
        </w:rPr>
        <w:t xml:space="preserve">    对于“学习通”和“腾讯会议”考生要提前熟悉</w:t>
      </w:r>
      <w:r w:rsidR="004F117D">
        <w:rPr>
          <w:rFonts w:ascii="仿宋" w:eastAsia="仿宋" w:hAnsi="仿宋" w:cs="宋体" w:hint="eastAsia"/>
          <w:sz w:val="32"/>
          <w:szCs w:val="32"/>
        </w:rPr>
        <w:t>操作流程</w:t>
      </w:r>
      <w:r>
        <w:rPr>
          <w:rFonts w:ascii="仿宋" w:eastAsia="仿宋" w:hAnsi="仿宋" w:cs="宋体" w:hint="eastAsia"/>
          <w:sz w:val="32"/>
          <w:szCs w:val="32"/>
        </w:rPr>
        <w:t>，</w:t>
      </w:r>
      <w:r w:rsidR="00E014C9">
        <w:rPr>
          <w:rFonts w:ascii="仿宋" w:eastAsia="仿宋" w:hAnsi="仿宋" w:cs="宋体" w:hint="eastAsia"/>
          <w:sz w:val="32"/>
          <w:szCs w:val="32"/>
        </w:rPr>
        <w:t>并根据学校安排完成正式考试前的</w:t>
      </w:r>
      <w:r>
        <w:rPr>
          <w:rFonts w:ascii="仿宋" w:eastAsia="仿宋" w:hAnsi="仿宋" w:cs="宋体" w:hint="eastAsia"/>
          <w:sz w:val="32"/>
          <w:szCs w:val="32"/>
        </w:rPr>
        <w:t>模拟</w:t>
      </w:r>
      <w:r w:rsidR="00E014C9">
        <w:rPr>
          <w:rFonts w:ascii="仿宋" w:eastAsia="仿宋" w:hAnsi="仿宋" w:cs="宋体" w:hint="eastAsia"/>
          <w:sz w:val="32"/>
          <w:szCs w:val="32"/>
        </w:rPr>
        <w:t>测试</w:t>
      </w:r>
      <w:r>
        <w:rPr>
          <w:rFonts w:ascii="仿宋" w:eastAsia="仿宋" w:hAnsi="仿宋" w:cs="宋体" w:hint="eastAsia"/>
          <w:sz w:val="32"/>
          <w:szCs w:val="32"/>
        </w:rPr>
        <w:t>。</w:t>
      </w:r>
    </w:p>
    <w:p w:rsidR="00FC74B8" w:rsidRDefault="00674CE1">
      <w:pPr>
        <w:spacing w:after="0" w:line="600" w:lineRule="exact"/>
        <w:rPr>
          <w:rFonts w:ascii="仿宋" w:eastAsia="仿宋" w:hAnsi="仿宋"/>
          <w:b/>
          <w:sz w:val="32"/>
          <w:szCs w:val="32"/>
        </w:rPr>
      </w:pPr>
      <w:r>
        <w:rPr>
          <w:rFonts w:ascii="仿宋" w:eastAsia="仿宋" w:hAnsi="仿宋" w:hint="eastAsia"/>
          <w:b/>
          <w:sz w:val="32"/>
          <w:szCs w:val="32"/>
        </w:rPr>
        <w:t xml:space="preserve">   </w:t>
      </w:r>
      <w:r w:rsidR="000E0F95">
        <w:rPr>
          <w:rFonts w:ascii="仿宋" w:eastAsia="仿宋" w:hAnsi="仿宋" w:hint="eastAsia"/>
          <w:b/>
          <w:sz w:val="32"/>
          <w:szCs w:val="32"/>
        </w:rPr>
        <w:t xml:space="preserve"> </w:t>
      </w:r>
      <w:r w:rsidR="000E0F95">
        <w:rPr>
          <w:rFonts w:ascii="仿宋" w:eastAsia="仿宋" w:hAnsi="仿宋" w:cs="宋体" w:hint="eastAsia"/>
          <w:b/>
          <w:sz w:val="32"/>
          <w:szCs w:val="32"/>
        </w:rPr>
        <w:t>（三）</w:t>
      </w:r>
      <w:r w:rsidR="00AF7A3C">
        <w:rPr>
          <w:rFonts w:ascii="仿宋" w:eastAsia="仿宋" w:hAnsi="仿宋" w:hint="eastAsia"/>
          <w:b/>
          <w:sz w:val="32"/>
          <w:szCs w:val="32"/>
        </w:rPr>
        <w:t>网络环境。</w:t>
      </w:r>
    </w:p>
    <w:p w:rsidR="00FC74B8" w:rsidRDefault="00AF7A3C">
      <w:pPr>
        <w:adjustRightInd/>
        <w:snapToGrid/>
        <w:spacing w:after="0" w:line="600" w:lineRule="exact"/>
        <w:rPr>
          <w:rFonts w:ascii="仿宋" w:eastAsia="仿宋" w:hAnsi="仿宋"/>
          <w:sz w:val="32"/>
          <w:szCs w:val="32"/>
        </w:rPr>
      </w:pPr>
      <w:r>
        <w:rPr>
          <w:rFonts w:ascii="仿宋" w:eastAsia="仿宋" w:hAnsi="仿宋" w:cs="宋体" w:hint="eastAsia"/>
          <w:sz w:val="32"/>
          <w:szCs w:val="32"/>
        </w:rPr>
        <w:t xml:space="preserve">    考生需提前准备能稳定支持不同网络服务运营商的设备，构建满足应试需要的多个网络环境（WLAN、4G/5G、有线网络）。</w:t>
      </w:r>
    </w:p>
    <w:p w:rsidR="00FC74B8" w:rsidRDefault="004C0B9D">
      <w:pPr>
        <w:adjustRightInd/>
        <w:snapToGrid/>
        <w:spacing w:after="0" w:line="600" w:lineRule="exact"/>
        <w:ind w:firstLine="645"/>
        <w:rPr>
          <w:rFonts w:ascii="仿宋" w:eastAsia="仿宋" w:hAnsi="仿宋" w:cs="宋体"/>
          <w:b/>
          <w:sz w:val="32"/>
          <w:szCs w:val="32"/>
        </w:rPr>
      </w:pPr>
      <w:r>
        <w:rPr>
          <w:rFonts w:ascii="仿宋" w:eastAsia="仿宋" w:hAnsi="仿宋" w:cs="宋体" w:hint="eastAsia"/>
          <w:b/>
          <w:sz w:val="32"/>
          <w:szCs w:val="32"/>
        </w:rPr>
        <w:t>二、开考前准备、考试</w:t>
      </w:r>
      <w:r w:rsidR="00C812B5">
        <w:rPr>
          <w:rFonts w:ascii="仿宋" w:eastAsia="仿宋" w:hAnsi="仿宋" w:cs="宋体" w:hint="eastAsia"/>
          <w:b/>
          <w:sz w:val="32"/>
          <w:szCs w:val="32"/>
        </w:rPr>
        <w:t>过程</w:t>
      </w:r>
      <w:r w:rsidR="0016278C">
        <w:rPr>
          <w:rFonts w:ascii="仿宋" w:eastAsia="仿宋" w:hAnsi="仿宋" w:cs="宋体" w:hint="eastAsia"/>
          <w:b/>
          <w:sz w:val="32"/>
          <w:szCs w:val="32"/>
        </w:rPr>
        <w:t>及退出程序</w:t>
      </w:r>
      <w:r w:rsidR="00A20E9F">
        <w:rPr>
          <w:rFonts w:ascii="仿宋" w:eastAsia="仿宋" w:hAnsi="仿宋" w:cs="宋体" w:hint="eastAsia"/>
          <w:b/>
          <w:sz w:val="32"/>
          <w:szCs w:val="32"/>
        </w:rPr>
        <w:t>。</w:t>
      </w:r>
    </w:p>
    <w:p w:rsidR="00FC74B8" w:rsidRDefault="004D1E7D" w:rsidP="004D1E7D">
      <w:pPr>
        <w:adjustRightInd/>
        <w:snapToGrid/>
        <w:spacing w:after="0" w:line="600" w:lineRule="exact"/>
        <w:rPr>
          <w:rFonts w:ascii="仿宋" w:eastAsia="仿宋" w:hAnsi="仿宋" w:cs="宋体"/>
          <w:b/>
          <w:sz w:val="32"/>
          <w:szCs w:val="32"/>
        </w:rPr>
      </w:pPr>
      <w:r>
        <w:rPr>
          <w:rFonts w:ascii="仿宋" w:eastAsia="仿宋" w:hAnsi="仿宋" w:cs="宋体" w:hint="eastAsia"/>
          <w:b/>
          <w:sz w:val="32"/>
          <w:szCs w:val="32"/>
        </w:rPr>
        <w:t xml:space="preserve">   </w:t>
      </w:r>
      <w:r w:rsidR="00AF7A3C">
        <w:rPr>
          <w:rFonts w:ascii="仿宋" w:eastAsia="仿宋" w:hAnsi="仿宋" w:cs="宋体" w:hint="eastAsia"/>
          <w:b/>
          <w:sz w:val="32"/>
          <w:szCs w:val="32"/>
        </w:rPr>
        <w:t>（一）备品准备。</w:t>
      </w:r>
    </w:p>
    <w:p w:rsidR="00FC74B8" w:rsidRDefault="00AF7A3C">
      <w:pPr>
        <w:adjustRightInd/>
        <w:snapToGrid/>
        <w:spacing w:after="0" w:line="600" w:lineRule="exact"/>
        <w:ind w:firstLine="645"/>
        <w:rPr>
          <w:rFonts w:ascii="仿宋" w:eastAsia="仿宋" w:hAnsi="仿宋" w:cs="宋体"/>
          <w:sz w:val="32"/>
          <w:szCs w:val="32"/>
        </w:rPr>
      </w:pPr>
      <w:r>
        <w:rPr>
          <w:rFonts w:ascii="仿宋" w:eastAsia="仿宋" w:hAnsi="仿宋" w:cs="宋体" w:hint="eastAsia"/>
          <w:sz w:val="32"/>
          <w:szCs w:val="32"/>
        </w:rPr>
        <w:t>本考试为无纸化考试，考前考试桌面上仅允许摆放考生本人居民身份证。除考试要求的设备和物品外，考场内考生座位2米范围内不得存放任何书刊、报纸、资料、电子设备等，双机位所用电子设备内不得存放考试相关的电子资料。</w:t>
      </w:r>
    </w:p>
    <w:p w:rsidR="00FC74B8" w:rsidRDefault="00AF7A3C">
      <w:pPr>
        <w:adjustRightInd/>
        <w:snapToGrid/>
        <w:spacing w:after="0" w:line="600" w:lineRule="exact"/>
        <w:ind w:firstLine="645"/>
        <w:rPr>
          <w:rFonts w:ascii="仿宋" w:eastAsia="仿宋" w:hAnsi="仿宋" w:cs="宋体"/>
          <w:b/>
          <w:sz w:val="32"/>
          <w:szCs w:val="32"/>
        </w:rPr>
      </w:pPr>
      <w:r>
        <w:rPr>
          <w:rFonts w:ascii="仿宋" w:eastAsia="仿宋" w:hAnsi="仿宋" w:cs="宋体" w:hint="eastAsia"/>
          <w:b/>
          <w:sz w:val="32"/>
          <w:szCs w:val="32"/>
        </w:rPr>
        <w:t>（二）考前准备。</w:t>
      </w:r>
    </w:p>
    <w:p w:rsidR="00FC74B8" w:rsidRDefault="00AF7A3C">
      <w:pPr>
        <w:adjustRightInd/>
        <w:snapToGrid/>
        <w:spacing w:after="0" w:line="600" w:lineRule="exact"/>
        <w:ind w:firstLine="645"/>
        <w:rPr>
          <w:rFonts w:ascii="仿宋" w:eastAsia="仿宋" w:hAnsi="仿宋" w:cs="宋体"/>
          <w:bCs/>
          <w:sz w:val="32"/>
          <w:szCs w:val="32"/>
        </w:rPr>
      </w:pPr>
      <w:r>
        <w:rPr>
          <w:rFonts w:ascii="仿宋" w:eastAsia="仿宋" w:hAnsi="仿宋" w:cs="宋体" w:hint="eastAsia"/>
          <w:bCs/>
          <w:sz w:val="32"/>
          <w:szCs w:val="32"/>
        </w:rPr>
        <w:t>1.进入“腾讯会议”。</w:t>
      </w:r>
    </w:p>
    <w:p w:rsidR="00FC74B8" w:rsidRDefault="00AF7A3C">
      <w:pPr>
        <w:adjustRightInd/>
        <w:snapToGrid/>
        <w:spacing w:after="0" w:line="600" w:lineRule="exact"/>
        <w:ind w:firstLine="645"/>
        <w:rPr>
          <w:rFonts w:ascii="仿宋" w:eastAsia="仿宋" w:hAnsi="仿宋" w:cs="宋体"/>
          <w:bCs/>
          <w:sz w:val="32"/>
          <w:szCs w:val="32"/>
        </w:rPr>
      </w:pPr>
      <w:r>
        <w:rPr>
          <w:rFonts w:ascii="仿宋" w:eastAsia="仿宋" w:hAnsi="仿宋" w:cs="宋体" w:hint="eastAsia"/>
          <w:bCs/>
          <w:sz w:val="32"/>
          <w:szCs w:val="32"/>
        </w:rPr>
        <w:t>开考前40</w:t>
      </w:r>
      <w:r w:rsidR="002B3E73">
        <w:rPr>
          <w:rFonts w:ascii="仿宋" w:eastAsia="仿宋" w:hAnsi="仿宋" w:cs="宋体" w:hint="eastAsia"/>
          <w:bCs/>
          <w:sz w:val="32"/>
          <w:szCs w:val="32"/>
        </w:rPr>
        <w:t>分钟考生必须打开二机位，通过学校给定的会议号</w:t>
      </w:r>
      <w:r>
        <w:rPr>
          <w:rFonts w:ascii="仿宋" w:eastAsia="仿宋" w:hAnsi="仿宋" w:cs="宋体" w:hint="eastAsia"/>
          <w:bCs/>
          <w:sz w:val="32"/>
          <w:szCs w:val="32"/>
        </w:rPr>
        <w:t>进入“腾讯会议”，学校进行考前检查。</w:t>
      </w:r>
    </w:p>
    <w:p w:rsidR="00FC74B8" w:rsidRDefault="00AF7A3C">
      <w:pPr>
        <w:adjustRightInd/>
        <w:snapToGrid/>
        <w:spacing w:after="0" w:line="600" w:lineRule="exact"/>
        <w:ind w:firstLine="645"/>
        <w:rPr>
          <w:rFonts w:ascii="仿宋" w:eastAsia="仿宋" w:hAnsi="仿宋" w:cs="宋体"/>
          <w:bCs/>
          <w:sz w:val="32"/>
          <w:szCs w:val="32"/>
        </w:rPr>
      </w:pPr>
      <w:r>
        <w:rPr>
          <w:rFonts w:ascii="仿宋" w:eastAsia="仿宋" w:hAnsi="仿宋" w:cs="宋体" w:hint="eastAsia"/>
          <w:bCs/>
          <w:sz w:val="32"/>
          <w:szCs w:val="32"/>
        </w:rPr>
        <w:t>提示：考试开始前10分钟未进入“腾讯会议”的考生视为放弃考试资格。</w:t>
      </w:r>
    </w:p>
    <w:p w:rsidR="00FC74B8" w:rsidRDefault="00AF7A3C">
      <w:pPr>
        <w:adjustRightInd/>
        <w:snapToGrid/>
        <w:spacing w:after="0" w:line="600" w:lineRule="exact"/>
        <w:ind w:firstLine="645"/>
        <w:rPr>
          <w:rFonts w:ascii="仿宋" w:eastAsia="仿宋" w:hAnsi="仿宋" w:cs="宋体"/>
          <w:sz w:val="32"/>
          <w:szCs w:val="32"/>
        </w:rPr>
      </w:pPr>
      <w:r>
        <w:rPr>
          <w:rFonts w:ascii="仿宋" w:eastAsia="仿宋" w:hAnsi="仿宋" w:cs="宋体" w:hint="eastAsia"/>
          <w:sz w:val="32"/>
          <w:szCs w:val="32"/>
        </w:rPr>
        <w:t>考生使用二机位进入</w:t>
      </w:r>
      <w:r w:rsidR="00B422C8">
        <w:rPr>
          <w:rFonts w:ascii="仿宋" w:eastAsia="仿宋" w:hAnsi="仿宋" w:cs="宋体" w:hint="eastAsia"/>
          <w:sz w:val="32"/>
          <w:szCs w:val="32"/>
        </w:rPr>
        <w:t>“腾讯会议”会议室后改名为:</w:t>
      </w:r>
      <w:r w:rsidR="00B422C8" w:rsidRPr="004C0772">
        <w:rPr>
          <w:rFonts w:ascii="仿宋" w:eastAsia="仿宋" w:hAnsi="仿宋" w:cs="宋体" w:hint="eastAsia"/>
          <w:sz w:val="32"/>
          <w:szCs w:val="32"/>
        </w:rPr>
        <w:t xml:space="preserve"> </w:t>
      </w:r>
      <w:r w:rsidRPr="004C0772">
        <w:rPr>
          <w:rFonts w:ascii="仿宋" w:eastAsia="仿宋" w:hAnsi="仿宋" w:cs="宋体" w:hint="eastAsia"/>
          <w:sz w:val="32"/>
          <w:szCs w:val="32"/>
        </w:rPr>
        <w:t>“</w:t>
      </w:r>
      <w:r w:rsidR="00B422C8">
        <w:rPr>
          <w:rFonts w:ascii="仿宋" w:eastAsia="仿宋" w:hAnsi="仿宋" w:cs="宋体" w:hint="eastAsia"/>
          <w:sz w:val="32"/>
          <w:szCs w:val="32"/>
        </w:rPr>
        <w:t>考试序</w:t>
      </w:r>
      <w:r w:rsidRPr="004C0772">
        <w:rPr>
          <w:rFonts w:ascii="仿宋" w:eastAsia="仿宋" w:hAnsi="仿宋" w:cs="宋体" w:hint="eastAsia"/>
          <w:sz w:val="32"/>
          <w:szCs w:val="32"/>
        </w:rPr>
        <w:t>号+</w:t>
      </w:r>
      <w:r w:rsidR="00B422C8">
        <w:rPr>
          <w:rFonts w:ascii="仿宋" w:eastAsia="仿宋" w:hAnsi="仿宋" w:cs="宋体" w:hint="eastAsia"/>
          <w:sz w:val="32"/>
          <w:szCs w:val="32"/>
        </w:rPr>
        <w:t>姓名”、在“设置”里</w:t>
      </w:r>
      <w:r w:rsidR="003455AD">
        <w:rPr>
          <w:rFonts w:ascii="仿宋" w:eastAsia="仿宋" w:hAnsi="仿宋" w:cs="宋体" w:hint="eastAsia"/>
          <w:sz w:val="32"/>
          <w:szCs w:val="32"/>
        </w:rPr>
        <w:t>勾选“开启麦克风”、“开启扬声器”及“开启摄像头”，</w:t>
      </w:r>
      <w:r w:rsidR="006B6E82">
        <w:rPr>
          <w:rFonts w:ascii="仿宋" w:eastAsia="仿宋" w:hAnsi="仿宋" w:cs="宋体" w:hint="eastAsia"/>
          <w:sz w:val="32"/>
          <w:szCs w:val="32"/>
        </w:rPr>
        <w:t>打开音频、视频</w:t>
      </w:r>
      <w:r w:rsidR="00C02143">
        <w:rPr>
          <w:rFonts w:ascii="仿宋" w:eastAsia="仿宋" w:hAnsi="仿宋" w:cs="宋体" w:hint="eastAsia"/>
          <w:sz w:val="32"/>
          <w:szCs w:val="32"/>
        </w:rPr>
        <w:t>测试</w:t>
      </w:r>
      <w:r w:rsidR="003455AD">
        <w:rPr>
          <w:rFonts w:ascii="仿宋" w:eastAsia="仿宋" w:hAnsi="仿宋" w:cs="宋体" w:hint="eastAsia"/>
          <w:sz w:val="32"/>
          <w:szCs w:val="32"/>
        </w:rPr>
        <w:t>，</w:t>
      </w:r>
      <w:r w:rsidR="007F216B">
        <w:rPr>
          <w:rFonts w:ascii="仿宋" w:eastAsia="仿宋" w:hAnsi="仿宋" w:cs="宋体" w:hint="eastAsia"/>
          <w:sz w:val="32"/>
          <w:szCs w:val="32"/>
        </w:rPr>
        <w:t>先环绕展示周围环境，再</w:t>
      </w:r>
      <w:r>
        <w:rPr>
          <w:rFonts w:ascii="仿宋" w:eastAsia="仿宋" w:hAnsi="仿宋" w:cs="宋体" w:hint="eastAsia"/>
          <w:sz w:val="32"/>
          <w:szCs w:val="32"/>
        </w:rPr>
        <w:t>切换至前置摄像头，向考场工作人员展示身份证</w:t>
      </w:r>
      <w:r w:rsidR="007F216B">
        <w:rPr>
          <w:rFonts w:ascii="仿宋" w:eastAsia="仿宋" w:hAnsi="仿宋" w:cs="宋体" w:hint="eastAsia"/>
          <w:sz w:val="32"/>
          <w:szCs w:val="32"/>
        </w:rPr>
        <w:t>，再</w:t>
      </w:r>
      <w:r>
        <w:rPr>
          <w:rFonts w:ascii="仿宋" w:eastAsia="仿宋" w:hAnsi="仿宋" w:cs="宋体" w:hint="eastAsia"/>
          <w:sz w:val="32"/>
          <w:szCs w:val="32"/>
        </w:rPr>
        <w:t>将</w:t>
      </w:r>
      <w:r>
        <w:rPr>
          <w:rFonts w:ascii="仿宋" w:eastAsia="仿宋" w:hAnsi="仿宋" w:cs="宋体" w:hint="eastAsia"/>
          <w:bCs/>
          <w:sz w:val="32"/>
          <w:szCs w:val="32"/>
        </w:rPr>
        <w:t>二机位摆放在考生侧方，能够全程拍摄考生本人、一机位屏幕及桌面。若考生使用左手答题，则将二机位架设在考生右侧；若使用右手答题，则将二机位架设在考生左侧，放置位置须保证不逆光,使监考教师和相关工作人员能清晰查看一机位屏幕以及考生所处考试环境。</w:t>
      </w:r>
      <w:r w:rsidR="00124380">
        <w:rPr>
          <w:rFonts w:ascii="仿宋" w:eastAsia="仿宋" w:hAnsi="仿宋" w:cs="宋体" w:hint="eastAsia"/>
          <w:sz w:val="32"/>
          <w:szCs w:val="32"/>
        </w:rPr>
        <w:t>考场环境需简洁、无遮挡、无死角。考生在通过监考人员</w:t>
      </w:r>
      <w:r>
        <w:rPr>
          <w:rFonts w:ascii="仿宋" w:eastAsia="仿宋" w:hAnsi="仿宋" w:cs="宋体" w:hint="eastAsia"/>
          <w:sz w:val="32"/>
          <w:szCs w:val="32"/>
        </w:rPr>
        <w:t>检查后须听从指令方可以登录一机位“学习通”等候考试。</w:t>
      </w:r>
    </w:p>
    <w:p w:rsidR="00FC74B8" w:rsidRDefault="00AF7A3C">
      <w:pPr>
        <w:adjustRightInd/>
        <w:snapToGrid/>
        <w:spacing w:after="0" w:line="600" w:lineRule="exact"/>
        <w:ind w:firstLine="645"/>
        <w:rPr>
          <w:rFonts w:ascii="仿宋" w:eastAsia="仿宋" w:hAnsi="仿宋" w:cs="宋体"/>
          <w:sz w:val="32"/>
          <w:szCs w:val="32"/>
        </w:rPr>
      </w:pPr>
      <w:r>
        <w:rPr>
          <w:rFonts w:ascii="仿宋" w:eastAsia="仿宋" w:hAnsi="仿宋" w:cs="宋体" w:hint="eastAsia"/>
          <w:sz w:val="32"/>
          <w:szCs w:val="32"/>
        </w:rPr>
        <w:t>2.进入“学习通”。</w:t>
      </w:r>
    </w:p>
    <w:p w:rsidR="009B5DA1" w:rsidRDefault="00AF7A3C" w:rsidP="009B5DA1">
      <w:pPr>
        <w:adjustRightInd/>
        <w:snapToGrid/>
        <w:spacing w:after="0" w:line="600" w:lineRule="exact"/>
        <w:ind w:firstLine="630"/>
        <w:rPr>
          <w:rFonts w:ascii="仿宋" w:eastAsia="仿宋" w:hAnsi="仿宋" w:cs="宋体"/>
          <w:sz w:val="32"/>
          <w:szCs w:val="32"/>
        </w:rPr>
      </w:pPr>
      <w:r>
        <w:rPr>
          <w:rFonts w:ascii="仿宋" w:eastAsia="仿宋" w:hAnsi="仿宋" w:cs="宋体" w:hint="eastAsia"/>
          <w:sz w:val="32"/>
          <w:szCs w:val="32"/>
        </w:rPr>
        <w:t>考生通过一机位进入“学习通”，</w:t>
      </w:r>
      <w:r w:rsidR="009B5DA1">
        <w:rPr>
          <w:rFonts w:ascii="仿宋" w:eastAsia="仿宋" w:hAnsi="仿宋" w:cs="宋体" w:hint="eastAsia"/>
          <w:sz w:val="32"/>
          <w:szCs w:val="32"/>
        </w:rPr>
        <w:t>依次进行注册、添加单位账号，即可进入。</w:t>
      </w:r>
    </w:p>
    <w:p w:rsidR="00FC74B8" w:rsidRPr="004C0772" w:rsidRDefault="00AF7A3C">
      <w:pPr>
        <w:adjustRightInd/>
        <w:snapToGrid/>
        <w:spacing w:after="0" w:line="600" w:lineRule="exact"/>
        <w:ind w:firstLine="645"/>
        <w:rPr>
          <w:rFonts w:ascii="仿宋" w:eastAsia="仿宋" w:hAnsi="仿宋" w:cs="宋体"/>
          <w:b/>
          <w:sz w:val="32"/>
          <w:szCs w:val="32"/>
        </w:rPr>
      </w:pPr>
      <w:r w:rsidRPr="004C0772">
        <w:rPr>
          <w:rFonts w:ascii="仿宋" w:eastAsia="仿宋" w:hAnsi="仿宋" w:cs="宋体" w:hint="eastAsia"/>
          <w:b/>
          <w:sz w:val="32"/>
          <w:szCs w:val="32"/>
        </w:rPr>
        <w:t>（三）试题作答。</w:t>
      </w:r>
    </w:p>
    <w:p w:rsidR="00FC74B8" w:rsidRPr="004C0772" w:rsidRDefault="00F24533" w:rsidP="009E6768">
      <w:pPr>
        <w:adjustRightInd/>
        <w:snapToGrid/>
        <w:spacing w:after="0" w:line="600" w:lineRule="exact"/>
        <w:ind w:firstLine="630"/>
        <w:rPr>
          <w:rFonts w:ascii="仿宋" w:eastAsia="仿宋" w:hAnsi="仿宋" w:cs="宋体"/>
          <w:sz w:val="32"/>
          <w:szCs w:val="32"/>
        </w:rPr>
      </w:pPr>
      <w:r>
        <w:rPr>
          <w:rFonts w:ascii="仿宋" w:eastAsia="仿宋" w:hAnsi="仿宋" w:cs="宋体" w:hint="eastAsia"/>
          <w:sz w:val="32"/>
          <w:szCs w:val="32"/>
        </w:rPr>
        <w:t>考生收到考试任务，点击进入，通过人脸识别后，</w:t>
      </w:r>
      <w:r w:rsidR="005B5439">
        <w:rPr>
          <w:rFonts w:ascii="仿宋" w:eastAsia="仿宋" w:hAnsi="仿宋" w:cs="宋体" w:hint="eastAsia"/>
          <w:sz w:val="32"/>
          <w:szCs w:val="32"/>
        </w:rPr>
        <w:t>方</w:t>
      </w:r>
      <w:r w:rsidR="00893B43">
        <w:rPr>
          <w:rFonts w:ascii="仿宋" w:eastAsia="仿宋" w:hAnsi="仿宋" w:cs="宋体" w:hint="eastAsia"/>
          <w:sz w:val="32"/>
          <w:szCs w:val="32"/>
        </w:rPr>
        <w:t>可</w:t>
      </w:r>
      <w:r w:rsidR="009E6768">
        <w:rPr>
          <w:rFonts w:ascii="仿宋" w:eastAsia="仿宋" w:hAnsi="仿宋" w:cs="宋体" w:hint="eastAsia"/>
          <w:sz w:val="32"/>
          <w:szCs w:val="32"/>
        </w:rPr>
        <w:t>进入答题界面</w:t>
      </w:r>
      <w:r w:rsidR="00AF7A3C" w:rsidRPr="004C0772">
        <w:rPr>
          <w:rFonts w:ascii="仿宋" w:eastAsia="仿宋" w:hAnsi="仿宋" w:cs="宋体" w:hint="eastAsia"/>
          <w:sz w:val="32"/>
          <w:szCs w:val="32"/>
        </w:rPr>
        <w:t>，开始考试。</w:t>
      </w:r>
      <w:r w:rsidR="00D46125">
        <w:rPr>
          <w:rFonts w:ascii="仿宋" w:eastAsia="仿宋" w:hAnsi="仿宋" w:cs="宋体" w:hint="eastAsia"/>
          <w:sz w:val="32"/>
          <w:szCs w:val="32"/>
        </w:rPr>
        <w:t>考试开始30分钟以后将不能再进入答题</w:t>
      </w:r>
      <w:r w:rsidR="003F1138">
        <w:rPr>
          <w:rFonts w:ascii="仿宋" w:eastAsia="仿宋" w:hAnsi="仿宋" w:cs="宋体" w:hint="eastAsia"/>
          <w:sz w:val="32"/>
          <w:szCs w:val="32"/>
        </w:rPr>
        <w:t>界面</w:t>
      </w:r>
      <w:r w:rsidR="00D46125">
        <w:rPr>
          <w:rFonts w:ascii="仿宋" w:eastAsia="仿宋" w:hAnsi="仿宋" w:cs="宋体" w:hint="eastAsia"/>
          <w:sz w:val="32"/>
          <w:szCs w:val="32"/>
        </w:rPr>
        <w:t>。</w:t>
      </w:r>
    </w:p>
    <w:p w:rsidR="00FC74B8" w:rsidRPr="004C0772" w:rsidRDefault="00AF7A3C">
      <w:pPr>
        <w:adjustRightInd/>
        <w:snapToGrid/>
        <w:spacing w:after="0" w:line="600" w:lineRule="exact"/>
        <w:ind w:firstLine="645"/>
        <w:rPr>
          <w:rFonts w:ascii="仿宋" w:eastAsia="仿宋" w:hAnsi="仿宋" w:cs="宋体"/>
          <w:b/>
          <w:sz w:val="32"/>
          <w:szCs w:val="32"/>
        </w:rPr>
      </w:pPr>
      <w:r w:rsidRPr="004C0772">
        <w:rPr>
          <w:rFonts w:ascii="仿宋" w:eastAsia="仿宋" w:hAnsi="仿宋" w:cs="宋体" w:hint="eastAsia"/>
          <w:b/>
          <w:sz w:val="32"/>
          <w:szCs w:val="32"/>
        </w:rPr>
        <w:t>（四）提交试卷。</w:t>
      </w:r>
    </w:p>
    <w:p w:rsidR="00FC74B8" w:rsidRPr="00836015" w:rsidRDefault="00836015">
      <w:pPr>
        <w:adjustRightInd/>
        <w:snapToGrid/>
        <w:spacing w:after="0" w:line="600" w:lineRule="exact"/>
        <w:ind w:firstLine="645"/>
        <w:rPr>
          <w:rFonts w:ascii="仿宋" w:eastAsia="仿宋" w:hAnsi="仿宋" w:cs="宋体"/>
          <w:sz w:val="32"/>
          <w:szCs w:val="32"/>
        </w:rPr>
      </w:pPr>
      <w:r w:rsidRPr="004C0772">
        <w:rPr>
          <w:rFonts w:ascii="仿宋" w:eastAsia="仿宋" w:hAnsi="仿宋" w:cs="宋体" w:hint="eastAsia"/>
          <w:sz w:val="32"/>
          <w:szCs w:val="32"/>
        </w:rPr>
        <w:t>开考40</w:t>
      </w:r>
      <w:r>
        <w:rPr>
          <w:rFonts w:ascii="仿宋" w:eastAsia="仿宋" w:hAnsi="仿宋" w:cs="宋体" w:hint="eastAsia"/>
          <w:sz w:val="32"/>
          <w:szCs w:val="32"/>
        </w:rPr>
        <w:t>分钟后可交卷</w:t>
      </w:r>
      <w:r w:rsidRPr="004C0772">
        <w:rPr>
          <w:rFonts w:ascii="仿宋" w:eastAsia="仿宋" w:hAnsi="仿宋" w:cs="宋体" w:hint="eastAsia"/>
          <w:sz w:val="32"/>
          <w:szCs w:val="32"/>
        </w:rPr>
        <w:t>，</w:t>
      </w:r>
      <w:r w:rsidR="00AF7A3C" w:rsidRPr="004C0772">
        <w:rPr>
          <w:rFonts w:ascii="仿宋" w:eastAsia="仿宋" w:hAnsi="仿宋" w:cs="宋体" w:hint="eastAsia"/>
          <w:sz w:val="32"/>
          <w:szCs w:val="32"/>
        </w:rPr>
        <w:t>考试结束时间以考试系统结束时间为准。</w:t>
      </w:r>
      <w:r w:rsidRPr="004C0772">
        <w:rPr>
          <w:rFonts w:ascii="仿宋" w:eastAsia="仿宋" w:hAnsi="仿宋" w:cs="宋体" w:hint="eastAsia"/>
          <w:bCs/>
          <w:sz w:val="32"/>
          <w:szCs w:val="32"/>
        </w:rPr>
        <w:t>考生交卷后不可再对答题内容做任何修改</w:t>
      </w:r>
      <w:r w:rsidRPr="004C0772">
        <w:rPr>
          <w:rFonts w:ascii="仿宋" w:eastAsia="仿宋" w:hAnsi="仿宋" w:cs="宋体" w:hint="eastAsia"/>
          <w:sz w:val="32"/>
          <w:szCs w:val="32"/>
        </w:rPr>
        <w:t>。</w:t>
      </w:r>
    </w:p>
    <w:p w:rsidR="00FC74B8" w:rsidRPr="004C0772" w:rsidRDefault="00AF7A3C">
      <w:pPr>
        <w:adjustRightInd/>
        <w:snapToGrid/>
        <w:spacing w:after="0" w:line="600" w:lineRule="exact"/>
        <w:ind w:firstLine="645"/>
        <w:rPr>
          <w:rFonts w:ascii="仿宋" w:eastAsia="仿宋" w:hAnsi="仿宋" w:cs="宋体"/>
          <w:sz w:val="32"/>
          <w:szCs w:val="32"/>
        </w:rPr>
      </w:pPr>
      <w:r w:rsidRPr="004C0772">
        <w:rPr>
          <w:rFonts w:ascii="仿宋" w:eastAsia="仿宋" w:hAnsi="仿宋" w:cs="宋体" w:hint="eastAsia"/>
          <w:sz w:val="32"/>
          <w:szCs w:val="32"/>
        </w:rPr>
        <w:t>1.退出“学习通”。</w:t>
      </w:r>
    </w:p>
    <w:p w:rsidR="00FC74B8" w:rsidRPr="004C0772" w:rsidRDefault="00AF7A3C">
      <w:pPr>
        <w:adjustRightInd/>
        <w:snapToGrid/>
        <w:spacing w:after="0" w:line="600" w:lineRule="exact"/>
        <w:ind w:firstLine="645"/>
        <w:rPr>
          <w:rFonts w:ascii="仿宋" w:eastAsia="仿宋" w:hAnsi="仿宋" w:cs="宋体"/>
          <w:sz w:val="32"/>
          <w:szCs w:val="32"/>
        </w:rPr>
      </w:pPr>
      <w:r w:rsidRPr="004C0772">
        <w:rPr>
          <w:rFonts w:ascii="仿宋" w:eastAsia="仿宋" w:hAnsi="仿宋" w:cs="宋体" w:hint="eastAsia"/>
          <w:sz w:val="32"/>
          <w:szCs w:val="32"/>
        </w:rPr>
        <w:t>考生</w:t>
      </w:r>
      <w:r w:rsidR="001714BC">
        <w:rPr>
          <w:rFonts w:ascii="仿宋" w:eastAsia="仿宋" w:hAnsi="仿宋" w:cs="宋体" w:hint="eastAsia"/>
          <w:sz w:val="32"/>
          <w:szCs w:val="32"/>
        </w:rPr>
        <w:t>在</w:t>
      </w:r>
      <w:r w:rsidRPr="004C0772">
        <w:rPr>
          <w:rFonts w:ascii="仿宋" w:eastAsia="仿宋" w:hAnsi="仿宋" w:cs="宋体" w:hint="eastAsia"/>
          <w:sz w:val="32"/>
          <w:szCs w:val="32"/>
        </w:rPr>
        <w:t>交卷成功后，可退出“学习通”。</w:t>
      </w:r>
    </w:p>
    <w:p w:rsidR="00FC74B8" w:rsidRPr="004C0772" w:rsidRDefault="00AF7A3C">
      <w:pPr>
        <w:adjustRightInd/>
        <w:snapToGrid/>
        <w:spacing w:after="0" w:line="600" w:lineRule="exact"/>
        <w:ind w:firstLine="645"/>
        <w:rPr>
          <w:rFonts w:ascii="仿宋" w:eastAsia="仿宋" w:hAnsi="仿宋" w:cs="宋体"/>
          <w:sz w:val="32"/>
          <w:szCs w:val="32"/>
        </w:rPr>
      </w:pPr>
      <w:r w:rsidRPr="004C0772">
        <w:rPr>
          <w:rFonts w:ascii="仿宋" w:eastAsia="仿宋" w:hAnsi="仿宋" w:cs="宋体" w:hint="eastAsia"/>
          <w:sz w:val="32"/>
          <w:szCs w:val="32"/>
        </w:rPr>
        <w:t>2.退出“腾讯会议”。</w:t>
      </w:r>
    </w:p>
    <w:p w:rsidR="00FC74B8" w:rsidRPr="004C0772" w:rsidRDefault="00AF7A3C">
      <w:pPr>
        <w:adjustRightInd/>
        <w:snapToGrid/>
        <w:spacing w:after="0" w:line="600" w:lineRule="exact"/>
        <w:ind w:firstLine="645"/>
        <w:rPr>
          <w:rFonts w:ascii="仿宋" w:eastAsia="仿宋" w:hAnsi="仿宋" w:cs="宋体"/>
          <w:sz w:val="32"/>
          <w:szCs w:val="32"/>
        </w:rPr>
      </w:pPr>
      <w:r w:rsidRPr="004C0772">
        <w:rPr>
          <w:rFonts w:ascii="仿宋" w:eastAsia="仿宋" w:hAnsi="仿宋" w:cs="宋体" w:hint="eastAsia"/>
          <w:sz w:val="32"/>
          <w:szCs w:val="32"/>
        </w:rPr>
        <w:t>考生</w:t>
      </w:r>
      <w:r w:rsidR="00E72A6A">
        <w:rPr>
          <w:rFonts w:ascii="仿宋" w:eastAsia="仿宋" w:hAnsi="仿宋" w:cs="宋体" w:hint="eastAsia"/>
          <w:sz w:val="32"/>
          <w:szCs w:val="32"/>
        </w:rPr>
        <w:t>和监考人员</w:t>
      </w:r>
      <w:r w:rsidR="00E72A6A" w:rsidRPr="004C0772">
        <w:rPr>
          <w:rFonts w:ascii="仿宋" w:eastAsia="仿宋" w:hAnsi="仿宋" w:cs="宋体" w:hint="eastAsia"/>
          <w:sz w:val="32"/>
          <w:szCs w:val="32"/>
        </w:rPr>
        <w:t>确认</w:t>
      </w:r>
      <w:r w:rsidRPr="004C0772">
        <w:rPr>
          <w:rFonts w:ascii="仿宋" w:eastAsia="仿宋" w:hAnsi="仿宋" w:cs="宋体" w:hint="eastAsia"/>
          <w:sz w:val="32"/>
          <w:szCs w:val="32"/>
        </w:rPr>
        <w:t>没有其他问题后，可退出“腾讯会议”，</w:t>
      </w:r>
      <w:r w:rsidR="003F6A6C" w:rsidRPr="004C0772">
        <w:rPr>
          <w:rFonts w:ascii="仿宋" w:eastAsia="仿宋" w:hAnsi="仿宋" w:cs="宋体" w:hint="eastAsia"/>
          <w:sz w:val="32"/>
          <w:szCs w:val="32"/>
        </w:rPr>
        <w:t>此时本场</w:t>
      </w:r>
      <w:r w:rsidRPr="004C0772">
        <w:rPr>
          <w:rFonts w:ascii="仿宋" w:eastAsia="仿宋" w:hAnsi="仿宋" w:cs="宋体" w:hint="eastAsia"/>
          <w:sz w:val="32"/>
          <w:szCs w:val="32"/>
        </w:rPr>
        <w:t>考试结束。</w:t>
      </w:r>
    </w:p>
    <w:p w:rsidR="00410754" w:rsidRDefault="00637C64">
      <w:pPr>
        <w:adjustRightInd/>
        <w:snapToGrid/>
        <w:spacing w:after="0" w:line="600" w:lineRule="exact"/>
        <w:ind w:firstLine="645"/>
        <w:rPr>
          <w:rFonts w:ascii="仿宋" w:eastAsia="仿宋" w:hAnsi="仿宋" w:cs="宋体"/>
          <w:sz w:val="32"/>
          <w:szCs w:val="32"/>
        </w:rPr>
      </w:pPr>
      <w:r w:rsidRPr="004C0772">
        <w:rPr>
          <w:rFonts w:ascii="仿宋" w:eastAsia="仿宋" w:hAnsi="仿宋" w:cs="宋体" w:hint="eastAsia"/>
          <w:sz w:val="32"/>
          <w:szCs w:val="32"/>
        </w:rPr>
        <w:t xml:space="preserve">                </w:t>
      </w:r>
      <w:r w:rsidR="00AF7A3C" w:rsidRPr="004C0772">
        <w:rPr>
          <w:rFonts w:ascii="仿宋" w:eastAsia="仿宋" w:hAnsi="仿宋" w:cs="宋体" w:hint="eastAsia"/>
          <w:sz w:val="32"/>
          <w:szCs w:val="32"/>
        </w:rPr>
        <w:t xml:space="preserve">  </w:t>
      </w:r>
    </w:p>
    <w:p w:rsidR="00410754" w:rsidRDefault="00410754" w:rsidP="00410754">
      <w:pPr>
        <w:adjustRightInd/>
        <w:snapToGrid/>
        <w:spacing w:after="0" w:line="600" w:lineRule="exact"/>
        <w:ind w:firstLineChars="1150" w:firstLine="3680"/>
        <w:rPr>
          <w:rFonts w:ascii="仿宋" w:eastAsia="仿宋" w:hAnsi="仿宋" w:cs="宋体"/>
          <w:sz w:val="32"/>
          <w:szCs w:val="32"/>
        </w:rPr>
      </w:pPr>
    </w:p>
    <w:p w:rsidR="00FC74B8" w:rsidRPr="004C0772" w:rsidRDefault="00384400" w:rsidP="00410754">
      <w:pPr>
        <w:adjustRightInd/>
        <w:snapToGrid/>
        <w:spacing w:after="0" w:line="600" w:lineRule="exact"/>
        <w:ind w:firstLineChars="1150" w:firstLine="3680"/>
        <w:rPr>
          <w:rFonts w:ascii="仿宋" w:eastAsia="仿宋" w:hAnsi="仿宋" w:cs="宋体"/>
          <w:sz w:val="32"/>
          <w:szCs w:val="32"/>
        </w:rPr>
      </w:pPr>
      <w:r w:rsidRPr="004C0772">
        <w:rPr>
          <w:rFonts w:ascii="仿宋" w:eastAsia="仿宋" w:hAnsi="仿宋" w:cs="宋体" w:hint="eastAsia"/>
          <w:sz w:val="32"/>
          <w:szCs w:val="32"/>
        </w:rPr>
        <w:t xml:space="preserve"> </w:t>
      </w:r>
      <w:r w:rsidR="00AF7A3C" w:rsidRPr="004C0772">
        <w:rPr>
          <w:rFonts w:ascii="仿宋" w:eastAsia="仿宋" w:hAnsi="仿宋" w:cs="宋体" w:hint="eastAsia"/>
          <w:sz w:val="32"/>
          <w:szCs w:val="32"/>
        </w:rPr>
        <w:t>沈阳大学继续教育学院</w:t>
      </w:r>
    </w:p>
    <w:p w:rsidR="00FC74B8" w:rsidRDefault="00AF7A3C">
      <w:pPr>
        <w:adjustRightInd/>
        <w:snapToGrid/>
        <w:spacing w:after="0" w:line="600" w:lineRule="exact"/>
        <w:ind w:firstLine="645"/>
      </w:pPr>
      <w:r w:rsidRPr="004C0772">
        <w:rPr>
          <w:rFonts w:ascii="仿宋" w:eastAsia="仿宋" w:hAnsi="仿宋" w:cs="宋体" w:hint="eastAsia"/>
          <w:sz w:val="32"/>
          <w:szCs w:val="32"/>
        </w:rPr>
        <w:t xml:space="preserve"> </w:t>
      </w:r>
      <w:r w:rsidR="00637C64" w:rsidRPr="004C0772">
        <w:rPr>
          <w:rFonts w:ascii="仿宋" w:eastAsia="仿宋" w:hAnsi="仿宋" w:cs="宋体" w:hint="eastAsia"/>
          <w:sz w:val="32"/>
          <w:szCs w:val="32"/>
        </w:rPr>
        <w:t xml:space="preserve">                   </w:t>
      </w:r>
      <w:r w:rsidR="00384400" w:rsidRPr="004C0772">
        <w:rPr>
          <w:rFonts w:ascii="仿宋" w:eastAsia="仿宋" w:hAnsi="仿宋" w:cs="宋体" w:hint="eastAsia"/>
          <w:sz w:val="32"/>
          <w:szCs w:val="32"/>
        </w:rPr>
        <w:t xml:space="preserve">  </w:t>
      </w:r>
      <w:r w:rsidRPr="004C0772">
        <w:rPr>
          <w:rFonts w:ascii="仿宋" w:eastAsia="仿宋" w:hAnsi="仿宋" w:cs="宋体" w:hint="eastAsia"/>
          <w:sz w:val="32"/>
          <w:szCs w:val="32"/>
        </w:rPr>
        <w:t>2022年3月15日</w:t>
      </w:r>
    </w:p>
    <w:sectPr w:rsidR="00FC74B8" w:rsidSect="00FC74B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280" w:rsidRDefault="00064280" w:rsidP="00A47F23">
      <w:pPr>
        <w:spacing w:after="0"/>
      </w:pPr>
      <w:r>
        <w:separator/>
      </w:r>
    </w:p>
  </w:endnote>
  <w:endnote w:type="continuationSeparator" w:id="1">
    <w:p w:rsidR="00064280" w:rsidRDefault="00064280" w:rsidP="00A47F2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280" w:rsidRDefault="00064280" w:rsidP="00A47F23">
      <w:pPr>
        <w:spacing w:after="0"/>
      </w:pPr>
      <w:r>
        <w:separator/>
      </w:r>
    </w:p>
  </w:footnote>
  <w:footnote w:type="continuationSeparator" w:id="1">
    <w:p w:rsidR="00064280" w:rsidRDefault="00064280" w:rsidP="00A47F2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characterSpacingControl w:val="doNotCompress"/>
  <w:hdrShapeDefaults>
    <o:shapedefaults v:ext="edit" spidmax="45057" fillcolor="white">
      <v:fill color="white"/>
    </o:shapedefaults>
  </w:hdrShapeDefaults>
  <w:footnotePr>
    <w:footnote w:id="0"/>
    <w:footnote w:id="1"/>
  </w:footnotePr>
  <w:endnotePr>
    <w:endnote w:id="0"/>
    <w:endnote w:id="1"/>
  </w:endnotePr>
  <w:compat>
    <w:useFELayout/>
  </w:compat>
  <w:rsids>
    <w:rsidRoot w:val="00D31D50"/>
    <w:rsid w:val="000005AE"/>
    <w:rsid w:val="00002861"/>
    <w:rsid w:val="00045E56"/>
    <w:rsid w:val="00057C19"/>
    <w:rsid w:val="00064280"/>
    <w:rsid w:val="00066795"/>
    <w:rsid w:val="000A51AA"/>
    <w:rsid w:val="000B4B69"/>
    <w:rsid w:val="000B6DCD"/>
    <w:rsid w:val="000B7D76"/>
    <w:rsid w:val="000C4AA4"/>
    <w:rsid w:val="000E0F95"/>
    <w:rsid w:val="000E5008"/>
    <w:rsid w:val="000F1455"/>
    <w:rsid w:val="00106BCA"/>
    <w:rsid w:val="00120FF0"/>
    <w:rsid w:val="0012391E"/>
    <w:rsid w:val="00124380"/>
    <w:rsid w:val="00127BB2"/>
    <w:rsid w:val="00132D84"/>
    <w:rsid w:val="00150AEF"/>
    <w:rsid w:val="0016278C"/>
    <w:rsid w:val="00163F22"/>
    <w:rsid w:val="001714BC"/>
    <w:rsid w:val="00187676"/>
    <w:rsid w:val="001B41E0"/>
    <w:rsid w:val="001C17A8"/>
    <w:rsid w:val="001D75B2"/>
    <w:rsid w:val="001E7C64"/>
    <w:rsid w:val="001F0D39"/>
    <w:rsid w:val="00200469"/>
    <w:rsid w:val="00232E28"/>
    <w:rsid w:val="00241C7A"/>
    <w:rsid w:val="00266134"/>
    <w:rsid w:val="00272E3A"/>
    <w:rsid w:val="00283EC6"/>
    <w:rsid w:val="00284781"/>
    <w:rsid w:val="00286503"/>
    <w:rsid w:val="002962C0"/>
    <w:rsid w:val="002B0D9F"/>
    <w:rsid w:val="002B3E73"/>
    <w:rsid w:val="002B7CB8"/>
    <w:rsid w:val="002C409F"/>
    <w:rsid w:val="002C637C"/>
    <w:rsid w:val="00307E13"/>
    <w:rsid w:val="00323B43"/>
    <w:rsid w:val="00335683"/>
    <w:rsid w:val="00336050"/>
    <w:rsid w:val="00337C6B"/>
    <w:rsid w:val="003455AD"/>
    <w:rsid w:val="00350127"/>
    <w:rsid w:val="00350AEE"/>
    <w:rsid w:val="00361098"/>
    <w:rsid w:val="00361AAB"/>
    <w:rsid w:val="003700B7"/>
    <w:rsid w:val="0038214F"/>
    <w:rsid w:val="00384400"/>
    <w:rsid w:val="00391A28"/>
    <w:rsid w:val="00395762"/>
    <w:rsid w:val="00396634"/>
    <w:rsid w:val="00397DFB"/>
    <w:rsid w:val="003A085D"/>
    <w:rsid w:val="003B3228"/>
    <w:rsid w:val="003C6889"/>
    <w:rsid w:val="003D0406"/>
    <w:rsid w:val="003D37D8"/>
    <w:rsid w:val="003F1138"/>
    <w:rsid w:val="003F6A6C"/>
    <w:rsid w:val="00410754"/>
    <w:rsid w:val="00412E58"/>
    <w:rsid w:val="00426133"/>
    <w:rsid w:val="00426DCC"/>
    <w:rsid w:val="004358AB"/>
    <w:rsid w:val="00435BCB"/>
    <w:rsid w:val="00482F09"/>
    <w:rsid w:val="00496A58"/>
    <w:rsid w:val="004A4FEB"/>
    <w:rsid w:val="004C0772"/>
    <w:rsid w:val="004C0B9D"/>
    <w:rsid w:val="004D046A"/>
    <w:rsid w:val="004D1E7D"/>
    <w:rsid w:val="004F117D"/>
    <w:rsid w:val="004F3C16"/>
    <w:rsid w:val="00516993"/>
    <w:rsid w:val="005408F2"/>
    <w:rsid w:val="00593444"/>
    <w:rsid w:val="005B2120"/>
    <w:rsid w:val="005B5439"/>
    <w:rsid w:val="005C7C07"/>
    <w:rsid w:val="005D6B59"/>
    <w:rsid w:val="005E2FD5"/>
    <w:rsid w:val="005E3927"/>
    <w:rsid w:val="005E481E"/>
    <w:rsid w:val="006151DA"/>
    <w:rsid w:val="00617841"/>
    <w:rsid w:val="00624285"/>
    <w:rsid w:val="00637C64"/>
    <w:rsid w:val="00641CAB"/>
    <w:rsid w:val="00662C88"/>
    <w:rsid w:val="0066425C"/>
    <w:rsid w:val="00665A9D"/>
    <w:rsid w:val="00674CE1"/>
    <w:rsid w:val="00675E7D"/>
    <w:rsid w:val="006806FB"/>
    <w:rsid w:val="00691C06"/>
    <w:rsid w:val="006930F3"/>
    <w:rsid w:val="00695F87"/>
    <w:rsid w:val="006B6E82"/>
    <w:rsid w:val="006D7845"/>
    <w:rsid w:val="006E4A99"/>
    <w:rsid w:val="006F0616"/>
    <w:rsid w:val="006F368F"/>
    <w:rsid w:val="006F76A7"/>
    <w:rsid w:val="00714710"/>
    <w:rsid w:val="00714DFA"/>
    <w:rsid w:val="007200A3"/>
    <w:rsid w:val="00773927"/>
    <w:rsid w:val="007835D4"/>
    <w:rsid w:val="00795B2B"/>
    <w:rsid w:val="00797B1E"/>
    <w:rsid w:val="007C7645"/>
    <w:rsid w:val="007D1DF8"/>
    <w:rsid w:val="007E2510"/>
    <w:rsid w:val="007F216B"/>
    <w:rsid w:val="00833A25"/>
    <w:rsid w:val="008349CB"/>
    <w:rsid w:val="00834B75"/>
    <w:rsid w:val="00836015"/>
    <w:rsid w:val="00840E90"/>
    <w:rsid w:val="008415EC"/>
    <w:rsid w:val="008502B4"/>
    <w:rsid w:val="00851C4D"/>
    <w:rsid w:val="00860BC6"/>
    <w:rsid w:val="00893B43"/>
    <w:rsid w:val="008A2B2D"/>
    <w:rsid w:val="008A54CC"/>
    <w:rsid w:val="008B7726"/>
    <w:rsid w:val="008D5BA6"/>
    <w:rsid w:val="00904431"/>
    <w:rsid w:val="00917557"/>
    <w:rsid w:val="009265BF"/>
    <w:rsid w:val="00944804"/>
    <w:rsid w:val="00944F27"/>
    <w:rsid w:val="0095694C"/>
    <w:rsid w:val="00993579"/>
    <w:rsid w:val="00995BCB"/>
    <w:rsid w:val="009B5DA1"/>
    <w:rsid w:val="009C0AC3"/>
    <w:rsid w:val="009C1172"/>
    <w:rsid w:val="009E1C6F"/>
    <w:rsid w:val="009E6768"/>
    <w:rsid w:val="009F6407"/>
    <w:rsid w:val="00A04A44"/>
    <w:rsid w:val="00A20E9F"/>
    <w:rsid w:val="00A27F77"/>
    <w:rsid w:val="00A47F23"/>
    <w:rsid w:val="00A52290"/>
    <w:rsid w:val="00A60897"/>
    <w:rsid w:val="00A70C48"/>
    <w:rsid w:val="00A7668A"/>
    <w:rsid w:val="00A86EC8"/>
    <w:rsid w:val="00A92C6D"/>
    <w:rsid w:val="00AA5E8B"/>
    <w:rsid w:val="00AC72D8"/>
    <w:rsid w:val="00AD606E"/>
    <w:rsid w:val="00AE5BE8"/>
    <w:rsid w:val="00AF07C0"/>
    <w:rsid w:val="00AF1772"/>
    <w:rsid w:val="00AF7A3C"/>
    <w:rsid w:val="00B13250"/>
    <w:rsid w:val="00B274E4"/>
    <w:rsid w:val="00B33281"/>
    <w:rsid w:val="00B422C8"/>
    <w:rsid w:val="00B536EE"/>
    <w:rsid w:val="00B56706"/>
    <w:rsid w:val="00B63701"/>
    <w:rsid w:val="00B70E2A"/>
    <w:rsid w:val="00BA7865"/>
    <w:rsid w:val="00BD403A"/>
    <w:rsid w:val="00BE13F2"/>
    <w:rsid w:val="00BE73F2"/>
    <w:rsid w:val="00BF29D0"/>
    <w:rsid w:val="00C02143"/>
    <w:rsid w:val="00C06E9E"/>
    <w:rsid w:val="00C1143C"/>
    <w:rsid w:val="00C31712"/>
    <w:rsid w:val="00C346A7"/>
    <w:rsid w:val="00C812B5"/>
    <w:rsid w:val="00C85F26"/>
    <w:rsid w:val="00C94B38"/>
    <w:rsid w:val="00CA6B8A"/>
    <w:rsid w:val="00CB01A3"/>
    <w:rsid w:val="00CC43BC"/>
    <w:rsid w:val="00CD220A"/>
    <w:rsid w:val="00CE4535"/>
    <w:rsid w:val="00CE4A3C"/>
    <w:rsid w:val="00CE5C8D"/>
    <w:rsid w:val="00CF02F6"/>
    <w:rsid w:val="00CF1E11"/>
    <w:rsid w:val="00CF26EF"/>
    <w:rsid w:val="00D16A22"/>
    <w:rsid w:val="00D31D50"/>
    <w:rsid w:val="00D34A6E"/>
    <w:rsid w:val="00D373C8"/>
    <w:rsid w:val="00D41A39"/>
    <w:rsid w:val="00D46125"/>
    <w:rsid w:val="00D47F2A"/>
    <w:rsid w:val="00D63CED"/>
    <w:rsid w:val="00D64714"/>
    <w:rsid w:val="00D64EB9"/>
    <w:rsid w:val="00D716A8"/>
    <w:rsid w:val="00D929BE"/>
    <w:rsid w:val="00DA59D8"/>
    <w:rsid w:val="00DA62A2"/>
    <w:rsid w:val="00DA66D4"/>
    <w:rsid w:val="00DF014E"/>
    <w:rsid w:val="00E0028D"/>
    <w:rsid w:val="00E014C9"/>
    <w:rsid w:val="00E06058"/>
    <w:rsid w:val="00E31208"/>
    <w:rsid w:val="00E329C8"/>
    <w:rsid w:val="00E51ECF"/>
    <w:rsid w:val="00E5371F"/>
    <w:rsid w:val="00E72A6A"/>
    <w:rsid w:val="00E7516D"/>
    <w:rsid w:val="00E846B6"/>
    <w:rsid w:val="00E85BCD"/>
    <w:rsid w:val="00EC78FA"/>
    <w:rsid w:val="00EE2C04"/>
    <w:rsid w:val="00EF6A45"/>
    <w:rsid w:val="00F24533"/>
    <w:rsid w:val="00F54995"/>
    <w:rsid w:val="00F6582D"/>
    <w:rsid w:val="00F733AB"/>
    <w:rsid w:val="00F94BA7"/>
    <w:rsid w:val="00FC333F"/>
    <w:rsid w:val="00FC4A42"/>
    <w:rsid w:val="00FC74B8"/>
    <w:rsid w:val="00FE668C"/>
    <w:rsid w:val="07FA048E"/>
    <w:rsid w:val="10115355"/>
    <w:rsid w:val="151E5878"/>
    <w:rsid w:val="30C85294"/>
    <w:rsid w:val="372D7D34"/>
    <w:rsid w:val="39FA460F"/>
    <w:rsid w:val="45000D06"/>
    <w:rsid w:val="49287A2B"/>
    <w:rsid w:val="57DD6A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4B8"/>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C74B8"/>
    <w:pPr>
      <w:spacing w:after="0"/>
    </w:pPr>
    <w:rPr>
      <w:sz w:val="18"/>
      <w:szCs w:val="18"/>
    </w:rPr>
  </w:style>
  <w:style w:type="paragraph" w:styleId="a4">
    <w:name w:val="footer"/>
    <w:basedOn w:val="a"/>
    <w:link w:val="Char0"/>
    <w:uiPriority w:val="99"/>
    <w:semiHidden/>
    <w:unhideWhenUsed/>
    <w:rsid w:val="00FC74B8"/>
    <w:pPr>
      <w:tabs>
        <w:tab w:val="center" w:pos="4153"/>
        <w:tab w:val="right" w:pos="8306"/>
      </w:tabs>
    </w:pPr>
    <w:rPr>
      <w:sz w:val="18"/>
      <w:szCs w:val="18"/>
    </w:rPr>
  </w:style>
  <w:style w:type="paragraph" w:styleId="a5">
    <w:name w:val="header"/>
    <w:basedOn w:val="a"/>
    <w:link w:val="Char1"/>
    <w:uiPriority w:val="99"/>
    <w:semiHidden/>
    <w:unhideWhenUsed/>
    <w:rsid w:val="00FC74B8"/>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FC74B8"/>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FC74B8"/>
    <w:rPr>
      <w:b/>
      <w:bCs/>
    </w:rPr>
  </w:style>
  <w:style w:type="character" w:styleId="a8">
    <w:name w:val="Hyperlink"/>
    <w:basedOn w:val="a0"/>
    <w:uiPriority w:val="99"/>
    <w:semiHidden/>
    <w:unhideWhenUsed/>
    <w:rsid w:val="00FC74B8"/>
    <w:rPr>
      <w:color w:val="0000FF"/>
      <w:u w:val="single"/>
    </w:rPr>
  </w:style>
  <w:style w:type="character" w:customStyle="1" w:styleId="Char1">
    <w:name w:val="页眉 Char"/>
    <w:basedOn w:val="a0"/>
    <w:link w:val="a5"/>
    <w:uiPriority w:val="99"/>
    <w:semiHidden/>
    <w:qFormat/>
    <w:rsid w:val="00FC74B8"/>
    <w:rPr>
      <w:rFonts w:ascii="Tahoma" w:hAnsi="Tahoma"/>
      <w:sz w:val="18"/>
      <w:szCs w:val="18"/>
    </w:rPr>
  </w:style>
  <w:style w:type="character" w:customStyle="1" w:styleId="Char0">
    <w:name w:val="页脚 Char"/>
    <w:basedOn w:val="a0"/>
    <w:link w:val="a4"/>
    <w:uiPriority w:val="99"/>
    <w:semiHidden/>
    <w:rsid w:val="00FC74B8"/>
    <w:rPr>
      <w:rFonts w:ascii="Tahoma" w:hAnsi="Tahoma"/>
      <w:sz w:val="18"/>
      <w:szCs w:val="18"/>
    </w:rPr>
  </w:style>
  <w:style w:type="character" w:customStyle="1" w:styleId="timestyle13580">
    <w:name w:val="timestyle13580"/>
    <w:basedOn w:val="a0"/>
    <w:qFormat/>
    <w:rsid w:val="00FC74B8"/>
  </w:style>
  <w:style w:type="character" w:customStyle="1" w:styleId="authorstyle13580">
    <w:name w:val="authorstyle13580"/>
    <w:basedOn w:val="a0"/>
    <w:rsid w:val="00FC74B8"/>
  </w:style>
  <w:style w:type="character" w:customStyle="1" w:styleId="Char">
    <w:name w:val="批注框文本 Char"/>
    <w:basedOn w:val="a0"/>
    <w:link w:val="a3"/>
    <w:uiPriority w:val="99"/>
    <w:semiHidden/>
    <w:qFormat/>
    <w:rsid w:val="00FC74B8"/>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CA148A-E024-42D9-ACA9-C34C94A3F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4</Pages>
  <Words>1402</Words>
  <Characters>172</Characters>
  <Application>Microsoft Office Word</Application>
  <DocSecurity>0</DocSecurity>
  <Lines>1</Lines>
  <Paragraphs>3</Paragraphs>
  <ScaleCrop>false</ScaleCrop>
  <Company>Sky123.Org</Company>
  <LinksUpToDate>false</LinksUpToDate>
  <CharactersWithSpaces>1571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201</cp:revision>
  <cp:lastPrinted>2022-03-14T01:08:00Z</cp:lastPrinted>
  <dcterms:created xsi:type="dcterms:W3CDTF">2008-09-11T17:20:00Z</dcterms:created>
  <dcterms:modified xsi:type="dcterms:W3CDTF">2022-05-14T09:48:00Z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