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A30" w:rsidRDefault="00D839F0">
      <w:pPr>
        <w:jc w:val="center"/>
        <w:rPr>
          <w:rFonts w:ascii="黑体" w:eastAsia="黑体" w:hAnsi="黑体" w:cs="黑体"/>
          <w:b/>
          <w:bCs/>
          <w:sz w:val="44"/>
          <w:szCs w:val="52"/>
        </w:rPr>
      </w:pPr>
      <w:r>
        <w:rPr>
          <w:rFonts w:ascii="黑体" w:eastAsia="黑体" w:hAnsi="黑体" w:cs="黑体" w:hint="eastAsia"/>
          <w:b/>
          <w:bCs/>
          <w:sz w:val="44"/>
          <w:szCs w:val="52"/>
        </w:rPr>
        <w:t>考</w:t>
      </w:r>
      <w:r>
        <w:rPr>
          <w:rFonts w:ascii="黑体" w:eastAsia="黑体" w:hAnsi="黑体" w:cs="黑体" w:hint="eastAsia"/>
          <w:b/>
          <w:bCs/>
          <w:sz w:val="44"/>
          <w:szCs w:val="52"/>
        </w:rPr>
        <w:t>生须知</w:t>
      </w:r>
    </w:p>
    <w:p w:rsidR="00DD6A30" w:rsidRDefault="00D839F0">
      <w:pPr>
        <w:pStyle w:val="3"/>
        <w:rPr>
          <w:rFonts w:ascii="微软雅黑" w:eastAsia="微软雅黑" w:hAnsi="微软雅黑" w:cs="微软雅黑"/>
          <w:sz w:val="24"/>
        </w:rPr>
      </w:pPr>
      <w:bookmarkStart w:id="0" w:name="_Toc18688"/>
      <w:bookmarkStart w:id="1" w:name="_Toc5691"/>
      <w:r>
        <w:rPr>
          <w:rFonts w:ascii="微软雅黑" w:eastAsia="微软雅黑" w:hAnsi="微软雅黑" w:cs="微软雅黑" w:hint="eastAsia"/>
          <w:sz w:val="24"/>
        </w:rPr>
        <w:t>一、考试设备</w:t>
      </w:r>
      <w:bookmarkEnd w:id="0"/>
      <w:bookmarkEnd w:id="1"/>
    </w:p>
    <w:p w:rsidR="00DD6A30" w:rsidRDefault="00D839F0">
      <w:pPr>
        <w:ind w:firstLineChars="200" w:firstLine="42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手机设备：两台智能手机（可以是不同品牌不同操作系统），</w:t>
      </w:r>
      <w:r>
        <w:rPr>
          <w:rFonts w:ascii="微软雅黑" w:eastAsia="微软雅黑" w:hAnsi="微软雅黑" w:cs="微软雅黑" w:hint="eastAsia"/>
          <w:color w:val="FF0000"/>
        </w:rPr>
        <w:t>提前充好电</w:t>
      </w:r>
      <w:r>
        <w:rPr>
          <w:rFonts w:ascii="微软雅黑" w:eastAsia="微软雅黑" w:hAnsi="微软雅黑" w:cs="微软雅黑" w:hint="eastAsia"/>
        </w:rPr>
        <w:t>。</w:t>
      </w:r>
    </w:p>
    <w:p w:rsidR="00DD6A30" w:rsidRDefault="00D839F0">
      <w:pPr>
        <w:ind w:leftChars="200" w:left="42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手机系统：安卓：要求系统版本</w:t>
      </w:r>
      <w:r>
        <w:rPr>
          <w:rFonts w:ascii="微软雅黑" w:eastAsia="微软雅黑" w:hAnsi="微软雅黑" w:cs="微软雅黑" w:hint="eastAsia"/>
        </w:rPr>
        <w:t>Android5.0</w:t>
      </w:r>
      <w:r>
        <w:rPr>
          <w:rFonts w:ascii="微软雅黑" w:eastAsia="微软雅黑" w:hAnsi="微软雅黑" w:cs="微软雅黑" w:hint="eastAsia"/>
        </w:rPr>
        <w:t>以上；苹果：要求系统版本</w:t>
      </w:r>
      <w:r>
        <w:rPr>
          <w:rFonts w:ascii="微软雅黑" w:eastAsia="微软雅黑" w:hAnsi="微软雅黑" w:cs="微软雅黑" w:hint="eastAsia"/>
        </w:rPr>
        <w:t>iOS9.0</w:t>
      </w:r>
      <w:r>
        <w:rPr>
          <w:rFonts w:ascii="微软雅黑" w:eastAsia="微软雅黑" w:hAnsi="微软雅黑" w:cs="微软雅黑" w:hint="eastAsia"/>
        </w:rPr>
        <w:t>以上；</w:t>
      </w:r>
    </w:p>
    <w:p w:rsidR="00DD6A30" w:rsidRDefault="00D839F0">
      <w:pPr>
        <w:ind w:firstLineChars="200" w:firstLine="420"/>
        <w:rPr>
          <w:rFonts w:ascii="微软雅黑" w:eastAsia="微软雅黑" w:hAnsi="微软雅黑" w:cs="微软雅黑"/>
          <w:sz w:val="20"/>
          <w:szCs w:val="22"/>
        </w:rPr>
      </w:pPr>
      <w:r>
        <w:rPr>
          <w:rFonts w:ascii="微软雅黑" w:eastAsia="微软雅黑" w:hAnsi="微软雅黑" w:cs="微软雅黑" w:hint="eastAsia"/>
        </w:rPr>
        <w:t>其他设备：</w:t>
      </w:r>
      <w:r>
        <w:rPr>
          <w:rFonts w:ascii="微软雅黑" w:eastAsia="微软雅黑" w:hAnsi="微软雅黑" w:cs="微软雅黑" w:hint="eastAsia"/>
        </w:rPr>
        <w:t>一个手机支架（固定监控端手机）</w:t>
      </w:r>
      <w:r>
        <w:rPr>
          <w:rFonts w:ascii="微软雅黑" w:eastAsia="微软雅黑" w:hAnsi="微软雅黑" w:cs="微软雅黑" w:hint="eastAsia"/>
        </w:rPr>
        <w:t>，</w:t>
      </w:r>
      <w:r>
        <w:rPr>
          <w:rFonts w:ascii="微软雅黑" w:eastAsia="微软雅黑" w:hAnsi="微软雅黑" w:cs="微软雅黑" w:hint="eastAsia"/>
          <w:sz w:val="20"/>
          <w:szCs w:val="22"/>
        </w:rPr>
        <w:t>也可以通过其他方式固定监控手机。</w:t>
      </w:r>
      <w:bookmarkStart w:id="2" w:name="_Toc31865"/>
      <w:bookmarkStart w:id="3" w:name="_Toc7676"/>
    </w:p>
    <w:p w:rsidR="00DD6A30" w:rsidRDefault="00D839F0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b/>
          <w:sz w:val="24"/>
        </w:rPr>
        <w:t>二、考试场景</w:t>
      </w:r>
      <w:bookmarkEnd w:id="2"/>
      <w:bookmarkEnd w:id="3"/>
    </w:p>
    <w:p w:rsidR="00DD6A30" w:rsidRDefault="00D839F0">
      <w:pPr>
        <w:ind w:firstLineChars="200" w:firstLine="420"/>
        <w:rPr>
          <w:rFonts w:ascii="微软雅黑" w:eastAsia="微软雅黑" w:hAnsi="微软雅黑" w:cs="微软雅黑"/>
          <w:u w:val="single"/>
        </w:rPr>
      </w:pPr>
      <w:r>
        <w:rPr>
          <w:rFonts w:ascii="微软雅黑" w:eastAsia="微软雅黑" w:hAnsi="微软雅黑" w:cs="微软雅黑" w:hint="eastAsia"/>
        </w:rPr>
        <w:t>通过移动端</w:t>
      </w:r>
      <w:r>
        <w:rPr>
          <w:rFonts w:ascii="微软雅黑" w:eastAsia="微软雅黑" w:hAnsi="微软雅黑" w:cs="微软雅黑" w:hint="eastAsia"/>
        </w:rPr>
        <w:t>APP</w:t>
      </w:r>
      <w:r>
        <w:rPr>
          <w:rFonts w:ascii="微软雅黑" w:eastAsia="微软雅黑" w:hAnsi="微软雅黑" w:cs="微软雅黑" w:hint="eastAsia"/>
        </w:rPr>
        <w:t>进行考试，考试前请</w:t>
      </w:r>
      <w:r>
        <w:rPr>
          <w:rFonts w:ascii="微软雅黑" w:eastAsia="微软雅黑" w:hAnsi="微软雅黑" w:cs="微软雅黑" w:hint="eastAsia"/>
        </w:rPr>
        <w:t>在两台手机上下载并安装</w:t>
      </w:r>
      <w:r>
        <w:rPr>
          <w:rFonts w:ascii="微软雅黑" w:eastAsia="微软雅黑" w:hAnsi="微软雅黑" w:cs="微软雅黑" w:hint="eastAsia"/>
        </w:rPr>
        <w:t>APP</w:t>
      </w:r>
      <w:r>
        <w:rPr>
          <w:rFonts w:ascii="微软雅黑" w:eastAsia="微软雅黑" w:hAnsi="微软雅黑" w:cs="微软雅黑" w:hint="eastAsia"/>
        </w:rPr>
        <w:t>，一台手机选择</w:t>
      </w:r>
      <w:r>
        <w:rPr>
          <w:rFonts w:ascii="微软雅黑" w:eastAsia="微软雅黑" w:hAnsi="微软雅黑" w:cs="微软雅黑" w:hint="eastAsia"/>
          <w:color w:val="FC4E4E"/>
        </w:rPr>
        <w:t>考试</w:t>
      </w:r>
      <w:proofErr w:type="gramStart"/>
      <w:r>
        <w:rPr>
          <w:rFonts w:ascii="微软雅黑" w:eastAsia="微软雅黑" w:hAnsi="微软雅黑" w:cs="微软雅黑" w:hint="eastAsia"/>
          <w:color w:val="FC4E4E"/>
        </w:rPr>
        <w:t>端模式</w:t>
      </w:r>
      <w:proofErr w:type="gramEnd"/>
      <w:r>
        <w:rPr>
          <w:rFonts w:ascii="微软雅黑" w:eastAsia="微软雅黑" w:hAnsi="微软雅黑" w:cs="微软雅黑" w:hint="eastAsia"/>
        </w:rPr>
        <w:t>进行考试，一台手机选择</w:t>
      </w:r>
      <w:r>
        <w:rPr>
          <w:rFonts w:ascii="微软雅黑" w:eastAsia="微软雅黑" w:hAnsi="微软雅黑" w:cs="微软雅黑" w:hint="eastAsia"/>
          <w:color w:val="FC4E4E"/>
        </w:rPr>
        <w:t>监控</w:t>
      </w:r>
      <w:proofErr w:type="gramStart"/>
      <w:r>
        <w:rPr>
          <w:rFonts w:ascii="微软雅黑" w:eastAsia="微软雅黑" w:hAnsi="微软雅黑" w:cs="微软雅黑" w:hint="eastAsia"/>
          <w:color w:val="FC4E4E"/>
        </w:rPr>
        <w:t>端模式</w:t>
      </w:r>
      <w:proofErr w:type="gramEnd"/>
      <w:r>
        <w:rPr>
          <w:rFonts w:ascii="微软雅黑" w:eastAsia="微软雅黑" w:hAnsi="微软雅黑" w:cs="微软雅黑" w:hint="eastAsia"/>
        </w:rPr>
        <w:t>用来进行旁路直播监控。</w:t>
      </w:r>
    </w:p>
    <w:p w:rsidR="00DD6A30" w:rsidRDefault="00D839F0">
      <w:pPr>
        <w:rPr>
          <w:rFonts w:ascii="微软雅黑" w:eastAsia="微软雅黑" w:hAnsi="微软雅黑" w:cs="微软雅黑"/>
          <w:b/>
          <w:sz w:val="24"/>
        </w:rPr>
      </w:pPr>
      <w:bookmarkStart w:id="4" w:name="_Toc16800"/>
      <w:bookmarkStart w:id="5" w:name="_Toc32583"/>
      <w:r>
        <w:rPr>
          <w:rFonts w:ascii="微软雅黑" w:eastAsia="微软雅黑" w:hAnsi="微软雅黑" w:cs="微软雅黑" w:hint="eastAsia"/>
          <w:b/>
          <w:sz w:val="24"/>
        </w:rPr>
        <w:t>三、考试环境</w:t>
      </w:r>
      <w:bookmarkEnd w:id="4"/>
      <w:bookmarkEnd w:id="5"/>
    </w:p>
    <w:p w:rsidR="00DD6A30" w:rsidRDefault="00D839F0">
      <w:pPr>
        <w:ind w:firstLineChars="200" w:firstLine="42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</w:rPr>
        <w:t>考生须在独立的房间内完成，不得在公共场所进行考试，考试系统会全程抓拍和直播监考，有替考、多人参与考试、小抄、</w:t>
      </w:r>
      <w:r>
        <w:rPr>
          <w:rFonts w:ascii="微软雅黑" w:eastAsia="微软雅黑" w:hAnsi="微软雅黑" w:cs="微软雅黑" w:hint="eastAsia"/>
        </w:rPr>
        <w:t>APP</w:t>
      </w:r>
      <w:r>
        <w:rPr>
          <w:rFonts w:ascii="微软雅黑" w:eastAsia="微软雅黑" w:hAnsi="微软雅黑" w:cs="微软雅黑" w:hint="eastAsia"/>
        </w:rPr>
        <w:t>频繁切屏等违规行为，将视为舞弊，成绩无效。</w:t>
      </w:r>
      <w:r>
        <w:rPr>
          <w:rFonts w:ascii="微软雅黑" w:eastAsia="微软雅黑" w:hAnsi="微软雅黑" w:cs="微软雅黑" w:hint="eastAsia"/>
          <w:b/>
          <w:sz w:val="24"/>
        </w:rPr>
        <w:t>四、旁路监控机位要求</w:t>
      </w:r>
    </w:p>
    <w:p w:rsidR="00DD6A30" w:rsidRDefault="00D839F0">
      <w:pPr>
        <w:ind w:firstLineChars="200" w:firstLine="420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旁路手机的摆放，需要能在监控画面中看到</w:t>
      </w:r>
      <w:r>
        <w:rPr>
          <w:rFonts w:ascii="微软雅黑" w:eastAsia="微软雅黑" w:hAnsi="微软雅黑" w:cs="微软雅黑" w:hint="eastAsia"/>
          <w:szCs w:val="21"/>
        </w:rPr>
        <w:t>考生的</w:t>
      </w:r>
      <w:r>
        <w:rPr>
          <w:rFonts w:ascii="微软雅黑" w:eastAsia="微软雅黑" w:hAnsi="微软雅黑" w:cs="微软雅黑" w:hint="eastAsia"/>
          <w:color w:val="FF0000"/>
          <w:szCs w:val="21"/>
        </w:rPr>
        <w:t>侧面全身（至少腿部以上可见）</w:t>
      </w:r>
      <w:r>
        <w:rPr>
          <w:rFonts w:ascii="微软雅黑" w:eastAsia="微软雅黑" w:hAnsi="微软雅黑" w:cs="微软雅黑" w:hint="eastAsia"/>
          <w:szCs w:val="21"/>
        </w:rPr>
        <w:t>，最好使用支架把考试手机固定好。桌上不得出现教材、复习资料等与考试无关的物品，画面中不得出现其他人员。旁路手机的麦克风要打开。</w:t>
      </w:r>
      <w:r>
        <w:rPr>
          <w:rFonts w:ascii="微软雅黑" w:eastAsia="微软雅黑" w:hAnsi="微软雅黑" w:cs="微软雅黑" w:hint="eastAsia"/>
          <w:color w:val="FF0000"/>
          <w:szCs w:val="21"/>
        </w:rPr>
        <w:t>不能把旁路监控手机放在背后</w:t>
      </w:r>
      <w:r>
        <w:rPr>
          <w:rFonts w:ascii="微软雅黑" w:eastAsia="微软雅黑" w:hAnsi="微软雅黑" w:cs="微软雅黑" w:hint="eastAsia"/>
          <w:szCs w:val="21"/>
        </w:rPr>
        <w:t>，</w:t>
      </w:r>
      <w:r>
        <w:rPr>
          <w:rFonts w:ascii="微软雅黑" w:eastAsia="微软雅黑" w:hAnsi="微软雅黑" w:cs="微软雅黑" w:hint="eastAsia"/>
          <w:szCs w:val="21"/>
        </w:rPr>
        <w:t>监考人员无法看清考生桌面是否有考试资料，这种情况监考人员可能会判定考生舞弊。</w:t>
      </w:r>
    </w:p>
    <w:p w:rsidR="00DD6A30" w:rsidRDefault="00DD6A30"/>
    <w:sectPr w:rsidR="00DD6A30" w:rsidSect="00DD6A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A9D6812"/>
    <w:rsid w:val="00D839F0"/>
    <w:rsid w:val="00DD6A30"/>
    <w:rsid w:val="0A9D6812"/>
    <w:rsid w:val="3AC67674"/>
    <w:rsid w:val="5F892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6A30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rsid w:val="00DD6A3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何文玉</dc:creator>
  <cp:lastModifiedBy>补爱军</cp:lastModifiedBy>
  <cp:revision>2</cp:revision>
  <dcterms:created xsi:type="dcterms:W3CDTF">2022-04-18T09:59:00Z</dcterms:created>
  <dcterms:modified xsi:type="dcterms:W3CDTF">2022-04-27T00:56:00Z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B48D655D00724E758C3B474F25904902</vt:lpwstr>
  </property>
</Properties>
</file>