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rFonts w:hint="eastAsia" w:ascii="黑体" w:hAnsi="黑体" w:eastAsia="黑体" w:cs="仿宋_GB2312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仿宋_GB2312"/>
          <w:kern w:val="0"/>
          <w:sz w:val="28"/>
          <w:szCs w:val="28"/>
          <w:shd w:val="clear" w:color="auto" w:fill="FFFFFF"/>
        </w:rPr>
        <w:t>附件2</w:t>
      </w:r>
    </w:p>
    <w:p>
      <w:pPr>
        <w:spacing w:line="240" w:lineRule="auto"/>
        <w:ind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广东省202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月高等教育自学考试</w:t>
      </w:r>
    </w:p>
    <w:p>
      <w:pPr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在线报名操作指引</w:t>
      </w:r>
    </w:p>
    <w:p>
      <w:pPr>
        <w:spacing w:line="240" w:lineRule="auto"/>
        <w:ind w:firstLine="422"/>
        <w:rPr>
          <w:rFonts w:hint="eastAsia"/>
          <w:b/>
          <w:bCs/>
        </w:rPr>
      </w:pPr>
    </w:p>
    <w:p>
      <w:pPr>
        <w:spacing w:line="240" w:lineRule="auto"/>
        <w:ind w:firstLine="562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第一步：预报名-网页端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登录网址https://www.eeagd.edu.cn/zkselfec/login/login.jsp在网页端完成预报名信息录入，获取预报名号，并牢记预报名时设置的密码。</w:t>
      </w:r>
    </w:p>
    <w:p>
      <w:pPr>
        <w:spacing w:line="240" w:lineRule="auto"/>
        <w:ind w:firstLine="562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第二步：采集相片-小程序端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（1）在广东省教育考试院官方小程序上选择报名相片采集，选择考生端进入。</w:t>
      </w:r>
    </w:p>
    <w:p>
      <w:pPr>
        <w:spacing w:line="240" w:lineRule="auto"/>
        <w:ind w:firstLine="420"/>
        <w:jc w:val="center"/>
      </w:pPr>
      <w:r>
        <w:drawing>
          <wp:inline distT="0" distB="0" distL="114300" distR="114300">
            <wp:extent cx="1962150" cy="4011295"/>
            <wp:effectExtent l="0" t="0" r="0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401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420"/>
      </w:pPr>
    </w:p>
    <w:p>
      <w:pPr>
        <w:spacing w:line="240" w:lineRule="auto"/>
        <w:ind w:firstLine="562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（2）在考试列表中找到自考报名相片采集，输入预报名号与预报名时设置的密码登录。</w:t>
      </w:r>
    </w:p>
    <w:p>
      <w:pPr>
        <w:spacing w:line="240" w:lineRule="auto"/>
        <w:ind w:firstLine="0" w:firstLineChars="0"/>
        <w:jc w:val="center"/>
      </w:pPr>
      <w:r>
        <w:rPr>
          <w:rFonts w:hint="eastAsia"/>
        </w:rPr>
        <w:t xml:space="preserve">   </w:t>
      </w:r>
    </w:p>
    <w:p>
      <w:pPr>
        <w:spacing w:line="240" w:lineRule="auto"/>
        <w:ind w:firstLine="42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647950" cy="3028315"/>
            <wp:effectExtent l="0" t="0" r="0" b="635"/>
            <wp:docPr id="1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图片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center"/>
      </w:pPr>
    </w:p>
    <w:p>
      <w:pPr>
        <w:spacing w:line="240" w:lineRule="auto"/>
        <w:ind w:firstLine="0" w:firstLineChars="0"/>
        <w:jc w:val="center"/>
      </w:pPr>
      <w:r>
        <w:drawing>
          <wp:inline distT="0" distB="0" distL="114300" distR="114300">
            <wp:extent cx="2609850" cy="31432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420"/>
      </w:pPr>
    </w:p>
    <w:p>
      <w:pPr>
        <w:spacing w:line="240" w:lineRule="auto"/>
        <w:ind w:firstLine="562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（3）按指引拍摄清晰的正面人像照片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拍摄的相片会进行人脸识别身份核验、活体检测（真人检测）与相片质量检测，请拍摄本人清晰的面部相片，避免面部任何遮挡，不要翻拍证件照，尽量保持背景简单并与穿着的颜色有一定区别。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拍摄上传成功后会出现如下界面</w:t>
      </w:r>
    </w:p>
    <w:p>
      <w:pPr>
        <w:spacing w:line="240" w:lineRule="auto"/>
        <w:ind w:firstLine="0" w:firstLineChars="0"/>
        <w:jc w:val="center"/>
      </w:pPr>
      <w:r>
        <w:drawing>
          <wp:inline distT="0" distB="0" distL="114300" distR="114300">
            <wp:extent cx="2514600" cy="3495040"/>
            <wp:effectExtent l="0" t="0" r="0" b="10160"/>
            <wp:docPr id="5" name="图片 4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49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420"/>
      </w:pP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如果拍摄后提示人脸识别不通过，可能为以下原因：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1.拍摄的人像与公安部身份证相片差别较大。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2.系统鉴定为非真人（比如翻拍相片）。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3.生成证件照质量较差。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识别不通过时可以点击人脸识别结果查看不通过原因并重新尝试，当多次尝试不过后可以选择通过人工审核方式提交（需补充身份证正反面、手持身份证相片），等待人工审核（审核仍不通过的，及时与当地自学考试办公室联系咨询）。</w:t>
      </w:r>
    </w:p>
    <w:p>
      <w:pPr>
        <w:spacing w:line="240" w:lineRule="auto"/>
        <w:ind w:firstLine="420"/>
        <w:rPr>
          <w:rFonts w:hint="eastAsia"/>
        </w:rPr>
      </w:pPr>
    </w:p>
    <w:p>
      <w:pPr>
        <w:spacing w:line="240" w:lineRule="auto"/>
        <w:ind w:firstLine="420"/>
        <w:jc w:val="center"/>
      </w:pPr>
      <w:r>
        <w:drawing>
          <wp:inline distT="0" distB="0" distL="114300" distR="114300">
            <wp:extent cx="2207895" cy="3578860"/>
            <wp:effectExtent l="0" t="0" r="1905" b="2540"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7895" cy="357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drawing>
          <wp:inline distT="0" distB="0" distL="114300" distR="114300">
            <wp:extent cx="2038985" cy="3599815"/>
            <wp:effectExtent l="0" t="0" r="18415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389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420"/>
        <w:jc w:val="center"/>
        <w:rPr>
          <w:rFonts w:hint="eastAsia"/>
        </w:rPr>
      </w:pPr>
    </w:p>
    <w:p>
      <w:pPr>
        <w:spacing w:line="240" w:lineRule="auto"/>
        <w:ind w:firstLine="420"/>
      </w:pPr>
      <w:r>
        <w:drawing>
          <wp:inline distT="0" distB="0" distL="114300" distR="114300">
            <wp:extent cx="5259705" cy="1964055"/>
            <wp:effectExtent l="0" t="0" r="17145" b="171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420"/>
      </w:pPr>
    </w:p>
    <w:p>
      <w:pPr>
        <w:spacing w:line="240" w:lineRule="auto"/>
        <w:ind w:firstLine="420"/>
      </w:pPr>
    </w:p>
    <w:p>
      <w:pPr>
        <w:spacing w:line="240" w:lineRule="auto"/>
        <w:ind w:firstLine="562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第三步：生成准考证号-小程序端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在小程序首页找到自考报名确认的入口，输入预报名号与密码后生成准考证号，完成正式报名。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因照片审核未通过等原因无法获取准考证号的，应及时联系当地市自学考试办公室完成正式报名，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日</w:t>
      </w:r>
      <w:r>
        <w:rPr>
          <w:rFonts w:hint="eastAsia" w:ascii="仿宋_GB2312" w:hAnsi="仿宋_GB2312" w:eastAsia="仿宋_GB2312" w:cs="仿宋_GB2312"/>
          <w:sz w:val="28"/>
          <w:szCs w:val="28"/>
        </w:rPr>
        <w:t>后不再受理。</w:t>
      </w:r>
    </w:p>
    <w:p>
      <w:pPr>
        <w:spacing w:line="240" w:lineRule="auto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注意：只有相片采集经审核通过的考生才能生成准考证号完成报名确认，相片采集在人工审核中的需等待审核通过。</w:t>
      </w:r>
    </w:p>
    <w:p>
      <w:pPr>
        <w:spacing w:line="240" w:lineRule="auto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582545" cy="5211445"/>
            <wp:effectExtent l="0" t="0" r="8255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82545" cy="521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drawing>
          <wp:inline distT="0" distB="0" distL="114300" distR="114300">
            <wp:extent cx="2558415" cy="5220970"/>
            <wp:effectExtent l="0" t="0" r="13335" b="17780"/>
            <wp:docPr id="9" name="图片 9" descr="D:\交接资料\考务资料\2022年考务资料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D:\交接资料\考务资料\2022年考务资料\图片1.png图片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522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C62B0"/>
    <w:rsid w:val="1E5501E8"/>
    <w:rsid w:val="236C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2022-02-21T02:13:00Z</dcterms:created>
  <dc:creator>Administrator</dc:creator>
  <cp:lastModifiedBy>华</cp:lastModifiedBy>
  <dcterms:modified xsi:type="dcterms:W3CDTF">2022-02-21T02:26:22Z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