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bookmarkStart w:id="0" w:name="_GoBack"/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  <w:lang w:val="en-US"/>
        </w:rPr>
        <w:t>2022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</w:rPr>
        <w:t>年4月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  <w:lang w:val="en-US" w:eastAsia="zh-CN"/>
        </w:rPr>
        <w:t>北京</w:t>
      </w:r>
      <w:r>
        <w:rPr>
          <w:rFonts w:hint="default" w:ascii="方正小标宋简体" w:hAnsi="方正小标宋简体" w:eastAsia="方正小标宋简体" w:cs="方正小标宋简体"/>
          <w:i w:val="0"/>
          <w:iCs w:val="0"/>
          <w:caps w:val="0"/>
          <w:color w:val="383838"/>
          <w:spacing w:val="0"/>
          <w:sz w:val="36"/>
          <w:szCs w:val="36"/>
          <w:bdr w:val="none" w:color="auto" w:sz="0" w:space="0"/>
          <w:shd w:val="clear" w:fill="F6F6F6"/>
        </w:rPr>
        <w:t>自学考试各专业开考区分布表</w:t>
      </w:r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left="0" w:right="0" w:firstLine="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 </w:t>
      </w:r>
    </w:p>
    <w:tbl>
      <w:tblPr>
        <w:tblW w:w="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6F6F6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07"/>
        <w:gridCol w:w="1084"/>
        <w:gridCol w:w="2970"/>
        <w:gridCol w:w="385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仿宋" w:hAnsi="仿宋" w:eastAsia="仿宋" w:cs="仿宋"/>
                <w:b/>
                <w:bCs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序号</w:t>
            </w:r>
          </w:p>
        </w:tc>
        <w:tc>
          <w:tcPr>
            <w:tcW w:w="114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专业代码</w:t>
            </w:r>
          </w:p>
        </w:tc>
        <w:tc>
          <w:tcPr>
            <w:tcW w:w="439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专业名称</w:t>
            </w:r>
          </w:p>
        </w:tc>
        <w:tc>
          <w:tcPr>
            <w:tcW w:w="5820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开考区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01A0001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财务管理（专科）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工商企业管理（专科）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会计（专科）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01A0221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人力资源管理（专科）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01A0223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连锁经营管理（专科）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6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01A0302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行政管理（专科）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01A0402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学前教育（专科）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8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01A0801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计算机及应用（专科）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东城、朝阳、丰台不开考，其他考区均开考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9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01A0820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网络传媒设计（专科）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东城、西城、丰台不开考，其他考区均开考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10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01B0001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财务管理（专升本）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11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01B0002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教育技术学（专升本）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12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01B0003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汽车服务工程（专升本）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13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01B0004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信息管理与信息系统（专升本）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14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01B0019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工程管理（项目管理方向）（专升本）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朝阳、海淀不开考，其他考区均开考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工商企业管理（独立本科段）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16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会计（独立本科段）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17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01B0209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采购与供应管理（独立本科段）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朝阳、海淀不开考，其他考区均开考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18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01B0221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酒店管理（独立本科段）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19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01B0223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人力资源管理（独立本科段）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20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01B0301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法律（独立本科段）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21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01B0302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行政管理学（独立本科段）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22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01B0402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学前教育（独立本科段）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23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01B0501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广告学（独立本科段）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24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01B0508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广播电视编导（独立本科段）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西城、通州、大兴、延庆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01B0509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播音与主持（独立本科段）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通州、延庆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26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  <w:lang w:val="en-US"/>
              </w:rPr>
              <w:t>01B0510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21"/>
                <w:szCs w:val="21"/>
                <w:bdr w:val="none" w:color="auto" w:sz="0" w:space="0"/>
              </w:rPr>
              <w:t>动画（独立本科段）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通州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27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01B0801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计算机及应用（独立本科段）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28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01B0802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计算机网络（独立本科段）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东城、房山、延庆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29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01B0810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计算机信息管理（独立本科段）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朝阳、房山、延庆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30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01B0836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安全工程（独立本科段）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31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01C0102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中药学（基础科）（专科）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32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01C0203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金融管理（基础科）（专科）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33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01C0204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商务管理（基础科）（专科）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34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01C0301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法律（基础科）（专科）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01C0501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汉语言文学（基础科）（专科）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36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01C0503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新闻学（基础科）（专科）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37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01C1203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金融管理（本科）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38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01C1204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商务管理（本科）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39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01C1301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法律（本科）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40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01C1501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汉语言文学（本科）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全市各考区均开考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41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01C1502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英语（本科）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东城、西城、朝阳、海淀、丰台、通州、昌平、顺义、大兴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42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01C1503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新闻学（本科）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东城、西城、朝阳、海淀、通州不开考，其他考区均开考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43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01A0222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能源管理（专科）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朝阳、海淀、丰台、通州不开考，其他考区均开考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44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01A0224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城市公共交通营运管理（专科）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东城、西城、海淀、丰台、通州不开考，其他考区均开考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45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01A0505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室内设计（专科）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朝阳、延庆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46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01A0903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现代农村经济管理（合作社方向）（专科）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密云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47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01B0224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能源管理（独立本科段）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朝阳、海淀、丰台、通州不开考，其他考区均开考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6F6F6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720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48</w:t>
            </w:r>
          </w:p>
        </w:tc>
        <w:tc>
          <w:tcPr>
            <w:tcW w:w="114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eastAsia="微软雅黑" w:cs="Times New Roman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01B0226</w:t>
            </w:r>
          </w:p>
        </w:tc>
        <w:tc>
          <w:tcPr>
            <w:tcW w:w="439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企业管理（公共交通方向）（独立本科段）</w:t>
            </w:r>
          </w:p>
        </w:tc>
        <w:tc>
          <w:tcPr>
            <w:tcW w:w="5820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F6F6F6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383838"/>
                <w:spacing w:val="0"/>
                <w:sz w:val="21"/>
                <w:szCs w:val="21"/>
                <w:bdr w:val="none" w:color="auto" w:sz="0" w:space="0"/>
              </w:rPr>
              <w:t>东城、西城、海淀、丰台、通州不开考，其他考区均开考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仿宋" w:hAnsi="仿宋" w:eastAsia="仿宋" w:cs="仿宋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注：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以下</w:t>
      </w: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8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个停考过渡专业不再接收新生，但仍安排考试：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01A0224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城市公共交通营运管理（专科）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01B0226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企业管理（公共交通方向）（独立本科段）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01A093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现代农村经济管理（合作社方向）（专科）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01A0505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室内设计（专科）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01A0222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能源管理（专科）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01B0224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能源管理（独立本科段）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01C0503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新闻学（基础科）（专科）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6F6F6"/>
        <w:spacing w:before="0" w:beforeAutospacing="0" w:after="0" w:afterAutospacing="0"/>
        <w:ind w:right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83838"/>
          <w:spacing w:val="0"/>
          <w:sz w:val="24"/>
          <w:szCs w:val="24"/>
        </w:rPr>
      </w:pPr>
      <w:r>
        <w:rPr>
          <w:rFonts w:hint="default" w:ascii="Times New Roman" w:hAnsi="Times New Roman" w:eastAsia="微软雅黑" w:cs="Times New Roman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  <w:lang w:val="en-US"/>
        </w:rPr>
        <w:t>01C1503</w:t>
      </w: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bdr w:val="none" w:color="auto" w:sz="0" w:space="0"/>
          <w:shd w:val="clear" w:fill="F6F6F6"/>
        </w:rPr>
        <w:t>新闻学（本科）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CD201E"/>
    <w:rsid w:val="62CD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2022-01-21T08:56:00Z</dcterms:created>
  <dc:creator>成钰莹</dc:creator>
  <cp:lastModifiedBy>成钰莹</cp:lastModifiedBy>
  <dcterms:modified xsi:type="dcterms:W3CDTF">2022-01-21T08:57:56Z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7E9EC4274A744222839E0F66CE8C18E8</vt:lpwstr>
  </property>
</Properties>
</file>