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leftFromText="180" w:rightFromText="180" w:vertAnchor="page" w:horzAnchor="margin" w:tblpXSpec="left" w:tblpY="214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0"/>
        <w:gridCol w:w="2664"/>
        <w:gridCol w:w="2069"/>
        <w:gridCol w:w="3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考试时间</w:t>
            </w:r>
          </w:p>
        </w:tc>
        <w:tc>
          <w:tcPr>
            <w:tcW w:w="2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科目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二维码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链接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17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29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8:30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至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8:30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（本科）</w:t>
            </w:r>
          </w:p>
        </w:tc>
        <w:tc>
          <w:tcPr>
            <w:tcW w:w="2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03201 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护理学导论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1143000" cy="1143000"/>
                  <wp:effectExtent l="0" t="0" r="0" b="0"/>
                  <wp:docPr id="3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instrText xml:space="preserve"> HYPERLINK "https://ks.wjx.top/vj/PT5jobL.aspx" </w:instrTex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333333"/>
                <w:u w:val="none"/>
                <w:bdr w:val="none" w:color="auto" w:sz="0" w:space="0"/>
                <w:lang w:val="en-US"/>
              </w:rPr>
              <w:t>https://ks.wjx.top/vj/PT5jobL.aspx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</w:trPr>
        <w:tc>
          <w:tcPr>
            <w:tcW w:w="17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Arial" w:hAnsi="Arial" w:eastAsia="宋体" w:cs="Arial"/>
                <w:color w:val="555555"/>
                <w:sz w:val="18"/>
                <w:szCs w:val="18"/>
              </w:rPr>
            </w:pPr>
          </w:p>
        </w:tc>
        <w:tc>
          <w:tcPr>
            <w:tcW w:w="2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03202 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内科护理学（二）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1143000" cy="1143000"/>
                  <wp:effectExtent l="0" t="0" r="0" b="0"/>
                  <wp:docPr id="7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instrText xml:space="preserve"> HYPERLINK "https://ks.wjx.top/vj/mgc2JdC.aspx" </w:instrTex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333333"/>
                <w:u w:val="none"/>
                <w:bdr w:val="none" w:color="auto" w:sz="0" w:space="0"/>
                <w:lang w:val="en-US"/>
              </w:rPr>
              <w:t>https://ks.wjx.top/vj/mgc2JdC.aspx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17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default" w:ascii="Arial" w:hAnsi="Arial" w:eastAsia="宋体" w:cs="Arial"/>
                <w:color w:val="555555"/>
                <w:sz w:val="18"/>
                <w:szCs w:val="18"/>
              </w:rPr>
            </w:pPr>
          </w:p>
        </w:tc>
        <w:tc>
          <w:tcPr>
            <w:tcW w:w="2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03005 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护理教育导论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1143000" cy="1143000"/>
                  <wp:effectExtent l="0" t="0" r="0" b="0"/>
                  <wp:docPr id="5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instrText xml:space="preserve"> HYPERLINK "https://ks.wjx.top/vj/h4dVBsJ.aspx" </w:instrTex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333333"/>
                <w:u w:val="none"/>
                <w:bdr w:val="none" w:color="auto" w:sz="0" w:space="0"/>
                <w:lang w:val="en-US"/>
              </w:rPr>
              <w:t>https://ks.wjx.top/vj/h4dVBsJ.aspx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17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default" w:ascii="Arial" w:hAnsi="Arial" w:eastAsia="宋体" w:cs="Arial"/>
                <w:color w:val="555555"/>
                <w:sz w:val="18"/>
                <w:szCs w:val="18"/>
              </w:rPr>
            </w:pPr>
          </w:p>
        </w:tc>
        <w:tc>
          <w:tcPr>
            <w:tcW w:w="2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03009 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精神障碍疾病护理学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1143000" cy="1143000"/>
                  <wp:effectExtent l="0" t="0" r="0" b="0"/>
                  <wp:docPr id="1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instrText xml:space="preserve"> HYPERLINK "https://ks.wjx.top/vj/exwmUUR.aspx" </w:instrTex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333333"/>
                <w:u w:val="none"/>
                <w:bdr w:val="none" w:color="auto" w:sz="0" w:space="0"/>
                <w:lang w:val="en-US"/>
              </w:rPr>
              <w:t>https://ks.wjx.top/vj/exwmUUR.aspx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17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28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8:30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至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29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8:30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（专科）</w:t>
            </w:r>
          </w:p>
        </w:tc>
        <w:tc>
          <w:tcPr>
            <w:tcW w:w="2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02895 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病原生物学与免疫学基础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1143000" cy="1143000"/>
                  <wp:effectExtent l="0" t="0" r="0" b="0"/>
                  <wp:docPr id="6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instrText xml:space="preserve"> HYPERLINK "https://ks.wjx.top/vj/wu99mwF.aspx" </w:instrTex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333333"/>
                <w:u w:val="none"/>
                <w:bdr w:val="none" w:color="auto" w:sz="0" w:space="0"/>
                <w:lang w:val="en-US"/>
              </w:rPr>
              <w:t>https://ks.wjx.top/vj/wu99mwF.aspx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17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default" w:ascii="Arial" w:hAnsi="Arial" w:eastAsia="宋体" w:cs="Arial"/>
                <w:color w:val="555555"/>
                <w:sz w:val="18"/>
                <w:szCs w:val="18"/>
              </w:rPr>
            </w:pPr>
          </w:p>
        </w:tc>
        <w:tc>
          <w:tcPr>
            <w:tcW w:w="2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02901 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病理学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1143000" cy="1143000"/>
                  <wp:effectExtent l="0" t="0" r="0" b="0"/>
                  <wp:docPr id="2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instrText xml:space="preserve"> HYPERLINK "https://ks.wjx.top/vj/tS7LaZr.aspx" </w:instrTex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333333"/>
                <w:u w:val="none"/>
                <w:bdr w:val="none" w:color="auto" w:sz="0" w:space="0"/>
                <w:lang w:val="en-US"/>
              </w:rPr>
              <w:t>https://ks.wjx.top/vj/tS7LaZr.aspx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17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default" w:ascii="Arial" w:hAnsi="Arial" w:eastAsia="宋体" w:cs="Arial"/>
                <w:color w:val="555555"/>
                <w:sz w:val="18"/>
                <w:szCs w:val="18"/>
              </w:rPr>
            </w:pPr>
          </w:p>
        </w:tc>
        <w:tc>
          <w:tcPr>
            <w:tcW w:w="2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03179 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生物化学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Calibri" w:hAnsi="Calibri" w:eastAsia="宋体" w:cs="宋体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) 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drawing>
                <wp:inline distT="0" distB="0" distL="114300" distR="114300">
                  <wp:extent cx="1143000" cy="1143000"/>
                  <wp:effectExtent l="0" t="0" r="0" b="0"/>
                  <wp:docPr id="4" name="图片 7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7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instrText xml:space="preserve"> HYPERLINK "https://ks.wjx.top/vj/r5CXQkb.aspx" </w:instrTex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9"/>
                <w:rFonts w:hint="eastAsia" w:ascii="微软雅黑" w:hAnsi="微软雅黑" w:eastAsia="微软雅黑" w:cs="微软雅黑"/>
                <w:b w:val="0"/>
                <w:bCs w:val="0"/>
                <w:color w:val="333333"/>
                <w:u w:val="none"/>
                <w:bdr w:val="none" w:color="auto" w:sz="0" w:space="0"/>
                <w:lang w:val="en-US"/>
              </w:rPr>
              <w:t>https://ks.wjx.top/vj/r5CXQkb.aspx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555555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EA545F"/>
    <w:rsid w:val="24EA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333333"/>
      <w:u w:val="none"/>
    </w:rPr>
  </w:style>
  <w:style w:type="character" w:styleId="5">
    <w:name w:val="Emphasis"/>
    <w:basedOn w:val="3"/>
    <w:qFormat/>
    <w:uiPriority w:val="0"/>
  </w:style>
  <w:style w:type="character" w:styleId="6">
    <w:name w:val="HTML Definition"/>
    <w:basedOn w:val="3"/>
    <w:uiPriority w:val="0"/>
  </w:style>
  <w:style w:type="character" w:styleId="7">
    <w:name w:val="HTML Acronym"/>
    <w:basedOn w:val="3"/>
    <w:uiPriority w:val="0"/>
    <w:rPr>
      <w:bdr w:val="none" w:color="auto" w:sz="0" w:space="0"/>
    </w:rPr>
  </w:style>
  <w:style w:type="character" w:styleId="8">
    <w:name w:val="HTML Variable"/>
    <w:basedOn w:val="3"/>
    <w:uiPriority w:val="0"/>
  </w:style>
  <w:style w:type="character" w:styleId="9">
    <w:name w:val="Hyperlink"/>
    <w:basedOn w:val="3"/>
    <w:uiPriority w:val="0"/>
    <w:rPr>
      <w:color w:val="333333"/>
      <w:u w:val="none"/>
    </w:rPr>
  </w:style>
  <w:style w:type="character" w:styleId="10">
    <w:name w:val="HTML Code"/>
    <w:basedOn w:val="3"/>
    <w:uiPriority w:val="0"/>
    <w:rPr>
      <w:rFonts w:ascii="Courier New" w:hAnsi="Courier New"/>
      <w:sz w:val="20"/>
    </w:rPr>
  </w:style>
  <w:style w:type="character" w:styleId="11">
    <w:name w:val="HTML Cite"/>
    <w:basedOn w:val="3"/>
    <w:uiPriority w:val="0"/>
  </w:style>
  <w:style w:type="character" w:customStyle="1" w:styleId="12">
    <w:name w:val="cz_page1"/>
    <w:basedOn w:val="3"/>
    <w:uiPriority w:val="0"/>
    <w:rPr>
      <w:color w:val="FFFFFF"/>
      <w:u w:val="none"/>
      <w:bdr w:val="single" w:color="B76F40" w:sz="6" w:space="0"/>
      <w:shd w:val="clear" w:fill="B76F40"/>
    </w:rPr>
  </w:style>
  <w:style w:type="character" w:customStyle="1" w:styleId="13">
    <w:name w:val="hover20"/>
    <w:basedOn w:val="3"/>
    <w:uiPriority w:val="0"/>
    <w:rPr>
      <w:color w:val="FFFFFF"/>
      <w:u w:val="none"/>
      <w:bdr w:val="single" w:color="B76F40" w:sz="6" w:space="0"/>
      <w:shd w:val="clear" w:fill="B76F4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2021-10-28T01:33:00Z</dcterms:created>
  <dc:creator>Administrator</dc:creator>
  <cp:lastModifiedBy>Administrator</cp:lastModifiedBy>
  <dcterms:modified xsi:type="dcterms:W3CDTF">2021-10-28T01:34:04Z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0013C4DFD42847D0ADCDFE7E5569C818</vt:lpwstr>
  </property>
</Properties>
</file>