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6"/>
          <w:szCs w:val="36"/>
          <w:lang w:val="en-US" w:eastAsia="zh-CN" w:bidi="ar"/>
        </w:rPr>
        <w:t>2022年陕西省高等教育自学考试课程安排</w:t>
      </w:r>
      <w:bookmarkEnd w:id="0"/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4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一、专科</w:t>
      </w:r>
    </w:p>
    <w:tbl>
      <w:tblPr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96"/>
        <w:gridCol w:w="2414"/>
        <w:gridCol w:w="2736"/>
        <w:gridCol w:w="1917"/>
        <w:gridCol w:w="2002"/>
        <w:gridCol w:w="2702"/>
        <w:gridCol w:w="2251"/>
        <w:gridCol w:w="2388"/>
        <w:gridCol w:w="221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Header/>
          <w:jc w:val="center"/>
        </w:trPr>
        <w:tc>
          <w:tcPr>
            <w:tcW w:w="219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1411"/>
              <w:jc w:val="left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时间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794"/>
              <w:jc w:val="left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课程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left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专业</w:t>
            </w:r>
          </w:p>
        </w:tc>
        <w:tc>
          <w:tcPr>
            <w:tcW w:w="9069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</w:p>
        </w:tc>
        <w:tc>
          <w:tcPr>
            <w:tcW w:w="9558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Header/>
          <w:jc w:val="center"/>
        </w:trPr>
        <w:tc>
          <w:tcPr>
            <w:tcW w:w="219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15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</w:t>
            </w:r>
          </w:p>
        </w:tc>
        <w:tc>
          <w:tcPr>
            <w:tcW w:w="391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</w:t>
            </w:r>
          </w:p>
        </w:tc>
        <w:tc>
          <w:tcPr>
            <w:tcW w:w="49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</w:t>
            </w:r>
          </w:p>
        </w:tc>
        <w:tc>
          <w:tcPr>
            <w:tcW w:w="460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Header/>
          <w:jc w:val="center"/>
        </w:trPr>
        <w:tc>
          <w:tcPr>
            <w:tcW w:w="219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3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金融服务与管理（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530201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【金融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银行信贷管理学（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证券投资与管理（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国民经济统计概论</w:t>
            </w:r>
            <w:r>
              <w:rPr>
                <w:rFonts w:hint="default" w:ascii="仿宋_GB2312" w:hAnsi="Times New Roman" w:eastAsia="仿宋_GB2312" w:cs="仿宋_GB2312"/>
                <w:spacing w:val="-10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spacing w:val="-10"/>
                <w:kern w:val="0"/>
                <w:sz w:val="18"/>
                <w:szCs w:val="18"/>
                <w:lang w:val="en-US" w:eastAsia="zh-CN" w:bidi="ar"/>
              </w:rPr>
              <w:t>00065</w:t>
            </w:r>
            <w:r>
              <w:rPr>
                <w:rFonts w:hint="default" w:ascii="仿宋_GB2312" w:hAnsi="Times New Roman" w:eastAsia="仿宋_GB2312" w:cs="仿宋_GB2312"/>
                <w:spacing w:val="-10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商业银行业务与经营（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货币银行学（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中央银行概论（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银行信贷管理学（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证券投资与管理（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商业银行业务与经营（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货币银行学（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中央银行概论（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7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国际经济与贸易（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530501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【国际贸易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00088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国际商法（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国际金融（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外贸函电（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中国对外贸易（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国际技术贸易（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00088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国际商法（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国际金融（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外贸函电（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中国对外贸易（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国际技术贸易（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2" w:hRule="atLeast"/>
          <w:jc w:val="center"/>
        </w:trPr>
        <w:tc>
          <w:tcPr>
            <w:tcW w:w="219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工商企业管理（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530601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【工商企业管理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中国税制（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生产与作业管理（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中国税制（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生产与作业管理（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7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大数据与会计（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530302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【会计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管理会计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中国税制（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政府与事业单位会计（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中级财务会计（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成本会计（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管理会计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中国税制（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政府与事业单位会计（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中级财务会计（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成本会计（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2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530605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【房地产经营与管理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建筑工程概论（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建筑工程定额与预算（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房地产经营管理（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房地产评估（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房地产投资分析（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房地产金融（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7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530605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【市场营销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谈判与推销技巧（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消费心理学（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谈判与推销技巧（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消费心理学（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540101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【旅游管理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中国旅游地理（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旅行社经营与管理（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旅游与饭店会计（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导游业务（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旅游市场学（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饭店管理概论（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旅游法规（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0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530701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【电子商务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市场信息学（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00888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商务交流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互联网软件应用与开发（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计算机与网络技术基础（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网页设计与制作（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电子商务案例分析（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市场信息学（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00888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商务交流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互联网软件应用与开发（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计算机与网络技术基础（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网页设计与制作（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电子商务案例分析（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3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530605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【销售管理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商品流通概论（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谈判与推销技巧（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商务交流（二）（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网络营销与策划（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消费心理学（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商品流通概论（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谈判与推销技巧（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连锁与特许经营管理（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10510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商务交流（二）（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网络营销与策划（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消费心理学（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　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3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590206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【行政管理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公文写作与处理（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政府经济管理概论（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社会研究方法（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公文写作与处理（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政府经济管理概论（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社会研究方法（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4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570103K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【小学教育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美育基础（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小学教育科学研究（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小学教育心理学（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小学语文教学论（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现代教育技术（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小学科学教育（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小学数学教学论（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中外文学作品导读（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科学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.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技术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.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社会（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小学班主任（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汉语基础（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数论初步（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美育基础（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小学教育科学研究（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小学教育心理学（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小学语文教学论（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现代教育技术（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小学科学教育（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小学数学教学论（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中外文学作品导读（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科学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.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技术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.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社会（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小学班主任（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汉语基础（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数论初步（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9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视觉传达设计（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550102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【视觉传达设计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包装结构与包装装潢设计（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素描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计算机辅助图形设计（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平面广告设计（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广告摄影初步（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色彩（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机构形象设计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(VI)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00719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POP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与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DM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广告设计（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字体设计（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插画技法（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构成（平面、色彩、立体）（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印刷工艺（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设计概论（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00688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标志设计（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7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510201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【计算机及应用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数据结构导论（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电子技术基础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微型计算机及接口技术（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数据库及其应用（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操作系统概论（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数据结构导论（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电子技术基础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微型计算机及接口技术（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数据库及其应用（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操作系统概论（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1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建筑工程技术（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440301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【房屋建筑工程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工程力学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建筑施工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工程测量（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结构力学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土木工程制图（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混凝土及砌体结构（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房屋建筑学（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建筑材料（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土力学及地基基础（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建筑工程定额与预算（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工程力学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建筑施工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工程测量（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结构力学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土木工程制图（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混凝土及砌体结构（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建筑材料（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土力学及地基基础（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9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大数据技术（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510205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【计算机信息管理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电子商务与电子政务（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数据库及其应用（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管理信息系统（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电子商务与电子政务（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数据库及其应用（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管理信息系统（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2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现代农业技术（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410103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【农学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化学基础（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02539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植物学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普通遗传学（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植物生理学（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土壤肥料学（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化学基础（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02539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农业生态基础（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植物学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农业经济与管理（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农业气象学（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植物生理学（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植物病虫害防治（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土壤肥料学（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作物栽培学（二）（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作物育种学（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1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畜牧兽医（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410303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【畜牧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化学基础（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02539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家畜饲养学（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动物生理生化（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家畜环境卫生学（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02771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兽医概论（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家畜解剖及组织胚胎学（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猪禽学（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化学基础（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02539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草食动物学（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畜产品加工（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02074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畜牧企业经营管理学（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动物繁育学（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3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520201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健康教育学（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00488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病理学（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药理学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护理伦理学（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营养学（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生物化学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03179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医学心理学（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微生物学与免疫学基础（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02864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内科护理学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02899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妇产科护理学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儿科护理学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健康教育学（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00488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病理学（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药理学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护理伦理学（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营养学（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生物化学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03179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医学心理学（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微生物学与免疫学基础（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02864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内科护理学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02998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02899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妇产科护理学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儿科护理学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2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法律事务（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580401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民法学（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宪法学（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中国法制史（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刑法学（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民事诉讼法学（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刑事诉讼法学（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民法学（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宪法学（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中国法制史（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刑法学（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民事诉讼法学（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刑事诉讼法学（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4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汉语言文学（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970201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【汉语言文学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文学概论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现代汉语（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中国现代文学作品选（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古代汉语（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写作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中国当代文学作品选（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外国文学作品选（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中国古代文学作品选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中国古代文学作品选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文学概论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现代汉语（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中国现代文学作品选（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古代汉语（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写作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中国当代文学作品选（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外国文学作品选（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中国古代文学作品选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中国古代文学作品选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2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970202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英语阅读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英语阅读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综合英语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英语国家概况（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英语写作基础（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综合英语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英语阅读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英语阅读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综合英语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英语国家概况（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英语写作基础（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综合英语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3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应用日语（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570206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日语写作基础（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07128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日语语法（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日语阅读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日本国概况（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日语阅读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商务日语（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0" w:hRule="atLeast"/>
          <w:jc w:val="center"/>
        </w:trPr>
        <w:tc>
          <w:tcPr>
            <w:tcW w:w="219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960101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【新闻学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报纸编辑（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中国现代文学作品选（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新闻采访写作（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中国新闻事业史（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广播新闻与电视新闻（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报纸编辑（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中国现代文学作品选（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新闻采访写作（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中国新闻事业史（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广播新闻与电视新闻（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4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二、专升本</w:t>
      </w:r>
    </w:p>
    <w:tbl>
      <w:tblPr>
        <w:tblW w:w="2078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45"/>
        <w:gridCol w:w="2495"/>
        <w:gridCol w:w="2715"/>
        <w:gridCol w:w="2296"/>
        <w:gridCol w:w="2211"/>
        <w:gridCol w:w="2550"/>
        <w:gridCol w:w="1943"/>
        <w:gridCol w:w="2247"/>
        <w:gridCol w:w="21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Header/>
          <w:jc w:val="center"/>
        </w:trPr>
        <w:tc>
          <w:tcPr>
            <w:tcW w:w="214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9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            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时间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67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课程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专业</w:t>
            </w:r>
          </w:p>
        </w:tc>
        <w:tc>
          <w:tcPr>
            <w:tcW w:w="9717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</w:p>
        </w:tc>
        <w:tc>
          <w:tcPr>
            <w:tcW w:w="8925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Header/>
          <w:jc w:val="center"/>
        </w:trPr>
        <w:tc>
          <w:tcPr>
            <w:tcW w:w="214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21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</w:t>
            </w:r>
          </w:p>
        </w:tc>
        <w:tc>
          <w:tcPr>
            <w:tcW w:w="4493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</w:t>
            </w:r>
          </w:p>
        </w:tc>
        <w:tc>
          <w:tcPr>
            <w:tcW w:w="443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  <w:tblHeader/>
          <w:jc w:val="center"/>
        </w:trPr>
        <w:tc>
          <w:tcPr>
            <w:tcW w:w="214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7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020301K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【金融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保险学原理（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国际金融（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银行会计学（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财务报表分析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国际金融（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银行会计学（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财务报表分析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国际经济与贸易（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020401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【国际贸易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外贸英语写作（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国际运输与保险（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国际商务英语（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05844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企业经济统计学（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外刊经贸知识选读（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世界市场行情（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32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外贸英语写作（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国际运输与保险（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国际商务英语（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05844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外刊经贸知识选读（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世界市场行情（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5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工商管理（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120201K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【工商企业管理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质量管理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质量管理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120203K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【会计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会计制度设计（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高级财务会计（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审计学（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资产评估（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财务报表分析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会计制度设计（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高级财务会计（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审计学（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资产评估（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财务报表分析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0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120901K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【旅游管理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西方经济学（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旅行社经营与管理（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旅游企业管理（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07475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旅游企业投资与管理（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旅游商品学（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07476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旅游与饭店会计（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西方经济学（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旅游市场学（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旅游资源规划与开发（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中外民俗（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00889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饭店管理概论（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00193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客源国概况（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120801 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【电子商务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网络经济与企业管理（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互联网数据库（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网络营销与策划（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电子商务与现代物流（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商法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电子商务网站设计原理（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数量方法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电子商务与金融（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电子商务安全导论（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网络经济与企业管理（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互联网数据库（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00996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网络营销与策划（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电子商务与现代物流（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商法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电子商务网站设计原理（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数量方法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电子商务与金融（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电子商务安全导论（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5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120209 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【物业管理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城市社区建设概论（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物业信息管理（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物业管理国际标准与质量认证（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公司管理学（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07519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32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社会学概论（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房地产项目管理（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spacing w:val="-2"/>
                <w:kern w:val="0"/>
                <w:sz w:val="18"/>
                <w:szCs w:val="18"/>
                <w:lang w:val="en-US" w:eastAsia="zh-CN" w:bidi="ar"/>
              </w:rPr>
              <w:t>城市环境保护（</w:t>
            </w:r>
            <w:r>
              <w:rPr>
                <w:rFonts w:hint="default" w:ascii="Times New Roman" w:hAnsi="Times New Roman" w:cs="Times New Roman" w:eastAsiaTheme="minorEastAsia"/>
                <w:spacing w:val="-2"/>
                <w:kern w:val="0"/>
                <w:sz w:val="18"/>
                <w:szCs w:val="18"/>
                <w:lang w:val="en-US" w:eastAsia="zh-CN" w:bidi="ar"/>
              </w:rPr>
              <w:t>05676</w:t>
            </w:r>
            <w:r>
              <w:rPr>
                <w:rFonts w:hint="default" w:ascii="仿宋_GB2312" w:hAnsi="Times New Roman" w:eastAsia="仿宋_GB2312" w:cs="仿宋_GB2312"/>
                <w:spacing w:val="-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spacing w:val="-2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spacing w:val="-2"/>
                <w:kern w:val="0"/>
                <w:sz w:val="18"/>
                <w:szCs w:val="18"/>
                <w:lang w:val="en-US" w:eastAsia="zh-CN" w:bidi="ar"/>
              </w:rPr>
              <w:t>物业管理实务（</w:t>
            </w:r>
            <w:r>
              <w:rPr>
                <w:rFonts w:hint="default" w:ascii="Times New Roman" w:hAnsi="Times New Roman" w:cs="Times New Roman" w:eastAsiaTheme="minorEastAsia"/>
                <w:spacing w:val="-2"/>
                <w:kern w:val="0"/>
                <w:sz w:val="18"/>
                <w:szCs w:val="18"/>
                <w:lang w:val="en-US" w:eastAsia="zh-CN" w:bidi="ar"/>
              </w:rPr>
              <w:t>06569</w:t>
            </w:r>
            <w:r>
              <w:rPr>
                <w:rFonts w:hint="default" w:ascii="仿宋_GB2312" w:hAnsi="Times New Roman" w:eastAsia="仿宋_GB2312" w:cs="仿宋_GB2312"/>
                <w:spacing w:val="-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spacing w:val="-2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物业设备管理（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物业信息管理（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社会学概论（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2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120601 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【物流管理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物流企业财务管理（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05374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供应链物流学（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物流运输管理（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物流系统工程（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07724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物流规划（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07725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物流企业财务管理（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05374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仓储技术和库存理论（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07729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供应链与企业物流管理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07006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企业物流（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国际市场营销学（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物流规划（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07725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120603T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【采购与供应管理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采购战术与运营（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物流企业财务管理（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05374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采购与供应谈判（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采购环境（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采购与供应关系管理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采购法务与合同管理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采购战术与运营（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物流企业财务管理（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05374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采购绩效管理（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　采购与供应链案例（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采购与供应关系管理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采购项目管理（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运作管理（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03619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120202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【销售管理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国际商务谈判（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人际关系学（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销售团队管理（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10511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世界市场行情（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市场营销策划（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消费经济学（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国际商务谈判（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人际关系学（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世界市场行情（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市场营销策划（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消费经济学（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030101K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合同法（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民法学（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国际私法（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中国法律思想史（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宪法学（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中国法制史（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公司法（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刑法学（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票据法（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公证与律师制度（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法律文书写作（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西方法律思想史（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劳动法（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民事诉讼法学（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保险法（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刑事诉讼法学（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外国法制史（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婚姻家庭法（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05680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知识产权法（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税法（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合同法（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民法学（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国际私法（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中国法律思想史（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宪法学（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中国法制史（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公司法（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刑法学（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票据法（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公证与律师制度（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法律文书写作（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西方法律思想史（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劳动法（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民事诉讼法学（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保险法（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刑事诉讼法学（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外国法制史（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婚姻家庭法（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05680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知识产权法（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税法（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3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340101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【教育管理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教育统计与测量（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教育预测与规划（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教育学（一）（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教育管理心理学（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中小学教育管理（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中外教育管理史（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教育管理原理（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教育评估和督导（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教育科学研究方法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教育统计与测量（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教育预测与规划（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教育管理心理学（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中小学教育管理（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教育学（一）（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中外教育管理史（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教育管理原理（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高等教育管理（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教育评估和督导（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教育科学研究方法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3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040106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幼儿园课程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(00394)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学前比较教育（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学前教育原理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(00398)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学前卫生学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(00385)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学前儿童发展评估（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30007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幼儿园组织与管理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(00387)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(00402)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低幼儿童文学名著导读（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12351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幼儿园班级管理（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)(00015)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幼儿园课程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(00394)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学前比较教育（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学前教育原理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(00398)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学前卫生学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(00385)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学前儿童心理健康与辅导（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12353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儿童发展理论（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12350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幼儿园组织与管理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(00387)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(00402)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学前教育研究方法（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03657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家长工作与家园沟通（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30008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)(00015)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8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040107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【小学教育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中外教育简史（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教育社会学（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06159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国内外教育发展动态（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07473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中小学教育管理（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心理卫生与心理辅导（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发展与教育心理学（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00466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比较教育（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00472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现代教育测量与评价学（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课程与教学论（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小学教育科研论文写作（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07471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中外教育简史（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小学艺术教育（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中小学教育管理（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心理卫生与心理辅导（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学习心理学（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07051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发展与教育心理学（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00466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比较教育（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00472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学校组织行为学（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07474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课程与教学论（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中小学教育政策法规（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07472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思想政治教育（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030503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【思想政治教育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科学思维方法论（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世界经济（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现代科学技术与当代社会（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00481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政治学科教育学（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00321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社会学概论（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中国传统道德（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00480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思想政治教育原理（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中国特色社会主义理论与实践（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世界政治经济与国际关系（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当代资本主义（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行政管理学（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00321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科学社会主义（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00474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社会学概论（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人生哲学（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艺术教育（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040105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【美术教育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美术鉴赏（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工艺与设计（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00966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美术技法理论（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造型基础（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00968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中国画论（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色彩学（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美育概论（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美术教育学（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00747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9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机械设计制造及其自动化（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080202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【机电一体化工程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机电一体化系统设计（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机械工程控制基础（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计算机软件基础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生产管理与质量工程（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现代设计方法（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传感器与检测技术（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企业经营战略与市场营销（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02897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模拟、数字及电力电子技术（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02238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工业用微型计算机（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机电一体化系统设计（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机械工程控制基础（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计算机软件基础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生产管理与质量工程（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现代设计方法（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传感器与检测技术（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企业经营战略与市场营销（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02897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模拟、数字及电力电子技术（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02238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工业用微型计算机（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4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电气工程及其自动化（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080601   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【电力系统及其自动化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计算机软件基础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电力企业经济管理（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02268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电磁场（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电力系统微型计算机继电保护（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电力电子变流技术（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高电压技术（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02653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电力系统分析（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电力系统远动及调度自动化（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自动控制理论（二）（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发电厂动力部分（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2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计算机科学与技术（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080901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【计算机及应用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离散数学（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Java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操作系统（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电子技术基础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计算机系统结构（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C++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程序设计（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软件工程（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离散数学（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Java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操作系统（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电子技术基础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计算机系统结构（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C++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程序设计（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软件工程（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7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通信工程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080703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【通信工程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计算机软件基础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计算机通信网（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微波技术与天线（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信号与系统（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数据通信原理（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通信技术基础（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非线性电子电路（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通信原理（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02363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计算机通信网（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信号与系统（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数字信号处理（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02356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移动通信（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数据通信原理（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程控交换技术（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1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080903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【计算机网络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网络操作系统（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Java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计算机网络安全（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互联网及其应用（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03142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通信概论（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网络操作系统（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Java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计算机网络安全（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04751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互联网及其应用（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03142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通信概论（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3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土木工程（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081001 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【建筑工程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结构力学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混凝土结构设计（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建筑设备（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流体力学（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计算机基础与程序设计（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工程地质及土力学（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02404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建筑结构试验（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钢结构（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建筑经济与企业管理（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结构力学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混凝土结构设计（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流体力学（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03347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建筑设备（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线性代数（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计算机基础与程序设计（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02275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工程地质及土力学（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02404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建筑结构试验（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钢结构（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建筑经济与企业管理（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02447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6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工业工程（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120701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【工业工程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现代制造系统（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生产管理与质量工程（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设施规划与设计（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02648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运筹学与系统分析（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02627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企业经营战略与市场营销（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02897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基础工业工程（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计算机辅助管理（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现代制造系统（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生产管理与质量工程（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02647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设施规划与设计（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02648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运筹学与系统分析（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02627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企业经营战略与市场营销（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02897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00152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基础工业工程（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计算机辅助管理（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5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计算机科学与技术（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080901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【计算机信息管理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网络经济与企业管理（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数据结构导论（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运筹学基础（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信息资源管理（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C++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程序设计（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软件开发工具（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03173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操作系统概论（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信息系统开发与管理（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网络经济与企业管理（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00910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数据结构导论（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02142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运筹学基础（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02375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信息资源管理（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C++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程序设计（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管理经济学（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软件开发工具（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03173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操作系统概论（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02323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信息系统开发与管理（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04757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6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090101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【农学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种子学（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田间试验与统计方法（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旱农学（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06005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果蔬栽培学（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农产品加工（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02680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生物化学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02634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农业市场学（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作物栽培生理（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特种植物栽培学（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农业生态学（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田间试验与统计方法（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农业资源与区划（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1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090502 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【园林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园林树木学（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园林工程（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园林苗圃学（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植物造景设计（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土壤肥料学（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园林艺术学（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06224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美学原理（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06415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花卉学（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02691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园林建筑设计（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06638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插花艺术（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06645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森林病虫害防治（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鲜切花生产技术（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07477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土壤肥料学（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02668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园林规划设计（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草坪科学与管理（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06643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4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090401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/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【畜牧兽医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动物遗传育种学（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生物统计附试验设计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(02793)*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动物疫病学（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动物营养与代谢病防治（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兽医药理学（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02787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兽医临床诊断学（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饲料学（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02780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畜牧微生物学（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兽医临床医学（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家畜病理学（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8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动物科学（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090301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【畜牧兽医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动物遗传育种学（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生物统计附试验设计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(02793)*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动物疫病学（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动物营养与代谢病防治（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02795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兽医药理学（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02787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兽医临床诊断学（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03223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饲料学（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02780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畜牧微生物学（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02798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兽医临床医学（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02799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家畜病理学（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02783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9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101101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独立本科段）】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内科护理学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护理学研究（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精神障碍护理学（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预防医学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护理教育导论（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护理学导论（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老年护理学（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04435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社区护理学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急救护理学（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妇产科护理学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儿科护理学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康复护理学（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04436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护理管理学（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内科护理学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03202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护理学研究（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精神障碍护理学（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预防医学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护理教育导论（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护理学导论（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03201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老年护理学（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04435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社区护理学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急救护理学（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03007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妇产科护理学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儿科护理学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康复护理学（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04436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0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030101K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本科段）】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合同法（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国际私法（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中国法律思想史（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公司法（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票据法（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公证与律师制度（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法律文书写作（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西方法律思想史（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劳动法（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保险法（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外国法制史（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婚姻家庭法（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05680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知识产权法（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税法（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合同法（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国际私法（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中国法律思想史（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金融法（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05678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公司法（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国际经济法概论（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票据法（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公证与律师制度（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法律文书写作（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西方法律思想史（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劳动法（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保险法（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外国法制史（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00263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婚姻家庭法（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05680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00169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知识产权法（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00228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税法（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9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汉语言文学（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050101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【汉语言文学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外国文学史（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中国古代作家作品专题研究（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00422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西方文论选读（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00321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中国古代文学史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中国古代文学史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中国现代文学史（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语言学概论（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中国古代文论选读（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00814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美学（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外国文学史（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中国现当代作家作品专题研究（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外国作家作品专题研究（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00813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西方文论选读（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00321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中国古代文学史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中国古代文学史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中国现代文学史（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语言学概论（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9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050201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英语翻译（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00087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现代语言学（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英语语法（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英语科技文选（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旅游英语选读（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外贸函电（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英语词汇学（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外语教学法（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语言与文化（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英美文学选读（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外刊经贸选读（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英语翻译（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00087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高级英语（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00840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法语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00841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德语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现代语言学（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英语语法（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英语科技文选（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旅游英语选读（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英语经贸知识（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外贸函电（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00094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英语词汇学（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外语教学法（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语言与文化（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00838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00603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英美文学选读（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5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(050207 )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现代汉语（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00610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日语文学选读（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06042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现代汉语（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00535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日语翻译（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高级日语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日语句法篇章法（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00611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9" w:hRule="atLeast"/>
          <w:jc w:val="center"/>
        </w:trPr>
        <w:tc>
          <w:tcPr>
            <w:tcW w:w="21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050301         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【新闻学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文学概论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传播学概论（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新闻事业管理（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新闻摄影（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中外新闻作品研究（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00321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新闻评论写作（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外国新闻事业史（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5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文学概论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00529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传播学概论（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00642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新闻事业管理（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00662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新闻摄影（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00659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中外新闻作品研究（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00661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2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00182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00321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03708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</w:p>
        </w:tc>
        <w:tc>
          <w:tcPr>
            <w:tcW w:w="21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atLeast"/>
              <w:ind w:left="0" w:right="0"/>
              <w:jc w:val="both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00015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00244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00312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新闻评论写作（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00658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外国新闻事业史（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00660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00016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俄语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(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00017</w:t>
            </w:r>
            <w:r>
              <w:rPr>
                <w:rFonts w:hint="default" w:ascii="仿宋_GB2312" w:hAnsi="Times New Roman" w:eastAsia="仿宋_GB2312" w:cs="仿宋_GB2312"/>
                <w:kern w:val="0"/>
                <w:sz w:val="18"/>
                <w:szCs w:val="18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18"/>
                <w:szCs w:val="18"/>
                <w:lang w:val="en-US" w:eastAsia="zh-CN" w:bidi="ar"/>
              </w:rPr>
              <w:t>*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注：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．标注＊者为省考课程。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．专业名称后面【】内为对应的旧专业名称。</w:t>
      </w:r>
    </w:p>
    <w:p/>
    <w:sectPr>
      <w:pgSz w:w="23811" w:h="16838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59534F"/>
    <w:rsid w:val="505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2021-10-28T00:54:00Z</dcterms:created>
  <dc:creator>Administrator</dc:creator>
  <cp:lastModifiedBy>Administrator</cp:lastModifiedBy>
  <dcterms:modified xsi:type="dcterms:W3CDTF">2021-10-28T00:55:12Z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A352715C60FB4BC89B320AA7D54277C1</vt:lpwstr>
  </property>
</Properties>
</file>