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4"/>
        <w:widowControl/>
        <w:bidi w:val="0"/>
        <w:jc w:val="center"/>
        <w:rPr>
          <w:rFonts w:cs="方正小标宋简体" w:asciiTheme="minorEastAsia"/>
          <w:color w:val="000000"/>
          <w:kern w:val="0"/>
          <w:sz w:val="32"/>
          <w:szCs w:val="32"/>
          <w:lang w:bidi="ar"/>
        </w:rPr>
      </w:pPr>
      <w:r>
        <w:rPr>
          <w:rFonts w:cs="方正小标宋简体" w:asciiTheme="minorEastAsia"/>
          <w:color w:val="000000"/>
          <w:kern w:val="0"/>
          <w:sz w:val="32"/>
          <w:szCs w:val="32"/>
          <w:lang w:bidi="ar"/>
        </w:rPr>
        <w:t>《</w:t>
      </w:r>
      <w:r>
        <w:rPr>
          <w:rFonts w:cs="方正小标宋简体" w:asciiTheme="minorEastAsia"/>
          <w:color w:val="000000"/>
          <w:kern w:val="0"/>
          <w:sz w:val="32"/>
          <w:szCs w:val="32"/>
          <w:lang w:val="en-US" w:eastAsia="zh-CN" w:bidi="ar"/>
        </w:rPr>
        <w:t>MAYA</w:t>
      </w:r>
      <w:r>
        <w:rPr>
          <w:rFonts w:cs="方正小标宋简体" w:asciiTheme="minorEastAsia"/>
          <w:color w:val="000000"/>
          <w:kern w:val="0"/>
          <w:sz w:val="32"/>
          <w:szCs w:val="32"/>
          <w:lang w:bidi="ar"/>
        </w:rPr>
        <w:t>软件》</w:t>
      </w:r>
    </w:p>
    <w:p>
      <w:pPr>
        <w:pStyle w:val="Style14"/>
        <w:widowControl/>
        <w:bidi w:val="0"/>
        <w:jc w:val="center"/>
        <w:rPr>
          <w:rFonts w:cs="方正小标宋简体" w:asciiTheme="minorEastAsia"/>
          <w:bCs/>
          <w:sz w:val="32"/>
          <w:szCs w:val="32"/>
        </w:rPr>
      </w:pPr>
      <w:r>
        <w:rPr>
          <w:rFonts w:cs="方正小标宋简体" w:asciiTheme="minorEastAsia"/>
          <w:color w:val="000000"/>
          <w:kern w:val="0"/>
          <w:sz w:val="32"/>
          <w:szCs w:val="32"/>
        </w:rPr>
        <w:t>课程考试大纲</w:t>
      </w:r>
    </w:p>
    <w:p>
      <w:pPr>
        <w:pStyle w:val="Style14"/>
        <w:bidi w:val="0"/>
        <w:rPr>
          <w:rFonts w:asciiTheme="minorEastAsia"/>
          <w:sz w:val="24"/>
        </w:rPr>
      </w:pPr>
      <w:r>
        <w:rPr>
          <w:rFonts w:asciiTheme="minorEastAsia"/>
          <w:sz w:val="24"/>
        </w:rPr>
        <w:t xml:space="preserve">                 </w:t>
      </w:r>
    </w:p>
    <w:p>
      <w:pPr>
        <w:pStyle w:val="Style14"/>
        <w:bidi w:val="0"/>
        <w:rPr>
          <w:rFonts w:cs="仿宋_GB2312" w:asciiTheme="minorEastAsia"/>
          <w:sz w:val="28"/>
          <w:szCs w:val="28"/>
        </w:rPr>
      </w:pPr>
      <w:r>
        <w:rPr>
          <w:rFonts w:cs="仿宋_GB2312" w:asciiTheme="minorEastAsia"/>
          <w:sz w:val="28"/>
          <w:szCs w:val="28"/>
        </w:rPr>
        <w:t>一、课程性质</w:t>
      </w:r>
    </w:p>
    <w:p>
      <w:pPr>
        <w:pStyle w:val="Style14"/>
        <w:bidi w:val="0"/>
        <w:rPr>
          <w:rFonts w:cs="方正小标宋简体" w:asciiTheme="minorEastAsia"/>
          <w:color w:val="000000"/>
          <w:kern w:val="0"/>
          <w:sz w:val="32"/>
          <w:szCs w:val="32"/>
          <w:lang w:val="en-US" w:eastAsia="zh-CN" w:bidi="ar"/>
        </w:rPr>
      </w:pPr>
      <w:r>
        <w:rPr>
          <w:rFonts w:cs="方正小标宋简体" w:asciiTheme="minorEastAsia"/>
          <w:color w:val="000000"/>
          <w:kern w:val="0"/>
          <w:sz w:val="32"/>
          <w:szCs w:val="32"/>
          <w:lang w:val="en-US" w:eastAsia="zh-CN" w:bidi="ar"/>
        </w:rPr>
        <w:t>三维动画已经成为电影、电视、游戏以及其它媒体中的一部分，他以更加丰富和复杂的技术来表现特殊的效果，随着三维动画行业不断成熟，</w:t>
      </w:r>
      <w:r>
        <w:rPr>
          <w:rFonts w:cs="方正小标宋简体" w:asciiTheme="minorEastAsia"/>
          <w:color w:val="000000"/>
          <w:kern w:val="0"/>
          <w:sz w:val="32"/>
          <w:szCs w:val="32"/>
          <w:lang w:val="en-US" w:eastAsia="zh-CN" w:bidi="ar"/>
        </w:rPr>
        <w:t>maya</w:t>
      </w:r>
      <w:r>
        <w:rPr>
          <w:rFonts w:cs="方正小标宋简体" w:asciiTheme="minorEastAsia"/>
          <w:color w:val="000000"/>
          <w:kern w:val="0"/>
          <w:sz w:val="32"/>
          <w:szCs w:val="32"/>
          <w:lang w:val="en-US" w:eastAsia="zh-CN" w:bidi="ar"/>
        </w:rPr>
        <w:t>其功能强大，所以成为专业人员在这些领域中的首选工具之一。所以</w:t>
      </w:r>
      <w:r>
        <w:rPr>
          <w:rFonts w:cs="方正小标宋简体" w:asciiTheme="minorEastAsia"/>
          <w:color w:val="000000"/>
          <w:kern w:val="0"/>
          <w:sz w:val="32"/>
          <w:szCs w:val="32"/>
          <w:lang w:val="en-US" w:eastAsia="zh-CN" w:bidi="ar"/>
        </w:rPr>
        <w:t>MAYA</w:t>
      </w:r>
      <w:r>
        <w:rPr>
          <w:rFonts w:cs="方正小标宋简体" w:asciiTheme="minorEastAsia"/>
          <w:color w:val="000000"/>
          <w:kern w:val="0"/>
          <w:sz w:val="32"/>
          <w:szCs w:val="32"/>
          <w:lang w:val="en-US" w:eastAsia="zh-CN" w:bidi="ar"/>
        </w:rPr>
        <w:t>也动漫专业专业课和必修课。</w:t>
      </w:r>
    </w:p>
    <w:p>
      <w:pPr>
        <w:pStyle w:val="Style14"/>
        <w:bidi w:val="0"/>
        <w:rPr>
          <w:rFonts w:cs="仿宋_GB2312" w:asciiTheme="minorEastAsia"/>
          <w:sz w:val="28"/>
          <w:szCs w:val="28"/>
        </w:rPr>
      </w:pPr>
      <w:r>
        <w:rPr>
          <w:rFonts w:cs="仿宋_GB2312" w:asciiTheme="minorEastAsia"/>
          <w:sz w:val="28"/>
          <w:szCs w:val="28"/>
        </w:rPr>
        <w:t>课程目的</w:t>
      </w:r>
    </w:p>
    <w:p>
      <w:pPr>
        <w:pStyle w:val="Style14"/>
        <w:bidi w:val="0"/>
        <w:rPr>
          <w:rFonts w:cs="仿宋_GB2312" w:asciiTheme="minorEastAsia"/>
          <w:color w:val="000000"/>
          <w:kern w:val="0"/>
          <w:sz w:val="28"/>
          <w:szCs w:val="28"/>
        </w:rPr>
      </w:pPr>
      <w:r>
        <w:rPr>
          <w:rFonts w:cs="仿宋_GB2312" w:asciiTheme="minorEastAsia"/>
          <w:color w:val="000000"/>
          <w:kern w:val="0"/>
          <w:sz w:val="28"/>
          <w:szCs w:val="28"/>
        </w:rPr>
        <w:t>知识目标：</w:t>
      </w:r>
    </w:p>
    <w:p>
      <w:pPr>
        <w:pStyle w:val="Style14"/>
        <w:bidi w:val="0"/>
        <w:ind w:firstLine="425"/>
        <w:rPr>
          <w:rFonts w:ascii="华文宋体" w:hAnsi="华文宋体" w:eastAsia="华文宋体" w:cs="宋体"/>
          <w:sz w:val="28"/>
          <w:szCs w:val="28"/>
          <w:lang w:val="en-US" w:eastAsia="zh-CN"/>
        </w:rPr>
      </w:pPr>
      <w:r>
        <w:rPr>
          <w:rFonts w:ascii="华文宋体" w:hAnsi="华文宋体" w:cs="宋体" w:eastAsia="华文宋体"/>
          <w:sz w:val="28"/>
          <w:szCs w:val="28"/>
        </w:rPr>
        <w:t>通过本课程的学习，要求</w:t>
      </w:r>
      <w:r>
        <w:rPr>
          <w:rFonts w:ascii="华文宋体" w:hAnsi="华文宋体" w:cs="宋体" w:eastAsia="华文宋体"/>
          <w:sz w:val="28"/>
          <w:szCs w:val="28"/>
          <w:lang w:val="en-US" w:eastAsia="zh-CN"/>
        </w:rPr>
        <w:t>学生能利用多边形创建各种赵兴以及如何材质贴图到完成角色动画的整个流程的学习，让学生掌握</w:t>
      </w:r>
      <w:r>
        <w:rPr>
          <w:rFonts w:eastAsia="华文宋体" w:cs="宋体" w:ascii="华文宋体" w:hAnsi="华文宋体"/>
          <w:sz w:val="28"/>
          <w:szCs w:val="28"/>
          <w:lang w:val="en-US" w:eastAsia="zh-CN"/>
        </w:rPr>
        <w:t>MAYA</w:t>
      </w:r>
      <w:r>
        <w:rPr>
          <w:rFonts w:ascii="华文宋体" w:hAnsi="华文宋体" w:cs="宋体" w:eastAsia="华文宋体"/>
          <w:sz w:val="28"/>
          <w:szCs w:val="28"/>
          <w:lang w:val="en-US" w:eastAsia="zh-CN"/>
        </w:rPr>
        <w:t>制作动画的全部流程。着重培养学生的实际操作能力。使学生具备较强的操作能力及自学能力</w:t>
      </w:r>
    </w:p>
    <w:p>
      <w:pPr>
        <w:pStyle w:val="Style14"/>
        <w:bidi w:val="0"/>
        <w:rPr>
          <w:rFonts w:cs="仿宋_GB2312" w:asciiTheme="minorEastAsia"/>
          <w:color w:val="000000"/>
          <w:kern w:val="0"/>
          <w:sz w:val="28"/>
          <w:szCs w:val="28"/>
        </w:rPr>
      </w:pPr>
      <w:r>
        <w:rPr>
          <w:rFonts w:cs="仿宋_GB2312" w:asciiTheme="minorEastAsia"/>
          <w:color w:val="000000"/>
          <w:kern w:val="0"/>
          <w:sz w:val="28"/>
          <w:szCs w:val="28"/>
        </w:rPr>
      </w:r>
    </w:p>
    <w:p>
      <w:pPr>
        <w:pStyle w:val="Style14"/>
        <w:bidi w:val="0"/>
        <w:rPr>
          <w:rFonts w:cs="仿宋_GB2312" w:asciiTheme="minorEastAsia"/>
          <w:color w:val="000000"/>
          <w:kern w:val="0"/>
          <w:sz w:val="28"/>
          <w:szCs w:val="28"/>
        </w:rPr>
      </w:pPr>
      <w:r>
        <w:rPr>
          <w:rFonts w:cs="仿宋_GB2312" w:asciiTheme="minorEastAsia"/>
          <w:color w:val="000000"/>
          <w:kern w:val="0"/>
          <w:sz w:val="28"/>
          <w:szCs w:val="28"/>
        </w:rPr>
        <w:t>能力目标：</w:t>
      </w:r>
    </w:p>
    <w:p>
      <w:pPr>
        <w:pStyle w:val="Style14"/>
        <w:bidi w:val="0"/>
        <w:ind w:left="708" w:hanging="708"/>
        <w:rPr>
          <w:rFonts w:ascii="华文宋体" w:hAnsi="华文宋体" w:eastAsia="华文宋体" w:cs="宋体"/>
          <w:sz w:val="28"/>
          <w:szCs w:val="28"/>
        </w:rPr>
      </w:pPr>
      <w:r>
        <w:rPr>
          <w:rFonts w:ascii="华文宋体" w:hAnsi="华文宋体" w:cs="宋体" w:eastAsia="华文宋体"/>
          <w:sz w:val="28"/>
          <w:szCs w:val="28"/>
        </w:rPr>
        <w:t>（</w:t>
      </w:r>
      <w:r>
        <w:rPr>
          <w:rFonts w:eastAsia="华文宋体" w:cs="宋体" w:ascii="华文宋体" w:hAnsi="华文宋体"/>
          <w:sz w:val="28"/>
          <w:szCs w:val="28"/>
        </w:rPr>
        <w:t>1</w:t>
      </w:r>
      <w:r>
        <w:rPr>
          <w:rFonts w:ascii="华文宋体" w:hAnsi="华文宋体" w:cs="宋体" w:eastAsia="华文宋体"/>
          <w:sz w:val="28"/>
          <w:szCs w:val="28"/>
        </w:rPr>
        <w:t>）本课程是三维动画制作的</w:t>
      </w:r>
      <w:r>
        <w:rPr>
          <w:rFonts w:ascii="华文宋体" w:hAnsi="华文宋体" w:cs="宋体" w:eastAsia="华文宋体"/>
          <w:sz w:val="28"/>
          <w:szCs w:val="28"/>
          <w:lang w:val="en-US" w:eastAsia="zh-CN"/>
        </w:rPr>
        <w:t>中期</w:t>
      </w:r>
      <w:r>
        <w:rPr>
          <w:rFonts w:ascii="华文宋体" w:hAnsi="华文宋体" w:cs="宋体" w:eastAsia="华文宋体"/>
          <w:sz w:val="28"/>
          <w:szCs w:val="28"/>
        </w:rPr>
        <w:t>课程，需要学生掌握基本命令，采用</w:t>
      </w:r>
      <w:r>
        <w:rPr>
          <w:rFonts w:eastAsia="华文宋体" w:cs="宋体" w:ascii="华文宋体" w:hAnsi="华文宋体"/>
          <w:sz w:val="28"/>
          <w:szCs w:val="28"/>
          <w:lang w:val="en-US" w:eastAsia="zh-CN"/>
        </w:rPr>
        <w:t>MAYA</w:t>
      </w:r>
      <w:r>
        <w:rPr>
          <w:rFonts w:ascii="华文宋体" w:hAnsi="华文宋体" w:cs="宋体" w:eastAsia="华文宋体"/>
          <w:sz w:val="28"/>
          <w:szCs w:val="28"/>
        </w:rPr>
        <w:t>各种建模命令</w:t>
      </w:r>
      <w:r>
        <w:rPr>
          <w:rFonts w:ascii="华文宋体" w:hAnsi="华文宋体" w:cs="宋体" w:eastAsia="华文宋体"/>
          <w:sz w:val="28"/>
          <w:szCs w:val="28"/>
          <w:lang w:val="en-US" w:eastAsia="zh-CN"/>
        </w:rPr>
        <w:t>及工具</w:t>
      </w:r>
      <w:r>
        <w:rPr>
          <w:rFonts w:ascii="华文宋体" w:hAnsi="华文宋体" w:cs="宋体" w:eastAsia="华文宋体"/>
          <w:sz w:val="28"/>
          <w:szCs w:val="28"/>
        </w:rPr>
        <w:t>，使学生</w:t>
      </w:r>
      <w:r>
        <w:rPr>
          <w:rFonts w:ascii="华文宋体" w:hAnsi="华文宋体" w:cs="宋体" w:eastAsia="华文宋体"/>
          <w:sz w:val="28"/>
          <w:szCs w:val="28"/>
          <w:lang w:val="en-US" w:eastAsia="zh-CN"/>
        </w:rPr>
        <w:t>掌握</w:t>
      </w:r>
      <w:r>
        <w:rPr>
          <w:rFonts w:ascii="华文宋体" w:hAnsi="华文宋体" w:cs="宋体" w:eastAsia="华文宋体"/>
          <w:sz w:val="28"/>
          <w:szCs w:val="28"/>
        </w:rPr>
        <w:t>基础建模方法</w:t>
      </w:r>
      <w:r>
        <w:rPr>
          <w:rFonts w:ascii="华文宋体" w:hAnsi="华文宋体" w:cs="宋体" w:eastAsia="华文宋体"/>
          <w:sz w:val="28"/>
          <w:szCs w:val="28"/>
          <w:lang w:val="en-US" w:eastAsia="zh-CN"/>
        </w:rPr>
        <w:t>及三维动画制作</w:t>
      </w:r>
      <w:r>
        <w:rPr>
          <w:rFonts w:ascii="华文宋体" w:hAnsi="华文宋体" w:cs="宋体" w:eastAsia="华文宋体"/>
          <w:sz w:val="28"/>
          <w:szCs w:val="28"/>
        </w:rPr>
        <w:t>。</w:t>
      </w:r>
    </w:p>
    <w:p>
      <w:pPr>
        <w:pStyle w:val="Style14"/>
        <w:bidi w:val="0"/>
        <w:ind w:left="708" w:hanging="708"/>
        <w:rPr>
          <w:rFonts w:ascii="华文宋体" w:hAnsi="华文宋体" w:eastAsia="华文宋体" w:cs="宋体"/>
          <w:sz w:val="28"/>
          <w:szCs w:val="28"/>
        </w:rPr>
      </w:pPr>
      <w:r>
        <w:rPr>
          <w:rFonts w:ascii="华文宋体" w:hAnsi="华文宋体" w:cs="宋体" w:eastAsia="华文宋体"/>
          <w:sz w:val="28"/>
          <w:szCs w:val="28"/>
        </w:rPr>
        <w:t>（</w:t>
      </w:r>
      <w:r>
        <w:rPr>
          <w:rFonts w:eastAsia="华文宋体" w:cs="宋体" w:ascii="华文宋体" w:hAnsi="华文宋体"/>
          <w:sz w:val="28"/>
          <w:szCs w:val="28"/>
        </w:rPr>
        <w:t>2</w:t>
      </w:r>
      <w:r>
        <w:rPr>
          <w:rFonts w:ascii="华文宋体" w:hAnsi="华文宋体" w:cs="宋体" w:eastAsia="华文宋体"/>
          <w:sz w:val="28"/>
          <w:szCs w:val="28"/>
        </w:rPr>
        <w:t>）入门从基本</w:t>
      </w:r>
      <w:r>
        <w:rPr>
          <w:rFonts w:ascii="华文宋体" w:hAnsi="华文宋体" w:cs="宋体" w:eastAsia="华文宋体"/>
          <w:sz w:val="28"/>
          <w:szCs w:val="28"/>
          <w:lang w:val="en-US" w:eastAsia="zh-CN"/>
        </w:rPr>
        <w:t>软件</w:t>
      </w:r>
      <w:r>
        <w:rPr>
          <w:rFonts w:ascii="华文宋体" w:hAnsi="华文宋体" w:cs="宋体" w:eastAsia="华文宋体"/>
          <w:sz w:val="28"/>
          <w:szCs w:val="28"/>
        </w:rPr>
        <w:t>操作，</w:t>
      </w:r>
      <w:r>
        <w:rPr>
          <w:rFonts w:ascii="华文宋体" w:hAnsi="华文宋体" w:cs="宋体" w:eastAsia="华文宋体"/>
          <w:sz w:val="28"/>
          <w:szCs w:val="28"/>
          <w:lang w:val="en-US" w:eastAsia="zh-CN"/>
        </w:rPr>
        <w:t>到</w:t>
      </w:r>
      <w:r>
        <w:rPr>
          <w:rFonts w:ascii="华文宋体" w:hAnsi="华文宋体" w:cs="宋体" w:eastAsia="华文宋体"/>
          <w:sz w:val="28"/>
          <w:szCs w:val="28"/>
        </w:rPr>
        <w:t>模型的创建，</w:t>
      </w:r>
      <w:r>
        <w:rPr>
          <w:rFonts w:ascii="华文宋体" w:hAnsi="华文宋体" w:cs="宋体" w:eastAsia="华文宋体"/>
          <w:sz w:val="28"/>
          <w:szCs w:val="28"/>
          <w:lang w:val="en-US" w:eastAsia="zh-CN"/>
        </w:rPr>
        <w:t>绑定与动画制作，</w:t>
      </w:r>
      <w:r>
        <w:rPr>
          <w:rFonts w:ascii="华文宋体" w:hAnsi="华文宋体" w:cs="宋体" w:eastAsia="华文宋体"/>
          <w:sz w:val="28"/>
          <w:szCs w:val="28"/>
        </w:rPr>
        <w:t>学生能</w:t>
      </w:r>
      <w:r>
        <w:rPr>
          <w:rFonts w:ascii="华文宋体" w:hAnsi="华文宋体" w:cs="宋体" w:eastAsia="华文宋体"/>
          <w:sz w:val="28"/>
          <w:szCs w:val="28"/>
          <w:lang w:val="en-US" w:eastAsia="zh-CN"/>
        </w:rPr>
        <w:t>掌握符合市场生产流程的三维动画制作技术</w:t>
      </w:r>
      <w:r>
        <w:rPr>
          <w:rFonts w:ascii="华文宋体" w:hAnsi="华文宋体" w:cs="宋体" w:eastAsia="华文宋体"/>
          <w:sz w:val="28"/>
          <w:szCs w:val="28"/>
        </w:rPr>
        <w:t>。</w:t>
      </w:r>
    </w:p>
    <w:p>
      <w:pPr>
        <w:pStyle w:val="Style14"/>
        <w:bidi w:val="0"/>
        <w:ind w:left="279"/>
        <w:rPr>
          <w:rFonts w:ascii="华文宋体" w:hAnsi="华文宋体" w:eastAsia="华文宋体"/>
          <w:sz w:val="24"/>
        </w:rPr>
      </w:pPr>
      <w:r>
        <w:rPr>
          <w:rFonts w:eastAsia="华文宋体" w:ascii="华文宋体" w:hAnsi="华文宋体"/>
          <w:sz w:val="24"/>
        </w:rPr>
      </w:r>
    </w:p>
    <w:p>
      <w:pPr>
        <w:pStyle w:val="Style14"/>
        <w:bidi w:val="0"/>
        <w:rPr>
          <w:rFonts w:cs="仿宋_GB2312" w:asciiTheme="minorEastAsia"/>
          <w:color w:val="000000"/>
          <w:kern w:val="0"/>
          <w:sz w:val="28"/>
          <w:szCs w:val="28"/>
        </w:rPr>
      </w:pPr>
      <w:r>
        <w:rPr>
          <w:rFonts w:cs="仿宋_GB2312" w:asciiTheme="minorEastAsia"/>
          <w:color w:val="000000"/>
          <w:kern w:val="0"/>
          <w:sz w:val="28"/>
          <w:szCs w:val="28"/>
        </w:rPr>
        <w:t>素质目标：</w:t>
      </w:r>
      <w:r>
        <w:rPr>
          <w:rFonts w:cs="仿宋_GB2312" w:asciiTheme="minorEastAsia"/>
          <w:color w:val="000000"/>
          <w:kern w:val="0"/>
          <w:sz w:val="28"/>
          <w:szCs w:val="28"/>
        </w:rPr>
        <w:t>1</w:t>
      </w:r>
      <w:r>
        <w:rPr>
          <w:rFonts w:cs="仿宋_GB2312" w:asciiTheme="minorEastAsia"/>
          <w:color w:val="000000"/>
          <w:kern w:val="0"/>
          <w:sz w:val="28"/>
          <w:szCs w:val="28"/>
        </w:rPr>
        <w:t>、培养学生发现问题和解决问题的能力。</w:t>
      </w:r>
    </w:p>
    <w:p>
      <w:pPr>
        <w:pStyle w:val="Style14"/>
        <w:numPr>
          <w:ilvl w:val="0"/>
          <w:numId w:val="2"/>
        </w:numPr>
        <w:bidi w:val="0"/>
        <w:rPr>
          <w:rFonts w:cs="仿宋_GB2312" w:asciiTheme="minorEastAsia"/>
          <w:color w:val="000000"/>
          <w:kern w:val="0"/>
          <w:sz w:val="28"/>
          <w:szCs w:val="28"/>
        </w:rPr>
      </w:pPr>
      <w:r>
        <w:rPr>
          <w:rFonts w:cs="仿宋_GB2312" w:asciiTheme="minorEastAsia"/>
          <w:color w:val="000000"/>
          <w:kern w:val="0"/>
          <w:sz w:val="28"/>
          <w:szCs w:val="28"/>
        </w:rPr>
        <w:t xml:space="preserve">具有良好的学习态度。 </w:t>
      </w:r>
    </w:p>
    <w:p>
      <w:pPr>
        <w:pStyle w:val="Style14"/>
        <w:numPr>
          <w:ilvl w:val="0"/>
          <w:numId w:val="2"/>
        </w:numPr>
        <w:bidi w:val="0"/>
        <w:rPr>
          <w:rFonts w:cs="仿宋_GB2312" w:asciiTheme="minorEastAsia"/>
          <w:color w:val="000000"/>
          <w:kern w:val="0"/>
          <w:sz w:val="28"/>
          <w:szCs w:val="28"/>
        </w:rPr>
      </w:pPr>
      <w:r>
        <w:rPr>
          <w:rFonts w:cs="仿宋_GB2312" w:asciiTheme="minorEastAsia"/>
          <w:color w:val="000000"/>
          <w:kern w:val="0"/>
          <w:sz w:val="28"/>
          <w:szCs w:val="28"/>
        </w:rPr>
        <w:t>具有良好的交往与沟通表达能力；</w:t>
      </w:r>
    </w:p>
    <w:p>
      <w:pPr>
        <w:pStyle w:val="Style14"/>
        <w:numPr>
          <w:ilvl w:val="0"/>
          <w:numId w:val="2"/>
        </w:numPr>
        <w:bidi w:val="0"/>
        <w:rPr>
          <w:rFonts w:cs="仿宋_GB2312" w:asciiTheme="minorEastAsia"/>
          <w:color w:val="000000"/>
          <w:kern w:val="0"/>
          <w:sz w:val="28"/>
          <w:szCs w:val="28"/>
        </w:rPr>
      </w:pPr>
      <w:r>
        <w:rPr>
          <w:rFonts w:cs="仿宋_GB2312" w:asciiTheme="minorEastAsia"/>
          <w:color w:val="000000"/>
          <w:kern w:val="0"/>
          <w:sz w:val="28"/>
          <w:szCs w:val="28"/>
        </w:rPr>
        <w:t>具有团队合作精神；</w:t>
      </w:r>
    </w:p>
    <w:p>
      <w:pPr>
        <w:pStyle w:val="Style14"/>
        <w:bidi w:val="0"/>
        <w:ind w:left="1320"/>
        <w:rPr>
          <w:rFonts w:cs="仿宋_GB2312" w:asciiTheme="minorEastAsia"/>
          <w:color w:val="000000"/>
          <w:kern w:val="0"/>
          <w:sz w:val="28"/>
          <w:szCs w:val="28"/>
        </w:rPr>
      </w:pPr>
      <w:r>
        <w:rPr>
          <w:rFonts w:cs="仿宋_GB2312" w:asciiTheme="minorEastAsia"/>
          <w:color w:val="000000"/>
          <w:kern w:val="0"/>
          <w:sz w:val="28"/>
          <w:szCs w:val="28"/>
        </w:rPr>
        <w:t>5</w:t>
      </w:r>
      <w:r>
        <w:rPr>
          <w:rFonts w:cs="仿宋_GB2312" w:asciiTheme="minorEastAsia"/>
          <w:color w:val="000000"/>
          <w:kern w:val="0"/>
          <w:sz w:val="28"/>
          <w:szCs w:val="28"/>
        </w:rPr>
        <w:t>、具有正确的价值观与评定事物的能力。</w:t>
      </w:r>
    </w:p>
    <w:p>
      <w:pPr>
        <w:pStyle w:val="Style14"/>
        <w:bidi w:val="0"/>
        <w:rPr>
          <w:rFonts w:cs="仿宋_GB2312" w:asciiTheme="minorEastAsia"/>
          <w:sz w:val="28"/>
          <w:szCs w:val="28"/>
        </w:rPr>
      </w:pPr>
      <w:r>
        <w:rPr>
          <w:rFonts w:cs="仿宋_GB2312" w:asciiTheme="minorEastAsia"/>
          <w:sz w:val="28"/>
          <w:szCs w:val="28"/>
        </w:rPr>
      </w:r>
    </w:p>
    <w:p>
      <w:pPr>
        <w:pStyle w:val="Style14"/>
        <w:spacing w:lineRule="exact" w:line="430"/>
        <w:rPr>
          <w:rFonts w:ascii="宋体" w:hAnsi="宋体" w:eastAsia="宋体"/>
        </w:rPr>
      </w:pPr>
      <w:r>
        <w:rPr>
          <w:rFonts w:ascii="宋体" w:hAnsi="宋体" w:cs="仿宋_GB2312"/>
          <w:b/>
          <w:bCs/>
          <w:sz w:val="28"/>
          <w:szCs w:val="28"/>
        </w:rPr>
        <w:t>二、考试内容及要求</w:t>
      </w:r>
    </w:p>
    <w:p>
      <w:pPr>
        <w:pStyle w:val="Style14"/>
        <w:rPr>
          <w:rFonts w:ascii="宋体" w:hAnsi="宋体" w:eastAsia="宋体" w:cs="仿宋_GB2312"/>
          <w:b w:val="false"/>
          <w:b w:val="false"/>
          <w:bCs w:val="false"/>
          <w:color w:val="FF0000"/>
          <w:sz w:val="28"/>
          <w:szCs w:val="28"/>
        </w:rPr>
      </w:pPr>
      <w:r>
        <w:rPr>
          <w:rFonts w:eastAsia="宋体" w:cs="仿宋_GB2312" w:ascii="宋体" w:hAnsi="宋体"/>
          <w:b w:val="false"/>
          <w:bCs w:val="false"/>
          <w:color w:val="FF0000"/>
          <w:sz w:val="28"/>
          <w:szCs w:val="28"/>
        </w:rPr>
      </w:r>
    </w:p>
    <w:tbl>
      <w:tblPr>
        <w:tblW w:w="7466" w:type="dxa"/>
        <w:jc w:val="left"/>
        <w:tblInd w:w="55" w:type="dxa"/>
        <w:tblLayout w:type="fixed"/>
        <w:tblCellMar>
          <w:top w:w="55" w:type="dxa"/>
          <w:left w:w="55" w:type="dxa"/>
          <w:bottom w:w="55" w:type="dxa"/>
          <w:right w:w="55" w:type="dxa"/>
        </w:tblCellMar>
      </w:tblPr>
      <w:tblGrid>
        <w:gridCol w:w="1413"/>
        <w:gridCol w:w="1668"/>
        <w:gridCol w:w="2040"/>
        <w:gridCol w:w="2344"/>
      </w:tblGrid>
      <w:tr>
        <w:trPr/>
        <w:tc>
          <w:tcPr>
            <w:tcW w:w="7465" w:type="dxa"/>
            <w:gridSpan w:val="4"/>
            <w:tcBorders>
              <w:top w:val="single" w:sz="2" w:space="0" w:color="000000"/>
              <w:left w:val="single" w:sz="2" w:space="0" w:color="000000"/>
              <w:bottom w:val="single" w:sz="2" w:space="0" w:color="000000"/>
              <w:right w:val="single" w:sz="2" w:space="0" w:color="000000"/>
            </w:tcBorders>
          </w:tcPr>
          <w:p>
            <w:pPr>
              <w:pStyle w:val="Style16"/>
              <w:widowControl w:val="false"/>
              <w:jc w:val="center"/>
              <w:rPr>
                <w:rFonts w:ascii="宋体" w:hAnsi="宋体" w:eastAsia="宋体"/>
                <w:b w:val="false"/>
                <w:b w:val="false"/>
                <w:bCs w:val="false"/>
                <w:color w:val="FF0000"/>
                <w:sz w:val="32"/>
                <w:szCs w:val="32"/>
              </w:rPr>
            </w:pPr>
            <w:r>
              <w:rPr>
                <w:rFonts w:ascii="宋体" w:hAnsi="宋体"/>
                <w:b w:val="false"/>
                <w:bCs w:val="false"/>
                <w:color w:val="FF0000"/>
                <w:sz w:val="32"/>
                <w:szCs w:val="32"/>
              </w:rPr>
              <w:t>考查内容及成绩评定细则</w:t>
            </w:r>
          </w:p>
        </w:tc>
      </w:tr>
      <w:tr>
        <w:trPr/>
        <w:tc>
          <w:tcPr>
            <w:tcW w:w="1413"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考查班级</w:t>
            </w:r>
          </w:p>
        </w:tc>
        <w:tc>
          <w:tcPr>
            <w:tcW w:w="1668"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eastAsia="宋体" w:ascii="宋体" w:hAnsi="宋体"/>
                <w:b w:val="false"/>
                <w:bCs w:val="false"/>
                <w:color w:val="FF0000"/>
              </w:rPr>
            </w:r>
          </w:p>
        </w:tc>
        <w:tc>
          <w:tcPr>
            <w:tcW w:w="2040"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考查方式</w:t>
            </w:r>
          </w:p>
        </w:tc>
        <w:tc>
          <w:tcPr>
            <w:tcW w:w="2344" w:type="dxa"/>
            <w:tcBorders>
              <w:left w:val="single" w:sz="2" w:space="0" w:color="000000"/>
              <w:bottom w:val="single" w:sz="2" w:space="0" w:color="000000"/>
              <w:right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理论</w:t>
            </w:r>
            <w:r>
              <w:rPr>
                <w:rFonts w:eastAsia="宋体" w:ascii="宋体" w:hAnsi="宋体"/>
                <w:b w:val="false"/>
                <w:bCs w:val="false"/>
                <w:color w:val="FF0000"/>
              </w:rPr>
              <w:t>+</w:t>
            </w:r>
            <w:r>
              <w:rPr>
                <w:rFonts w:ascii="宋体" w:hAnsi="宋体"/>
                <w:b w:val="false"/>
                <w:bCs w:val="false"/>
                <w:color w:val="FF0000"/>
              </w:rPr>
              <w:t>实践</w:t>
            </w:r>
          </w:p>
        </w:tc>
      </w:tr>
      <w:tr>
        <w:trPr/>
        <w:tc>
          <w:tcPr>
            <w:tcW w:w="1413"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考查人数</w:t>
            </w:r>
          </w:p>
        </w:tc>
        <w:tc>
          <w:tcPr>
            <w:tcW w:w="1668"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eastAsia="宋体" w:ascii="宋体" w:hAnsi="宋体"/>
                <w:b w:val="false"/>
                <w:bCs w:val="false"/>
                <w:color w:val="FF0000"/>
              </w:rPr>
            </w:r>
          </w:p>
        </w:tc>
        <w:tc>
          <w:tcPr>
            <w:tcW w:w="2040"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考查时间</w:t>
            </w:r>
          </w:p>
        </w:tc>
        <w:tc>
          <w:tcPr>
            <w:tcW w:w="2344" w:type="dxa"/>
            <w:tcBorders>
              <w:left w:val="single" w:sz="2" w:space="0" w:color="000000"/>
              <w:bottom w:val="single" w:sz="2" w:space="0" w:color="000000"/>
              <w:right w:val="single" w:sz="2" w:space="0" w:color="000000"/>
            </w:tcBorders>
          </w:tcPr>
          <w:p>
            <w:pPr>
              <w:pStyle w:val="Style16"/>
              <w:widowControl w:val="false"/>
              <w:rPr>
                <w:rFonts w:ascii="宋体" w:hAnsi="宋体" w:eastAsia="宋体"/>
                <w:b w:val="false"/>
                <w:b w:val="false"/>
                <w:bCs w:val="false"/>
                <w:color w:val="FF0000"/>
              </w:rPr>
            </w:pPr>
            <w:r>
              <w:rPr>
                <w:rFonts w:eastAsia="宋体" w:ascii="宋体" w:hAnsi="宋体"/>
                <w:b w:val="false"/>
                <w:bCs w:val="false"/>
                <w:color w:val="FF0000"/>
              </w:rPr>
            </w:r>
          </w:p>
        </w:tc>
      </w:tr>
      <w:tr>
        <w:trPr/>
        <w:tc>
          <w:tcPr>
            <w:tcW w:w="1413"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平时成绩占比</w:t>
            </w:r>
          </w:p>
        </w:tc>
        <w:tc>
          <w:tcPr>
            <w:tcW w:w="1668"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eastAsia="宋体" w:ascii="宋体" w:hAnsi="宋体"/>
                <w:b w:val="false"/>
                <w:bCs w:val="false"/>
                <w:color w:val="FF0000"/>
              </w:rPr>
            </w:r>
          </w:p>
        </w:tc>
        <w:tc>
          <w:tcPr>
            <w:tcW w:w="2040" w:type="dxa"/>
            <w:tcBorders>
              <w:left w:val="single" w:sz="2" w:space="0" w:color="000000"/>
              <w:bottom w:val="single" w:sz="2" w:space="0" w:color="000000"/>
            </w:tcBorders>
          </w:tcPr>
          <w:p>
            <w:pPr>
              <w:pStyle w:val="Style16"/>
              <w:widowControl w:val="false"/>
              <w:rPr>
                <w:rFonts w:ascii="宋体" w:hAnsi="宋体" w:eastAsia="宋体"/>
                <w:b w:val="false"/>
                <w:b w:val="false"/>
                <w:bCs w:val="false"/>
                <w:color w:val="FF0000"/>
              </w:rPr>
            </w:pPr>
            <w:r>
              <w:rPr>
                <w:rFonts w:ascii="宋体" w:hAnsi="宋体"/>
                <w:b w:val="false"/>
                <w:bCs w:val="false"/>
                <w:color w:val="FF0000"/>
              </w:rPr>
              <w:t>评卷人</w:t>
            </w:r>
          </w:p>
        </w:tc>
        <w:tc>
          <w:tcPr>
            <w:tcW w:w="2344" w:type="dxa"/>
            <w:tcBorders>
              <w:left w:val="single" w:sz="2" w:space="0" w:color="000000"/>
              <w:bottom w:val="single" w:sz="2" w:space="0" w:color="000000"/>
              <w:right w:val="single" w:sz="2" w:space="0" w:color="000000"/>
            </w:tcBorders>
          </w:tcPr>
          <w:p>
            <w:pPr>
              <w:pStyle w:val="Style16"/>
              <w:widowControl w:val="false"/>
              <w:rPr>
                <w:rFonts w:ascii="宋体" w:hAnsi="宋体" w:eastAsia="宋体"/>
                <w:b w:val="false"/>
                <w:b w:val="false"/>
                <w:bCs w:val="false"/>
                <w:color w:val="FF0000"/>
              </w:rPr>
            </w:pPr>
            <w:r>
              <w:rPr>
                <w:rFonts w:eastAsia="宋体" w:ascii="宋体" w:hAnsi="宋体"/>
                <w:b w:val="false"/>
                <w:bCs w:val="false"/>
                <w:color w:val="FF0000"/>
              </w:rPr>
            </w:r>
          </w:p>
        </w:tc>
      </w:tr>
    </w:tbl>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考查试题方式：</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理论部分：试卷（统一出题方式考查）</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单项选择题</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道  （</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分）</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多项选择题</w:t>
      </w:r>
      <w:r>
        <w:rPr>
          <w:rFonts w:eastAsia="宋体" w:cs="仿宋_GB2312" w:ascii="宋体" w:hAnsi="宋体"/>
          <w:b w:val="false"/>
          <w:bCs w:val="false"/>
          <w:color w:val="FF0000"/>
          <w:sz w:val="28"/>
          <w:szCs w:val="28"/>
        </w:rPr>
        <w:t>10</w:t>
      </w:r>
      <w:r>
        <w:rPr>
          <w:rFonts w:ascii="宋体" w:hAnsi="宋体" w:cs="仿宋_GB2312"/>
          <w:b w:val="false"/>
          <w:bCs w:val="false"/>
          <w:color w:val="FF0000"/>
          <w:sz w:val="28"/>
          <w:szCs w:val="28"/>
        </w:rPr>
        <w:t>道  （</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分）</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实践题部分：</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制作题</w:t>
      </w:r>
      <w:r>
        <w:rPr>
          <w:rFonts w:eastAsia="宋体" w:cs="仿宋_GB2312" w:ascii="宋体" w:hAnsi="宋体"/>
          <w:b w:val="false"/>
          <w:bCs w:val="false"/>
          <w:color w:val="FF0000"/>
          <w:sz w:val="28"/>
          <w:szCs w:val="28"/>
        </w:rPr>
        <w:t>1</w:t>
      </w:r>
      <w:r>
        <w:rPr>
          <w:rFonts w:ascii="宋体" w:hAnsi="宋体" w:cs="仿宋_GB2312"/>
          <w:b w:val="false"/>
          <w:bCs w:val="false"/>
          <w:color w:val="FF0000"/>
          <w:sz w:val="28"/>
          <w:szCs w:val="28"/>
        </w:rPr>
        <w:t>道（</w:t>
      </w:r>
      <w:r>
        <w:rPr>
          <w:rFonts w:eastAsia="宋体" w:cs="仿宋_GB2312" w:ascii="宋体" w:hAnsi="宋体"/>
          <w:b w:val="false"/>
          <w:bCs w:val="false"/>
          <w:color w:val="FF0000"/>
          <w:sz w:val="28"/>
          <w:szCs w:val="28"/>
        </w:rPr>
        <w:t>60</w:t>
      </w:r>
      <w:r>
        <w:rPr>
          <w:rFonts w:ascii="宋体" w:hAnsi="宋体" w:cs="仿宋_GB2312"/>
          <w:b w:val="false"/>
          <w:bCs w:val="false"/>
          <w:color w:val="FF0000"/>
          <w:sz w:val="28"/>
          <w:szCs w:val="28"/>
        </w:rPr>
        <w:t>分）</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制作题范例：</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如：运用</w:t>
      </w:r>
      <w:r>
        <w:rPr>
          <w:rFonts w:eastAsia="宋体" w:cs="仿宋_GB2312" w:ascii="宋体" w:hAnsi="宋体"/>
          <w:b w:val="false"/>
          <w:bCs w:val="false"/>
          <w:color w:val="FF0000"/>
          <w:kern w:val="2"/>
          <w:sz w:val="28"/>
          <w:szCs w:val="28"/>
          <w:lang w:val="en-US" w:eastAsia="zh-CN" w:bidi="ar-SA"/>
        </w:rPr>
        <w:t>MAYA</w:t>
      </w:r>
      <w:r>
        <w:rPr>
          <w:rFonts w:ascii="宋体" w:hAnsi="宋体" w:cs="仿宋_GB2312"/>
          <w:b w:val="false"/>
          <w:bCs w:val="false"/>
          <w:color w:val="FF0000"/>
          <w:sz w:val="28"/>
          <w:szCs w:val="28"/>
        </w:rPr>
        <w:t>多边形建模工具制作角色五官中的嘴模型（要求；只需制作嘴唇部分即可，不用制作口腔，要求布线符合动画要求，造型优美）</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步骤：</w:t>
      </w:r>
      <w:r>
        <w:rPr>
          <w:rFonts w:eastAsia="宋体" w:cs="仿宋_GB2312" w:ascii="宋体" w:hAnsi="宋体"/>
          <w:b w:val="false"/>
          <w:bCs w:val="false"/>
          <w:color w:val="FF0000"/>
          <w:sz w:val="28"/>
          <w:szCs w:val="28"/>
        </w:rPr>
        <w:t>1</w:t>
      </w:r>
      <w:r>
        <w:rPr>
          <w:rFonts w:ascii="宋体" w:hAnsi="宋体" w:cs="仿宋_GB2312"/>
          <w:b w:val="false"/>
          <w:bCs w:val="false"/>
          <w:color w:val="FF0000"/>
          <w:sz w:val="28"/>
          <w:szCs w:val="28"/>
        </w:rPr>
        <w:t>、打开软件，导入参考图</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2</w:t>
      </w:r>
      <w:r>
        <w:rPr>
          <w:rFonts w:ascii="宋体" w:hAnsi="宋体" w:cs="仿宋_GB2312"/>
          <w:b w:val="false"/>
          <w:bCs w:val="false"/>
          <w:color w:val="FF0000"/>
          <w:sz w:val="28"/>
          <w:szCs w:val="28"/>
        </w:rPr>
        <w:t>、在前视图中根据参考图创建嘴部的平面轮廓</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3</w:t>
      </w:r>
      <w:r>
        <w:rPr>
          <w:rFonts w:ascii="宋体" w:hAnsi="宋体" w:cs="仿宋_GB2312"/>
          <w:b w:val="false"/>
          <w:bCs w:val="false"/>
          <w:color w:val="FF0000"/>
          <w:sz w:val="28"/>
          <w:szCs w:val="28"/>
        </w:rPr>
        <w:t>、在透视图中对嘴部的弧度进行调节，使其在各个角度的造型都准确</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4</w:t>
      </w:r>
      <w:r>
        <w:rPr>
          <w:rFonts w:ascii="宋体" w:hAnsi="宋体" w:cs="仿宋_GB2312"/>
          <w:b w:val="false"/>
          <w:bCs w:val="false"/>
          <w:color w:val="FF0000"/>
          <w:sz w:val="28"/>
          <w:szCs w:val="28"/>
        </w:rPr>
        <w:t>、创建摄像机，调整渲染视角</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5</w:t>
      </w:r>
      <w:r>
        <w:rPr>
          <w:rFonts w:ascii="宋体" w:hAnsi="宋体" w:cs="仿宋_GB2312"/>
          <w:b w:val="false"/>
          <w:bCs w:val="false"/>
          <w:color w:val="FF0000"/>
          <w:sz w:val="28"/>
          <w:szCs w:val="28"/>
        </w:rPr>
        <w:t>、渲染器设置，选择渲染器，调节渲染尺寸</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6</w:t>
      </w:r>
      <w:r>
        <w:rPr>
          <w:rFonts w:ascii="宋体" w:hAnsi="宋体" w:cs="仿宋_GB2312"/>
          <w:b w:val="false"/>
          <w:bCs w:val="false"/>
          <w:color w:val="FF0000"/>
          <w:sz w:val="28"/>
          <w:szCs w:val="28"/>
        </w:rPr>
        <w:t>、导出渲染图，</w:t>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 xml:space="preserve">     </w:t>
      </w:r>
      <w:r>
        <w:rPr>
          <w:rFonts w:eastAsia="宋体" w:cs="仿宋_GB2312" w:ascii="宋体" w:hAnsi="宋体"/>
          <w:b w:val="false"/>
          <w:bCs w:val="false"/>
          <w:color w:val="FF0000"/>
          <w:sz w:val="28"/>
          <w:szCs w:val="28"/>
        </w:rPr>
        <w:t>7</w:t>
      </w:r>
      <w:r>
        <w:rPr>
          <w:rFonts w:ascii="宋体" w:hAnsi="宋体" w:cs="仿宋_GB2312"/>
          <w:b w:val="false"/>
          <w:bCs w:val="false"/>
          <w:color w:val="FF0000"/>
          <w:sz w:val="28"/>
          <w:szCs w:val="28"/>
        </w:rPr>
        <w:t>、 提交渲染图及</w:t>
      </w:r>
      <w:r>
        <w:rPr>
          <w:rFonts w:eastAsia="宋体" w:cs="仿宋_GB2312" w:ascii="宋体" w:hAnsi="宋体"/>
          <w:b w:val="false"/>
          <w:bCs w:val="false"/>
          <w:color w:val="FF0000"/>
          <w:sz w:val="28"/>
          <w:szCs w:val="28"/>
        </w:rPr>
        <w:t>MAYA</w:t>
      </w:r>
      <w:r>
        <w:rPr>
          <w:rFonts w:ascii="宋体" w:hAnsi="宋体" w:cs="仿宋_GB2312"/>
          <w:b w:val="false"/>
          <w:bCs w:val="false"/>
          <w:color w:val="FF0000"/>
          <w:sz w:val="28"/>
          <w:szCs w:val="28"/>
        </w:rPr>
        <w:t>原文件</w:t>
      </w:r>
    </w:p>
    <w:p>
      <w:pPr>
        <w:pStyle w:val="Style14"/>
        <w:rPr>
          <w:rFonts w:cs="仿宋_GB2312" w:asciiTheme="minorEastAsia"/>
          <w:sz w:val="28"/>
          <w:szCs w:val="28"/>
        </w:rPr>
      </w:pPr>
      <w:r>
        <w:rPr>
          <w:rFonts w:cs="仿宋_GB2312" w:asciiTheme="minorEastAsia"/>
          <w:sz w:val="28"/>
          <w:szCs w:val="28"/>
        </w:rPr>
      </w:r>
    </w:p>
    <w:p>
      <w:pPr>
        <w:pStyle w:val="Style14"/>
        <w:rPr>
          <w:rFonts w:ascii="宋体" w:hAnsi="宋体" w:eastAsia="宋体"/>
          <w:b w:val="false"/>
          <w:b w:val="false"/>
          <w:bCs w:val="false"/>
          <w:color w:val="FF0000"/>
        </w:rPr>
      </w:pPr>
      <w:r>
        <w:rPr>
          <w:rFonts w:ascii="宋体" w:hAnsi="宋体" w:cs="仿宋_GB2312"/>
          <w:b w:val="false"/>
          <w:bCs w:val="false"/>
          <w:color w:val="FF0000"/>
          <w:sz w:val="28"/>
          <w:szCs w:val="28"/>
        </w:rPr>
        <w:t>知识点考查比例：</w:t>
      </w:r>
    </w:p>
    <w:p>
      <w:pPr>
        <w:pStyle w:val="Style14"/>
        <w:rPr>
          <w:rFonts w:ascii="宋体" w:hAnsi="宋体" w:eastAsia="宋体"/>
          <w:b w:val="false"/>
          <w:b w:val="false"/>
          <w:bCs w:val="false"/>
          <w:color w:val="FF0000"/>
        </w:rPr>
      </w:pPr>
      <w:r>
        <w:rPr>
          <w:rFonts w:eastAsia="宋体" w:cs="仿宋_GB2312" w:ascii="宋体" w:hAnsi="宋体"/>
          <w:b w:val="false"/>
          <w:bCs w:val="false"/>
          <w:color w:val="FF0000"/>
          <w:sz w:val="28"/>
          <w:szCs w:val="28"/>
        </w:rPr>
        <w:t>1.</w:t>
      </w:r>
      <w:r>
        <w:rPr>
          <w:rFonts w:ascii="宋体" w:hAnsi="宋体" w:cs="仿宋_GB2312"/>
          <w:b w:val="false"/>
          <w:bCs w:val="false"/>
          <w:color w:val="FF0000"/>
          <w:sz w:val="28"/>
          <w:szCs w:val="28"/>
        </w:rPr>
        <w:t>理论（软件）基础的理解程度（</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w:t>
      </w:r>
    </w:p>
    <w:p>
      <w:pPr>
        <w:pStyle w:val="Style14"/>
        <w:rPr>
          <w:rFonts w:ascii="宋体" w:hAnsi="宋体" w:eastAsia="宋体"/>
          <w:b w:val="false"/>
          <w:b w:val="false"/>
          <w:bCs w:val="false"/>
          <w:color w:val="FF0000"/>
        </w:rPr>
      </w:pPr>
      <w:r>
        <w:rPr>
          <w:rFonts w:eastAsia="宋体" w:cs="仿宋_GB2312" w:ascii="宋体" w:hAnsi="宋体"/>
          <w:b w:val="false"/>
          <w:bCs w:val="false"/>
          <w:color w:val="FF0000"/>
          <w:sz w:val="28"/>
          <w:szCs w:val="28"/>
        </w:rPr>
        <w:t>2.</w:t>
      </w:r>
      <w:r>
        <w:rPr>
          <w:rFonts w:ascii="宋体" w:hAnsi="宋体" w:cs="仿宋_GB2312"/>
          <w:b w:val="false"/>
          <w:bCs w:val="false"/>
          <w:color w:val="FF0000"/>
          <w:sz w:val="28"/>
          <w:szCs w:val="28"/>
        </w:rPr>
        <w:t>操作熟练程度（</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w:t>
      </w:r>
    </w:p>
    <w:p>
      <w:pPr>
        <w:pStyle w:val="Style14"/>
        <w:rPr>
          <w:rFonts w:ascii="宋体" w:hAnsi="宋体" w:eastAsia="宋体"/>
          <w:b w:val="false"/>
          <w:b w:val="false"/>
          <w:bCs w:val="false"/>
          <w:color w:val="FF0000"/>
        </w:rPr>
      </w:pPr>
      <w:r>
        <w:rPr>
          <w:rFonts w:eastAsia="宋体" w:cs="仿宋_GB2312" w:ascii="宋体" w:hAnsi="宋体"/>
          <w:b w:val="false"/>
          <w:bCs w:val="false"/>
          <w:color w:val="FF0000"/>
          <w:sz w:val="28"/>
          <w:szCs w:val="28"/>
        </w:rPr>
        <w:t>3.</w:t>
      </w:r>
      <w:r>
        <w:rPr>
          <w:rFonts w:ascii="宋体" w:hAnsi="宋体" w:cs="仿宋_GB2312"/>
          <w:b w:val="false"/>
          <w:bCs w:val="false"/>
          <w:color w:val="FF0000"/>
          <w:sz w:val="28"/>
          <w:szCs w:val="28"/>
        </w:rPr>
        <w:t>实际问题的解决能力（</w:t>
      </w:r>
      <w:r>
        <w:rPr>
          <w:rFonts w:eastAsia="宋体" w:cs="仿宋_GB2312" w:ascii="宋体" w:hAnsi="宋体"/>
          <w:b w:val="false"/>
          <w:bCs w:val="false"/>
          <w:color w:val="FF0000"/>
          <w:sz w:val="28"/>
          <w:szCs w:val="28"/>
        </w:rPr>
        <w:t>40%</w:t>
      </w:r>
      <w:r>
        <w:rPr>
          <w:rFonts w:ascii="宋体" w:hAnsi="宋体" w:cs="仿宋_GB2312"/>
          <w:b w:val="false"/>
          <w:bCs w:val="false"/>
          <w:color w:val="FF0000"/>
          <w:sz w:val="28"/>
          <w:szCs w:val="28"/>
        </w:rPr>
        <w:t>）</w:t>
      </w:r>
    </w:p>
    <w:p>
      <w:pPr>
        <w:pStyle w:val="Style14"/>
        <w:rPr>
          <w:rFonts w:ascii="宋体" w:hAnsi="宋体" w:eastAsia="宋体"/>
          <w:b w:val="false"/>
          <w:b w:val="false"/>
          <w:bCs w:val="false"/>
          <w:color w:val="FF0000"/>
        </w:rPr>
      </w:pPr>
      <w:r>
        <w:rPr>
          <w:rFonts w:eastAsia="宋体" w:cs="仿宋_GB2312" w:ascii="宋体" w:hAnsi="宋体"/>
          <w:b w:val="false"/>
          <w:bCs w:val="false"/>
          <w:color w:val="FF0000"/>
          <w:sz w:val="28"/>
          <w:szCs w:val="28"/>
        </w:rPr>
        <w:t>4.</w:t>
      </w:r>
      <w:r>
        <w:rPr>
          <w:rFonts w:ascii="宋体" w:hAnsi="宋体" w:cs="仿宋_GB2312"/>
          <w:b w:val="false"/>
          <w:bCs w:val="false"/>
          <w:color w:val="FF0000"/>
          <w:sz w:val="28"/>
          <w:szCs w:val="28"/>
        </w:rPr>
        <w:t>相关知识的拓展能力（</w:t>
      </w:r>
      <w:r>
        <w:rPr>
          <w:rFonts w:eastAsia="宋体" w:cs="仿宋_GB2312" w:ascii="宋体" w:hAnsi="宋体"/>
          <w:b w:val="false"/>
          <w:bCs w:val="false"/>
          <w:color w:val="FF0000"/>
          <w:sz w:val="28"/>
          <w:szCs w:val="28"/>
        </w:rPr>
        <w:t>20%</w:t>
      </w:r>
      <w:r>
        <w:rPr>
          <w:rFonts w:ascii="宋体" w:hAnsi="宋体" w:cs="仿宋_GB2312"/>
          <w:b w:val="false"/>
          <w:bCs w:val="false"/>
          <w:color w:val="FF0000"/>
          <w:sz w:val="28"/>
          <w:szCs w:val="28"/>
        </w:rPr>
        <w:t>）</w:t>
      </w:r>
    </w:p>
    <w:p>
      <w:pPr>
        <w:pStyle w:val="Style14"/>
        <w:bidi w:val="0"/>
        <w:spacing w:lineRule="exact" w:line="430"/>
        <w:jc w:val="left"/>
        <w:rPr>
          <w:rFonts w:ascii="宋体" w:hAnsi="宋体" w:eastAsia="宋体"/>
          <w:b/>
          <w:b/>
          <w:bCs/>
          <w:sz w:val="30"/>
          <w:szCs w:val="30"/>
        </w:rPr>
      </w:pPr>
      <w:r>
        <w:rPr>
          <w:rFonts w:ascii="宋体" w:hAnsi="宋体" w:cs="仿宋_GB2312"/>
          <w:b/>
          <w:bCs/>
          <w:sz w:val="28"/>
          <w:szCs w:val="28"/>
        </w:rPr>
        <w:t>三、考查知识点：</w:t>
      </w:r>
    </w:p>
    <w:p>
      <w:pPr>
        <w:pStyle w:val="Style14"/>
        <w:bidi w:val="0"/>
        <w:jc w:val="center"/>
        <w:rPr>
          <w:rFonts w:eastAsia="宋体" w:cs="仿宋_GB2312" w:asciiTheme="minorEastAsia" w:eastAsiaTheme="minorEastAsia"/>
          <w:sz w:val="28"/>
          <w:szCs w:val="28"/>
          <w:lang w:val="en-US" w:eastAsia="zh-CN"/>
        </w:rPr>
      </w:pPr>
      <w:r>
        <w:rPr>
          <w:rFonts w:cs="仿宋_GB2312" w:asciiTheme="minorEastAsia"/>
          <w:sz w:val="28"/>
          <w:szCs w:val="28"/>
        </w:rPr>
        <w:t xml:space="preserve">第一章 </w:t>
      </w:r>
      <w:r>
        <w:rPr>
          <w:rFonts w:cs="仿宋_GB2312" w:asciiTheme="minorEastAsia"/>
          <w:sz w:val="28"/>
          <w:szCs w:val="28"/>
          <w:lang w:val="en-US" w:eastAsia="zh-CN"/>
        </w:rPr>
        <w:t>软件基础</w:t>
      </w:r>
    </w:p>
    <w:p>
      <w:pPr>
        <w:pStyle w:val="Style14"/>
        <w:bidi w:val="0"/>
        <w:jc w:val="left"/>
        <w:rPr>
          <w:rFonts w:cs="仿宋_GB2312" w:asciiTheme="minorEastAsia"/>
          <w:sz w:val="28"/>
          <w:szCs w:val="28"/>
          <w:lang w:val="en-US" w:eastAsia="zh-CN"/>
        </w:rPr>
      </w:pPr>
      <w:r>
        <w:rPr>
          <w:rFonts w:cs="仿宋_GB2312" w:asciiTheme="minorEastAsia"/>
          <w:sz w:val="28"/>
          <w:szCs w:val="28"/>
        </w:rPr>
        <w:t xml:space="preserve">一、 </w:t>
      </w:r>
      <w:r>
        <w:rPr>
          <w:rFonts w:cs="仿宋_GB2312" w:asciiTheme="minorEastAsia"/>
          <w:sz w:val="28"/>
          <w:szCs w:val="28"/>
          <w:lang w:val="en-US" w:eastAsia="zh-CN"/>
        </w:rPr>
        <w:t>软件的安装</w:t>
      </w:r>
    </w:p>
    <w:p>
      <w:pPr>
        <w:pStyle w:val="Style14"/>
        <w:bidi w:val="0"/>
        <w:jc w:val="left"/>
        <w:rPr>
          <w:rFonts w:cs="仿宋_GB2312" w:asciiTheme="minorEastAsia"/>
          <w:sz w:val="28"/>
          <w:szCs w:val="28"/>
          <w:lang w:val="en-US" w:eastAsia="zh-CN"/>
        </w:rPr>
      </w:pPr>
      <w:r>
        <w:rPr>
          <w:rFonts w:cs="仿宋_GB2312" w:asciiTheme="minorEastAsia"/>
          <w:sz w:val="28"/>
          <w:szCs w:val="28"/>
          <w:lang w:val="en-US" w:eastAsia="zh-CN"/>
        </w:rPr>
        <w:t>二、基础应用</w:t>
      </w:r>
    </w:p>
    <w:p>
      <w:pPr>
        <w:pStyle w:val="Style14"/>
        <w:bidi w:val="0"/>
        <w:jc w:val="left"/>
        <w:rPr>
          <w:rFonts w:cs="仿宋_GB2312" w:asciiTheme="minorEastAsia"/>
          <w:sz w:val="28"/>
          <w:szCs w:val="28"/>
          <w:lang w:val="en-US" w:eastAsia="zh-CN"/>
        </w:rPr>
      </w:pPr>
      <w:r>
        <w:rPr>
          <w:rFonts w:cs="仿宋_GB2312" w:asciiTheme="minorEastAsia"/>
          <w:sz w:val="28"/>
          <w:szCs w:val="28"/>
          <w:lang w:val="en-US" w:eastAsia="zh-CN"/>
        </w:rPr>
        <w:t>三、制作流程介绍</w:t>
      </w:r>
    </w:p>
    <w:p>
      <w:pPr>
        <w:pStyle w:val="Style14"/>
        <w:bidi w:val="0"/>
        <w:rPr>
          <w:rFonts w:cs="仿宋_GB2312" w:asciiTheme="minorEastAsia"/>
          <w:sz w:val="28"/>
          <w:szCs w:val="28"/>
        </w:rPr>
      </w:pPr>
      <w:r>
        <w:rPr>
          <w:rFonts w:cs="仿宋_GB2312" w:asciiTheme="minorEastAsia"/>
          <w:sz w:val="28"/>
          <w:szCs w:val="28"/>
        </w:rPr>
        <w:t>本章重点：</w:t>
      </w:r>
    </w:p>
    <w:p>
      <w:pPr>
        <w:pStyle w:val="Style14"/>
        <w:bidi w:val="0"/>
        <w:rPr>
          <w:rFonts w:ascii="华文宋体" w:hAnsi="华文宋体" w:eastAsia="华文宋体"/>
          <w:sz w:val="28"/>
          <w:szCs w:val="28"/>
          <w:lang w:val="en-US" w:eastAsia="zh-CN"/>
        </w:rPr>
      </w:pPr>
      <w:r>
        <w:rPr>
          <w:rFonts w:ascii="华文宋体" w:hAnsi="华文宋体" w:eastAsia="华文宋体"/>
          <w:sz w:val="28"/>
          <w:szCs w:val="28"/>
          <w:lang w:val="en-US" w:eastAsia="zh-CN"/>
        </w:rPr>
        <w:t>软件的安装及软件基础操作</w:t>
      </w:r>
    </w:p>
    <w:p>
      <w:pPr>
        <w:pStyle w:val="Style14"/>
        <w:bidi w:val="0"/>
        <w:rPr>
          <w:rFonts w:cs="仿宋_GB2312" w:asciiTheme="minorEastAsia"/>
          <w:sz w:val="28"/>
          <w:szCs w:val="28"/>
        </w:rPr>
      </w:pPr>
      <w:r>
        <w:rPr>
          <w:rFonts w:cs="仿宋_GB2312" w:asciiTheme="minorEastAsia"/>
          <w:sz w:val="28"/>
          <w:szCs w:val="28"/>
        </w:rPr>
        <w:t>要求：</w:t>
      </w:r>
    </w:p>
    <w:p>
      <w:pPr>
        <w:pStyle w:val="Style14"/>
        <w:bidi w:val="0"/>
        <w:rPr>
          <w:rFonts w:eastAsia="宋体" w:cs="仿宋_GB2312" w:asciiTheme="minorEastAsia" w:eastAsiaTheme="minorEastAsia"/>
          <w:sz w:val="28"/>
          <w:szCs w:val="28"/>
          <w:lang w:val="en-US" w:eastAsia="zh-CN"/>
        </w:rPr>
      </w:pPr>
      <w:r>
        <w:rPr>
          <w:rFonts w:cs="仿宋_GB2312" w:asciiTheme="minorEastAsia"/>
          <w:sz w:val="28"/>
          <w:szCs w:val="28"/>
          <w:lang w:val="en-US" w:eastAsia="zh-CN"/>
        </w:rPr>
        <w:t>会独立安装软件、对软件进行基础视图操作等</w:t>
      </w:r>
    </w:p>
    <w:p>
      <w:pPr>
        <w:pStyle w:val="Style14"/>
        <w:numPr>
          <w:ilvl w:val="0"/>
          <w:numId w:val="3"/>
        </w:numPr>
        <w:bidi w:val="0"/>
        <w:jc w:val="center"/>
        <w:rPr>
          <w:rFonts w:cs="仿宋_GB2312" w:asciiTheme="minorEastAsia"/>
          <w:sz w:val="28"/>
          <w:szCs w:val="28"/>
        </w:rPr>
      </w:pPr>
      <w:r>
        <w:rPr>
          <w:rFonts w:ascii="华文宋体" w:hAnsi="华文宋体" w:eastAsia="华文宋体"/>
          <w:sz w:val="28"/>
          <w:szCs w:val="28"/>
          <w:lang w:val="en-US" w:eastAsia="zh-CN"/>
        </w:rPr>
        <w:t>模型制作部分</w:t>
      </w:r>
    </w:p>
    <w:p>
      <w:pPr>
        <w:pStyle w:val="Style14"/>
        <w:numPr>
          <w:ilvl w:val="0"/>
          <w:numId w:val="4"/>
        </w:numPr>
        <w:bidi w:val="0"/>
        <w:jc w:val="left"/>
        <w:rPr>
          <w:rFonts w:ascii="华文宋体" w:hAnsi="华文宋体" w:eastAsia="华文宋体"/>
          <w:sz w:val="28"/>
          <w:szCs w:val="28"/>
          <w:lang w:val="en-US" w:eastAsia="zh-CN"/>
        </w:rPr>
      </w:pPr>
      <w:r>
        <w:rPr>
          <w:rFonts w:eastAsia="华文宋体" w:ascii="华文宋体" w:hAnsi="华文宋体"/>
          <w:sz w:val="28"/>
          <w:szCs w:val="28"/>
          <w:lang w:val="en-US" w:eastAsia="zh-CN"/>
        </w:rPr>
        <w:t>NUBS</w:t>
      </w:r>
      <w:r>
        <w:rPr>
          <w:rFonts w:ascii="华文宋体" w:hAnsi="华文宋体" w:eastAsia="华文宋体"/>
          <w:sz w:val="28"/>
          <w:szCs w:val="28"/>
          <w:lang w:val="en-US" w:eastAsia="zh-CN"/>
        </w:rPr>
        <w:t>建模</w:t>
      </w:r>
    </w:p>
    <w:p>
      <w:pPr>
        <w:pStyle w:val="Style14"/>
        <w:numPr>
          <w:ilvl w:val="0"/>
          <w:numId w:val="4"/>
        </w:numPr>
        <w:bidi w:val="0"/>
        <w:jc w:val="left"/>
        <w:rPr>
          <w:rFonts w:ascii="华文宋体" w:hAnsi="华文宋体" w:eastAsia="华文宋体"/>
          <w:sz w:val="28"/>
          <w:szCs w:val="28"/>
          <w:lang w:val="en-US" w:eastAsia="zh-CN"/>
        </w:rPr>
      </w:pPr>
      <w:r>
        <w:rPr>
          <w:rFonts w:ascii="华文宋体" w:hAnsi="华文宋体" w:eastAsia="华文宋体"/>
          <w:sz w:val="28"/>
          <w:szCs w:val="28"/>
          <w:lang w:val="en-US" w:eastAsia="zh-CN"/>
        </w:rPr>
        <w:t>多边形建模</w:t>
      </w:r>
    </w:p>
    <w:p>
      <w:pPr>
        <w:pStyle w:val="Style14"/>
        <w:bidi w:val="0"/>
        <w:rPr>
          <w:rFonts w:cs="仿宋_GB2312" w:asciiTheme="minorEastAsia"/>
          <w:sz w:val="28"/>
          <w:szCs w:val="28"/>
        </w:rPr>
      </w:pPr>
      <w:r>
        <w:rPr>
          <w:rFonts w:cs="仿宋_GB2312" w:asciiTheme="minorEastAsia"/>
          <w:sz w:val="28"/>
          <w:szCs w:val="28"/>
        </w:rPr>
      </w:r>
    </w:p>
    <w:p>
      <w:pPr>
        <w:pStyle w:val="Style14"/>
        <w:bidi w:val="0"/>
        <w:rPr>
          <w:rFonts w:cs="仿宋_GB2312" w:asciiTheme="minorEastAsia"/>
          <w:sz w:val="28"/>
          <w:szCs w:val="28"/>
        </w:rPr>
      </w:pPr>
      <w:r>
        <w:rPr>
          <w:rFonts w:cs="仿宋_GB2312" w:asciiTheme="minorEastAsia"/>
          <w:sz w:val="28"/>
          <w:szCs w:val="28"/>
        </w:rPr>
        <w:t xml:space="preserve">      </w:t>
      </w:r>
    </w:p>
    <w:p>
      <w:pPr>
        <w:pStyle w:val="Style14"/>
        <w:bidi w:val="0"/>
        <w:rPr>
          <w:rFonts w:cs="仿宋_GB2312" w:asciiTheme="minorEastAsia"/>
          <w:sz w:val="28"/>
          <w:szCs w:val="28"/>
        </w:rPr>
      </w:pPr>
      <w:r>
        <w:rPr>
          <w:rFonts w:cs="仿宋_GB2312" w:asciiTheme="minorEastAsia"/>
          <w:sz w:val="28"/>
          <w:szCs w:val="28"/>
        </w:rPr>
        <w:t>本间重点</w:t>
      </w:r>
    </w:p>
    <w:p>
      <w:pPr>
        <w:pStyle w:val="Style15"/>
        <w:numPr>
          <w:ilvl w:val="0"/>
          <w:numId w:val="5"/>
        </w:numPr>
        <w:bidi w:val="0"/>
        <w:ind w:left="640"/>
        <w:rPr>
          <w:rFonts w:cs="仿宋_GB2312" w:asciiTheme="minorEastAsia"/>
          <w:sz w:val="28"/>
          <w:szCs w:val="28"/>
        </w:rPr>
      </w:pPr>
      <w:r>
        <w:rPr>
          <w:rFonts w:ascii="华文宋体" w:hAnsi="华文宋体" w:eastAsia="华文宋体"/>
          <w:sz w:val="28"/>
          <w:szCs w:val="28"/>
          <w:lang w:val="en-US" w:eastAsia="zh-CN"/>
        </w:rPr>
        <w:t>掌握多边形建模的各个工具命令</w:t>
      </w:r>
    </w:p>
    <w:p>
      <w:pPr>
        <w:pStyle w:val="Style14"/>
        <w:bidi w:val="0"/>
        <w:rPr>
          <w:rFonts w:cs="仿宋_GB2312" w:asciiTheme="minorEastAsia"/>
          <w:sz w:val="28"/>
          <w:szCs w:val="28"/>
        </w:rPr>
      </w:pPr>
      <w:r>
        <w:rPr>
          <w:rFonts w:cs="仿宋_GB2312" w:asciiTheme="minorEastAsia"/>
          <w:sz w:val="28"/>
          <w:szCs w:val="28"/>
        </w:rPr>
        <w:t>要求</w:t>
      </w:r>
    </w:p>
    <w:p>
      <w:pPr>
        <w:pStyle w:val="Style15"/>
        <w:numPr>
          <w:ilvl w:val="0"/>
          <w:numId w:val="6"/>
        </w:numPr>
        <w:bidi w:val="0"/>
        <w:ind w:firstLine="560"/>
        <w:rPr>
          <w:rFonts w:cs="仿宋_GB2312" w:asciiTheme="minorEastAsia"/>
          <w:sz w:val="28"/>
          <w:szCs w:val="28"/>
          <w:lang w:val="en-US"/>
        </w:rPr>
      </w:pPr>
      <w:r>
        <w:rPr>
          <w:rFonts w:cs="仿宋_GB2312" w:asciiTheme="minorEastAsia"/>
          <w:sz w:val="28"/>
          <w:szCs w:val="28"/>
          <w:lang w:val="en-US" w:eastAsia="zh-CN"/>
        </w:rPr>
        <w:t>安要求创建花瓶模型</w:t>
      </w:r>
    </w:p>
    <w:p>
      <w:pPr>
        <w:pStyle w:val="Style15"/>
        <w:bidi w:val="0"/>
        <w:ind w:left="420"/>
        <w:rPr>
          <w:rFonts w:cs="仿宋_GB2312" w:asciiTheme="minorEastAsia"/>
          <w:sz w:val="28"/>
          <w:szCs w:val="28"/>
        </w:rPr>
      </w:pPr>
      <w:r>
        <w:rPr>
          <w:rFonts w:cs="仿宋_GB2312" w:asciiTheme="minorEastAsia"/>
          <w:sz w:val="28"/>
          <w:szCs w:val="28"/>
        </w:rPr>
      </w:r>
    </w:p>
    <w:p>
      <w:pPr>
        <w:pStyle w:val="Style14"/>
        <w:bidi w:val="0"/>
        <w:ind w:firstLine="2240"/>
        <w:rPr>
          <w:rFonts w:eastAsia="宋体" w:cs="仿宋_GB2312" w:asciiTheme="minorEastAsia" w:eastAsiaTheme="minorEastAsia"/>
          <w:sz w:val="28"/>
          <w:szCs w:val="28"/>
          <w:lang w:val="en-US" w:eastAsia="zh-CN"/>
        </w:rPr>
      </w:pPr>
      <w:r>
        <w:rPr>
          <w:rFonts w:cs="仿宋_GB2312" w:asciiTheme="minorEastAsia"/>
          <w:sz w:val="28"/>
          <w:szCs w:val="28"/>
        </w:rPr>
        <w:t xml:space="preserve">第三章  </w:t>
      </w:r>
      <w:r>
        <w:rPr>
          <w:rFonts w:eastAsia="华文宋体" w:ascii="华文宋体" w:hAnsi="华文宋体"/>
          <w:sz w:val="28"/>
          <w:szCs w:val="28"/>
          <w:lang w:val="en-US" w:eastAsia="zh-CN"/>
        </w:rPr>
        <w:t>MAYA</w:t>
      </w:r>
      <w:r>
        <w:rPr>
          <w:rFonts w:ascii="华文宋体" w:hAnsi="华文宋体" w:eastAsia="华文宋体"/>
          <w:sz w:val="28"/>
          <w:szCs w:val="28"/>
          <w:lang w:val="en-US" w:eastAsia="zh-CN"/>
        </w:rPr>
        <w:t>材质系统与灯光</w:t>
      </w:r>
    </w:p>
    <w:p>
      <w:pPr>
        <w:pStyle w:val="Style14"/>
        <w:numPr>
          <w:ilvl w:val="0"/>
          <w:numId w:val="7"/>
        </w:numPr>
        <w:bidi w:val="0"/>
        <w:rPr>
          <w:rFonts w:cs="仿宋_GB2312" w:asciiTheme="minorEastAsia"/>
          <w:sz w:val="28"/>
          <w:szCs w:val="28"/>
        </w:rPr>
      </w:pPr>
      <w:r>
        <w:rPr>
          <w:rFonts w:ascii="华文宋体" w:hAnsi="华文宋体" w:eastAsia="华文宋体"/>
          <w:sz w:val="28"/>
          <w:szCs w:val="28"/>
          <w:lang w:val="en-US" w:eastAsia="zh-CN"/>
        </w:rPr>
        <w:t>材质编辑其操作及材质种类</w:t>
      </w:r>
    </w:p>
    <w:p>
      <w:pPr>
        <w:pStyle w:val="Style14"/>
        <w:numPr>
          <w:ilvl w:val="0"/>
          <w:numId w:val="7"/>
        </w:numPr>
        <w:bidi w:val="0"/>
        <w:rPr>
          <w:rFonts w:cs="仿宋_GB2312" w:asciiTheme="minorEastAsia"/>
          <w:sz w:val="28"/>
          <w:szCs w:val="28"/>
        </w:rPr>
      </w:pPr>
      <w:r>
        <w:rPr>
          <w:rFonts w:ascii="华文宋体" w:hAnsi="华文宋体" w:eastAsia="华文宋体"/>
          <w:sz w:val="28"/>
          <w:szCs w:val="28"/>
          <w:lang w:val="en-US" w:eastAsia="zh-CN"/>
        </w:rPr>
        <w:t>材质球的主要参数认识及修改</w:t>
      </w:r>
    </w:p>
    <w:p>
      <w:pPr>
        <w:pStyle w:val="Style14"/>
        <w:numPr>
          <w:ilvl w:val="0"/>
          <w:numId w:val="7"/>
        </w:numPr>
        <w:bidi w:val="0"/>
        <w:rPr>
          <w:rFonts w:cs="仿宋_GB2312" w:asciiTheme="minorEastAsia"/>
          <w:sz w:val="28"/>
          <w:szCs w:val="28"/>
        </w:rPr>
      </w:pPr>
      <w:r>
        <w:rPr>
          <w:rFonts w:ascii="华文宋体" w:hAnsi="华文宋体" w:eastAsia="华文宋体"/>
          <w:sz w:val="28"/>
          <w:szCs w:val="28"/>
          <w:lang w:val="en-US" w:eastAsia="zh-CN"/>
        </w:rPr>
        <w:t>灯光的种类与场景布光原理</w:t>
      </w:r>
      <w:r>
        <w:rPr>
          <w:rFonts w:cs="仿宋_GB2312" w:asciiTheme="minorEastAsia"/>
          <w:sz w:val="28"/>
          <w:szCs w:val="28"/>
        </w:rPr>
        <w:t xml:space="preserve">           </w:t>
      </w:r>
    </w:p>
    <w:p>
      <w:pPr>
        <w:pStyle w:val="Style14"/>
        <w:bidi w:val="0"/>
        <w:rPr>
          <w:rFonts w:cs="仿宋_GB2312" w:asciiTheme="minorEastAsia"/>
          <w:sz w:val="28"/>
          <w:szCs w:val="28"/>
        </w:rPr>
      </w:pPr>
      <w:r>
        <w:rPr>
          <w:rFonts w:cs="仿宋_GB2312" w:asciiTheme="minorEastAsia"/>
          <w:sz w:val="28"/>
          <w:szCs w:val="28"/>
        </w:rPr>
        <w:t>本章重点</w:t>
      </w:r>
    </w:p>
    <w:p>
      <w:pPr>
        <w:pStyle w:val="Style15"/>
        <w:numPr>
          <w:ilvl w:val="0"/>
          <w:numId w:val="8"/>
        </w:numPr>
        <w:bidi w:val="0"/>
        <w:ind w:left="360" w:firstLine="560"/>
        <w:rPr>
          <w:rFonts w:cs="仿宋_GB2312" w:asciiTheme="minorEastAsia"/>
          <w:sz w:val="28"/>
          <w:szCs w:val="28"/>
        </w:rPr>
      </w:pPr>
      <w:r>
        <w:rPr>
          <w:rFonts w:cs="仿宋_GB2312" w:asciiTheme="minorEastAsia"/>
          <w:sz w:val="28"/>
          <w:szCs w:val="28"/>
          <w:lang w:val="en-US" w:eastAsia="zh-CN"/>
        </w:rPr>
        <w:t>物体材质的制作</w:t>
      </w:r>
    </w:p>
    <w:p>
      <w:pPr>
        <w:pStyle w:val="Style15"/>
        <w:numPr>
          <w:ilvl w:val="0"/>
          <w:numId w:val="8"/>
        </w:numPr>
        <w:bidi w:val="0"/>
        <w:ind w:left="360" w:firstLine="560"/>
        <w:rPr>
          <w:rFonts w:cs="仿宋_GB2312" w:asciiTheme="minorEastAsia"/>
          <w:sz w:val="28"/>
          <w:szCs w:val="28"/>
        </w:rPr>
      </w:pPr>
      <w:r>
        <w:rPr>
          <w:rFonts w:cs="仿宋_GB2312" w:asciiTheme="minorEastAsia"/>
          <w:sz w:val="28"/>
          <w:szCs w:val="28"/>
          <w:lang w:val="en-US" w:eastAsia="zh-CN"/>
        </w:rPr>
        <w:t>场景灯光的布光</w:t>
      </w:r>
    </w:p>
    <w:p>
      <w:pPr>
        <w:pStyle w:val="Style14"/>
        <w:bidi w:val="0"/>
        <w:rPr>
          <w:rFonts w:cs="仿宋_GB2312" w:asciiTheme="minorEastAsia"/>
          <w:sz w:val="28"/>
          <w:szCs w:val="28"/>
        </w:rPr>
      </w:pPr>
      <w:r>
        <w:rPr>
          <w:rFonts w:cs="仿宋_GB2312" w:asciiTheme="minorEastAsia"/>
          <w:sz w:val="28"/>
          <w:szCs w:val="28"/>
        </w:rPr>
        <w:t>要求</w:t>
      </w:r>
    </w:p>
    <w:p>
      <w:pPr>
        <w:pStyle w:val="Style14"/>
        <w:bidi w:val="0"/>
        <w:ind w:left="420"/>
        <w:rPr>
          <w:rFonts w:eastAsia="宋体" w:cs="仿宋_GB2312" w:asciiTheme="minorEastAsia" w:eastAsiaTheme="minorEastAsia"/>
          <w:sz w:val="28"/>
          <w:szCs w:val="28"/>
          <w:lang w:val="en-US" w:eastAsia="zh-CN"/>
        </w:rPr>
      </w:pPr>
      <w:r>
        <w:rPr>
          <w:rFonts w:cs="仿宋_GB2312" w:asciiTheme="minorEastAsia"/>
          <w:sz w:val="28"/>
          <w:szCs w:val="28"/>
          <w:lang w:val="en-US" w:eastAsia="zh-CN"/>
        </w:rPr>
        <w:t>1.</w:t>
      </w:r>
      <w:r>
        <w:rPr>
          <w:rFonts w:cs="仿宋_GB2312" w:asciiTheme="minorEastAsia"/>
          <w:sz w:val="28"/>
          <w:szCs w:val="28"/>
          <w:lang w:val="en-US" w:eastAsia="zh-CN"/>
        </w:rPr>
        <w:t>为场景制作材质与打灯</w:t>
      </w:r>
    </w:p>
    <w:p>
      <w:pPr>
        <w:pStyle w:val="Style14"/>
        <w:bidi w:val="0"/>
        <w:jc w:val="center"/>
        <w:rPr>
          <w:rFonts w:eastAsia="宋体" w:cs="仿宋_GB2312" w:asciiTheme="minorEastAsia" w:eastAsiaTheme="minorEastAsia"/>
          <w:sz w:val="28"/>
          <w:szCs w:val="28"/>
          <w:lang w:val="en-US" w:eastAsia="zh-CN"/>
        </w:rPr>
      </w:pPr>
      <w:r>
        <w:rPr>
          <w:rFonts w:cs="仿宋_GB2312" w:asciiTheme="minorEastAsia"/>
          <w:sz w:val="28"/>
          <w:szCs w:val="28"/>
        </w:rPr>
        <w:t xml:space="preserve">第四章 </w:t>
      </w:r>
      <w:r>
        <w:rPr>
          <w:rFonts w:cs="仿宋_GB2312" w:asciiTheme="minorEastAsia"/>
          <w:sz w:val="28"/>
          <w:szCs w:val="28"/>
          <w:lang w:val="en-US" w:eastAsia="zh-CN"/>
        </w:rPr>
        <w:t>渲染输出</w:t>
      </w:r>
    </w:p>
    <w:p>
      <w:pPr>
        <w:pStyle w:val="Style14"/>
        <w:bidi w:val="0"/>
        <w:rPr>
          <w:rFonts w:cs="仿宋_GB2312" w:asciiTheme="minorEastAsia"/>
          <w:sz w:val="28"/>
          <w:szCs w:val="28"/>
          <w:lang w:val="en-US" w:eastAsia="zh-CN"/>
        </w:rPr>
      </w:pPr>
      <w:r>
        <w:rPr>
          <w:rFonts w:cs="仿宋_GB2312" w:asciiTheme="minorEastAsia"/>
          <w:sz w:val="28"/>
          <w:szCs w:val="28"/>
        </w:rPr>
        <w:t>一、</w:t>
      </w:r>
      <w:r>
        <w:rPr>
          <w:rFonts w:cs="仿宋_GB2312" w:asciiTheme="minorEastAsia"/>
          <w:sz w:val="28"/>
          <w:szCs w:val="28"/>
          <w:lang w:val="en-US" w:eastAsia="zh-CN"/>
        </w:rPr>
        <w:t>渲染器的认识</w:t>
      </w:r>
    </w:p>
    <w:p>
      <w:pPr>
        <w:pStyle w:val="Style14"/>
        <w:bidi w:val="0"/>
        <w:rPr>
          <w:rFonts w:cs="仿宋_GB2312" w:asciiTheme="minorEastAsia"/>
          <w:sz w:val="28"/>
          <w:szCs w:val="28"/>
        </w:rPr>
      </w:pPr>
      <w:r>
        <w:rPr>
          <w:rFonts w:cs="仿宋_GB2312" w:asciiTheme="minorEastAsia"/>
          <w:sz w:val="28"/>
          <w:szCs w:val="28"/>
        </w:rPr>
        <w:t>二、</w:t>
      </w:r>
      <w:r>
        <w:rPr>
          <w:rFonts w:ascii="华文宋体" w:hAnsi="华文宋体" w:eastAsia="华文宋体"/>
          <w:sz w:val="28"/>
          <w:szCs w:val="28"/>
          <w:lang w:val="en-US" w:eastAsia="zh-CN"/>
        </w:rPr>
        <w:t>渲染器的属性面板</w:t>
      </w:r>
      <w:r>
        <w:rPr>
          <w:rFonts w:cs="仿宋_GB2312" w:asciiTheme="minorEastAsia"/>
          <w:sz w:val="28"/>
          <w:szCs w:val="28"/>
        </w:rPr>
        <w:t xml:space="preserve">             </w:t>
      </w:r>
    </w:p>
    <w:p>
      <w:pPr>
        <w:pStyle w:val="Style14"/>
        <w:bidi w:val="0"/>
        <w:rPr>
          <w:rFonts w:cs="仿宋_GB2312" w:asciiTheme="minorEastAsia"/>
          <w:sz w:val="28"/>
          <w:szCs w:val="28"/>
        </w:rPr>
      </w:pPr>
      <w:r>
        <w:rPr>
          <w:rFonts w:cs="仿宋_GB2312" w:asciiTheme="minorEastAsia"/>
          <w:sz w:val="28"/>
          <w:szCs w:val="28"/>
        </w:rPr>
        <w:t>本章重点</w:t>
      </w:r>
    </w:p>
    <w:p>
      <w:pPr>
        <w:pStyle w:val="Style15"/>
        <w:numPr>
          <w:ilvl w:val="0"/>
          <w:numId w:val="9"/>
        </w:numPr>
        <w:bidi w:val="0"/>
        <w:ind w:left="360" w:firstLine="560"/>
        <w:rPr>
          <w:rFonts w:cs="仿宋_GB2312" w:asciiTheme="minorEastAsia"/>
          <w:sz w:val="28"/>
          <w:szCs w:val="28"/>
        </w:rPr>
      </w:pPr>
      <w:r>
        <w:rPr>
          <w:rFonts w:cs="仿宋_GB2312" w:asciiTheme="minorEastAsia"/>
          <w:sz w:val="28"/>
          <w:szCs w:val="28"/>
          <w:lang w:val="en-US" w:eastAsia="zh-CN"/>
        </w:rPr>
        <w:t>渲染器属性面板的参数认识</w:t>
      </w:r>
    </w:p>
    <w:p>
      <w:pPr>
        <w:pStyle w:val="Style14"/>
        <w:bidi w:val="0"/>
        <w:rPr>
          <w:rFonts w:cs="仿宋_GB2312" w:asciiTheme="minorEastAsia"/>
          <w:sz w:val="28"/>
          <w:szCs w:val="28"/>
        </w:rPr>
      </w:pPr>
      <w:r>
        <w:rPr>
          <w:rFonts w:cs="仿宋_GB2312" w:asciiTheme="minorEastAsia"/>
          <w:sz w:val="28"/>
          <w:szCs w:val="28"/>
        </w:rPr>
        <w:t>要求</w:t>
      </w:r>
    </w:p>
    <w:p>
      <w:pPr>
        <w:pStyle w:val="Style14"/>
        <w:bidi w:val="0"/>
        <w:jc w:val="both"/>
        <w:rPr>
          <w:rFonts w:cs="仿宋_GB2312" w:asciiTheme="minorEastAsia"/>
          <w:sz w:val="28"/>
          <w:szCs w:val="28"/>
          <w:lang w:val="en-US" w:eastAsia="zh-CN"/>
        </w:rPr>
      </w:pPr>
      <w:r>
        <w:rPr>
          <w:rFonts w:cs="仿宋_GB2312" w:asciiTheme="minorEastAsia"/>
          <w:sz w:val="28"/>
          <w:szCs w:val="28"/>
          <w:lang w:val="en-US" w:eastAsia="zh-CN"/>
        </w:rPr>
        <w:t>对场景进行渲染输出</w:t>
      </w:r>
    </w:p>
    <w:p>
      <w:pPr>
        <w:pStyle w:val="Style14"/>
        <w:bidi w:val="0"/>
        <w:jc w:val="center"/>
        <w:rPr>
          <w:rFonts w:eastAsia="宋体" w:cs="仿宋_GB2312" w:asciiTheme="minorEastAsia" w:eastAsiaTheme="minorEastAsia"/>
          <w:sz w:val="28"/>
          <w:szCs w:val="28"/>
          <w:lang w:val="en-US" w:eastAsia="zh-CN"/>
        </w:rPr>
      </w:pPr>
      <w:r>
        <w:rPr>
          <w:rFonts w:cs="仿宋_GB2312" w:asciiTheme="minorEastAsia"/>
          <w:sz w:val="28"/>
          <w:szCs w:val="28"/>
        </w:rPr>
        <w:t xml:space="preserve">第五章 </w:t>
      </w:r>
      <w:r>
        <w:rPr>
          <w:rFonts w:cs="仿宋_GB2312" w:asciiTheme="minorEastAsia"/>
          <w:sz w:val="28"/>
          <w:szCs w:val="28"/>
          <w:lang w:val="en-US" w:eastAsia="zh-CN"/>
        </w:rPr>
        <w:t>动画</w:t>
      </w:r>
    </w:p>
    <w:p>
      <w:pPr>
        <w:pStyle w:val="Style14"/>
        <w:bidi w:val="0"/>
        <w:ind w:firstLine="280"/>
        <w:rPr>
          <w:rFonts w:eastAsia="宋体" w:cs="仿宋_GB2312" w:asciiTheme="minorEastAsia" w:eastAsiaTheme="minorEastAsia"/>
          <w:sz w:val="28"/>
          <w:szCs w:val="28"/>
          <w:lang w:val="en-US" w:eastAsia="zh-CN"/>
        </w:rPr>
      </w:pPr>
      <w:r>
        <w:rPr>
          <w:rFonts w:cs="仿宋_GB2312" w:asciiTheme="minorEastAsia"/>
          <w:sz w:val="28"/>
          <w:szCs w:val="28"/>
        </w:rPr>
        <w:t>一、</w:t>
      </w:r>
      <w:r>
        <w:rPr>
          <w:rFonts w:ascii="华文宋体" w:hAnsi="华文宋体" w:eastAsia="华文宋体"/>
          <w:sz w:val="28"/>
          <w:szCs w:val="28"/>
          <w:lang w:val="en-US" w:eastAsia="zh-CN"/>
        </w:rPr>
        <w:t>关键帧动画</w:t>
      </w:r>
    </w:p>
    <w:p>
      <w:pPr>
        <w:pStyle w:val="Style14"/>
        <w:bidi w:val="0"/>
        <w:ind w:firstLine="280"/>
        <w:rPr>
          <w:rFonts w:ascii="华文宋体" w:hAnsi="华文宋体" w:eastAsia="华文宋体"/>
          <w:sz w:val="28"/>
          <w:szCs w:val="28"/>
          <w:lang w:val="en-US" w:eastAsia="zh-CN"/>
        </w:rPr>
      </w:pPr>
      <w:r>
        <w:rPr>
          <w:rFonts w:cs="仿宋_GB2312" w:asciiTheme="minorEastAsia"/>
          <w:sz w:val="28"/>
          <w:szCs w:val="28"/>
        </w:rPr>
        <w:t>二，</w:t>
      </w:r>
      <w:r>
        <w:rPr>
          <w:rFonts w:ascii="华文宋体" w:hAnsi="华文宋体" w:eastAsia="华文宋体"/>
          <w:sz w:val="28"/>
          <w:szCs w:val="28"/>
          <w:lang w:val="en-US" w:eastAsia="zh-CN"/>
        </w:rPr>
        <w:t>路径动画</w:t>
      </w:r>
    </w:p>
    <w:p>
      <w:pPr>
        <w:pStyle w:val="Style14"/>
        <w:bidi w:val="0"/>
        <w:ind w:firstLine="280"/>
        <w:rPr>
          <w:rFonts w:ascii="华文宋体" w:hAnsi="华文宋体" w:eastAsia="华文宋体"/>
          <w:sz w:val="28"/>
          <w:szCs w:val="28"/>
          <w:lang w:val="en-US" w:eastAsia="zh-CN"/>
        </w:rPr>
      </w:pPr>
      <w:r>
        <w:rPr>
          <w:rFonts w:ascii="华文宋体" w:hAnsi="华文宋体" w:eastAsia="华文宋体"/>
          <w:sz w:val="28"/>
          <w:szCs w:val="28"/>
          <w:lang w:val="en-US" w:eastAsia="zh-CN"/>
        </w:rPr>
        <w:t>三、约束动画</w:t>
      </w:r>
    </w:p>
    <w:p>
      <w:pPr>
        <w:pStyle w:val="Style14"/>
        <w:bidi w:val="0"/>
        <w:rPr>
          <w:rFonts w:cs="仿宋_GB2312" w:asciiTheme="minorEastAsia"/>
          <w:sz w:val="28"/>
          <w:szCs w:val="28"/>
        </w:rPr>
      </w:pPr>
      <w:r>
        <w:rPr>
          <w:rFonts w:cs="仿宋_GB2312" w:asciiTheme="minorEastAsia"/>
          <w:sz w:val="28"/>
          <w:szCs w:val="28"/>
        </w:rPr>
        <w:t>本章重点</w:t>
      </w:r>
    </w:p>
    <w:p>
      <w:pPr>
        <w:pStyle w:val="Style14"/>
        <w:bidi w:val="0"/>
        <w:rPr>
          <w:rFonts w:cs="仿宋_GB2312" w:asciiTheme="minorEastAsia"/>
          <w:sz w:val="28"/>
          <w:szCs w:val="28"/>
          <w:lang w:val="en-US"/>
        </w:rPr>
      </w:pPr>
      <w:r>
        <w:rPr>
          <w:rFonts w:cs="仿宋_GB2312" w:asciiTheme="minorEastAsia"/>
          <w:sz w:val="28"/>
          <w:szCs w:val="28"/>
        </w:rPr>
        <w:t>1.</w:t>
      </w:r>
      <w:r>
        <w:rPr>
          <w:rFonts w:ascii="华文宋体" w:hAnsi="华文宋体" w:eastAsia="华文宋体"/>
          <w:sz w:val="28"/>
          <w:szCs w:val="28"/>
          <w:lang w:val="en-US" w:eastAsia="zh-CN"/>
        </w:rPr>
        <w:t>关键帧动画制作</w:t>
      </w:r>
    </w:p>
    <w:p>
      <w:pPr>
        <w:pStyle w:val="Style14"/>
        <w:bidi w:val="0"/>
        <w:rPr>
          <w:rFonts w:cs="仿宋_GB2312" w:asciiTheme="minorEastAsia"/>
          <w:sz w:val="28"/>
          <w:szCs w:val="28"/>
        </w:rPr>
      </w:pPr>
      <w:r>
        <w:rPr>
          <w:rFonts w:cs="仿宋_GB2312" w:asciiTheme="minorEastAsia"/>
          <w:sz w:val="28"/>
          <w:szCs w:val="28"/>
        </w:rPr>
        <w:t>要求</w:t>
      </w:r>
    </w:p>
    <w:p>
      <w:pPr>
        <w:pStyle w:val="Style14"/>
        <w:numPr>
          <w:ilvl w:val="0"/>
          <w:numId w:val="0"/>
        </w:numPr>
        <w:bidi w:val="0"/>
        <w:ind w:left="0"/>
        <w:rPr>
          <w:rFonts w:cs="仿宋_GB2312" w:asciiTheme="minorEastAsia"/>
          <w:sz w:val="28"/>
          <w:szCs w:val="28"/>
          <w:lang w:val="en-US" w:eastAsia="zh-CN"/>
        </w:rPr>
      </w:pPr>
      <w:r>
        <w:rPr>
          <w:rFonts w:cs="仿宋_GB2312" w:asciiTheme="minorEastAsia"/>
          <w:sz w:val="28"/>
          <w:szCs w:val="28"/>
          <w:lang w:val="en-US" w:eastAsia="zh-CN"/>
        </w:rPr>
        <w:t>完成一段小球弹跳的动画</w:t>
      </w:r>
    </w:p>
    <w:p>
      <w:pPr>
        <w:pStyle w:val="Style14"/>
        <w:bidi w:val="0"/>
        <w:jc w:val="center"/>
        <w:rPr>
          <w:rFonts w:eastAsia="宋体" w:cs="仿宋_GB2312" w:asciiTheme="minorEastAsia" w:eastAsiaTheme="minorEastAsia"/>
          <w:sz w:val="28"/>
          <w:szCs w:val="28"/>
          <w:lang w:val="en-US" w:eastAsia="zh-CN"/>
        </w:rPr>
      </w:pPr>
      <w:r>
        <w:rPr>
          <w:rFonts w:cs="仿宋_GB2312" w:asciiTheme="minorEastAsia"/>
          <w:sz w:val="28"/>
          <w:szCs w:val="28"/>
        </w:rPr>
        <w:t>第六章</w:t>
      </w:r>
      <w:r>
        <w:rPr>
          <w:rFonts w:cs="仿宋_GB2312" w:asciiTheme="minorEastAsia"/>
          <w:sz w:val="28"/>
          <w:szCs w:val="28"/>
          <w:lang w:val="en-US" w:eastAsia="zh-CN"/>
        </w:rPr>
        <w:t xml:space="preserve"> </w:t>
      </w:r>
      <w:r>
        <w:rPr>
          <w:rFonts w:ascii="华文宋体" w:hAnsi="华文宋体" w:eastAsia="华文宋体"/>
          <w:sz w:val="28"/>
          <w:szCs w:val="28"/>
          <w:lang w:val="en-US" w:eastAsia="zh-CN"/>
        </w:rPr>
        <w:t>角色模型绑定与动画</w:t>
      </w:r>
    </w:p>
    <w:p>
      <w:pPr>
        <w:pStyle w:val="Style14"/>
        <w:numPr>
          <w:ilvl w:val="0"/>
          <w:numId w:val="10"/>
        </w:numPr>
        <w:bidi w:val="0"/>
        <w:rPr>
          <w:rFonts w:cs="仿宋_GB2312" w:asciiTheme="minorEastAsia"/>
          <w:sz w:val="28"/>
          <w:szCs w:val="28"/>
        </w:rPr>
      </w:pPr>
      <w:r>
        <w:rPr>
          <w:rFonts w:ascii="华文宋体" w:hAnsi="华文宋体" w:eastAsia="华文宋体"/>
          <w:sz w:val="28"/>
          <w:szCs w:val="28"/>
          <w:lang w:val="en-US" w:eastAsia="zh-CN"/>
        </w:rPr>
        <w:t>认识骨骼、蒙皮、约束</w:t>
      </w:r>
    </w:p>
    <w:p>
      <w:pPr>
        <w:pStyle w:val="Style14"/>
        <w:numPr>
          <w:ilvl w:val="0"/>
          <w:numId w:val="10"/>
        </w:numPr>
        <w:bidi w:val="0"/>
        <w:rPr>
          <w:rFonts w:cs="仿宋_GB2312" w:asciiTheme="minorEastAsia"/>
          <w:sz w:val="28"/>
          <w:szCs w:val="28"/>
        </w:rPr>
      </w:pPr>
      <w:r>
        <w:rPr>
          <w:rFonts w:ascii="华文宋体" w:hAnsi="华文宋体" w:eastAsia="华文宋体"/>
          <w:sz w:val="28"/>
          <w:szCs w:val="28"/>
          <w:lang w:val="en-US" w:eastAsia="zh-CN"/>
        </w:rPr>
        <w:t>表情动画与肢体动画制作</w:t>
      </w:r>
      <w:r>
        <w:rPr>
          <w:rFonts w:cs="仿宋_GB2312" w:asciiTheme="minorEastAsia"/>
          <w:sz w:val="28"/>
          <w:szCs w:val="28"/>
        </w:rPr>
        <w:br/>
      </w:r>
      <w:r>
        <w:rPr>
          <w:rFonts w:cs="仿宋_GB2312" w:asciiTheme="minorEastAsia"/>
          <w:sz w:val="28"/>
          <w:szCs w:val="28"/>
        </w:rPr>
        <w:t>本章重点</w:t>
      </w:r>
    </w:p>
    <w:p>
      <w:pPr>
        <w:pStyle w:val="Style14"/>
        <w:numPr>
          <w:ilvl w:val="0"/>
          <w:numId w:val="11"/>
        </w:numPr>
        <w:bidi w:val="0"/>
        <w:rPr>
          <w:rFonts w:cs="仿宋_GB2312" w:asciiTheme="minorEastAsia"/>
          <w:sz w:val="28"/>
          <w:szCs w:val="28"/>
        </w:rPr>
      </w:pPr>
      <w:r>
        <w:rPr>
          <w:rFonts w:ascii="华文宋体" w:hAnsi="华文宋体" w:eastAsia="华文宋体"/>
          <w:sz w:val="28"/>
          <w:szCs w:val="28"/>
          <w:lang w:val="en-US" w:eastAsia="zh-CN"/>
        </w:rPr>
        <w:t>角色绑定</w:t>
      </w:r>
    </w:p>
    <w:p>
      <w:pPr>
        <w:pStyle w:val="Style14"/>
        <w:numPr>
          <w:ilvl w:val="0"/>
          <w:numId w:val="11"/>
        </w:numPr>
        <w:bidi w:val="0"/>
        <w:rPr>
          <w:rFonts w:cs="仿宋_GB2312" w:asciiTheme="minorEastAsia"/>
          <w:sz w:val="28"/>
          <w:szCs w:val="28"/>
        </w:rPr>
      </w:pPr>
      <w:r>
        <w:rPr>
          <w:rFonts w:ascii="华文宋体" w:hAnsi="华文宋体" w:eastAsia="华文宋体"/>
          <w:sz w:val="28"/>
          <w:szCs w:val="28"/>
          <w:lang w:val="en-US" w:eastAsia="zh-CN"/>
        </w:rPr>
        <w:t>角色动画制作</w:t>
      </w:r>
    </w:p>
    <w:p>
      <w:pPr>
        <w:pStyle w:val="Style14"/>
        <w:numPr>
          <w:ilvl w:val="0"/>
          <w:numId w:val="0"/>
        </w:numPr>
        <w:bidi w:val="0"/>
        <w:ind w:left="0"/>
        <w:rPr>
          <w:rFonts w:ascii="华文宋体" w:hAnsi="华文宋体" w:eastAsia="华文宋体"/>
          <w:sz w:val="28"/>
          <w:szCs w:val="28"/>
          <w:lang w:val="en-US" w:eastAsia="zh-CN"/>
        </w:rPr>
      </w:pPr>
      <w:r>
        <w:rPr>
          <w:rFonts w:ascii="华文宋体" w:hAnsi="华文宋体" w:eastAsia="华文宋体"/>
          <w:sz w:val="28"/>
          <w:szCs w:val="28"/>
          <w:lang w:val="en-US" w:eastAsia="zh-CN"/>
        </w:rPr>
        <w:t>要求</w:t>
      </w:r>
    </w:p>
    <w:p>
      <w:pPr>
        <w:pStyle w:val="Style14"/>
        <w:numPr>
          <w:ilvl w:val="0"/>
          <w:numId w:val="0"/>
        </w:numPr>
        <w:bidi w:val="0"/>
        <w:ind w:left="0"/>
        <w:rPr>
          <w:rFonts w:ascii="华文宋体" w:hAnsi="华文宋体" w:eastAsia="华文宋体"/>
          <w:sz w:val="28"/>
          <w:szCs w:val="28"/>
          <w:lang w:val="en-US" w:eastAsia="zh-CN"/>
        </w:rPr>
      </w:pPr>
      <w:r>
        <w:rPr>
          <w:rFonts w:ascii="华文宋体" w:hAnsi="华文宋体" w:eastAsia="华文宋体"/>
          <w:sz w:val="28"/>
          <w:szCs w:val="28"/>
          <w:lang w:val="en-US" w:eastAsia="zh-CN"/>
        </w:rPr>
        <w:t>用绑定完成的角色制作走路动画</w:t>
      </w:r>
    </w:p>
    <w:p>
      <w:pPr>
        <w:pStyle w:val="Style14"/>
        <w:numPr>
          <w:ilvl w:val="0"/>
          <w:numId w:val="0"/>
        </w:numPr>
        <w:bidi w:val="0"/>
        <w:ind w:left="0"/>
        <w:jc w:val="center"/>
        <w:rPr>
          <w:rFonts w:cs="仿宋_GB2312" w:asciiTheme="minorEastAsia"/>
          <w:sz w:val="28"/>
          <w:szCs w:val="28"/>
          <w:lang w:val="en-US" w:eastAsia="zh-CN"/>
        </w:rPr>
      </w:pPr>
      <w:r>
        <w:rPr>
          <w:rFonts w:cs="仿宋_GB2312" w:asciiTheme="minorEastAsia"/>
          <w:sz w:val="28"/>
          <w:szCs w:val="28"/>
          <w:lang w:val="en-US" w:eastAsia="zh-CN"/>
        </w:rPr>
        <w:t>第七章 模拟 粒子与动力学</w:t>
      </w:r>
    </w:p>
    <w:p>
      <w:pPr>
        <w:pStyle w:val="Style14"/>
        <w:bidi w:val="0"/>
        <w:ind w:firstLine="280"/>
        <w:rPr>
          <w:rFonts w:eastAsia="宋体" w:cs="仿宋_GB2312" w:asciiTheme="minorEastAsia" w:eastAsiaTheme="minorEastAsia"/>
          <w:sz w:val="28"/>
          <w:szCs w:val="28"/>
          <w:lang w:val="en-US" w:eastAsia="zh-CN"/>
        </w:rPr>
      </w:pPr>
      <w:r>
        <w:rPr>
          <w:rFonts w:cs="仿宋_GB2312" w:asciiTheme="minorEastAsia"/>
          <w:sz w:val="28"/>
          <w:szCs w:val="28"/>
        </w:rPr>
        <w:t>一、</w:t>
      </w:r>
      <w:r>
        <w:rPr>
          <w:rFonts w:ascii="华文宋体" w:hAnsi="华文宋体" w:eastAsia="华文宋体"/>
          <w:sz w:val="28"/>
          <w:szCs w:val="28"/>
          <w:lang w:val="en-US" w:eastAsia="zh-CN"/>
        </w:rPr>
        <w:t>粒子系统知识概念认识</w:t>
      </w:r>
    </w:p>
    <w:p>
      <w:pPr>
        <w:pStyle w:val="Style14"/>
        <w:bidi w:val="0"/>
        <w:ind w:firstLine="280"/>
        <w:rPr>
          <w:rFonts w:ascii="华文宋体" w:hAnsi="华文宋体" w:eastAsia="华文宋体"/>
          <w:sz w:val="28"/>
          <w:szCs w:val="28"/>
          <w:lang w:val="en-US" w:eastAsia="zh-CN"/>
        </w:rPr>
      </w:pPr>
      <w:r>
        <w:rPr>
          <w:rFonts w:cs="仿宋_GB2312" w:asciiTheme="minorEastAsia"/>
          <w:sz w:val="28"/>
          <w:szCs w:val="28"/>
        </w:rPr>
        <w:t>二，</w:t>
      </w:r>
      <w:r>
        <w:rPr>
          <w:rFonts w:ascii="华文宋体" w:hAnsi="华文宋体" w:eastAsia="华文宋体"/>
          <w:sz w:val="28"/>
          <w:szCs w:val="28"/>
          <w:lang w:val="en-US" w:eastAsia="zh-CN"/>
        </w:rPr>
        <w:t>刚体、柔体、毛发模拟</w:t>
      </w:r>
    </w:p>
    <w:p>
      <w:pPr>
        <w:pStyle w:val="Style14"/>
        <w:bidi w:val="0"/>
        <w:rPr>
          <w:rFonts w:cs="仿宋_GB2312" w:asciiTheme="minorEastAsia"/>
          <w:sz w:val="28"/>
          <w:szCs w:val="28"/>
        </w:rPr>
      </w:pPr>
      <w:r>
        <w:rPr>
          <w:rFonts w:cs="仿宋_GB2312" w:asciiTheme="minorEastAsia"/>
          <w:sz w:val="28"/>
          <w:szCs w:val="28"/>
        </w:rPr>
        <w:t>本章重点</w:t>
      </w:r>
    </w:p>
    <w:p>
      <w:pPr>
        <w:pStyle w:val="Style14"/>
        <w:bidi w:val="0"/>
        <w:ind w:firstLine="1120"/>
        <w:rPr>
          <w:rFonts w:cs="仿宋_GB2312" w:asciiTheme="minorEastAsia"/>
          <w:sz w:val="28"/>
          <w:szCs w:val="28"/>
          <w:lang w:val="en-US"/>
        </w:rPr>
      </w:pPr>
      <w:r>
        <w:rPr>
          <w:rFonts w:cs="仿宋_GB2312" w:asciiTheme="minorEastAsia"/>
          <w:sz w:val="28"/>
          <w:szCs w:val="28"/>
        </w:rPr>
        <w:t>1.</w:t>
      </w:r>
      <w:r>
        <w:rPr>
          <w:rFonts w:ascii="华文宋体" w:hAnsi="华文宋体" w:eastAsia="华文宋体"/>
          <w:sz w:val="28"/>
          <w:szCs w:val="28"/>
          <w:lang w:val="en-US" w:eastAsia="zh-CN"/>
        </w:rPr>
        <w:t>粒子系统参数调整</w:t>
      </w:r>
    </w:p>
    <w:p>
      <w:pPr>
        <w:pStyle w:val="Style14"/>
        <w:bidi w:val="0"/>
        <w:rPr>
          <w:rFonts w:cs="仿宋_GB2312" w:asciiTheme="minorEastAsia"/>
          <w:sz w:val="28"/>
          <w:szCs w:val="28"/>
        </w:rPr>
      </w:pPr>
      <w:r>
        <w:rPr>
          <w:rFonts w:cs="仿宋_GB2312" w:asciiTheme="minorEastAsia"/>
          <w:sz w:val="28"/>
          <w:szCs w:val="28"/>
        </w:rPr>
        <w:t>要求</w:t>
      </w:r>
    </w:p>
    <w:p>
      <w:pPr>
        <w:pStyle w:val="Style14"/>
        <w:numPr>
          <w:ilvl w:val="0"/>
          <w:numId w:val="12"/>
        </w:numPr>
        <w:bidi w:val="0"/>
        <w:ind w:firstLine="1120"/>
        <w:rPr>
          <w:rFonts w:cs="仿宋_GB2312" w:asciiTheme="minorEastAsia"/>
          <w:sz w:val="28"/>
          <w:szCs w:val="28"/>
          <w:lang w:val="en-US" w:eastAsia="zh-CN"/>
        </w:rPr>
      </w:pPr>
      <w:r>
        <w:rPr>
          <w:rFonts w:cs="仿宋_GB2312" w:asciiTheme="minorEastAsia"/>
          <w:sz w:val="28"/>
          <w:szCs w:val="28"/>
          <w:lang w:val="en-US" w:eastAsia="zh-CN"/>
        </w:rPr>
        <w:t>完成一段下雨动画模拟</w:t>
      </w:r>
    </w:p>
    <w:p>
      <w:pPr>
        <w:pStyle w:val="Style14"/>
        <w:numPr>
          <w:ilvl w:val="0"/>
          <w:numId w:val="0"/>
        </w:numPr>
        <w:bidi w:val="0"/>
        <w:ind w:left="0"/>
        <w:jc w:val="both"/>
        <w:rPr>
          <w:rFonts w:cs="仿宋_GB2312" w:asciiTheme="minorEastAsia"/>
          <w:sz w:val="28"/>
          <w:szCs w:val="28"/>
          <w:lang w:val="en-US" w:eastAsia="zh-CN"/>
        </w:rPr>
      </w:pPr>
      <w:r>
        <w:rPr>
          <w:rFonts w:cs="仿宋_GB2312" w:asciiTheme="minorEastAsia"/>
          <w:sz w:val="28"/>
          <w:szCs w:val="28"/>
          <w:lang w:val="en-US" w:eastAsia="zh-CN"/>
        </w:rPr>
      </w:r>
    </w:p>
    <w:p>
      <w:pPr>
        <w:pStyle w:val="Style14"/>
        <w:bidi w:val="0"/>
        <w:ind w:firstLine="254"/>
        <w:rPr>
          <w:rFonts w:cs="仿宋_GB2312" w:asciiTheme="minorEastAsia"/>
          <w:sz w:val="28"/>
          <w:szCs w:val="28"/>
        </w:rPr>
      </w:pPr>
      <w:r>
        <w:rPr>
          <w:rFonts w:cs="仿宋_GB2312" w:asciiTheme="minorEastAsia"/>
          <w:sz w:val="28"/>
          <w:szCs w:val="28"/>
        </w:rPr>
      </w:r>
    </w:p>
    <w:p>
      <w:pPr>
        <w:pStyle w:val="Style14"/>
        <w:widowControl/>
        <w:bidi w:val="0"/>
        <w:jc w:val="both"/>
        <w:rPr>
          <w:rFonts w:eastAsia="宋体" w:cs="仿宋_GB2312" w:asciiTheme="minorEastAsia" w:eastAsiaTheme="minorEastAsia"/>
          <w:b w:val="false"/>
          <w:b w:val="false"/>
          <w:sz w:val="28"/>
          <w:szCs w:val="28"/>
        </w:rPr>
      </w:pPr>
      <w:r>
        <w:rPr>
          <w:rFonts w:cs="仿宋_GB2312" w:asciiTheme="minorEastAsia"/>
          <w:b w:val="false"/>
          <w:sz w:val="28"/>
          <w:szCs w:val="28"/>
        </w:rPr>
        <w:t>参考文献</w:t>
      </w:r>
    </w:p>
    <w:p>
      <w:pPr>
        <w:pStyle w:val="Style14"/>
        <w:widowControl/>
        <w:bidi w:val="0"/>
        <w:jc w:val="both"/>
        <w:rPr>
          <w:rFonts w:cs="方正小标宋简体" w:asciiTheme="minorEastAsia"/>
          <w:color w:val="000000"/>
          <w:kern w:val="0"/>
          <w:sz w:val="32"/>
          <w:szCs w:val="32"/>
          <w:lang w:val="en-US" w:bidi="ar"/>
        </w:rPr>
      </w:pPr>
      <w:r>
        <w:rPr>
          <w:rFonts w:cs="方正小标宋简体" w:asciiTheme="minorEastAsia"/>
          <w:color w:val="000000"/>
          <w:kern w:val="0"/>
          <w:sz w:val="32"/>
          <w:szCs w:val="32"/>
          <w:lang w:val="en-US" w:eastAsia="zh-CN" w:bidi="ar"/>
        </w:rPr>
        <w:t>MAYA</w:t>
      </w:r>
      <w:r>
        <w:rPr>
          <w:rFonts w:cs="方正小标宋简体" w:asciiTheme="minorEastAsia"/>
          <w:color w:val="000000"/>
          <w:kern w:val="0"/>
          <w:sz w:val="32"/>
          <w:szCs w:val="32"/>
          <w:lang w:val="en-US" w:eastAsia="zh-CN" w:bidi="ar"/>
        </w:rPr>
        <w:t xml:space="preserve">从新手到高手     清华大学出版社  </w:t>
      </w:r>
    </w:p>
    <w:p>
      <w:pPr>
        <w:pStyle w:val="1"/>
        <w:widowControl/>
        <w:shd w:val="clear" w:color="auto" w:fill="FFFFFF"/>
        <w:bidi w:val="0"/>
        <w:spacing w:beforeAutospacing="0" w:beforeLines="116" w:afterAutospacing="0" w:afterLines="116"/>
        <w:jc w:val="left"/>
        <w:rPr>
          <w:rFonts w:eastAsia="宋体" w:asciiTheme="minorEastAsia" w:eastAsiaTheme="minorEastAsia"/>
          <w:b w:val="false"/>
          <w:b w:val="false"/>
          <w:sz w:val="28"/>
          <w:szCs w:val="28"/>
        </w:rPr>
      </w:pPr>
      <w:r>
        <w:rPr/>
      </w:r>
    </w:p>
    <w:sectPr>
      <w:type w:val="nextPage"/>
      <w:pgSz w:w="11906" w:h="16817"/>
      <w:pgMar w:left="1701" w:right="1701" w:header="0" w:top="1440" w:footer="0" w:bottom="1440" w:gutter="0"/>
      <w:pgNumType w:fmt="decimal"/>
      <w:formProt w:val="false"/>
      <w:textDirection w:val="lrTb"/>
      <w:docGrid w:type="lines" w:linePitch="312" w:charSpace="18984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86"/>
    <w:family w:val="roman"/>
    <w:pitch w:val="variable"/>
  </w:font>
  <w:font w:name="Times New Roman">
    <w:charset w:val="86"/>
    <w:family w:val="roman"/>
    <w:pitch w:val="variable"/>
  </w:font>
  <w:font w:name="宋体">
    <w:charset w:val="86"/>
    <w:family w:val="roman"/>
    <w:pitch w:val="variable"/>
  </w:font>
  <w:font w:name="华文宋体">
    <w:charset w:val="86"/>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2"/>
      <w:numFmt w:val="decimal"/>
      <w:suff w:val="nothing"/>
      <w:lvlText w:val="%1、"/>
      <w:lvlJc w:val="left"/>
      <w:pPr>
        <w:tabs>
          <w:tab w:val="num" w:pos="0"/>
        </w:tabs>
        <w:ind w:left="132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2"/>
      <w:numFmt w:val="taiwaneseCountingThousand"/>
      <w:suff w:val="space"/>
      <w:lvlText w:val="第%1章"/>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taiwaneseCountingThousand"/>
      <w:suff w:val="nothing"/>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taiwaneseCountingThousand"/>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decimal"/>
      <w:suff w:val="space"/>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taiwaneseCountingThousand"/>
      <w:suff w:val="nothing"/>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decimal"/>
      <w:lvlText w:val="%1."/>
      <w:lvlJc w:val="left"/>
      <w:pPr>
        <w:tabs>
          <w:tab w:val="num" w:pos="312"/>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decimal"/>
      <w:lvlText w:val="%1."/>
      <w:lvlJc w:val="left"/>
      <w:pPr>
        <w:tabs>
          <w:tab w:val="num" w:pos="312"/>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embedSystemFonts/>
  <w:defaultTabStop w:val="420"/>
  <w:autoHyphenation w:val="true"/>
  <w:compat>
    <w:doNotExpandShiftReturn/>
    <w:balanceSingleByteDoubleByteWidth/>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US" w:eastAsia="zh-CN" w:bidi="hi-IN"/>
      </w:rPr>
    </w:rPrDefault>
    <w:pPrDefault>
      <w:pPr>
        <w:suppressAutoHyphens w:val="fals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99"/>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99" w:semiHidden="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Style14" w:default="1">
    <w:name w:val="正文"/>
    <w:uiPriority w:val="0"/>
    <w:qFormat/>
    <w:pPr>
      <w:widowControl w:val="false"/>
      <w:suppressAutoHyphens w:val="false"/>
      <w:bidi w:val="0"/>
      <w:spacing w:beforeLines="0" w:afterLines="0"/>
      <w:jc w:val="both"/>
    </w:pPr>
    <w:rPr>
      <w:rFonts w:ascii="Calibri" w:hAnsi="Calibri" w:eastAsia="宋体" w:cs="宋体" w:asciiTheme="minorHAnsi" w:cstheme="minorBidi" w:eastAsiaTheme="minorEastAsia" w:hAnsiTheme="minorHAnsi"/>
      <w:color w:val="auto"/>
      <w:kern w:val="2"/>
      <w:sz w:val="21"/>
      <w:szCs w:val="24"/>
      <w:lang w:val="en-US" w:eastAsia="zh-CN" w:bidi="ar-SA"/>
    </w:rPr>
  </w:style>
  <w:style w:type="paragraph" w:styleId="1">
    <w:name w:val="标题 1"/>
    <w:basedOn w:val="Style14"/>
    <w:next w:val="Style14"/>
    <w:uiPriority w:val="0"/>
    <w:qFormat/>
    <w:pPr>
      <w:spacing w:beforeAutospacing="1" w:afterAutospacing="1"/>
      <w:jc w:val="left"/>
      <w:outlineLvl w:val="0"/>
    </w:pPr>
    <w:rPr>
      <w:rFonts w:ascii="宋体" w:hAnsi="宋体" w:eastAsia="宋体" w:cs="Times New Roman"/>
      <w:b/>
      <w:kern w:val="2"/>
      <w:sz w:val="48"/>
      <w:szCs w:val="48"/>
    </w:rPr>
  </w:style>
  <w:style w:type="paragraph" w:styleId="Style15">
    <w:name w:val="列表段落"/>
    <w:basedOn w:val="Style14"/>
    <w:uiPriority w:val="99"/>
    <w:unhideWhenUsed/>
    <w:qFormat/>
    <w:pPr>
      <w:ind w:firstLine="420"/>
    </w:pPr>
    <w:rPr/>
  </w:style>
  <w:style w:type="paragraph" w:styleId="Style16">
    <w:name w:val="表格内容"/>
    <w:basedOn w:val="Style14"/>
    <w:qFormat/>
    <w:pPr>
      <w:widowControl w:val="false"/>
      <w:suppressLineNumbers/>
    </w:pPr>
    <w:rPr/>
  </w:style>
  <w:style w:type="table" w:default="1" w:styleId="5">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Application>LanShanOffice/1.3.1.10806$Windows_X86_64 LibreOffice_project/f80839fe6f82fa093a278f4eb9b15d800481364b</Application>
  <AppVersion>15.0000</AppVersion>
  <Pages>6</Pages>
  <Words>1255</Words>
  <Characters>1313</Characters>
  <CharactersWithSpaces>1418</CharactersWithSpaces>
  <Paragraphs>102</Paragraphs>
  <Company>gzxinhua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2019-06-05T08:57:00Z</dcterms:created>
  <dc:creator>包洗白</dc:creator>
  <dc:description/>
  <dc:language>zh-CN</dc:language>
  <cp:lastModifiedBy/>
  <cp:lastPrinted>2020-07-27T08:44:00Z</cp:lastPrinted>
  <dcterms:modified xsi:type="dcterms:W3CDTF">2021-08-17T11:21:19Z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