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自考《中国风味流派与菜肴》实践性环节考核大纲</w:t>
      </w:r>
    </w:p>
    <w:p>
      <w:pPr>
        <w:rPr>
          <w:rFonts w:hint="eastAsia"/>
          <w:lang w:val="en-US" w:eastAsia="zh-CN"/>
        </w:rPr>
      </w:pP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中国风味流派与菜肴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420"/>
        <w:jc w:val="left"/>
        <w:textAlignment w:val="auto"/>
        <w:rPr>
          <w:rFonts w:hint="eastAsia" w:ascii="仿宋" w:hAnsi="仿宋" w:eastAsia="仿宋" w:cs="仿宋"/>
          <w:w w:val="15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掌握中式菜肴的特点及主要地方风味流派，分析中式菜肴的特点及风味流派的特色，让考生热爱烹饪事业，继承、发展创新祖国传统的烹调技艺，学会体会中式烹饪的博大精深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常用的仪器设备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灶、电磁炉、炒锅、炒勺、筷子、菜刀、盆、盘子、蒸笼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1.熟知中式菜肴的入点特色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2.深知中国菜肴的风味流派主要由哪四大流派组成，分别是哪些风味菜系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3.学会分析中国主要地方风味流派的特点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4.熟知中国各方要地风味流派的主要代表菜系以及他们的成菜特点、选料特点、风味特点及主要烹调技法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w w:val="15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5.在深知中国烹调的博大精深的基础上，创新祖国传统的烹调技艺，推出创新，继承和发展祖国的烹饪事业。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实践操作考核，现场抽题、现场制作、现场打分。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1.考生的仪容仪表（干净、整洁、得体大方）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2.操作过程中的环境卫生、操作卫生干净，操作规范、操作能力较好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3.原料的预制，与辅料的切配合理，大小适度，烹制操作规范、正确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4.菜肴的整体美观，盘饰精美，色、香、味俱全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必读、参考书目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《中国风味流派与菜肴》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1.考核目标：熟知中国各地主要风味流派及地方流派特色，主要成菜特点，烹调技艺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2.考核内容：“贵州辣子鸡”（考生在30min内完成辣子鸡的烹调以及装盘、装饰）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3.考核方法：结合掌握的技法，了解贵州辣子鸡的烹调技法、成菜特点进行烹制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贵州辣子鸡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味型：香辣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技法：炒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主料：公鸡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配料：蒜苗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调料：糍粑辣椒 豆瓣酱 酒酿 盐 味精 鸡精 蚝油 姜 蒜 蚝油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干花椒 生抽  白胡椒粉 白糖 料酒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制作流程：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①将公鸡宰杀洗净、腌制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1.5分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②公鸡过油捞坜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1.5分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③锅中下入菜籽油糍粑辣椒，豆瓣酱，干花椒炒香下入公鸡炒调味下蒜苗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翻炒出锅装盘成菜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5分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盛菜特点：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色泽红亮、鸡肉软烂香糯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2分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w w:val="15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rPr>
          <w:rFonts w:hint="eastAsia"/>
          <w:b/>
        </w:rPr>
      </w:pPr>
      <w:r>
        <w:rPr>
          <w:rFonts w:hint="eastAsia"/>
          <w:b/>
        </w:rPr>
        <w:br w:type="page"/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</w:rPr>
      </w:pPr>
    </w:p>
    <w:p>
      <w:pPr>
        <w:numPr>
          <w:ilvl w:val="0"/>
          <w:numId w:val="0"/>
        </w:numPr>
        <w:spacing w:line="480" w:lineRule="auto"/>
        <w:ind w:leftChars="0"/>
        <w:jc w:val="center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评分细则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/>
          <w:b/>
          <w:bCs/>
        </w:rPr>
      </w:pPr>
      <w:r>
        <w:rPr>
          <w:rFonts w:hint="eastAsia"/>
          <w:b/>
        </w:rPr>
        <w:t>试题</w:t>
      </w:r>
      <w:r>
        <w:rPr>
          <w:rFonts w:hint="eastAsia"/>
          <w:b/>
          <w:lang w:val="en-US" w:eastAsia="zh-CN"/>
        </w:rPr>
        <w:t>：</w:t>
      </w:r>
      <w:r>
        <w:rPr>
          <w:rFonts w:hint="eastAsia"/>
          <w:b/>
          <w:bCs/>
          <w:lang w:eastAsia="zh-CN"/>
        </w:rPr>
        <w:t>贵州辣子鸡制作</w:t>
      </w:r>
    </w:p>
    <w:tbl>
      <w:tblPr>
        <w:tblStyle w:val="10"/>
        <w:tblW w:w="10209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043"/>
        <w:gridCol w:w="827"/>
        <w:gridCol w:w="638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评分项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色泽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（1）基本符合成品色泽和要求，酌情扣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分（2）成品色泽较差，酌情扣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分（3）成品色泽差，酌情扣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分（4）基本不具备该品种应有的色泽的，酌情扣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味感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（口味）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（1）基本符合味型要求，扣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分（2）味感较差，酌情扣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分（3）味感差，扣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分（4）味型基本错误，酌情扣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成形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（1）刀工成形较差，扣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分（2）刀工成形差，酌情扣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分（3）糊浆、汤汁差，扣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分（4）装盘不规范，扣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分（5）菜肴整体成形差，酌情扣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分（6）不当点缀，扣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质感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（1）火候运用基本得当，酌情扣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分（2）质感基本符合要求，酌情扣1分（3）质感较差，酌情扣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分（4）质感差，酌情扣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分（5）基本不具备本品种的质感特点，酌情扣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菜品安全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（1）生熟不分，酌情扣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分（2）原料不新鲜，酌情扣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分（3）盛器不洁，酌情扣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分（4）成品有污点，酌情扣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6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6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B10F0"/>
    <w:multiLevelType w:val="singleLevel"/>
    <w:tmpl w:val="F68B10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02EA0"/>
    <w:rsid w:val="01EA5E2B"/>
    <w:rsid w:val="16FD7179"/>
    <w:rsid w:val="1DDB3730"/>
    <w:rsid w:val="20B01244"/>
    <w:rsid w:val="262F529B"/>
    <w:rsid w:val="2754144A"/>
    <w:rsid w:val="29426969"/>
    <w:rsid w:val="30106EBD"/>
    <w:rsid w:val="39242847"/>
    <w:rsid w:val="4AB65E0D"/>
    <w:rsid w:val="4D1077E2"/>
    <w:rsid w:val="4E6A73A3"/>
    <w:rsid w:val="5ED304DD"/>
    <w:rsid w:val="60BA381A"/>
    <w:rsid w:val="6682379B"/>
    <w:rsid w:val="6C9C0A90"/>
    <w:rsid w:val="6D535020"/>
    <w:rsid w:val="7740615C"/>
    <w:rsid w:val="79702EA0"/>
    <w:rsid w:val="7E27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6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8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ve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2021-07-08T13:33:00Z</dcterms:created>
  <dc:creator>love</dc:creator>
  <cp:lastModifiedBy>久安乡 小敖</cp:lastModifiedBy>
  <dcterms:modified xsi:type="dcterms:W3CDTF">2021-08-25T04:21:15Z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9AE17D1B52D446699A74DF35DB14AEA4</vt:lpwstr>
  </property>
</Properties>
</file>