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0"/>
        </w:tabs>
        <w:spacing w:line="360" w:lineRule="auto"/>
        <w:jc w:val="center"/>
        <w:rPr>
          <w:rFonts w:eastAsia="黑体"/>
          <w:sz w:val="30"/>
          <w:szCs w:val="30"/>
        </w:rPr>
      </w:pPr>
      <w:r>
        <w:rPr>
          <w:rFonts w:eastAsia="黑体"/>
          <w:sz w:val="30"/>
          <w:szCs w:val="30"/>
        </w:rPr>
        <w:t>《</w:t>
      </w:r>
      <w:r>
        <w:rPr>
          <w:rFonts w:hint="eastAsia" w:eastAsia="黑体"/>
          <w:sz w:val="30"/>
          <w:szCs w:val="30"/>
        </w:rPr>
        <w:t>汽车电控新技术</w:t>
      </w:r>
      <w:r>
        <w:rPr>
          <w:rFonts w:eastAsia="黑体"/>
          <w:sz w:val="30"/>
          <w:szCs w:val="30"/>
        </w:rPr>
        <w:t>》</w:t>
      </w:r>
      <w:r>
        <w:rPr>
          <w:rFonts w:hint="eastAsia" w:eastAsia="黑体"/>
          <w:sz w:val="30"/>
          <w:szCs w:val="30"/>
        </w:rPr>
        <w:t>实践</w:t>
      </w:r>
      <w:r>
        <w:rPr>
          <w:rFonts w:eastAsia="黑体"/>
          <w:sz w:val="30"/>
          <w:szCs w:val="30"/>
        </w:rPr>
        <w:t>教学大纲</w:t>
      </w:r>
    </w:p>
    <w:p>
      <w:pPr>
        <w:spacing w:line="360" w:lineRule="auto"/>
        <w:ind w:firstLine="480" w:firstLineChars="200"/>
        <w:rPr>
          <w:rFonts w:ascii="宋体" w:hAnsi="宋体"/>
          <w:sz w:val="24"/>
          <w:szCs w:val="21"/>
        </w:rPr>
      </w:pPr>
      <w:r>
        <w:rPr>
          <w:rFonts w:eastAsia="黑体"/>
          <w:sz w:val="24"/>
        </w:rPr>
        <w:t>课程</w:t>
      </w:r>
      <w:r>
        <w:rPr>
          <w:rFonts w:hint="eastAsia" w:eastAsia="黑体"/>
          <w:sz w:val="24"/>
        </w:rPr>
        <w:t>代码</w:t>
      </w:r>
      <w:r>
        <w:rPr>
          <w:rFonts w:eastAsia="黑体"/>
          <w:sz w:val="24"/>
        </w:rPr>
        <w:t>：</w:t>
      </w:r>
      <w:r>
        <w:rPr>
          <w:rFonts w:ascii="宋体" w:hAnsi="宋体" w:cs="宋体"/>
          <w:sz w:val="24"/>
        </w:rPr>
        <w:t>04439</w:t>
      </w:r>
    </w:p>
    <w:p>
      <w:pPr>
        <w:tabs>
          <w:tab w:val="left" w:pos="0"/>
        </w:tabs>
        <w:spacing w:line="360" w:lineRule="auto"/>
        <w:ind w:firstLine="480" w:firstLineChars="200"/>
        <w:rPr>
          <w:rFonts w:eastAsia="黑体"/>
          <w:szCs w:val="21"/>
        </w:rPr>
      </w:pPr>
      <w:r>
        <w:rPr>
          <w:rFonts w:eastAsia="黑体"/>
          <w:sz w:val="24"/>
        </w:rPr>
        <w:t>实践性质：</w:t>
      </w:r>
      <w:r>
        <w:rPr>
          <w:szCs w:val="21"/>
        </w:rPr>
        <w:t>课程实践</w:t>
      </w:r>
    </w:p>
    <w:p>
      <w:pPr>
        <w:tabs>
          <w:tab w:val="left" w:pos="0"/>
        </w:tabs>
        <w:spacing w:line="360" w:lineRule="auto"/>
        <w:rPr>
          <w:rFonts w:eastAsia="黑体"/>
          <w:sz w:val="24"/>
        </w:rPr>
      </w:pPr>
    </w:p>
    <w:p>
      <w:pPr>
        <w:tabs>
          <w:tab w:val="left" w:pos="0"/>
        </w:tabs>
        <w:spacing w:line="360" w:lineRule="auto"/>
        <w:ind w:firstLine="480" w:firstLineChars="200"/>
        <w:rPr>
          <w:rFonts w:eastAsia="黑体"/>
          <w:sz w:val="24"/>
        </w:rPr>
      </w:pPr>
      <w:r>
        <w:rPr>
          <w:rFonts w:eastAsia="黑体"/>
          <w:sz w:val="24"/>
        </w:rPr>
        <w:t>一、实践目的和基本要求</w:t>
      </w:r>
    </w:p>
    <w:p>
      <w:pPr>
        <w:spacing w:line="360" w:lineRule="auto"/>
        <w:ind w:firstLine="525" w:firstLineChars="250"/>
      </w:pPr>
      <w:r>
        <w:rPr>
          <w:rFonts w:hint="eastAsia"/>
        </w:rPr>
        <w:t>汽车电控新技术是汽车服务工程专业开设的关于车辆电器设备方面的基本理论与实际操作高度综合的一门专业课程，通过本课程的学习，要求学生掌握汽车电器设备的理论与控制方法。通过实践首先要加强对课程知识的理解，其次要对课程中的知识在实际当中的运用方法有一定的掌握。</w:t>
      </w:r>
    </w:p>
    <w:p>
      <w:pPr>
        <w:numPr>
          <w:ilvl w:val="0"/>
          <w:numId w:val="1"/>
        </w:numPr>
        <w:tabs>
          <w:tab w:val="left" w:pos="0"/>
        </w:tabs>
        <w:spacing w:line="360" w:lineRule="auto"/>
        <w:ind w:firstLine="480" w:firstLineChars="200"/>
        <w:rPr>
          <w:rFonts w:eastAsia="黑体"/>
          <w:sz w:val="24"/>
        </w:rPr>
      </w:pPr>
      <w:r>
        <w:rPr>
          <w:rFonts w:eastAsia="黑体"/>
          <w:sz w:val="24"/>
        </w:rPr>
        <w:t>实践方式</w:t>
      </w:r>
    </w:p>
    <w:p>
      <w:pPr>
        <w:spacing w:line="360" w:lineRule="auto"/>
      </w:pPr>
      <w:r>
        <w:rPr>
          <w:rFonts w:hint="eastAsia" w:eastAsia="黑体"/>
          <w:sz w:val="24"/>
        </w:rPr>
        <w:t xml:space="preserve">   </w:t>
      </w:r>
      <w:r>
        <w:rPr>
          <w:rFonts w:hint="eastAsia"/>
        </w:rPr>
        <w:t xml:space="preserve"> 实践方式采取现场操作实践和</w:t>
      </w:r>
      <w:r>
        <w:rPr>
          <w:rFonts w:hint="eastAsia"/>
          <w:lang w:val="en-US" w:eastAsia="zh-CN"/>
        </w:rPr>
        <w:t>实践完成后</w:t>
      </w:r>
      <w:r>
        <w:rPr>
          <w:rFonts w:hint="eastAsia"/>
        </w:rPr>
        <w:t>学生提交学习报告相结合的学习形式进行，通过对相关基础设备的观察、操作了解课程要求的相关知识内容，同时对要求的部分知识提交学习总结报告。</w:t>
      </w:r>
    </w:p>
    <w:p>
      <w:pPr>
        <w:tabs>
          <w:tab w:val="left" w:pos="0"/>
        </w:tabs>
        <w:spacing w:line="360" w:lineRule="auto"/>
        <w:ind w:firstLine="480" w:firstLineChars="200"/>
        <w:rPr>
          <w:rFonts w:eastAsia="黑体"/>
          <w:sz w:val="24"/>
        </w:rPr>
      </w:pPr>
      <w:r>
        <w:rPr>
          <w:rFonts w:eastAsia="黑体"/>
          <w:sz w:val="24"/>
        </w:rPr>
        <w:t>三、实践内容</w:t>
      </w:r>
    </w:p>
    <w:p>
      <w:pPr>
        <w:spacing w:line="360" w:lineRule="auto"/>
        <w:ind w:left="210" w:hanging="210" w:hangingChars="100"/>
        <w:rPr>
          <w:rFonts w:ascii="宋体" w:hAnsi="宋体"/>
        </w:rPr>
      </w:pPr>
      <w:r>
        <w:rPr>
          <w:rFonts w:hint="eastAsia" w:ascii="宋体" w:hAnsi="宋体"/>
        </w:rPr>
        <w:t>1</w:t>
      </w:r>
      <w:r>
        <w:rPr>
          <w:rFonts w:ascii="宋体" w:hAnsi="宋体"/>
        </w:rPr>
        <w:t>汽车电控维修工具及设备使用</w:t>
      </w:r>
      <w:r>
        <w:rPr>
          <w:rFonts w:ascii="宋体" w:hAnsi="宋体"/>
        </w:rPr>
        <w:br w:type="textWrapping"/>
      </w:r>
      <w:r>
        <w:rPr>
          <w:rFonts w:ascii="宋体" w:hAnsi="宋体"/>
        </w:rPr>
        <w:t>1.1 常用维修工具使用</w:t>
      </w:r>
      <w:r>
        <w:rPr>
          <w:rFonts w:ascii="宋体" w:hAnsi="宋体"/>
        </w:rPr>
        <w:br w:type="textWrapping"/>
      </w:r>
      <w:r>
        <w:rPr>
          <w:rFonts w:ascii="宋体" w:hAnsi="宋体"/>
        </w:rPr>
        <w:t>1.2 汽车电控维修设备及诊断仪器使用</w:t>
      </w:r>
    </w:p>
    <w:p>
      <w:pPr>
        <w:spacing w:line="360" w:lineRule="auto"/>
        <w:ind w:left="210" w:leftChars="100"/>
        <w:rPr>
          <w:rFonts w:ascii="宋体" w:hAnsi="宋体"/>
        </w:rPr>
      </w:pPr>
      <w:r>
        <w:rPr>
          <w:rFonts w:hint="eastAsia" w:ascii="宋体" w:hAnsi="宋体"/>
        </w:rPr>
        <w:t>考核方式及操作步骤：</w:t>
      </w:r>
    </w:p>
    <w:p>
      <w:pPr>
        <w:spacing w:line="360" w:lineRule="auto"/>
        <w:ind w:left="210" w:leftChars="100"/>
        <w:rPr>
          <w:rFonts w:ascii="宋体" w:hAnsi="宋体"/>
        </w:rPr>
      </w:pPr>
      <w:r>
        <w:rPr>
          <w:rFonts w:hint="eastAsia" w:ascii="宋体" w:hAnsi="宋体"/>
        </w:rPr>
        <w:t>根据实际情况，选取相应工具根据考核要点设置实践情形进行考核。</w:t>
      </w:r>
    </w:p>
    <w:p>
      <w:pPr>
        <w:spacing w:line="360" w:lineRule="auto"/>
        <w:ind w:left="210" w:leftChars="100"/>
        <w:rPr>
          <w:rFonts w:ascii="宋体" w:hAnsi="宋体"/>
        </w:rPr>
      </w:pPr>
      <w:r>
        <w:rPr>
          <w:rFonts w:hint="eastAsia" w:ascii="宋体" w:hAnsi="宋体"/>
        </w:rPr>
        <w:t>考核要点:</w:t>
      </w:r>
    </w:p>
    <w:p>
      <w:pPr>
        <w:spacing w:line="360" w:lineRule="auto"/>
        <w:ind w:left="210" w:leftChars="100"/>
        <w:rPr>
          <w:rFonts w:ascii="宋体" w:hAnsi="宋体"/>
        </w:rPr>
      </w:pPr>
      <w:r>
        <w:rPr>
          <w:rFonts w:hint="eastAsia" w:ascii="宋体" w:hAnsi="宋体"/>
        </w:rPr>
        <w:t>常用工具的识别、诊断仪器在车辆上的接入、拆卸工具的正确使用、工具是否存允许带电操作、相关数据的读取。</w:t>
      </w:r>
    </w:p>
    <w:p>
      <w:pPr>
        <w:spacing w:line="360" w:lineRule="auto"/>
        <w:ind w:left="210" w:hanging="210" w:hangingChars="100"/>
        <w:rPr>
          <w:rFonts w:ascii="宋体" w:hAnsi="宋体"/>
        </w:rPr>
      </w:pPr>
      <w:r>
        <w:rPr>
          <w:rFonts w:ascii="宋体" w:hAnsi="宋体"/>
        </w:rPr>
        <w:t xml:space="preserve">2 </w:t>
      </w:r>
      <w:r>
        <w:rPr>
          <w:rFonts w:hint="eastAsia" w:ascii="宋体" w:hAnsi="宋体"/>
        </w:rPr>
        <w:t>汽车电控系统的检测与了解</w:t>
      </w:r>
      <w:r>
        <w:rPr>
          <w:rFonts w:ascii="宋体" w:hAnsi="宋体"/>
        </w:rPr>
        <w:br w:type="textWrapping"/>
      </w:r>
      <w:r>
        <w:rPr>
          <w:rFonts w:ascii="宋体" w:hAnsi="宋体"/>
        </w:rPr>
        <w:t xml:space="preserve">2.1 </w:t>
      </w:r>
      <w:r>
        <w:rPr>
          <w:rFonts w:hint="eastAsia" w:ascii="宋体" w:hAnsi="宋体"/>
        </w:rPr>
        <w:t>常见</w:t>
      </w:r>
      <w:r>
        <w:rPr>
          <w:rFonts w:ascii="宋体" w:hAnsi="宋体"/>
        </w:rPr>
        <w:t>传感器的检测</w:t>
      </w:r>
      <w:r>
        <w:rPr>
          <w:rFonts w:ascii="宋体" w:hAnsi="宋体"/>
        </w:rPr>
        <w:br w:type="textWrapping"/>
      </w:r>
      <w:r>
        <w:rPr>
          <w:rFonts w:ascii="宋体" w:hAnsi="宋体"/>
        </w:rPr>
        <w:t xml:space="preserve">2.2 </w:t>
      </w:r>
      <w:r>
        <w:rPr>
          <w:rFonts w:hint="eastAsia" w:ascii="宋体" w:hAnsi="宋体"/>
        </w:rPr>
        <w:t>常见</w:t>
      </w:r>
      <w:r>
        <w:rPr>
          <w:rFonts w:ascii="宋体" w:hAnsi="宋体"/>
        </w:rPr>
        <w:t>执行器的检测</w:t>
      </w:r>
    </w:p>
    <w:p>
      <w:pPr>
        <w:spacing w:line="360" w:lineRule="auto"/>
        <w:ind w:left="210" w:leftChars="100"/>
        <w:rPr>
          <w:rFonts w:ascii="宋体" w:hAnsi="宋体"/>
        </w:rPr>
      </w:pPr>
      <w:r>
        <w:rPr>
          <w:rFonts w:hint="eastAsia" w:ascii="宋体" w:hAnsi="宋体"/>
        </w:rPr>
        <w:t>考核方式及操作步骤：</w:t>
      </w:r>
    </w:p>
    <w:p>
      <w:pPr>
        <w:spacing w:line="360" w:lineRule="auto"/>
        <w:ind w:left="210" w:leftChars="100"/>
        <w:rPr>
          <w:rFonts w:ascii="宋体" w:hAnsi="宋体"/>
        </w:rPr>
      </w:pPr>
      <w:r>
        <w:rPr>
          <w:rFonts w:hint="eastAsia" w:ascii="宋体" w:hAnsi="宋体"/>
        </w:rPr>
        <w:t>根据实际情况，选取相应的传感器，根据考核要点设置实践情形进行考核。</w:t>
      </w:r>
    </w:p>
    <w:p>
      <w:pPr>
        <w:spacing w:line="360" w:lineRule="auto"/>
        <w:ind w:left="210" w:leftChars="100"/>
        <w:rPr>
          <w:rFonts w:ascii="宋体" w:hAnsi="宋体"/>
        </w:rPr>
      </w:pPr>
      <w:r>
        <w:rPr>
          <w:rFonts w:hint="eastAsia" w:ascii="宋体" w:hAnsi="宋体"/>
        </w:rPr>
        <w:t>考核要点:</w:t>
      </w:r>
    </w:p>
    <w:p>
      <w:pPr>
        <w:spacing w:line="360" w:lineRule="auto"/>
        <w:ind w:left="210" w:hanging="210" w:hangingChars="100"/>
        <w:rPr>
          <w:rFonts w:ascii="宋体" w:hAnsi="宋体"/>
        </w:rPr>
      </w:pPr>
      <w:r>
        <w:rPr>
          <w:rFonts w:hint="eastAsia" w:ascii="宋体" w:hAnsi="宋体"/>
        </w:rPr>
        <w:t xml:space="preserve"> </w:t>
      </w:r>
      <w:r>
        <w:rPr>
          <w:rFonts w:ascii="宋体" w:hAnsi="宋体"/>
        </w:rPr>
        <w:t xml:space="preserve"> </w:t>
      </w:r>
      <w:r>
        <w:rPr>
          <w:rFonts w:hint="eastAsia" w:ascii="宋体" w:hAnsi="宋体"/>
        </w:rPr>
        <w:t>传感器的基本工作原理、传感器的检测方法、相关数据的正确读取、数据变化后带来的故障现象</w:t>
      </w:r>
    </w:p>
    <w:p>
      <w:pPr>
        <w:spacing w:line="360" w:lineRule="auto"/>
        <w:ind w:left="210" w:hanging="210" w:hangingChars="100"/>
        <w:rPr>
          <w:rFonts w:ascii="宋体" w:hAnsi="宋体"/>
        </w:rPr>
      </w:pPr>
      <w:r>
        <w:rPr>
          <w:rFonts w:ascii="宋体" w:hAnsi="宋体"/>
        </w:rPr>
        <w:t>3 电控发动机</w:t>
      </w:r>
      <w:r>
        <w:rPr>
          <w:rFonts w:hint="eastAsia" w:ascii="宋体" w:hAnsi="宋体"/>
        </w:rPr>
        <w:t>故障的检测与排除</w:t>
      </w:r>
    </w:p>
    <w:p>
      <w:pPr>
        <w:spacing w:line="360" w:lineRule="auto"/>
        <w:ind w:left="210" w:leftChars="100"/>
        <w:rPr>
          <w:rFonts w:ascii="宋体" w:hAnsi="宋体"/>
        </w:rPr>
      </w:pPr>
      <w:r>
        <w:rPr>
          <w:rFonts w:hint="eastAsia" w:ascii="宋体" w:hAnsi="宋体"/>
        </w:rPr>
        <w:t>考核方式及操作步骤：</w:t>
      </w:r>
    </w:p>
    <w:p>
      <w:pPr>
        <w:spacing w:line="360" w:lineRule="auto"/>
        <w:ind w:left="210" w:leftChars="100"/>
        <w:rPr>
          <w:rFonts w:ascii="宋体" w:hAnsi="宋体"/>
        </w:rPr>
      </w:pPr>
      <w:r>
        <w:rPr>
          <w:rFonts w:hint="eastAsia" w:ascii="宋体" w:hAnsi="宋体"/>
        </w:rPr>
        <w:t>对发动机台架进行设置，截断任意工作系统进行故障设置，要求学生进行相关排查</w:t>
      </w:r>
    </w:p>
    <w:p>
      <w:pPr>
        <w:spacing w:line="360" w:lineRule="auto"/>
        <w:ind w:left="210" w:leftChars="100"/>
        <w:rPr>
          <w:rFonts w:ascii="宋体" w:hAnsi="宋体"/>
        </w:rPr>
      </w:pPr>
      <w:r>
        <w:rPr>
          <w:rFonts w:hint="eastAsia" w:ascii="宋体" w:hAnsi="宋体"/>
        </w:rPr>
        <w:t>考核要点:</w:t>
      </w:r>
    </w:p>
    <w:p>
      <w:pPr>
        <w:spacing w:line="360" w:lineRule="auto"/>
        <w:ind w:left="210" w:leftChars="100"/>
        <w:rPr>
          <w:rFonts w:ascii="宋体" w:hAnsi="宋体"/>
        </w:rPr>
      </w:pPr>
      <w:r>
        <w:rPr>
          <w:rFonts w:hint="eastAsia" w:ascii="宋体" w:hAnsi="宋体"/>
        </w:rPr>
        <w:t>了解电控发动机的基本工作原理，掌握发动机相关控制系统的控制方式及故障表现。</w:t>
      </w:r>
    </w:p>
    <w:p>
      <w:pPr>
        <w:spacing w:line="360" w:lineRule="auto"/>
        <w:ind w:left="210" w:hanging="210" w:hangingChars="100"/>
        <w:rPr>
          <w:rFonts w:ascii="宋体" w:hAnsi="宋体"/>
        </w:rPr>
      </w:pPr>
      <w:r>
        <w:rPr>
          <w:rFonts w:ascii="宋体" w:hAnsi="宋体"/>
        </w:rPr>
        <w:t>4 底盘与车身电控</w:t>
      </w:r>
      <w:r>
        <w:rPr>
          <w:rFonts w:hint="eastAsia" w:ascii="宋体" w:hAnsi="宋体"/>
        </w:rPr>
        <w:t>（根据实际情况选择相应实践项目）</w:t>
      </w:r>
      <w:r>
        <w:rPr>
          <w:rFonts w:ascii="宋体" w:hAnsi="宋体"/>
        </w:rPr>
        <w:br w:type="textWrapping"/>
      </w:r>
      <w:r>
        <w:rPr>
          <w:rFonts w:ascii="宋体" w:hAnsi="宋体"/>
        </w:rPr>
        <w:t>4.1 ABS系统</w:t>
      </w:r>
      <w:r>
        <w:rPr>
          <w:rFonts w:ascii="宋体" w:hAnsi="宋体"/>
        </w:rPr>
        <w:br w:type="textWrapping"/>
      </w:r>
      <w:r>
        <w:rPr>
          <w:rFonts w:ascii="宋体" w:hAnsi="宋体"/>
        </w:rPr>
        <w:t>4.2 自动变速器</w:t>
      </w:r>
      <w:r>
        <w:rPr>
          <w:rFonts w:ascii="宋体" w:hAnsi="宋体"/>
        </w:rPr>
        <w:br w:type="textWrapping"/>
      </w:r>
      <w:r>
        <w:rPr>
          <w:rFonts w:ascii="宋体" w:hAnsi="宋体"/>
        </w:rPr>
        <w:t>4.3 汽车空调</w:t>
      </w:r>
      <w:r>
        <w:rPr>
          <w:rFonts w:ascii="宋体" w:hAnsi="宋体"/>
        </w:rPr>
        <w:br w:type="textWrapping"/>
      </w:r>
      <w:r>
        <w:rPr>
          <w:rFonts w:ascii="宋体" w:hAnsi="宋体"/>
        </w:rPr>
        <w:t>4.4 电控悬架</w:t>
      </w:r>
      <w:r>
        <w:rPr>
          <w:rFonts w:ascii="宋体" w:hAnsi="宋体"/>
        </w:rPr>
        <w:br w:type="textWrapping"/>
      </w:r>
      <w:r>
        <w:rPr>
          <w:rFonts w:ascii="宋体" w:hAnsi="宋体"/>
        </w:rPr>
        <w:t>4.5 电控液压动力转向</w:t>
      </w:r>
      <w:r>
        <w:rPr>
          <w:rFonts w:ascii="宋体" w:hAnsi="宋体"/>
        </w:rPr>
        <w:br w:type="textWrapping"/>
      </w:r>
      <w:r>
        <w:rPr>
          <w:rFonts w:ascii="宋体" w:hAnsi="宋体"/>
        </w:rPr>
        <w:t>4.6 电动动力转向</w:t>
      </w:r>
      <w:r>
        <w:rPr>
          <w:rFonts w:ascii="宋体" w:hAnsi="宋体"/>
        </w:rPr>
        <w:br w:type="textWrapping"/>
      </w:r>
      <w:r>
        <w:rPr>
          <w:rFonts w:ascii="宋体" w:hAnsi="宋体"/>
        </w:rPr>
        <w:t>4.7 电控防盗系统</w:t>
      </w:r>
    </w:p>
    <w:p>
      <w:pPr>
        <w:spacing w:line="360" w:lineRule="auto"/>
        <w:ind w:left="210" w:leftChars="100"/>
        <w:rPr>
          <w:rFonts w:ascii="宋体" w:hAnsi="宋体"/>
        </w:rPr>
      </w:pPr>
      <w:r>
        <w:rPr>
          <w:rFonts w:hint="eastAsia" w:ascii="宋体" w:hAnsi="宋体"/>
        </w:rPr>
        <w:t>考核方式及操作步骤：</w:t>
      </w:r>
    </w:p>
    <w:p>
      <w:pPr>
        <w:spacing w:line="360" w:lineRule="auto"/>
        <w:ind w:left="210" w:leftChars="100"/>
        <w:rPr>
          <w:rFonts w:ascii="宋体" w:hAnsi="宋体"/>
        </w:rPr>
      </w:pPr>
      <w:r>
        <w:rPr>
          <w:rFonts w:hint="eastAsia" w:ascii="宋体" w:hAnsi="宋体"/>
        </w:rPr>
        <w:t>根据实际情况选取底盘中相应系统进行实践操作，对底盘任意的系统进行故障、维护、维修方面内容的设置，根据设置内容要求学生完成相应的维修、维护操作步骤。</w:t>
      </w:r>
    </w:p>
    <w:p>
      <w:pPr>
        <w:spacing w:line="360" w:lineRule="auto"/>
        <w:ind w:left="210" w:leftChars="100"/>
        <w:rPr>
          <w:rFonts w:ascii="宋体" w:hAnsi="宋体"/>
        </w:rPr>
      </w:pPr>
      <w:r>
        <w:rPr>
          <w:rFonts w:hint="eastAsia" w:ascii="宋体" w:hAnsi="宋体"/>
        </w:rPr>
        <w:t>考核要点:</w:t>
      </w:r>
    </w:p>
    <w:p>
      <w:pPr>
        <w:spacing w:line="360" w:lineRule="auto"/>
        <w:ind w:left="210" w:leftChars="100"/>
        <w:rPr>
          <w:rFonts w:ascii="宋体" w:hAnsi="宋体"/>
        </w:rPr>
      </w:pPr>
      <w:r>
        <w:rPr>
          <w:rFonts w:hint="eastAsia" w:ascii="宋体" w:hAnsi="宋体"/>
        </w:rPr>
        <w:t>主要进行相应系统的工作原理、操作步骤、故障表现内容的考核。</w:t>
      </w:r>
    </w:p>
    <w:p>
      <w:pPr>
        <w:spacing w:line="360" w:lineRule="auto"/>
        <w:ind w:left="210" w:hanging="210" w:hangingChars="100"/>
        <w:rPr>
          <w:rFonts w:ascii="宋体" w:hAnsi="宋体"/>
        </w:rPr>
      </w:pPr>
      <w:r>
        <w:rPr>
          <w:rFonts w:ascii="宋体" w:hAnsi="宋体"/>
        </w:rPr>
        <w:t>5  CAN网络系统</w:t>
      </w:r>
      <w:r>
        <w:rPr>
          <w:rFonts w:hint="eastAsia" w:ascii="宋体" w:hAnsi="宋体"/>
        </w:rPr>
        <w:t>了解</w:t>
      </w:r>
    </w:p>
    <w:p>
      <w:pPr>
        <w:spacing w:line="360" w:lineRule="auto"/>
        <w:ind w:left="210" w:leftChars="100"/>
        <w:rPr>
          <w:rFonts w:ascii="宋体" w:hAnsi="宋体"/>
        </w:rPr>
      </w:pPr>
      <w:r>
        <w:rPr>
          <w:rFonts w:hint="eastAsia" w:ascii="宋体" w:hAnsi="宋体"/>
        </w:rPr>
        <w:t>考核方式及操作步骤：</w:t>
      </w:r>
    </w:p>
    <w:p>
      <w:pPr>
        <w:spacing w:line="360" w:lineRule="auto"/>
        <w:ind w:left="210" w:leftChars="100"/>
        <w:rPr>
          <w:rFonts w:ascii="宋体" w:hAnsi="宋体"/>
        </w:rPr>
      </w:pPr>
      <w:r>
        <w:rPr>
          <w:rFonts w:hint="eastAsia" w:ascii="宋体" w:hAnsi="宋体"/>
        </w:rPr>
        <w:t>本点内容主要目的是了解CAN网络，主要采取自我学习后撰写学习报告方式进行考核。</w:t>
      </w:r>
    </w:p>
    <w:p>
      <w:pPr>
        <w:spacing w:line="360" w:lineRule="auto"/>
        <w:ind w:left="210" w:leftChars="100"/>
        <w:rPr>
          <w:rFonts w:ascii="宋体" w:hAnsi="宋体"/>
        </w:rPr>
      </w:pPr>
      <w:r>
        <w:rPr>
          <w:rFonts w:hint="eastAsia" w:ascii="宋体" w:hAnsi="宋体"/>
        </w:rPr>
        <w:t>要求撰写报告逻辑清晰、干净整洁，报告的内容能完整反映CAN总线的工作原理、注意事项。</w:t>
      </w:r>
    </w:p>
    <w:p>
      <w:pPr>
        <w:tabs>
          <w:tab w:val="left" w:pos="0"/>
        </w:tabs>
        <w:spacing w:line="360" w:lineRule="auto"/>
        <w:ind w:firstLine="480" w:firstLineChars="200"/>
        <w:rPr>
          <w:rFonts w:eastAsia="黑体"/>
          <w:sz w:val="24"/>
        </w:rPr>
      </w:pPr>
      <w:r>
        <w:rPr>
          <w:rFonts w:hint="eastAsia" w:eastAsia="黑体"/>
          <w:sz w:val="24"/>
        </w:rPr>
        <w:t>四</w:t>
      </w:r>
      <w:r>
        <w:rPr>
          <w:rFonts w:eastAsia="黑体"/>
          <w:sz w:val="24"/>
        </w:rPr>
        <w:t>、实践纪律或注意事项</w:t>
      </w:r>
    </w:p>
    <w:p>
      <w:pPr>
        <w:spacing w:line="360" w:lineRule="auto"/>
      </w:pPr>
      <w:r>
        <w:rPr>
          <w:rFonts w:hint="eastAsia"/>
        </w:rPr>
        <w:t>1、严格按照实践的要求，结合实践点的具体情况，服从实践点领导及老师的安排，认真完成各项实践任务。</w:t>
      </w:r>
    </w:p>
    <w:p>
      <w:pPr>
        <w:spacing w:line="360" w:lineRule="auto"/>
      </w:pPr>
      <w:r>
        <w:rPr>
          <w:rFonts w:hint="eastAsia"/>
        </w:rPr>
        <w:t>2、严格考勤制度，生病或有事外出需经实践指导人员批准后方能有效，否则按缺旷处理。班长负责考勤，进行登记，如未参加实践要注明原因。</w:t>
      </w:r>
    </w:p>
    <w:p>
      <w:pPr>
        <w:spacing w:line="360" w:lineRule="auto"/>
      </w:pPr>
      <w:r>
        <w:rPr>
          <w:rFonts w:hint="eastAsia"/>
        </w:rPr>
        <w:t>3、每人必须作实践日记，记载当日的实践内容及其他有关事项，实践结束后交实践指导老师。</w:t>
      </w:r>
    </w:p>
    <w:p>
      <w:pPr>
        <w:spacing w:line="360" w:lineRule="auto"/>
      </w:pPr>
      <w:r>
        <w:t>4</w:t>
      </w:r>
      <w:r>
        <w:rPr>
          <w:rFonts w:hint="eastAsia"/>
        </w:rPr>
        <w:t>、注意安全，使用设备要符合安全规范。</w:t>
      </w:r>
    </w:p>
    <w:p>
      <w:pPr>
        <w:spacing w:line="360" w:lineRule="auto"/>
      </w:pPr>
      <w:r>
        <w:t>5</w:t>
      </w:r>
      <w:r>
        <w:rPr>
          <w:rFonts w:hint="eastAsia"/>
        </w:rPr>
        <w:t>、实践结束时写出实践总结交指导实践人员，再根据实践期间的表现由实践点负责人作出实践鉴定。</w:t>
      </w:r>
    </w:p>
    <w:p>
      <w:pPr>
        <w:tabs>
          <w:tab w:val="left" w:pos="0"/>
        </w:tabs>
        <w:spacing w:line="360" w:lineRule="auto"/>
        <w:ind w:firstLine="480" w:firstLineChars="200"/>
        <w:rPr>
          <w:rFonts w:eastAsia="黑体"/>
          <w:sz w:val="24"/>
        </w:rPr>
      </w:pPr>
      <w:r>
        <w:rPr>
          <w:rFonts w:hint="eastAsia" w:eastAsia="黑体"/>
          <w:sz w:val="24"/>
          <w:lang w:val="en-US" w:eastAsia="zh-CN"/>
        </w:rPr>
        <w:t>五</w:t>
      </w:r>
      <w:bookmarkStart w:id="0" w:name="_GoBack"/>
      <w:bookmarkEnd w:id="0"/>
      <w:r>
        <w:rPr>
          <w:rFonts w:eastAsia="黑体"/>
          <w:sz w:val="24"/>
        </w:rPr>
        <w:t>、实践考核方式</w:t>
      </w:r>
    </w:p>
    <w:p>
      <w:pPr>
        <w:spacing w:line="360" w:lineRule="auto"/>
        <w:ind w:firstLine="420" w:firstLineChars="0"/>
      </w:pPr>
      <w:r>
        <w:rPr>
          <w:rFonts w:hint="eastAsia"/>
        </w:rPr>
        <w:t>现场实践</w:t>
      </w:r>
      <w:r>
        <w:rPr>
          <w:rFonts w:hint="eastAsia"/>
          <w:lang w:eastAsia="zh-CN"/>
        </w:rPr>
        <w:t>考核</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90ECB5"/>
    <w:multiLevelType w:val="singleLevel"/>
    <w:tmpl w:val="5490ECB5"/>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851"/>
    <w:rsid w:val="00007118"/>
    <w:rsid w:val="00037AC8"/>
    <w:rsid w:val="00081519"/>
    <w:rsid w:val="001060D3"/>
    <w:rsid w:val="001860D6"/>
    <w:rsid w:val="001A4C91"/>
    <w:rsid w:val="001C7089"/>
    <w:rsid w:val="001F49ED"/>
    <w:rsid w:val="00273149"/>
    <w:rsid w:val="002D2FA2"/>
    <w:rsid w:val="00305A6C"/>
    <w:rsid w:val="003B1A60"/>
    <w:rsid w:val="004058B9"/>
    <w:rsid w:val="00461851"/>
    <w:rsid w:val="004B35F9"/>
    <w:rsid w:val="00582059"/>
    <w:rsid w:val="005E3F31"/>
    <w:rsid w:val="0062083B"/>
    <w:rsid w:val="00696153"/>
    <w:rsid w:val="006B2428"/>
    <w:rsid w:val="006D0286"/>
    <w:rsid w:val="00713CBE"/>
    <w:rsid w:val="007E1892"/>
    <w:rsid w:val="00812008"/>
    <w:rsid w:val="00886DF7"/>
    <w:rsid w:val="00890EA0"/>
    <w:rsid w:val="009E28C4"/>
    <w:rsid w:val="00A15424"/>
    <w:rsid w:val="00A5003F"/>
    <w:rsid w:val="00A909AA"/>
    <w:rsid w:val="00AB6066"/>
    <w:rsid w:val="00AC1213"/>
    <w:rsid w:val="00B273EB"/>
    <w:rsid w:val="00B33468"/>
    <w:rsid w:val="00B80CE9"/>
    <w:rsid w:val="00BC6FBA"/>
    <w:rsid w:val="00C540F1"/>
    <w:rsid w:val="00C6466D"/>
    <w:rsid w:val="00E35511"/>
    <w:rsid w:val="00EC1DEB"/>
    <w:rsid w:val="00F03092"/>
    <w:rsid w:val="00F81F19"/>
    <w:rsid w:val="00FA0C94"/>
    <w:rsid w:val="00FC2E08"/>
    <w:rsid w:val="27B177DF"/>
    <w:rsid w:val="50E96E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210</Words>
  <Characters>1200</Characters>
  <Lines>10</Lines>
  <Paragraphs>2</Paragraphs>
  <TotalTime>4</TotalTime>
  <ScaleCrop>false</ScaleCrop>
  <LinksUpToDate>false</LinksUpToDate>
  <CharactersWithSpaces>1408</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2021-07-15T09:18:00Z</dcterms:created>
  <dc:creator>��껕F</dc:creator>
  <cp:lastModifiedBy>hunter鹏</cp:lastModifiedBy>
  <dcterms:modified xsi:type="dcterms:W3CDTF">2021-08-23T03:02:41Z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7ACF70811753425583BEA833B0E96999</vt:lpwstr>
  </property>
</Properties>
</file>