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5" w:lineRule="atLeast"/>
        <w:ind w:left="0" w:right="30" w:firstLine="0"/>
        <w:rPr>
          <w:rFonts w:ascii="微软雅黑" w:hAnsi="微软雅黑" w:eastAsia="微软雅黑" w:cs="微软雅黑"/>
          <w:i w:val="0"/>
          <w:caps w:val="0"/>
          <w:color w:val="000000"/>
          <w:spacing w:val="0"/>
          <w:sz w:val="27"/>
          <w:szCs w:val="27"/>
          <w:u w:val="none"/>
        </w:rPr>
      </w:pPr>
      <w:r>
        <w:rPr>
          <w:rFonts w:ascii="黑体" w:hAnsi="宋体" w:eastAsia="黑体" w:cs="黑体"/>
          <w:i w:val="0"/>
          <w:caps w:val="0"/>
          <w:color w:val="000000"/>
          <w:spacing w:val="0"/>
          <w:sz w:val="31"/>
          <w:szCs w:val="31"/>
          <w:u w:val="none"/>
          <w:bdr w:val="none" w:color="auto" w:sz="0" w:space="0"/>
          <w:shd w:val="clear" w:fill="FFFFFF"/>
        </w:rPr>
        <w:t>附件</w:t>
      </w:r>
      <w:r>
        <w:rPr>
          <w:rFonts w:hint="eastAsia" w:ascii="黑体" w:hAnsi="宋体" w:eastAsia="黑体" w:cs="黑体"/>
          <w:i w:val="0"/>
          <w:caps w:val="0"/>
          <w:color w:val="000000"/>
          <w:spacing w:val="0"/>
          <w:sz w:val="31"/>
          <w:szCs w:val="31"/>
          <w:u w:val="none"/>
          <w:bdr w:val="none" w:color="auto" w:sz="0" w:space="0"/>
          <w:shd w:val="clear" w:fill="FFFFFF"/>
        </w:rPr>
        <w:t>1</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0"/>
        <w:jc w:val="center"/>
        <w:rPr>
          <w:rFonts w:hint="eastAsia" w:ascii="微软雅黑" w:hAnsi="微软雅黑" w:eastAsia="微软雅黑" w:cs="微软雅黑"/>
          <w:i w:val="0"/>
          <w:caps w:val="0"/>
          <w:color w:val="000000"/>
          <w:spacing w:val="0"/>
          <w:sz w:val="27"/>
          <w:szCs w:val="27"/>
          <w:u w:val="none"/>
        </w:rPr>
      </w:pPr>
      <w:r>
        <w:rPr>
          <w:rFonts w:ascii="方正小标宋简体" w:hAnsi="方正小标宋简体" w:eastAsia="方正小标宋简体" w:cs="方正小标宋简体"/>
          <w:i w:val="0"/>
          <w:caps w:val="0"/>
          <w:color w:val="000000"/>
          <w:spacing w:val="0"/>
          <w:sz w:val="43"/>
          <w:szCs w:val="43"/>
          <w:u w:val="none"/>
          <w:bdr w:val="none" w:color="auto" w:sz="0" w:space="0"/>
          <w:shd w:val="clear" w:fill="FFFFFF"/>
        </w:rPr>
        <w:t>全国计算机等级考试调整方案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555"/>
        <w:rPr>
          <w:rFonts w:hint="eastAsia" w:ascii="微软雅黑" w:hAnsi="微软雅黑" w:eastAsia="微软雅黑" w:cs="微软雅黑"/>
          <w:i w:val="0"/>
          <w:caps w:val="0"/>
          <w:color w:val="000000"/>
          <w:spacing w:val="0"/>
          <w:sz w:val="27"/>
          <w:szCs w:val="27"/>
          <w:u w:val="none"/>
        </w:rPr>
      </w:pPr>
      <w:r>
        <w:rPr>
          <w:rFonts w:ascii="仿宋_GB2312" w:hAnsi="微软雅黑" w:eastAsia="仿宋_GB2312" w:cs="仿宋_GB2312"/>
          <w:i w:val="0"/>
          <w:caps w:val="0"/>
          <w:color w:val="000000"/>
          <w:spacing w:val="0"/>
          <w:sz w:val="28"/>
          <w:szCs w:val="28"/>
          <w:u w:val="none"/>
          <w:bdr w:val="none" w:color="auto" w:sz="0" w:space="0"/>
          <w:shd w:val="clear" w:fill="FFFFFF"/>
        </w:rPr>
        <w:t>从</w:t>
      </w:r>
      <w:r>
        <w:rPr>
          <w:rFonts w:hint="default" w:ascii="仿宋_GB2312" w:hAnsi="微软雅黑" w:eastAsia="仿宋_GB2312" w:cs="仿宋_GB2312"/>
          <w:i w:val="0"/>
          <w:caps w:val="0"/>
          <w:color w:val="000000"/>
          <w:spacing w:val="0"/>
          <w:sz w:val="28"/>
          <w:szCs w:val="28"/>
          <w:u w:val="none"/>
          <w:bdr w:val="none" w:color="auto" w:sz="0" w:space="0"/>
          <w:shd w:val="clear" w:fill="FFFFFF"/>
        </w:rPr>
        <w:t>2021年3月开始，全国计算机等级考试将实施2021版考试大纲，并按新体系开考各个考试级别。具体调整内容如下：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555"/>
        <w:rPr>
          <w:rFonts w:hint="eastAsia" w:ascii="微软雅黑" w:hAnsi="微软雅黑" w:eastAsia="微软雅黑" w:cs="微软雅黑"/>
          <w:i w:val="0"/>
          <w:caps w:val="0"/>
          <w:color w:val="000000"/>
          <w:spacing w:val="0"/>
          <w:sz w:val="27"/>
          <w:szCs w:val="27"/>
          <w:u w:val="none"/>
        </w:rPr>
      </w:pPr>
      <w:r>
        <w:rPr>
          <w:rFonts w:hint="eastAsia" w:ascii="黑体" w:hAnsi="宋体" w:eastAsia="黑体" w:cs="黑体"/>
          <w:i w:val="0"/>
          <w:caps w:val="0"/>
          <w:color w:val="000000"/>
          <w:spacing w:val="0"/>
          <w:sz w:val="28"/>
          <w:szCs w:val="28"/>
          <w:u w:val="none"/>
          <w:bdr w:val="none" w:color="auto" w:sz="0" w:space="0"/>
          <w:shd w:val="clear" w:fill="FFFFFF"/>
        </w:rPr>
        <w:t>一、考试级别及科目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555"/>
        <w:rPr>
          <w:rFonts w:hint="eastAsia" w:ascii="微软雅黑" w:hAnsi="微软雅黑" w:eastAsia="微软雅黑" w:cs="微软雅黑"/>
          <w:i w:val="0"/>
          <w:caps w:val="0"/>
          <w:color w:val="000000"/>
          <w:spacing w:val="0"/>
          <w:sz w:val="27"/>
          <w:szCs w:val="27"/>
          <w:u w:val="none"/>
        </w:rPr>
      </w:pPr>
      <w:r>
        <w:rPr>
          <w:rStyle w:val="5"/>
          <w:rFonts w:hint="default" w:ascii="仿宋_GB2312" w:hAnsi="微软雅黑" w:eastAsia="仿宋_GB2312" w:cs="仿宋_GB2312"/>
          <w:i w:val="0"/>
          <w:caps w:val="0"/>
          <w:color w:val="000000"/>
          <w:spacing w:val="0"/>
          <w:sz w:val="28"/>
          <w:szCs w:val="28"/>
          <w:u w:val="none"/>
          <w:bdr w:val="none" w:color="auto" w:sz="0" w:space="0"/>
          <w:shd w:val="clear" w:fill="FFFFFF"/>
        </w:rPr>
        <w:t>（一）一级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555"/>
        <w:rPr>
          <w:rFonts w:hint="eastAsia" w:ascii="微软雅黑" w:hAnsi="微软雅黑" w:eastAsia="微软雅黑" w:cs="微软雅黑"/>
          <w:i w:val="0"/>
          <w:caps w:val="0"/>
          <w:color w:val="000000"/>
          <w:spacing w:val="0"/>
          <w:sz w:val="27"/>
          <w:szCs w:val="27"/>
          <w:u w:val="none"/>
        </w:rPr>
      </w:pPr>
      <w:r>
        <w:rPr>
          <w:rFonts w:hint="default" w:ascii="仿宋_GB2312" w:hAnsi="微软雅黑" w:eastAsia="仿宋_GB2312" w:cs="仿宋_GB2312"/>
          <w:i w:val="0"/>
          <w:caps w:val="0"/>
          <w:color w:val="000000"/>
          <w:spacing w:val="0"/>
          <w:sz w:val="28"/>
          <w:szCs w:val="28"/>
          <w:u w:val="none"/>
          <w:bdr w:val="none" w:color="auto" w:sz="0" w:space="0"/>
          <w:shd w:val="clear" w:fill="FFFFFF"/>
        </w:rPr>
        <w:t>无变化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555"/>
        <w:rPr>
          <w:rFonts w:hint="eastAsia" w:ascii="微软雅黑" w:hAnsi="微软雅黑" w:eastAsia="微软雅黑" w:cs="微软雅黑"/>
          <w:i w:val="0"/>
          <w:caps w:val="0"/>
          <w:color w:val="000000"/>
          <w:spacing w:val="0"/>
          <w:sz w:val="27"/>
          <w:szCs w:val="27"/>
          <w:u w:val="none"/>
        </w:rPr>
      </w:pPr>
      <w:r>
        <w:rPr>
          <w:rStyle w:val="5"/>
          <w:rFonts w:hint="default" w:ascii="仿宋_GB2312" w:hAnsi="微软雅黑" w:eastAsia="仿宋_GB2312" w:cs="仿宋_GB2312"/>
          <w:i w:val="0"/>
          <w:caps w:val="0"/>
          <w:color w:val="000000"/>
          <w:spacing w:val="0"/>
          <w:sz w:val="28"/>
          <w:szCs w:val="28"/>
          <w:u w:val="none"/>
          <w:bdr w:val="none" w:color="auto" w:sz="0" w:space="0"/>
          <w:shd w:val="clear" w:fill="FFFFFF"/>
        </w:rPr>
        <w:t>（二）二级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570"/>
        <w:rPr>
          <w:rFonts w:hint="eastAsia" w:ascii="微软雅黑" w:hAnsi="微软雅黑" w:eastAsia="微软雅黑" w:cs="微软雅黑"/>
          <w:i w:val="0"/>
          <w:caps w:val="0"/>
          <w:color w:val="000000"/>
          <w:spacing w:val="0"/>
          <w:sz w:val="27"/>
          <w:szCs w:val="27"/>
          <w:u w:val="none"/>
        </w:rPr>
      </w:pPr>
      <w:r>
        <w:rPr>
          <w:rFonts w:hint="default" w:ascii="仿宋_GB2312" w:hAnsi="微软雅黑" w:eastAsia="仿宋_GB2312" w:cs="仿宋_GB2312"/>
          <w:i w:val="0"/>
          <w:caps w:val="0"/>
          <w:color w:val="000000"/>
          <w:spacing w:val="0"/>
          <w:sz w:val="28"/>
          <w:szCs w:val="28"/>
          <w:u w:val="none"/>
          <w:bdr w:val="none" w:color="auto" w:sz="0" w:space="0"/>
          <w:shd w:val="clear" w:fill="FFFFFF"/>
        </w:rPr>
        <w:t>从2021年3月起，停考二级Visual Basic语言程序设计（科目代码26），新增二级WPS Office高级应用与设计（科目代码67）。</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570"/>
        <w:rPr>
          <w:rFonts w:hint="eastAsia" w:ascii="微软雅黑" w:hAnsi="微软雅黑" w:eastAsia="微软雅黑" w:cs="微软雅黑"/>
          <w:i w:val="0"/>
          <w:caps w:val="0"/>
          <w:color w:val="000000"/>
          <w:spacing w:val="0"/>
          <w:sz w:val="27"/>
          <w:szCs w:val="27"/>
          <w:u w:val="none"/>
        </w:rPr>
      </w:pPr>
      <w:r>
        <w:rPr>
          <w:rFonts w:hint="default" w:ascii="仿宋_GB2312" w:hAnsi="微软雅黑" w:eastAsia="仿宋_GB2312" w:cs="仿宋_GB2312"/>
          <w:i w:val="0"/>
          <w:caps w:val="0"/>
          <w:color w:val="000000"/>
          <w:spacing w:val="0"/>
          <w:sz w:val="28"/>
          <w:szCs w:val="28"/>
          <w:u w:val="none"/>
          <w:bdr w:val="none" w:color="auto" w:sz="0" w:space="0"/>
          <w:shd w:val="clear" w:fill="FFFFFF"/>
        </w:rPr>
        <w:t>自2019年3月考试起，二级语言类及数据库类科目（即除MS Office高级应用外的其他二级科目）调整获证条件为：总分达到60分且选择题得分达到50%及以上，（即选择题得分要达到20分及以上）的考生方可取得合格证书。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555"/>
        <w:rPr>
          <w:rFonts w:hint="eastAsia" w:ascii="微软雅黑" w:hAnsi="微软雅黑" w:eastAsia="微软雅黑" w:cs="微软雅黑"/>
          <w:i w:val="0"/>
          <w:caps w:val="0"/>
          <w:color w:val="000000"/>
          <w:spacing w:val="0"/>
          <w:sz w:val="27"/>
          <w:szCs w:val="27"/>
          <w:u w:val="none"/>
        </w:rPr>
      </w:pPr>
      <w:r>
        <w:rPr>
          <w:rStyle w:val="5"/>
          <w:rFonts w:hint="default" w:ascii="仿宋_GB2312" w:hAnsi="微软雅黑" w:eastAsia="仿宋_GB2312" w:cs="仿宋_GB2312"/>
          <w:i w:val="0"/>
          <w:caps w:val="0"/>
          <w:color w:val="000000"/>
          <w:spacing w:val="0"/>
          <w:sz w:val="28"/>
          <w:szCs w:val="28"/>
          <w:u w:val="none"/>
          <w:bdr w:val="none" w:color="auto" w:sz="0" w:space="0"/>
          <w:shd w:val="clear" w:fill="FFFFFF"/>
        </w:rPr>
        <w:t>（三）三级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555"/>
        <w:rPr>
          <w:rFonts w:hint="eastAsia" w:ascii="微软雅黑" w:hAnsi="微软雅黑" w:eastAsia="微软雅黑" w:cs="微软雅黑"/>
          <w:i w:val="0"/>
          <w:caps w:val="0"/>
          <w:color w:val="000000"/>
          <w:spacing w:val="0"/>
          <w:sz w:val="27"/>
          <w:szCs w:val="27"/>
          <w:u w:val="none"/>
        </w:rPr>
      </w:pPr>
      <w:r>
        <w:rPr>
          <w:rFonts w:hint="default" w:ascii="仿宋_GB2312" w:hAnsi="微软雅黑" w:eastAsia="仿宋_GB2312" w:cs="仿宋_GB2312"/>
          <w:i w:val="0"/>
          <w:caps w:val="0"/>
          <w:color w:val="000000"/>
          <w:spacing w:val="0"/>
          <w:sz w:val="28"/>
          <w:szCs w:val="28"/>
          <w:u w:val="none"/>
          <w:bdr w:val="none" w:color="auto" w:sz="0" w:space="0"/>
          <w:shd w:val="clear" w:fill="FFFFFF"/>
        </w:rPr>
        <w:t>从2021年3月起，新增三级Linux应用与开发技术（科目代码71）。</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555"/>
        <w:rPr>
          <w:rFonts w:hint="eastAsia" w:ascii="微软雅黑" w:hAnsi="微软雅黑" w:eastAsia="微软雅黑" w:cs="微软雅黑"/>
          <w:i w:val="0"/>
          <w:caps w:val="0"/>
          <w:color w:val="000000"/>
          <w:spacing w:val="0"/>
          <w:sz w:val="27"/>
          <w:szCs w:val="27"/>
          <w:u w:val="none"/>
        </w:rPr>
      </w:pPr>
      <w:r>
        <w:rPr>
          <w:rFonts w:hint="default" w:ascii="仿宋_GB2312" w:hAnsi="微软雅黑" w:eastAsia="仿宋_GB2312" w:cs="仿宋_GB2312"/>
          <w:i w:val="0"/>
          <w:caps w:val="0"/>
          <w:color w:val="000000"/>
          <w:spacing w:val="0"/>
          <w:sz w:val="28"/>
          <w:szCs w:val="28"/>
          <w:u w:val="none"/>
          <w:bdr w:val="none" w:color="auto" w:sz="0" w:space="0"/>
          <w:shd w:val="clear" w:fill="FFFFFF"/>
        </w:rPr>
        <w:t>自2018年3月考试起改变三级获证条件要求，考生只需通过三级考试即可获得该三级科目的合格证书，不再要求二级证书。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555"/>
        <w:rPr>
          <w:rFonts w:hint="eastAsia" w:ascii="微软雅黑" w:hAnsi="微软雅黑" w:eastAsia="微软雅黑" w:cs="微软雅黑"/>
          <w:i w:val="0"/>
          <w:caps w:val="0"/>
          <w:color w:val="000000"/>
          <w:spacing w:val="0"/>
          <w:sz w:val="27"/>
          <w:szCs w:val="27"/>
          <w:u w:val="none"/>
        </w:rPr>
      </w:pPr>
      <w:r>
        <w:rPr>
          <w:rStyle w:val="5"/>
          <w:rFonts w:hint="default" w:ascii="仿宋_GB2312" w:hAnsi="微软雅黑" w:eastAsia="仿宋_GB2312" w:cs="仿宋_GB2312"/>
          <w:i w:val="0"/>
          <w:caps w:val="0"/>
          <w:color w:val="000000"/>
          <w:spacing w:val="0"/>
          <w:sz w:val="28"/>
          <w:szCs w:val="28"/>
          <w:u w:val="none"/>
          <w:bdr w:val="none" w:color="auto" w:sz="0" w:space="0"/>
          <w:shd w:val="clear" w:fill="FFFFFF"/>
        </w:rPr>
        <w:t>（四）四级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555"/>
        <w:rPr>
          <w:rFonts w:hint="eastAsia" w:ascii="微软雅黑" w:hAnsi="微软雅黑" w:eastAsia="微软雅黑" w:cs="微软雅黑"/>
          <w:i w:val="0"/>
          <w:caps w:val="0"/>
          <w:color w:val="000000"/>
          <w:spacing w:val="0"/>
          <w:sz w:val="27"/>
          <w:szCs w:val="27"/>
          <w:u w:val="none"/>
        </w:rPr>
      </w:pPr>
      <w:r>
        <w:rPr>
          <w:rFonts w:hint="default" w:ascii="仿宋_GB2312" w:hAnsi="微软雅黑" w:eastAsia="仿宋_GB2312" w:cs="仿宋_GB2312"/>
          <w:i w:val="0"/>
          <w:caps w:val="0"/>
          <w:color w:val="000000"/>
          <w:spacing w:val="0"/>
          <w:sz w:val="28"/>
          <w:szCs w:val="28"/>
          <w:u w:val="none"/>
          <w:bdr w:val="none" w:color="auto" w:sz="0" w:space="0"/>
          <w:shd w:val="clear" w:fill="FFFFFF"/>
        </w:rPr>
        <w:t>从2021年3月起，新增四级Linux应用与开发工程师（科目代码46）。四级数据库工程师科目考试课程由“404、405”调整为“401、404”。</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555"/>
        <w:rPr>
          <w:rFonts w:hint="eastAsia" w:ascii="微软雅黑" w:hAnsi="微软雅黑" w:eastAsia="微软雅黑" w:cs="微软雅黑"/>
          <w:i w:val="0"/>
          <w:caps w:val="0"/>
          <w:color w:val="000000"/>
          <w:spacing w:val="0"/>
          <w:sz w:val="27"/>
          <w:szCs w:val="27"/>
          <w:u w:val="none"/>
        </w:rPr>
      </w:pPr>
      <w:r>
        <w:rPr>
          <w:rFonts w:hint="default" w:ascii="仿宋_GB2312" w:hAnsi="微软雅黑" w:eastAsia="仿宋_GB2312" w:cs="仿宋_GB2312"/>
          <w:i w:val="0"/>
          <w:caps w:val="0"/>
          <w:color w:val="000000"/>
          <w:spacing w:val="0"/>
          <w:sz w:val="28"/>
          <w:szCs w:val="28"/>
          <w:u w:val="none"/>
          <w:bdr w:val="none" w:color="auto" w:sz="0" w:space="0"/>
          <w:shd w:val="clear" w:fill="FFFFFF"/>
        </w:rPr>
        <w:t>四级获证条件不变：通过四级科目的考试，并已经（或同时）获得三级相关证书。2020年9月四级各科成绩保留至2021年9月考试，即2020年9月通过四级科目考试，但由于没有取得相应三级科目合格证导致该四级科目未取得证书的考生，其2020年9月四级成绩在今年9月考试取证时仍有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0"/>
        <w:rPr>
          <w:rFonts w:hint="eastAsia" w:ascii="微软雅黑" w:hAnsi="微软雅黑" w:eastAsia="微软雅黑" w:cs="微软雅黑"/>
          <w:i w:val="0"/>
          <w:caps w:val="0"/>
          <w:color w:val="000000"/>
          <w:spacing w:val="0"/>
          <w:sz w:val="27"/>
          <w:szCs w:val="27"/>
          <w:u w:val="none"/>
        </w:rPr>
      </w:pPr>
      <w:r>
        <w:rPr>
          <w:rFonts w:hint="eastAsia" w:ascii="黑体" w:hAnsi="宋体" w:eastAsia="黑体" w:cs="黑体"/>
          <w:i w:val="0"/>
          <w:caps w:val="0"/>
          <w:color w:val="000000"/>
          <w:spacing w:val="0"/>
          <w:sz w:val="28"/>
          <w:szCs w:val="28"/>
          <w:u w:val="none"/>
          <w:bdr w:val="none" w:color="auto" w:sz="0" w:space="0"/>
          <w:shd w:val="clear" w:fill="FFFFFF"/>
        </w:rPr>
        <w:t>    二、考试软件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555"/>
        <w:rPr>
          <w:rFonts w:hint="eastAsia" w:ascii="微软雅黑" w:hAnsi="微软雅黑" w:eastAsia="微软雅黑" w:cs="微软雅黑"/>
          <w:i w:val="0"/>
          <w:caps w:val="0"/>
          <w:color w:val="000000"/>
          <w:spacing w:val="0"/>
          <w:sz w:val="27"/>
          <w:szCs w:val="27"/>
          <w:u w:val="none"/>
        </w:rPr>
      </w:pPr>
      <w:r>
        <w:rPr>
          <w:rFonts w:hint="default" w:ascii="仿宋_GB2312" w:hAnsi="微软雅黑" w:eastAsia="仿宋_GB2312" w:cs="仿宋_GB2312"/>
          <w:i w:val="0"/>
          <w:caps w:val="0"/>
          <w:color w:val="000000"/>
          <w:spacing w:val="0"/>
          <w:sz w:val="28"/>
          <w:szCs w:val="28"/>
          <w:u w:val="none"/>
          <w:bdr w:val="none" w:color="auto" w:sz="0" w:space="0"/>
          <w:shd w:val="clear" w:fill="FFFFFF"/>
        </w:rPr>
        <w:t>一级计算机基础及MS Office应用（科目代码15）、二级Access数据库程序设计（科目代码29）和二级MS Office高级应用与设计（科目代码65）等科目应用软件将升级到2016版（中文专业版）。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555"/>
        <w:rPr>
          <w:rFonts w:hint="eastAsia" w:ascii="微软雅黑" w:hAnsi="微软雅黑" w:eastAsia="微软雅黑" w:cs="微软雅黑"/>
          <w:i w:val="0"/>
          <w:caps w:val="0"/>
          <w:color w:val="000000"/>
          <w:spacing w:val="0"/>
          <w:sz w:val="27"/>
          <w:szCs w:val="27"/>
          <w:u w:val="none"/>
        </w:rPr>
      </w:pPr>
      <w:r>
        <w:rPr>
          <w:rFonts w:hint="eastAsia" w:ascii="黑体" w:hAnsi="宋体" w:eastAsia="黑体" w:cs="黑体"/>
          <w:i w:val="0"/>
          <w:caps w:val="0"/>
          <w:color w:val="000000"/>
          <w:spacing w:val="0"/>
          <w:sz w:val="28"/>
          <w:szCs w:val="28"/>
          <w:u w:val="none"/>
          <w:bdr w:val="none" w:color="auto" w:sz="0" w:space="0"/>
          <w:shd w:val="clear" w:fill="FFFFFF"/>
        </w:rPr>
        <w:t>三、教材及宣传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15"/>
        <w:rPr>
          <w:rFonts w:hint="eastAsia" w:ascii="微软雅黑" w:hAnsi="微软雅黑" w:eastAsia="微软雅黑" w:cs="微软雅黑"/>
          <w:i w:val="0"/>
          <w:caps w:val="0"/>
          <w:color w:val="000000"/>
          <w:spacing w:val="0"/>
          <w:sz w:val="27"/>
          <w:szCs w:val="27"/>
          <w:u w:val="none"/>
        </w:rPr>
      </w:pPr>
      <w:r>
        <w:rPr>
          <w:rFonts w:hint="default" w:ascii="仿宋_GB2312" w:hAnsi="微软雅黑" w:eastAsia="仿宋_GB2312" w:cs="仿宋_GB2312"/>
          <w:i w:val="0"/>
          <w:caps w:val="0"/>
          <w:color w:val="000000"/>
          <w:spacing w:val="0"/>
          <w:sz w:val="28"/>
          <w:szCs w:val="28"/>
          <w:u w:val="none"/>
          <w:bdr w:val="none" w:color="auto" w:sz="0" w:space="0"/>
          <w:shd w:val="clear" w:fill="FFFFFF"/>
        </w:rPr>
        <w:t>2021年对部分科目考试大纲进行了修订，相关科目教程有更新，大纲及教程目录详见附件。新科目、新教材的宣传资料，将在NCRE网站（www.ncre.cn）公布。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15"/>
        <w:rPr>
          <w:rFonts w:hint="eastAsia" w:ascii="微软雅黑" w:hAnsi="微软雅黑" w:eastAsia="微软雅黑" w:cs="微软雅黑"/>
          <w:i w:val="0"/>
          <w:caps w:val="0"/>
          <w:color w:val="000000"/>
          <w:spacing w:val="0"/>
          <w:sz w:val="27"/>
          <w:szCs w:val="27"/>
          <w:u w:val="none"/>
        </w:rPr>
      </w:pPr>
      <w:r>
        <w:rPr>
          <w:rFonts w:hint="default" w:ascii="仿宋_GB2312" w:hAnsi="微软雅黑" w:eastAsia="仿宋_GB2312" w:cs="仿宋_GB2312"/>
          <w:i w:val="0"/>
          <w:caps w:val="0"/>
          <w:color w:val="000000"/>
          <w:spacing w:val="0"/>
          <w:sz w:val="28"/>
          <w:szCs w:val="28"/>
          <w:u w:val="none"/>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15"/>
        <w:rPr>
          <w:rFonts w:hint="eastAsia" w:ascii="微软雅黑" w:hAnsi="微软雅黑" w:eastAsia="微软雅黑" w:cs="微软雅黑"/>
          <w:i w:val="0"/>
          <w:caps w:val="0"/>
          <w:color w:val="000000"/>
          <w:spacing w:val="0"/>
          <w:sz w:val="27"/>
          <w:szCs w:val="27"/>
          <w:u w:val="none"/>
        </w:rPr>
      </w:pPr>
      <w:r>
        <w:rPr>
          <w:rFonts w:hint="default" w:ascii="仿宋_GB2312" w:hAnsi="微软雅黑" w:eastAsia="仿宋_GB2312" w:cs="仿宋_GB2312"/>
          <w:i w:val="0"/>
          <w:caps w:val="0"/>
          <w:color w:val="000000"/>
          <w:spacing w:val="0"/>
          <w:sz w:val="28"/>
          <w:szCs w:val="28"/>
          <w:u w:val="none"/>
          <w:bdr w:val="none" w:color="auto" w:sz="0" w:space="0"/>
          <w:shd w:val="clear" w:fill="FFFFFF"/>
        </w:rPr>
        <w:t>附表:（1）全国计算机等级考试证书体系（2021版）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15"/>
        <w:rPr>
          <w:rFonts w:hint="eastAsia" w:ascii="微软雅黑" w:hAnsi="微软雅黑" w:eastAsia="微软雅黑" w:cs="微软雅黑"/>
          <w:i w:val="0"/>
          <w:caps w:val="0"/>
          <w:color w:val="000000"/>
          <w:spacing w:val="0"/>
          <w:sz w:val="27"/>
          <w:szCs w:val="27"/>
          <w:u w:val="none"/>
        </w:rPr>
      </w:pPr>
      <w:r>
        <w:rPr>
          <w:rFonts w:hint="default" w:ascii="仿宋_GB2312" w:hAnsi="微软雅黑" w:eastAsia="仿宋_GB2312" w:cs="仿宋_GB2312"/>
          <w:i w:val="0"/>
          <w:caps w:val="0"/>
          <w:color w:val="000000"/>
          <w:spacing w:val="0"/>
          <w:sz w:val="28"/>
          <w:szCs w:val="28"/>
          <w:u w:val="none"/>
          <w:bdr w:val="none" w:color="auto" w:sz="0" w:space="0"/>
          <w:shd w:val="clear" w:fill="FFFFFF"/>
        </w:rPr>
        <w:t>     （2）全国计算机等级考试科目设置（2021版）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15"/>
        <w:rPr>
          <w:rFonts w:hint="eastAsia" w:ascii="微软雅黑" w:hAnsi="微软雅黑" w:eastAsia="微软雅黑" w:cs="微软雅黑"/>
          <w:i w:val="0"/>
          <w:caps w:val="0"/>
          <w:color w:val="000000"/>
          <w:spacing w:val="0"/>
          <w:sz w:val="27"/>
          <w:szCs w:val="27"/>
          <w:u w:val="none"/>
        </w:rPr>
      </w:pPr>
      <w:r>
        <w:rPr>
          <w:rFonts w:hint="default" w:ascii="仿宋_GB2312" w:hAnsi="微软雅黑" w:eastAsia="仿宋_GB2312" w:cs="仿宋_GB2312"/>
          <w:i w:val="0"/>
          <w:caps w:val="0"/>
          <w:color w:val="000000"/>
          <w:spacing w:val="0"/>
          <w:sz w:val="28"/>
          <w:szCs w:val="28"/>
          <w:u w:val="none"/>
          <w:bdr w:val="none" w:color="auto" w:sz="0" w:space="0"/>
          <w:shd w:val="clear" w:fill="FFFFFF"/>
        </w:rPr>
        <w:t>     （3）全国计算机等级考试课程、教材列表（2021版）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0"/>
        <w:rPr>
          <w:rFonts w:hint="eastAsia" w:ascii="微软雅黑" w:hAnsi="微软雅黑" w:eastAsia="微软雅黑" w:cs="微软雅黑"/>
          <w:i w:val="0"/>
          <w:caps w:val="0"/>
          <w:color w:val="000000"/>
          <w:spacing w:val="0"/>
          <w:sz w:val="27"/>
          <w:szCs w:val="27"/>
          <w:u w:val="none"/>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rPr>
          <w:rFonts w:hint="eastAsia" w:ascii="微软雅黑" w:hAnsi="微软雅黑" w:eastAsia="微软雅黑" w:cs="微软雅黑"/>
          <w:i w:val="0"/>
          <w:caps w:val="0"/>
          <w:color w:val="000000"/>
          <w:spacing w:val="0"/>
          <w:sz w:val="27"/>
          <w:szCs w:val="27"/>
          <w:u w:val="none"/>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rPr>
          <w:rFonts w:hint="eastAsia" w:ascii="微软雅黑" w:hAnsi="微软雅黑" w:eastAsia="微软雅黑" w:cs="微软雅黑"/>
          <w:i w:val="0"/>
          <w:caps w:val="0"/>
          <w:color w:val="000000"/>
          <w:spacing w:val="0"/>
          <w:sz w:val="27"/>
          <w:szCs w:val="27"/>
          <w:u w:val="none"/>
        </w:rPr>
      </w:pPr>
      <w:r>
        <w:rPr>
          <w:rFonts w:hint="eastAsia" w:ascii="黑体" w:hAnsi="宋体" w:eastAsia="黑体" w:cs="黑体"/>
          <w:i w:val="0"/>
          <w:caps w:val="0"/>
          <w:color w:val="000000"/>
          <w:spacing w:val="0"/>
          <w:sz w:val="24"/>
          <w:szCs w:val="24"/>
          <w:u w:val="none"/>
          <w:bdr w:val="none" w:color="auto" w:sz="0" w:space="0"/>
          <w:shd w:val="clear" w:fill="FFFFFF"/>
        </w:rPr>
        <w:t>附表（1）</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0"/>
        <w:jc w:val="center"/>
        <w:rPr>
          <w:rFonts w:hint="eastAsia" w:ascii="微软雅黑" w:hAnsi="微软雅黑" w:eastAsia="微软雅黑" w:cs="微软雅黑"/>
          <w:i w:val="0"/>
          <w:caps w:val="0"/>
          <w:color w:val="000000"/>
          <w:spacing w:val="0"/>
          <w:sz w:val="27"/>
          <w:szCs w:val="27"/>
          <w:u w:val="none"/>
        </w:rPr>
      </w:pPr>
      <w:r>
        <w:rPr>
          <w:rFonts w:hint="default" w:ascii="方正小标宋简体" w:hAnsi="方正小标宋简体" w:eastAsia="方正小标宋简体" w:cs="方正小标宋简体"/>
          <w:i w:val="0"/>
          <w:caps w:val="0"/>
          <w:color w:val="000000"/>
          <w:spacing w:val="0"/>
          <w:sz w:val="31"/>
          <w:szCs w:val="31"/>
          <w:u w:val="none"/>
          <w:bdr w:val="none" w:color="auto" w:sz="0" w:space="0"/>
          <w:shd w:val="clear" w:fill="FFFFFF"/>
        </w:rPr>
        <w:t>全国计算机等级考试证书体系（2021版）</w:t>
      </w:r>
    </w:p>
    <w:tbl>
      <w:tblPr>
        <w:tblW w:w="7995" w:type="dxa"/>
        <w:tblCellSpacing w:w="0" w:type="dxa"/>
        <w:tblInd w:w="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720"/>
        <w:gridCol w:w="1110"/>
        <w:gridCol w:w="2850"/>
        <w:gridCol w:w="33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35" w:hRule="atLeast"/>
          <w:tblCellSpacing w:w="0" w:type="dxa"/>
        </w:trPr>
        <w:tc>
          <w:tcPr>
            <w:tcW w:w="720" w:type="dxa"/>
            <w:tcBorders>
              <w:top w:val="double" w:color="auto" w:sz="2" w:space="0"/>
              <w:left w:val="double" w:color="auto" w:sz="2" w:space="0"/>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hint="default" w:ascii="Times New Roman" w:hAnsi="Times New Roman" w:eastAsia="微软雅黑" w:cs="Times New Roman"/>
                <w:i w:val="0"/>
                <w:caps w:val="0"/>
                <w:color w:val="000000"/>
                <w:spacing w:val="0"/>
                <w:sz w:val="22"/>
                <w:szCs w:val="22"/>
                <w:u w:val="none"/>
                <w:bdr w:val="none" w:color="auto" w:sz="0" w:space="0"/>
              </w:rPr>
              <w:t>级别</w:t>
            </w:r>
          </w:p>
        </w:tc>
        <w:tc>
          <w:tcPr>
            <w:tcW w:w="3960" w:type="dxa"/>
            <w:gridSpan w:val="2"/>
            <w:tcBorders>
              <w:top w:val="double" w:color="auto" w:sz="2" w:space="0"/>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hint="default" w:ascii="Times New Roman" w:hAnsi="Times New Roman" w:eastAsia="微软雅黑" w:cs="Times New Roman"/>
                <w:i w:val="0"/>
                <w:caps w:val="0"/>
                <w:color w:val="000000"/>
                <w:spacing w:val="0"/>
                <w:sz w:val="22"/>
                <w:szCs w:val="22"/>
                <w:u w:val="none"/>
                <w:bdr w:val="none" w:color="auto" w:sz="0" w:space="0"/>
              </w:rPr>
              <w:t>证书种类</w:t>
            </w:r>
          </w:p>
        </w:tc>
        <w:tc>
          <w:tcPr>
            <w:tcW w:w="3315" w:type="dxa"/>
            <w:tcBorders>
              <w:top w:val="double" w:color="auto" w:sz="2" w:space="0"/>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hint="default" w:ascii="Times New Roman" w:hAnsi="Times New Roman" w:eastAsia="微软雅黑" w:cs="Times New Roman"/>
                <w:i w:val="0"/>
                <w:caps w:val="0"/>
                <w:color w:val="000000"/>
                <w:spacing w:val="0"/>
                <w:sz w:val="22"/>
                <w:szCs w:val="22"/>
                <w:u w:val="none"/>
                <w:bdr w:val="none" w:color="auto" w:sz="0" w:space="0"/>
              </w:rPr>
              <w:t>获证条件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atLeast"/>
          <w:tblCellSpacing w:w="0" w:type="dxa"/>
        </w:trPr>
        <w:tc>
          <w:tcPr>
            <w:tcW w:w="720" w:type="dxa"/>
            <w:vMerge w:val="restart"/>
            <w:tcBorders>
              <w:top w:val="nil"/>
              <w:left w:val="double" w:color="auto" w:sz="2" w:space="0"/>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hint="default" w:ascii="Times New Roman" w:hAnsi="Times New Roman" w:eastAsia="微软雅黑" w:cs="Times New Roman"/>
                <w:i w:val="0"/>
                <w:caps w:val="0"/>
                <w:color w:val="000000"/>
                <w:spacing w:val="0"/>
                <w:sz w:val="22"/>
                <w:szCs w:val="22"/>
                <w:u w:val="none"/>
                <w:bdr w:val="none" w:color="auto" w:sz="0" w:space="0"/>
              </w:rPr>
              <w:t>一级</w:t>
            </w:r>
          </w:p>
        </w:tc>
        <w:tc>
          <w:tcPr>
            <w:tcW w:w="3960" w:type="dxa"/>
            <w:gridSpan w:val="2"/>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计算机基础及WPS Office应用</w:t>
            </w:r>
          </w:p>
        </w:tc>
        <w:tc>
          <w:tcPr>
            <w:tcW w:w="331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科目14考试合格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atLeast"/>
          <w:tblCellSpacing w:w="0" w:type="dxa"/>
        </w:trPr>
        <w:tc>
          <w:tcPr>
            <w:tcW w:w="72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3960" w:type="dxa"/>
            <w:gridSpan w:val="2"/>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计算机基础及MS Office应用</w:t>
            </w:r>
          </w:p>
        </w:tc>
        <w:tc>
          <w:tcPr>
            <w:tcW w:w="331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科目15考试合格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atLeast"/>
          <w:tblCellSpacing w:w="0" w:type="dxa"/>
        </w:trPr>
        <w:tc>
          <w:tcPr>
            <w:tcW w:w="72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3960" w:type="dxa"/>
            <w:gridSpan w:val="2"/>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计算机基础及Photoshop应用</w:t>
            </w:r>
          </w:p>
        </w:tc>
        <w:tc>
          <w:tcPr>
            <w:tcW w:w="331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科目16考试合格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35" w:hRule="atLeast"/>
          <w:tblCellSpacing w:w="0" w:type="dxa"/>
        </w:trPr>
        <w:tc>
          <w:tcPr>
            <w:tcW w:w="72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3960" w:type="dxa"/>
            <w:gridSpan w:val="2"/>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网络安全素质教育</w:t>
            </w:r>
          </w:p>
        </w:tc>
        <w:tc>
          <w:tcPr>
            <w:tcW w:w="331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科目17考试合格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atLeast"/>
          <w:tblCellSpacing w:w="0" w:type="dxa"/>
        </w:trPr>
        <w:tc>
          <w:tcPr>
            <w:tcW w:w="720" w:type="dxa"/>
            <w:vMerge w:val="restart"/>
            <w:tcBorders>
              <w:top w:val="nil"/>
              <w:left w:val="double" w:color="auto" w:sz="2" w:space="0"/>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hint="default" w:ascii="Times New Roman" w:hAnsi="Times New Roman" w:eastAsia="微软雅黑" w:cs="Times New Roman"/>
                <w:i w:val="0"/>
                <w:caps w:val="0"/>
                <w:color w:val="000000"/>
                <w:spacing w:val="0"/>
                <w:sz w:val="22"/>
                <w:szCs w:val="22"/>
                <w:u w:val="none"/>
                <w:bdr w:val="none" w:color="auto" w:sz="0" w:space="0"/>
              </w:rPr>
              <w:t>二级</w:t>
            </w:r>
          </w:p>
        </w:tc>
        <w:tc>
          <w:tcPr>
            <w:tcW w:w="1110" w:type="dxa"/>
            <w:vMerge w:val="restart"/>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语言程序设计类</w:t>
            </w:r>
          </w:p>
        </w:tc>
        <w:tc>
          <w:tcPr>
            <w:tcW w:w="285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C语言程序设计</w:t>
            </w:r>
          </w:p>
        </w:tc>
        <w:tc>
          <w:tcPr>
            <w:tcW w:w="331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科目24考试合格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atLeast"/>
          <w:tblCellSpacing w:w="0" w:type="dxa"/>
        </w:trPr>
        <w:tc>
          <w:tcPr>
            <w:tcW w:w="72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1110" w:type="dxa"/>
            <w:vMerge w:val="continue"/>
            <w:tcBorders>
              <w:top w:val="nil"/>
              <w:left w:val="nil"/>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285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Java语言程序设计</w:t>
            </w:r>
          </w:p>
        </w:tc>
        <w:tc>
          <w:tcPr>
            <w:tcW w:w="331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科目28考试合格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atLeast"/>
          <w:tblCellSpacing w:w="0" w:type="dxa"/>
        </w:trPr>
        <w:tc>
          <w:tcPr>
            <w:tcW w:w="72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1110" w:type="dxa"/>
            <w:vMerge w:val="continue"/>
            <w:tcBorders>
              <w:top w:val="nil"/>
              <w:left w:val="nil"/>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285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C++语言程序设计</w:t>
            </w:r>
          </w:p>
        </w:tc>
        <w:tc>
          <w:tcPr>
            <w:tcW w:w="331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科目61考试合格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atLeast"/>
          <w:tblCellSpacing w:w="0" w:type="dxa"/>
        </w:trPr>
        <w:tc>
          <w:tcPr>
            <w:tcW w:w="72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1110" w:type="dxa"/>
            <w:vMerge w:val="continue"/>
            <w:tcBorders>
              <w:top w:val="nil"/>
              <w:left w:val="nil"/>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285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Web程序设计</w:t>
            </w:r>
          </w:p>
        </w:tc>
        <w:tc>
          <w:tcPr>
            <w:tcW w:w="331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科目64考试合格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35" w:hRule="atLeast"/>
          <w:tblCellSpacing w:w="0" w:type="dxa"/>
        </w:trPr>
        <w:tc>
          <w:tcPr>
            <w:tcW w:w="72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1110" w:type="dxa"/>
            <w:vMerge w:val="continue"/>
            <w:tcBorders>
              <w:top w:val="nil"/>
              <w:left w:val="nil"/>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285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Python语言程序设计</w:t>
            </w:r>
          </w:p>
        </w:tc>
        <w:tc>
          <w:tcPr>
            <w:tcW w:w="331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科目66考试合格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atLeast"/>
          <w:tblCellSpacing w:w="0" w:type="dxa"/>
        </w:trPr>
        <w:tc>
          <w:tcPr>
            <w:tcW w:w="72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1110" w:type="dxa"/>
            <w:vMerge w:val="restart"/>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数据库程序设计类</w:t>
            </w:r>
          </w:p>
        </w:tc>
        <w:tc>
          <w:tcPr>
            <w:tcW w:w="285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Access数据库程序设计</w:t>
            </w:r>
          </w:p>
        </w:tc>
        <w:tc>
          <w:tcPr>
            <w:tcW w:w="331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科目29考试合格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35" w:hRule="atLeast"/>
          <w:tblCellSpacing w:w="0" w:type="dxa"/>
        </w:trPr>
        <w:tc>
          <w:tcPr>
            <w:tcW w:w="72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1110" w:type="dxa"/>
            <w:vMerge w:val="continue"/>
            <w:tcBorders>
              <w:top w:val="nil"/>
              <w:left w:val="nil"/>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285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MySQL数据库程序设计</w:t>
            </w:r>
          </w:p>
        </w:tc>
        <w:tc>
          <w:tcPr>
            <w:tcW w:w="331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科目63考试合格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atLeast"/>
          <w:tblCellSpacing w:w="0" w:type="dxa"/>
        </w:trPr>
        <w:tc>
          <w:tcPr>
            <w:tcW w:w="72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1110" w:type="dxa"/>
            <w:vMerge w:val="restart"/>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办公软件</w:t>
            </w:r>
          </w:p>
        </w:tc>
        <w:tc>
          <w:tcPr>
            <w:tcW w:w="285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MS Office高级应用</w:t>
            </w:r>
          </w:p>
        </w:tc>
        <w:tc>
          <w:tcPr>
            <w:tcW w:w="331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科目65考试合格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atLeast"/>
          <w:tblCellSpacing w:w="0" w:type="dxa"/>
        </w:trPr>
        <w:tc>
          <w:tcPr>
            <w:tcW w:w="72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1110" w:type="dxa"/>
            <w:vMerge w:val="continue"/>
            <w:tcBorders>
              <w:top w:val="nil"/>
              <w:left w:val="nil"/>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285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WPS Office高级应用与设计</w:t>
            </w:r>
          </w:p>
        </w:tc>
        <w:tc>
          <w:tcPr>
            <w:tcW w:w="331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科目67考试合格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35" w:hRule="atLeast"/>
          <w:tblCellSpacing w:w="0" w:type="dxa"/>
        </w:trPr>
        <w:tc>
          <w:tcPr>
            <w:tcW w:w="720" w:type="dxa"/>
            <w:vMerge w:val="restart"/>
            <w:tcBorders>
              <w:top w:val="nil"/>
              <w:left w:val="double" w:color="auto" w:sz="2" w:space="0"/>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hint="default" w:ascii="Times New Roman" w:hAnsi="Times New Roman" w:eastAsia="微软雅黑" w:cs="Times New Roman"/>
                <w:i w:val="0"/>
                <w:caps w:val="0"/>
                <w:color w:val="000000"/>
                <w:spacing w:val="0"/>
                <w:sz w:val="22"/>
                <w:szCs w:val="22"/>
                <w:u w:val="none"/>
                <w:bdr w:val="none" w:color="auto" w:sz="0" w:space="0"/>
              </w:rPr>
              <w:t>三级</w:t>
            </w:r>
          </w:p>
        </w:tc>
        <w:tc>
          <w:tcPr>
            <w:tcW w:w="3960" w:type="dxa"/>
            <w:gridSpan w:val="2"/>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网络技术</w:t>
            </w:r>
          </w:p>
        </w:tc>
        <w:tc>
          <w:tcPr>
            <w:tcW w:w="331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三级科目35考试合格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atLeast"/>
          <w:tblCellSpacing w:w="0" w:type="dxa"/>
        </w:trPr>
        <w:tc>
          <w:tcPr>
            <w:tcW w:w="72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3960" w:type="dxa"/>
            <w:gridSpan w:val="2"/>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数据库技术</w:t>
            </w:r>
          </w:p>
        </w:tc>
        <w:tc>
          <w:tcPr>
            <w:tcW w:w="331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三级科目36考试合格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atLeast"/>
          <w:tblCellSpacing w:w="0" w:type="dxa"/>
        </w:trPr>
        <w:tc>
          <w:tcPr>
            <w:tcW w:w="72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3960" w:type="dxa"/>
            <w:gridSpan w:val="2"/>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信息安全技术</w:t>
            </w:r>
          </w:p>
        </w:tc>
        <w:tc>
          <w:tcPr>
            <w:tcW w:w="331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三级科目38考试合格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atLeast"/>
          <w:tblCellSpacing w:w="0" w:type="dxa"/>
        </w:trPr>
        <w:tc>
          <w:tcPr>
            <w:tcW w:w="72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3960" w:type="dxa"/>
            <w:gridSpan w:val="2"/>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嵌入式系统开发技术</w:t>
            </w:r>
          </w:p>
        </w:tc>
        <w:tc>
          <w:tcPr>
            <w:tcW w:w="331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三级科目39考试合格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atLeast"/>
          <w:tblCellSpacing w:w="0" w:type="dxa"/>
        </w:trPr>
        <w:tc>
          <w:tcPr>
            <w:tcW w:w="72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3960" w:type="dxa"/>
            <w:gridSpan w:val="2"/>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Linux应用与开发技术</w:t>
            </w:r>
          </w:p>
        </w:tc>
        <w:tc>
          <w:tcPr>
            <w:tcW w:w="331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三级科目71考试合格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65" w:hRule="atLeast"/>
          <w:tblCellSpacing w:w="0" w:type="dxa"/>
        </w:trPr>
        <w:tc>
          <w:tcPr>
            <w:tcW w:w="720" w:type="dxa"/>
            <w:vMerge w:val="restart"/>
            <w:tcBorders>
              <w:top w:val="nil"/>
              <w:left w:val="double" w:color="auto" w:sz="2" w:space="0"/>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hint="default" w:ascii="Times New Roman" w:hAnsi="Times New Roman" w:eastAsia="微软雅黑" w:cs="Times New Roman"/>
                <w:i w:val="0"/>
                <w:caps w:val="0"/>
                <w:color w:val="000000"/>
                <w:spacing w:val="0"/>
                <w:sz w:val="22"/>
                <w:szCs w:val="22"/>
                <w:u w:val="none"/>
                <w:bdr w:val="none" w:color="auto" w:sz="0" w:space="0"/>
              </w:rPr>
              <w:t>四级</w:t>
            </w:r>
          </w:p>
        </w:tc>
        <w:tc>
          <w:tcPr>
            <w:tcW w:w="3960" w:type="dxa"/>
            <w:gridSpan w:val="2"/>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网络工程师</w:t>
            </w:r>
          </w:p>
        </w:tc>
        <w:tc>
          <w:tcPr>
            <w:tcW w:w="331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获得三级科目35证书，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四级科目41考试合格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20" w:hRule="atLeast"/>
          <w:tblCellSpacing w:w="0" w:type="dxa"/>
        </w:trPr>
        <w:tc>
          <w:tcPr>
            <w:tcW w:w="72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3960" w:type="dxa"/>
            <w:gridSpan w:val="2"/>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数据库工程师</w:t>
            </w:r>
          </w:p>
        </w:tc>
        <w:tc>
          <w:tcPr>
            <w:tcW w:w="331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获得三级科目36证书，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四级科目42考试合格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05" w:hRule="atLeast"/>
          <w:tblCellSpacing w:w="0" w:type="dxa"/>
        </w:trPr>
        <w:tc>
          <w:tcPr>
            <w:tcW w:w="72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3960" w:type="dxa"/>
            <w:gridSpan w:val="2"/>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信息安全工程师</w:t>
            </w:r>
          </w:p>
        </w:tc>
        <w:tc>
          <w:tcPr>
            <w:tcW w:w="331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获得三级科目38证书，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四级科目44考试合格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05" w:hRule="atLeast"/>
          <w:tblCellSpacing w:w="0" w:type="dxa"/>
        </w:trPr>
        <w:tc>
          <w:tcPr>
            <w:tcW w:w="72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3960" w:type="dxa"/>
            <w:gridSpan w:val="2"/>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嵌入式系统开发工程师</w:t>
            </w:r>
          </w:p>
        </w:tc>
        <w:tc>
          <w:tcPr>
            <w:tcW w:w="331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获得三级科目39证书，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四级科目45考试合格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tblCellSpacing w:w="0" w:type="dxa"/>
        </w:trPr>
        <w:tc>
          <w:tcPr>
            <w:tcW w:w="72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3960" w:type="dxa"/>
            <w:gridSpan w:val="2"/>
            <w:tcBorders>
              <w:top w:val="nil"/>
              <w:left w:val="nil"/>
              <w:bottom w:val="double" w:color="auto" w:sz="2" w:space="0"/>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420"/>
              <w:jc w:val="center"/>
              <w:rPr>
                <w:u w:val="none"/>
              </w:rPr>
            </w:pPr>
            <w:r>
              <w:rPr>
                <w:rFonts w:ascii="仿宋_GB2312" w:hAnsi="仿宋_GB2312" w:eastAsia="仿宋_GB2312" w:cs="仿宋_GB2312"/>
                <w:i w:val="0"/>
                <w:caps w:val="0"/>
                <w:color w:val="000000"/>
                <w:spacing w:val="0"/>
                <w:sz w:val="22"/>
                <w:szCs w:val="22"/>
                <w:u w:val="none"/>
                <w:bdr w:val="none" w:color="auto" w:sz="0" w:space="0"/>
              </w:rPr>
              <w:t>Linux应用于开发工程师</w:t>
            </w:r>
          </w:p>
        </w:tc>
        <w:tc>
          <w:tcPr>
            <w:tcW w:w="3315" w:type="dxa"/>
            <w:tcBorders>
              <w:top w:val="nil"/>
              <w:left w:val="nil"/>
              <w:bottom w:val="double" w:color="auto" w:sz="2" w:space="0"/>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获得三级科目71证书，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jc w:val="center"/>
              <w:rPr>
                <w:u w:val="none"/>
              </w:rPr>
            </w:pPr>
            <w:r>
              <w:rPr>
                <w:rFonts w:ascii="仿宋_GB2312" w:hAnsi="仿宋_GB2312" w:eastAsia="仿宋_GB2312" w:cs="仿宋_GB2312"/>
                <w:i w:val="0"/>
                <w:caps w:val="0"/>
                <w:color w:val="000000"/>
                <w:spacing w:val="0"/>
                <w:sz w:val="22"/>
                <w:szCs w:val="22"/>
                <w:u w:val="none"/>
                <w:bdr w:val="none" w:color="auto" w:sz="0" w:space="0"/>
              </w:rPr>
              <w:t>四级科目46考试合格</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00" w:lineRule="atLeast"/>
        <w:ind w:left="630" w:right="0" w:firstLine="0"/>
        <w:rPr>
          <w:rFonts w:hint="eastAsia" w:ascii="微软雅黑" w:hAnsi="微软雅黑" w:eastAsia="微软雅黑" w:cs="微软雅黑"/>
          <w:i w:val="0"/>
          <w:caps w:val="0"/>
          <w:color w:val="000000"/>
          <w:spacing w:val="0"/>
          <w:sz w:val="27"/>
          <w:szCs w:val="27"/>
          <w:u w:val="none"/>
        </w:rPr>
      </w:pPr>
      <w:r>
        <w:rPr>
          <w:rStyle w:val="5"/>
          <w:rFonts w:hint="eastAsia" w:ascii="宋体" w:hAnsi="宋体" w:eastAsia="宋体" w:cs="宋体"/>
          <w:i w:val="0"/>
          <w:caps w:val="0"/>
          <w:color w:val="000000"/>
          <w:spacing w:val="0"/>
          <w:sz w:val="21"/>
          <w:szCs w:val="21"/>
          <w:u w:val="none"/>
          <w:bdr w:val="none" w:color="auto" w:sz="0" w:space="0"/>
          <w:shd w:val="clear" w:fill="FFFFFF"/>
        </w:rPr>
        <w:t>备注：</w:t>
      </w:r>
      <w:r>
        <w:rPr>
          <w:rFonts w:hint="default" w:ascii="仿宋_GB2312" w:hAnsi="微软雅黑" w:eastAsia="仿宋_GB2312" w:cs="仿宋_GB2312"/>
          <w:i w:val="0"/>
          <w:caps w:val="0"/>
          <w:color w:val="000000"/>
          <w:spacing w:val="0"/>
          <w:sz w:val="21"/>
          <w:szCs w:val="21"/>
          <w:u w:val="none"/>
          <w:bdr w:val="none" w:color="auto" w:sz="0" w:space="0"/>
          <w:shd w:val="clear" w:fill="FFFFFF"/>
        </w:rPr>
        <w:t>1.自2019年3月考试起，二级语言类及数据库类科目（即除MS Office高级应用外的其他二级科目）调整获证条件为：总分达到60分且选择题得分达到50%及以上，（即选择题得分要达到20分及以上）的考生方可取得合格证书。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00" w:lineRule="atLeast"/>
        <w:ind w:left="630" w:right="0" w:firstLine="30"/>
        <w:rPr>
          <w:rFonts w:hint="eastAsia" w:ascii="微软雅黑" w:hAnsi="微软雅黑" w:eastAsia="微软雅黑" w:cs="微软雅黑"/>
          <w:i w:val="0"/>
          <w:caps w:val="0"/>
          <w:color w:val="000000"/>
          <w:spacing w:val="0"/>
          <w:sz w:val="27"/>
          <w:szCs w:val="27"/>
          <w:u w:val="none"/>
        </w:rPr>
      </w:pPr>
      <w:r>
        <w:rPr>
          <w:rFonts w:hint="default" w:ascii="仿宋_GB2312" w:hAnsi="微软雅黑" w:eastAsia="仿宋_GB2312" w:cs="仿宋_GB2312"/>
          <w:i w:val="0"/>
          <w:caps w:val="0"/>
          <w:color w:val="000000"/>
          <w:spacing w:val="0"/>
          <w:sz w:val="21"/>
          <w:szCs w:val="21"/>
          <w:u w:val="none"/>
          <w:bdr w:val="none" w:color="auto" w:sz="0" w:space="0"/>
          <w:shd w:val="clear" w:fill="FFFFFF"/>
        </w:rPr>
        <w:t>2. 2013年3月及以前获得的三级各科目证书，不区分科目，可以作为四级任一科目的获证条件</w:t>
      </w:r>
      <w:r>
        <w:rPr>
          <w:rFonts w:hint="eastAsia" w:ascii="宋体" w:hAnsi="宋体" w:eastAsia="宋体" w:cs="宋体"/>
          <w:i w:val="0"/>
          <w:caps w:val="0"/>
          <w:color w:val="000000"/>
          <w:spacing w:val="0"/>
          <w:sz w:val="21"/>
          <w:szCs w:val="21"/>
          <w:u w:val="none"/>
          <w:bdr w:val="none" w:color="auto" w:sz="0" w:space="0"/>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0"/>
        <w:rPr>
          <w:rFonts w:hint="eastAsia" w:ascii="微软雅黑" w:hAnsi="微软雅黑" w:eastAsia="微软雅黑" w:cs="微软雅黑"/>
          <w:i w:val="0"/>
          <w:caps w:val="0"/>
          <w:color w:val="000000"/>
          <w:spacing w:val="0"/>
          <w:sz w:val="27"/>
          <w:szCs w:val="27"/>
          <w:u w:val="none"/>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0" w:afterAutospacing="0" w:line="255" w:lineRule="atLeast"/>
        <w:ind w:left="0" w:right="0" w:firstLine="0"/>
        <w:rPr>
          <w:rFonts w:hint="eastAsia" w:ascii="微软雅黑" w:hAnsi="微软雅黑" w:eastAsia="微软雅黑" w:cs="微软雅黑"/>
          <w:i w:val="0"/>
          <w:caps w:val="0"/>
          <w:color w:val="000000"/>
          <w:spacing w:val="0"/>
          <w:sz w:val="27"/>
          <w:szCs w:val="27"/>
          <w:u w:val="none"/>
        </w:rPr>
      </w:pPr>
      <w:r>
        <w:rPr>
          <w:rFonts w:hint="eastAsia" w:ascii="黑体" w:hAnsi="宋体" w:eastAsia="黑体" w:cs="黑体"/>
          <w:i w:val="0"/>
          <w:caps w:val="0"/>
          <w:color w:val="000000"/>
          <w:spacing w:val="0"/>
          <w:sz w:val="24"/>
          <w:szCs w:val="24"/>
          <w:u w:val="none"/>
          <w:bdr w:val="none" w:color="auto" w:sz="0" w:space="0"/>
          <w:shd w:val="clear" w:fill="FFFFFF"/>
        </w:rPr>
        <w:t>附表（2）</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center"/>
        <w:rPr>
          <w:rFonts w:hint="eastAsia" w:ascii="微软雅黑" w:hAnsi="微软雅黑" w:eastAsia="微软雅黑" w:cs="微软雅黑"/>
          <w:i w:val="0"/>
          <w:caps w:val="0"/>
          <w:color w:val="000000"/>
          <w:spacing w:val="0"/>
          <w:sz w:val="27"/>
          <w:szCs w:val="27"/>
          <w:u w:val="none"/>
        </w:rPr>
      </w:pPr>
      <w:r>
        <w:rPr>
          <w:rFonts w:hint="default" w:ascii="方正小标宋简体" w:hAnsi="方正小标宋简体" w:eastAsia="方正小标宋简体" w:cs="方正小标宋简体"/>
          <w:i w:val="0"/>
          <w:caps w:val="0"/>
          <w:color w:val="000000"/>
          <w:spacing w:val="0"/>
          <w:sz w:val="31"/>
          <w:szCs w:val="31"/>
          <w:u w:val="none"/>
          <w:bdr w:val="none" w:color="auto" w:sz="0" w:space="0"/>
          <w:shd w:val="clear" w:fill="FFFFFF"/>
        </w:rPr>
        <w:t>全国计算机等级考试科目设置（2021版）</w:t>
      </w:r>
    </w:p>
    <w:tbl>
      <w:tblPr>
        <w:tblW w:w="8940" w:type="dxa"/>
        <w:tblCellSpacing w:w="0" w:type="dxa"/>
        <w:tblInd w:w="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778"/>
        <w:gridCol w:w="3109"/>
        <w:gridCol w:w="1136"/>
        <w:gridCol w:w="1136"/>
        <w:gridCol w:w="1211"/>
        <w:gridCol w:w="15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80" w:hRule="atLeast"/>
          <w:tblCellSpacing w:w="0" w:type="dxa"/>
        </w:trPr>
        <w:tc>
          <w:tcPr>
            <w:tcW w:w="780" w:type="dxa"/>
            <w:tcBorders>
              <w:top w:val="double" w:color="auto" w:sz="2" w:space="0"/>
              <w:left w:val="double" w:color="auto" w:sz="2" w:space="0"/>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hint="eastAsia" w:ascii="黑体" w:hAnsi="宋体" w:eastAsia="黑体" w:cs="黑体"/>
                <w:i w:val="0"/>
                <w:caps w:val="0"/>
                <w:color w:val="000000"/>
                <w:spacing w:val="0"/>
                <w:sz w:val="22"/>
                <w:szCs w:val="22"/>
                <w:u w:val="none"/>
                <w:bdr w:val="none" w:color="auto" w:sz="0" w:space="0"/>
              </w:rPr>
              <w:t>级别</w:t>
            </w:r>
          </w:p>
        </w:tc>
        <w:tc>
          <w:tcPr>
            <w:tcW w:w="3120" w:type="dxa"/>
            <w:tcBorders>
              <w:top w:val="double" w:color="auto" w:sz="2" w:space="0"/>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hint="eastAsia" w:ascii="黑体" w:hAnsi="宋体" w:eastAsia="黑体" w:cs="黑体"/>
                <w:i w:val="0"/>
                <w:caps w:val="0"/>
                <w:color w:val="000000"/>
                <w:spacing w:val="0"/>
                <w:sz w:val="22"/>
                <w:szCs w:val="22"/>
                <w:u w:val="none"/>
                <w:bdr w:val="none" w:color="auto" w:sz="0" w:space="0"/>
              </w:rPr>
              <w:t>科目名称</w:t>
            </w:r>
          </w:p>
        </w:tc>
        <w:tc>
          <w:tcPr>
            <w:tcW w:w="1140" w:type="dxa"/>
            <w:tcBorders>
              <w:top w:val="double" w:color="auto" w:sz="2" w:space="0"/>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hint="eastAsia" w:ascii="黑体" w:hAnsi="宋体" w:eastAsia="黑体" w:cs="黑体"/>
                <w:i w:val="0"/>
                <w:caps w:val="0"/>
                <w:color w:val="000000"/>
                <w:spacing w:val="0"/>
                <w:sz w:val="22"/>
                <w:szCs w:val="22"/>
                <w:u w:val="none"/>
                <w:bdr w:val="none" w:color="auto" w:sz="0" w:space="0"/>
              </w:rPr>
              <w:t>科目代码</w:t>
            </w:r>
          </w:p>
        </w:tc>
        <w:tc>
          <w:tcPr>
            <w:tcW w:w="1140" w:type="dxa"/>
            <w:tcBorders>
              <w:top w:val="double" w:color="auto" w:sz="2" w:space="0"/>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hint="eastAsia" w:ascii="黑体" w:hAnsi="宋体" w:eastAsia="黑体" w:cs="黑体"/>
                <w:i w:val="0"/>
                <w:caps w:val="0"/>
                <w:color w:val="000000"/>
                <w:spacing w:val="0"/>
                <w:sz w:val="22"/>
                <w:szCs w:val="22"/>
                <w:u w:val="none"/>
                <w:bdr w:val="none" w:color="auto" w:sz="0" w:space="0"/>
              </w:rPr>
              <w:t>考试方式</w:t>
            </w:r>
          </w:p>
        </w:tc>
        <w:tc>
          <w:tcPr>
            <w:tcW w:w="1215" w:type="dxa"/>
            <w:tcBorders>
              <w:top w:val="double" w:color="auto" w:sz="2" w:space="0"/>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hint="eastAsia" w:ascii="黑体" w:hAnsi="宋体" w:eastAsia="黑体" w:cs="黑体"/>
                <w:i w:val="0"/>
                <w:caps w:val="0"/>
                <w:color w:val="000000"/>
                <w:spacing w:val="0"/>
                <w:sz w:val="22"/>
                <w:szCs w:val="22"/>
                <w:u w:val="none"/>
                <w:bdr w:val="none" w:color="auto" w:sz="0" w:space="0"/>
              </w:rPr>
              <w:t>考试时长</w:t>
            </w:r>
          </w:p>
        </w:tc>
        <w:tc>
          <w:tcPr>
            <w:tcW w:w="1575" w:type="dxa"/>
            <w:tcBorders>
              <w:top w:val="double" w:color="auto" w:sz="2" w:space="0"/>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hint="eastAsia" w:ascii="黑体" w:hAnsi="宋体" w:eastAsia="黑体" w:cs="黑体"/>
                <w:i w:val="0"/>
                <w:caps w:val="0"/>
                <w:color w:val="000000"/>
                <w:spacing w:val="0"/>
                <w:sz w:val="22"/>
                <w:szCs w:val="22"/>
                <w:u w:val="none"/>
                <w:bdr w:val="none" w:color="auto" w:sz="0" w:space="0"/>
              </w:rPr>
              <w:t>考核课程代码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50" w:hRule="atLeast"/>
          <w:tblCellSpacing w:w="0" w:type="dxa"/>
        </w:trPr>
        <w:tc>
          <w:tcPr>
            <w:tcW w:w="780" w:type="dxa"/>
            <w:vMerge w:val="restart"/>
            <w:tcBorders>
              <w:top w:val="nil"/>
              <w:left w:val="double" w:color="auto" w:sz="2" w:space="0"/>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一级</w:t>
            </w:r>
          </w:p>
        </w:tc>
        <w:tc>
          <w:tcPr>
            <w:tcW w:w="312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计算机基础及WPS Office应用</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14</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无纸化</w:t>
            </w:r>
          </w:p>
        </w:tc>
        <w:tc>
          <w:tcPr>
            <w:tcW w:w="121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90分钟</w:t>
            </w:r>
          </w:p>
        </w:tc>
        <w:tc>
          <w:tcPr>
            <w:tcW w:w="157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114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50" w:hRule="atLeast"/>
          <w:tblCellSpacing w:w="0" w:type="dxa"/>
        </w:trPr>
        <w:tc>
          <w:tcPr>
            <w:tcW w:w="78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312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计算机基础及MS Office应用</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15</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jc w:val="center"/>
              <w:rPr>
                <w:u w:val="none"/>
              </w:rPr>
            </w:pPr>
            <w:r>
              <w:rPr>
                <w:rFonts w:ascii="仿宋_GB2312" w:hAnsi="仿宋_GB2312" w:eastAsia="仿宋_GB2312" w:cs="仿宋_GB2312"/>
                <w:i w:val="0"/>
                <w:caps w:val="0"/>
                <w:color w:val="000000"/>
                <w:spacing w:val="0"/>
                <w:sz w:val="22"/>
                <w:szCs w:val="22"/>
                <w:u w:val="none"/>
                <w:bdr w:val="none" w:color="auto" w:sz="0" w:space="0"/>
              </w:rPr>
              <w:t>无纸化</w:t>
            </w:r>
          </w:p>
        </w:tc>
        <w:tc>
          <w:tcPr>
            <w:tcW w:w="121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jc w:val="center"/>
              <w:rPr>
                <w:u w:val="none"/>
              </w:rPr>
            </w:pPr>
            <w:r>
              <w:rPr>
                <w:rFonts w:ascii="仿宋_GB2312" w:hAnsi="仿宋_GB2312" w:eastAsia="仿宋_GB2312" w:cs="仿宋_GB2312"/>
                <w:i w:val="0"/>
                <w:caps w:val="0"/>
                <w:color w:val="000000"/>
                <w:spacing w:val="0"/>
                <w:sz w:val="22"/>
                <w:szCs w:val="22"/>
                <w:u w:val="none"/>
                <w:bdr w:val="none" w:color="auto" w:sz="0" w:space="0"/>
              </w:rPr>
              <w:t>90分钟</w:t>
            </w:r>
          </w:p>
        </w:tc>
        <w:tc>
          <w:tcPr>
            <w:tcW w:w="157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115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blCellSpacing w:w="0" w:type="dxa"/>
        </w:trPr>
        <w:tc>
          <w:tcPr>
            <w:tcW w:w="78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312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计算机基础及Photoshop应用</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16</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jc w:val="center"/>
              <w:rPr>
                <w:u w:val="none"/>
              </w:rPr>
            </w:pPr>
            <w:r>
              <w:rPr>
                <w:rFonts w:ascii="仿宋_GB2312" w:hAnsi="仿宋_GB2312" w:eastAsia="仿宋_GB2312" w:cs="仿宋_GB2312"/>
                <w:i w:val="0"/>
                <w:caps w:val="0"/>
                <w:color w:val="000000"/>
                <w:spacing w:val="0"/>
                <w:sz w:val="22"/>
                <w:szCs w:val="22"/>
                <w:u w:val="none"/>
                <w:bdr w:val="none" w:color="auto" w:sz="0" w:space="0"/>
              </w:rPr>
              <w:t>无纸化</w:t>
            </w:r>
          </w:p>
        </w:tc>
        <w:tc>
          <w:tcPr>
            <w:tcW w:w="121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jc w:val="center"/>
              <w:rPr>
                <w:u w:val="none"/>
              </w:rPr>
            </w:pPr>
            <w:r>
              <w:rPr>
                <w:rFonts w:ascii="仿宋_GB2312" w:hAnsi="仿宋_GB2312" w:eastAsia="仿宋_GB2312" w:cs="仿宋_GB2312"/>
                <w:i w:val="0"/>
                <w:caps w:val="0"/>
                <w:color w:val="000000"/>
                <w:spacing w:val="0"/>
                <w:sz w:val="22"/>
                <w:szCs w:val="22"/>
                <w:u w:val="none"/>
                <w:bdr w:val="none" w:color="auto" w:sz="0" w:space="0"/>
              </w:rPr>
              <w:t>90分钟</w:t>
            </w:r>
          </w:p>
        </w:tc>
        <w:tc>
          <w:tcPr>
            <w:tcW w:w="157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116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blCellSpacing w:w="0" w:type="dxa"/>
        </w:trPr>
        <w:tc>
          <w:tcPr>
            <w:tcW w:w="78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312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网络安全素质教育</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17</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jc w:val="center"/>
              <w:rPr>
                <w:u w:val="none"/>
              </w:rPr>
            </w:pPr>
            <w:r>
              <w:rPr>
                <w:rFonts w:ascii="仿宋_GB2312" w:hAnsi="仿宋_GB2312" w:eastAsia="仿宋_GB2312" w:cs="仿宋_GB2312"/>
                <w:i w:val="0"/>
                <w:caps w:val="0"/>
                <w:color w:val="000000"/>
                <w:spacing w:val="0"/>
                <w:sz w:val="22"/>
                <w:szCs w:val="22"/>
                <w:u w:val="none"/>
                <w:bdr w:val="none" w:color="auto" w:sz="0" w:space="0"/>
              </w:rPr>
              <w:t>无纸化</w:t>
            </w:r>
          </w:p>
        </w:tc>
        <w:tc>
          <w:tcPr>
            <w:tcW w:w="121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jc w:val="center"/>
              <w:rPr>
                <w:u w:val="none"/>
              </w:rPr>
            </w:pPr>
            <w:r>
              <w:rPr>
                <w:rFonts w:ascii="仿宋_GB2312" w:hAnsi="仿宋_GB2312" w:eastAsia="仿宋_GB2312" w:cs="仿宋_GB2312"/>
                <w:i w:val="0"/>
                <w:caps w:val="0"/>
                <w:color w:val="000000"/>
                <w:spacing w:val="0"/>
                <w:sz w:val="22"/>
                <w:szCs w:val="22"/>
                <w:u w:val="none"/>
                <w:bdr w:val="none" w:color="auto" w:sz="0" w:space="0"/>
              </w:rPr>
              <w:t>90分钟</w:t>
            </w:r>
          </w:p>
        </w:tc>
        <w:tc>
          <w:tcPr>
            <w:tcW w:w="157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117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blCellSpacing w:w="0" w:type="dxa"/>
        </w:trPr>
        <w:tc>
          <w:tcPr>
            <w:tcW w:w="780" w:type="dxa"/>
            <w:vMerge w:val="restart"/>
            <w:tcBorders>
              <w:top w:val="nil"/>
              <w:left w:val="double" w:color="auto" w:sz="2" w:space="0"/>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二级</w:t>
            </w:r>
          </w:p>
        </w:tc>
        <w:tc>
          <w:tcPr>
            <w:tcW w:w="312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C语言程序设计</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24</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无纸化</w:t>
            </w:r>
          </w:p>
        </w:tc>
        <w:tc>
          <w:tcPr>
            <w:tcW w:w="121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120分钟</w:t>
            </w:r>
          </w:p>
        </w:tc>
        <w:tc>
          <w:tcPr>
            <w:tcW w:w="157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201、224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50" w:hRule="atLeast"/>
          <w:tblCellSpacing w:w="0" w:type="dxa"/>
        </w:trPr>
        <w:tc>
          <w:tcPr>
            <w:tcW w:w="78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312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Java语言程序设计</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28</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无纸化</w:t>
            </w:r>
          </w:p>
        </w:tc>
        <w:tc>
          <w:tcPr>
            <w:tcW w:w="121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120分钟</w:t>
            </w:r>
          </w:p>
        </w:tc>
        <w:tc>
          <w:tcPr>
            <w:tcW w:w="157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201、228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blCellSpacing w:w="0" w:type="dxa"/>
        </w:trPr>
        <w:tc>
          <w:tcPr>
            <w:tcW w:w="78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312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Access数据库程序设计</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29</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无纸化</w:t>
            </w:r>
          </w:p>
        </w:tc>
        <w:tc>
          <w:tcPr>
            <w:tcW w:w="121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120分钟</w:t>
            </w:r>
          </w:p>
        </w:tc>
        <w:tc>
          <w:tcPr>
            <w:tcW w:w="157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201、229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blCellSpacing w:w="0" w:type="dxa"/>
        </w:trPr>
        <w:tc>
          <w:tcPr>
            <w:tcW w:w="78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312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C++语言程序设计</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61</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无纸化</w:t>
            </w:r>
          </w:p>
        </w:tc>
        <w:tc>
          <w:tcPr>
            <w:tcW w:w="121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120分钟</w:t>
            </w:r>
          </w:p>
        </w:tc>
        <w:tc>
          <w:tcPr>
            <w:tcW w:w="157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201、261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50" w:hRule="atLeast"/>
          <w:tblCellSpacing w:w="0" w:type="dxa"/>
        </w:trPr>
        <w:tc>
          <w:tcPr>
            <w:tcW w:w="78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312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MySQL数据库程序设计</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63</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无纸化</w:t>
            </w:r>
          </w:p>
        </w:tc>
        <w:tc>
          <w:tcPr>
            <w:tcW w:w="121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120分钟</w:t>
            </w:r>
          </w:p>
        </w:tc>
        <w:tc>
          <w:tcPr>
            <w:tcW w:w="157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201、263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blCellSpacing w:w="0" w:type="dxa"/>
        </w:trPr>
        <w:tc>
          <w:tcPr>
            <w:tcW w:w="78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312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Web程序设计</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64</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无纸化</w:t>
            </w:r>
          </w:p>
        </w:tc>
        <w:tc>
          <w:tcPr>
            <w:tcW w:w="121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120分钟</w:t>
            </w:r>
          </w:p>
        </w:tc>
        <w:tc>
          <w:tcPr>
            <w:tcW w:w="157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201、264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blCellSpacing w:w="0" w:type="dxa"/>
        </w:trPr>
        <w:tc>
          <w:tcPr>
            <w:tcW w:w="78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312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MS Office高级应用</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65</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无纸化</w:t>
            </w:r>
          </w:p>
        </w:tc>
        <w:tc>
          <w:tcPr>
            <w:tcW w:w="121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120分钟</w:t>
            </w:r>
          </w:p>
        </w:tc>
        <w:tc>
          <w:tcPr>
            <w:tcW w:w="157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201、265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blCellSpacing w:w="0" w:type="dxa"/>
        </w:trPr>
        <w:tc>
          <w:tcPr>
            <w:tcW w:w="78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312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Python语言程序设计</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66</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无纸化</w:t>
            </w:r>
          </w:p>
        </w:tc>
        <w:tc>
          <w:tcPr>
            <w:tcW w:w="121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120分钟</w:t>
            </w:r>
          </w:p>
        </w:tc>
        <w:tc>
          <w:tcPr>
            <w:tcW w:w="157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201、266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50" w:hRule="atLeast"/>
          <w:tblCellSpacing w:w="0" w:type="dxa"/>
        </w:trPr>
        <w:tc>
          <w:tcPr>
            <w:tcW w:w="78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312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WPS Office高级应用与设计</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67</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无纸化</w:t>
            </w:r>
          </w:p>
        </w:tc>
        <w:tc>
          <w:tcPr>
            <w:tcW w:w="121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120分钟</w:t>
            </w:r>
          </w:p>
        </w:tc>
        <w:tc>
          <w:tcPr>
            <w:tcW w:w="157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201、267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blCellSpacing w:w="0" w:type="dxa"/>
        </w:trPr>
        <w:tc>
          <w:tcPr>
            <w:tcW w:w="780" w:type="dxa"/>
            <w:vMerge w:val="restart"/>
            <w:tcBorders>
              <w:top w:val="nil"/>
              <w:left w:val="double" w:color="auto" w:sz="2" w:space="0"/>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三级</w:t>
            </w:r>
          </w:p>
        </w:tc>
        <w:tc>
          <w:tcPr>
            <w:tcW w:w="312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网络技术</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35</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jc w:val="center"/>
              <w:rPr>
                <w:u w:val="none"/>
              </w:rPr>
            </w:pPr>
            <w:r>
              <w:rPr>
                <w:rFonts w:ascii="仿宋_GB2312" w:hAnsi="仿宋_GB2312" w:eastAsia="仿宋_GB2312" w:cs="仿宋_GB2312"/>
                <w:i w:val="0"/>
                <w:caps w:val="0"/>
                <w:color w:val="000000"/>
                <w:spacing w:val="0"/>
                <w:sz w:val="22"/>
                <w:szCs w:val="22"/>
                <w:u w:val="none"/>
                <w:bdr w:val="none" w:color="auto" w:sz="0" w:space="0"/>
              </w:rPr>
              <w:t>无纸化</w:t>
            </w:r>
          </w:p>
        </w:tc>
        <w:tc>
          <w:tcPr>
            <w:tcW w:w="121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jc w:val="center"/>
              <w:rPr>
                <w:u w:val="none"/>
              </w:rPr>
            </w:pPr>
            <w:r>
              <w:rPr>
                <w:rFonts w:ascii="仿宋_GB2312" w:hAnsi="仿宋_GB2312" w:eastAsia="仿宋_GB2312" w:cs="仿宋_GB2312"/>
                <w:i w:val="0"/>
                <w:caps w:val="0"/>
                <w:color w:val="000000"/>
                <w:spacing w:val="0"/>
                <w:sz w:val="22"/>
                <w:szCs w:val="22"/>
                <w:u w:val="none"/>
                <w:bdr w:val="none" w:color="auto" w:sz="0" w:space="0"/>
              </w:rPr>
              <w:t>120分钟</w:t>
            </w:r>
          </w:p>
        </w:tc>
        <w:tc>
          <w:tcPr>
            <w:tcW w:w="157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335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50" w:hRule="atLeast"/>
          <w:tblCellSpacing w:w="0" w:type="dxa"/>
        </w:trPr>
        <w:tc>
          <w:tcPr>
            <w:tcW w:w="78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312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数据库技术</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36</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jc w:val="center"/>
              <w:rPr>
                <w:u w:val="none"/>
              </w:rPr>
            </w:pPr>
            <w:r>
              <w:rPr>
                <w:rFonts w:ascii="仿宋_GB2312" w:hAnsi="仿宋_GB2312" w:eastAsia="仿宋_GB2312" w:cs="仿宋_GB2312"/>
                <w:i w:val="0"/>
                <w:caps w:val="0"/>
                <w:color w:val="000000"/>
                <w:spacing w:val="0"/>
                <w:sz w:val="22"/>
                <w:szCs w:val="22"/>
                <w:u w:val="none"/>
                <w:bdr w:val="none" w:color="auto" w:sz="0" w:space="0"/>
              </w:rPr>
              <w:t>无纸化</w:t>
            </w:r>
          </w:p>
        </w:tc>
        <w:tc>
          <w:tcPr>
            <w:tcW w:w="121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jc w:val="center"/>
              <w:rPr>
                <w:u w:val="none"/>
              </w:rPr>
            </w:pPr>
            <w:r>
              <w:rPr>
                <w:rFonts w:ascii="仿宋_GB2312" w:hAnsi="仿宋_GB2312" w:eastAsia="仿宋_GB2312" w:cs="仿宋_GB2312"/>
                <w:i w:val="0"/>
                <w:caps w:val="0"/>
                <w:color w:val="000000"/>
                <w:spacing w:val="0"/>
                <w:sz w:val="22"/>
                <w:szCs w:val="22"/>
                <w:u w:val="none"/>
                <w:bdr w:val="none" w:color="auto" w:sz="0" w:space="0"/>
              </w:rPr>
              <w:t>120分钟</w:t>
            </w:r>
          </w:p>
        </w:tc>
        <w:tc>
          <w:tcPr>
            <w:tcW w:w="157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336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50" w:hRule="atLeast"/>
          <w:tblCellSpacing w:w="0" w:type="dxa"/>
        </w:trPr>
        <w:tc>
          <w:tcPr>
            <w:tcW w:w="78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312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信息安全技术</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38</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jc w:val="center"/>
              <w:rPr>
                <w:u w:val="none"/>
              </w:rPr>
            </w:pPr>
            <w:r>
              <w:rPr>
                <w:rFonts w:ascii="仿宋_GB2312" w:hAnsi="仿宋_GB2312" w:eastAsia="仿宋_GB2312" w:cs="仿宋_GB2312"/>
                <w:i w:val="0"/>
                <w:caps w:val="0"/>
                <w:color w:val="000000"/>
                <w:spacing w:val="0"/>
                <w:sz w:val="22"/>
                <w:szCs w:val="22"/>
                <w:u w:val="none"/>
                <w:bdr w:val="none" w:color="auto" w:sz="0" w:space="0"/>
              </w:rPr>
              <w:t>无纸化</w:t>
            </w:r>
          </w:p>
        </w:tc>
        <w:tc>
          <w:tcPr>
            <w:tcW w:w="121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jc w:val="center"/>
              <w:rPr>
                <w:u w:val="none"/>
              </w:rPr>
            </w:pPr>
            <w:r>
              <w:rPr>
                <w:rFonts w:ascii="仿宋_GB2312" w:hAnsi="仿宋_GB2312" w:eastAsia="仿宋_GB2312" w:cs="仿宋_GB2312"/>
                <w:i w:val="0"/>
                <w:caps w:val="0"/>
                <w:color w:val="000000"/>
                <w:spacing w:val="0"/>
                <w:sz w:val="22"/>
                <w:szCs w:val="22"/>
                <w:u w:val="none"/>
                <w:bdr w:val="none" w:color="auto" w:sz="0" w:space="0"/>
              </w:rPr>
              <w:t>120分钟</w:t>
            </w:r>
          </w:p>
        </w:tc>
        <w:tc>
          <w:tcPr>
            <w:tcW w:w="157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338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blCellSpacing w:w="0" w:type="dxa"/>
        </w:trPr>
        <w:tc>
          <w:tcPr>
            <w:tcW w:w="78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312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嵌入式系统开发技术</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39</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jc w:val="center"/>
              <w:rPr>
                <w:u w:val="none"/>
              </w:rPr>
            </w:pPr>
            <w:r>
              <w:rPr>
                <w:rFonts w:ascii="仿宋_GB2312" w:hAnsi="仿宋_GB2312" w:eastAsia="仿宋_GB2312" w:cs="仿宋_GB2312"/>
                <w:i w:val="0"/>
                <w:caps w:val="0"/>
                <w:color w:val="000000"/>
                <w:spacing w:val="0"/>
                <w:sz w:val="22"/>
                <w:szCs w:val="22"/>
                <w:u w:val="none"/>
                <w:bdr w:val="none" w:color="auto" w:sz="0" w:space="0"/>
              </w:rPr>
              <w:t>无纸化</w:t>
            </w:r>
          </w:p>
        </w:tc>
        <w:tc>
          <w:tcPr>
            <w:tcW w:w="121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jc w:val="center"/>
              <w:rPr>
                <w:u w:val="none"/>
              </w:rPr>
            </w:pPr>
            <w:r>
              <w:rPr>
                <w:rFonts w:ascii="仿宋_GB2312" w:hAnsi="仿宋_GB2312" w:eastAsia="仿宋_GB2312" w:cs="仿宋_GB2312"/>
                <w:i w:val="0"/>
                <w:caps w:val="0"/>
                <w:color w:val="000000"/>
                <w:spacing w:val="0"/>
                <w:sz w:val="22"/>
                <w:szCs w:val="22"/>
                <w:u w:val="none"/>
                <w:bdr w:val="none" w:color="auto" w:sz="0" w:space="0"/>
              </w:rPr>
              <w:t>120分钟</w:t>
            </w:r>
          </w:p>
        </w:tc>
        <w:tc>
          <w:tcPr>
            <w:tcW w:w="157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339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50" w:hRule="atLeast"/>
          <w:tblCellSpacing w:w="0" w:type="dxa"/>
        </w:trPr>
        <w:tc>
          <w:tcPr>
            <w:tcW w:w="78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312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Linux应用与开发技术</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71</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jc w:val="center"/>
              <w:rPr>
                <w:u w:val="none"/>
              </w:rPr>
            </w:pPr>
            <w:r>
              <w:rPr>
                <w:rFonts w:ascii="仿宋_GB2312" w:hAnsi="仿宋_GB2312" w:eastAsia="仿宋_GB2312" w:cs="仿宋_GB2312"/>
                <w:i w:val="0"/>
                <w:caps w:val="0"/>
                <w:color w:val="000000"/>
                <w:spacing w:val="0"/>
                <w:sz w:val="22"/>
                <w:szCs w:val="22"/>
                <w:u w:val="none"/>
                <w:bdr w:val="none" w:color="auto" w:sz="0" w:space="0"/>
              </w:rPr>
              <w:t>无纸化</w:t>
            </w:r>
          </w:p>
        </w:tc>
        <w:tc>
          <w:tcPr>
            <w:tcW w:w="121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jc w:val="center"/>
              <w:rPr>
                <w:u w:val="none"/>
              </w:rPr>
            </w:pPr>
            <w:r>
              <w:rPr>
                <w:rFonts w:ascii="仿宋_GB2312" w:hAnsi="仿宋_GB2312" w:eastAsia="仿宋_GB2312" w:cs="仿宋_GB2312"/>
                <w:i w:val="0"/>
                <w:caps w:val="0"/>
                <w:color w:val="000000"/>
                <w:spacing w:val="0"/>
                <w:sz w:val="22"/>
                <w:szCs w:val="22"/>
                <w:u w:val="none"/>
                <w:bdr w:val="none" w:color="auto" w:sz="0" w:space="0"/>
              </w:rPr>
              <w:t>120分钟</w:t>
            </w:r>
          </w:p>
        </w:tc>
        <w:tc>
          <w:tcPr>
            <w:tcW w:w="157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371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blCellSpacing w:w="0" w:type="dxa"/>
        </w:trPr>
        <w:tc>
          <w:tcPr>
            <w:tcW w:w="780" w:type="dxa"/>
            <w:vMerge w:val="restart"/>
            <w:tcBorders>
              <w:top w:val="nil"/>
              <w:left w:val="double" w:color="auto" w:sz="2" w:space="0"/>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四级</w:t>
            </w:r>
          </w:p>
        </w:tc>
        <w:tc>
          <w:tcPr>
            <w:tcW w:w="312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网络工程师</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41</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jc w:val="center"/>
              <w:rPr>
                <w:u w:val="none"/>
              </w:rPr>
            </w:pPr>
            <w:r>
              <w:rPr>
                <w:rFonts w:ascii="仿宋_GB2312" w:hAnsi="仿宋_GB2312" w:eastAsia="仿宋_GB2312" w:cs="仿宋_GB2312"/>
                <w:i w:val="0"/>
                <w:caps w:val="0"/>
                <w:color w:val="000000"/>
                <w:spacing w:val="0"/>
                <w:sz w:val="22"/>
                <w:szCs w:val="22"/>
                <w:u w:val="none"/>
                <w:bdr w:val="none" w:color="auto" w:sz="0" w:space="0"/>
              </w:rPr>
              <w:t>无纸化</w:t>
            </w:r>
          </w:p>
        </w:tc>
        <w:tc>
          <w:tcPr>
            <w:tcW w:w="121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jc w:val="center"/>
              <w:rPr>
                <w:u w:val="none"/>
              </w:rPr>
            </w:pPr>
            <w:r>
              <w:rPr>
                <w:rFonts w:ascii="仿宋_GB2312" w:hAnsi="仿宋_GB2312" w:eastAsia="仿宋_GB2312" w:cs="仿宋_GB2312"/>
                <w:i w:val="0"/>
                <w:caps w:val="0"/>
                <w:color w:val="000000"/>
                <w:spacing w:val="0"/>
                <w:sz w:val="22"/>
                <w:szCs w:val="22"/>
                <w:u w:val="none"/>
                <w:bdr w:val="none" w:color="auto" w:sz="0" w:space="0"/>
              </w:rPr>
              <w:t>90分钟</w:t>
            </w:r>
          </w:p>
        </w:tc>
        <w:tc>
          <w:tcPr>
            <w:tcW w:w="157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401、403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blCellSpacing w:w="0" w:type="dxa"/>
        </w:trPr>
        <w:tc>
          <w:tcPr>
            <w:tcW w:w="78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312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数据库工程师</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42</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jc w:val="center"/>
              <w:rPr>
                <w:u w:val="none"/>
              </w:rPr>
            </w:pPr>
            <w:r>
              <w:rPr>
                <w:rFonts w:ascii="仿宋_GB2312" w:hAnsi="仿宋_GB2312" w:eastAsia="仿宋_GB2312" w:cs="仿宋_GB2312"/>
                <w:i w:val="0"/>
                <w:caps w:val="0"/>
                <w:color w:val="000000"/>
                <w:spacing w:val="0"/>
                <w:sz w:val="22"/>
                <w:szCs w:val="22"/>
                <w:u w:val="none"/>
                <w:bdr w:val="none" w:color="auto" w:sz="0" w:space="0"/>
              </w:rPr>
              <w:t>无纸化</w:t>
            </w:r>
          </w:p>
        </w:tc>
        <w:tc>
          <w:tcPr>
            <w:tcW w:w="121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jc w:val="center"/>
              <w:rPr>
                <w:u w:val="none"/>
              </w:rPr>
            </w:pPr>
            <w:r>
              <w:rPr>
                <w:rFonts w:ascii="仿宋_GB2312" w:hAnsi="仿宋_GB2312" w:eastAsia="仿宋_GB2312" w:cs="仿宋_GB2312"/>
                <w:i w:val="0"/>
                <w:caps w:val="0"/>
                <w:color w:val="000000"/>
                <w:spacing w:val="0"/>
                <w:sz w:val="22"/>
                <w:szCs w:val="22"/>
                <w:u w:val="none"/>
                <w:bdr w:val="none" w:color="auto" w:sz="0" w:space="0"/>
              </w:rPr>
              <w:t>90分钟</w:t>
            </w:r>
          </w:p>
        </w:tc>
        <w:tc>
          <w:tcPr>
            <w:tcW w:w="157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401、404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blCellSpacing w:w="0" w:type="dxa"/>
        </w:trPr>
        <w:tc>
          <w:tcPr>
            <w:tcW w:w="78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312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信息安全工程师</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44</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jc w:val="center"/>
              <w:rPr>
                <w:u w:val="none"/>
              </w:rPr>
            </w:pPr>
            <w:r>
              <w:rPr>
                <w:rFonts w:ascii="仿宋_GB2312" w:hAnsi="仿宋_GB2312" w:eastAsia="仿宋_GB2312" w:cs="仿宋_GB2312"/>
                <w:i w:val="0"/>
                <w:caps w:val="0"/>
                <w:color w:val="000000"/>
                <w:spacing w:val="0"/>
                <w:sz w:val="22"/>
                <w:szCs w:val="22"/>
                <w:u w:val="none"/>
                <w:bdr w:val="none" w:color="auto" w:sz="0" w:space="0"/>
              </w:rPr>
              <w:t>无纸化</w:t>
            </w:r>
          </w:p>
        </w:tc>
        <w:tc>
          <w:tcPr>
            <w:tcW w:w="121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jc w:val="center"/>
              <w:rPr>
                <w:u w:val="none"/>
              </w:rPr>
            </w:pPr>
            <w:r>
              <w:rPr>
                <w:rFonts w:ascii="仿宋_GB2312" w:hAnsi="仿宋_GB2312" w:eastAsia="仿宋_GB2312" w:cs="仿宋_GB2312"/>
                <w:i w:val="0"/>
                <w:caps w:val="0"/>
                <w:color w:val="000000"/>
                <w:spacing w:val="0"/>
                <w:sz w:val="22"/>
                <w:szCs w:val="22"/>
                <w:u w:val="none"/>
                <w:bdr w:val="none" w:color="auto" w:sz="0" w:space="0"/>
              </w:rPr>
              <w:t>90分钟</w:t>
            </w:r>
          </w:p>
        </w:tc>
        <w:tc>
          <w:tcPr>
            <w:tcW w:w="157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401、403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blCellSpacing w:w="0" w:type="dxa"/>
        </w:trPr>
        <w:tc>
          <w:tcPr>
            <w:tcW w:w="78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312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嵌入式系统开发工程师</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45</w:t>
            </w:r>
          </w:p>
        </w:tc>
        <w:tc>
          <w:tcPr>
            <w:tcW w:w="114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jc w:val="center"/>
              <w:rPr>
                <w:u w:val="none"/>
              </w:rPr>
            </w:pPr>
            <w:r>
              <w:rPr>
                <w:rFonts w:ascii="仿宋_GB2312" w:hAnsi="仿宋_GB2312" w:eastAsia="仿宋_GB2312" w:cs="仿宋_GB2312"/>
                <w:i w:val="0"/>
                <w:caps w:val="0"/>
                <w:color w:val="000000"/>
                <w:spacing w:val="0"/>
                <w:sz w:val="22"/>
                <w:szCs w:val="22"/>
                <w:u w:val="none"/>
                <w:bdr w:val="none" w:color="auto" w:sz="0" w:space="0"/>
              </w:rPr>
              <w:t>无纸化</w:t>
            </w:r>
          </w:p>
        </w:tc>
        <w:tc>
          <w:tcPr>
            <w:tcW w:w="121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jc w:val="center"/>
              <w:rPr>
                <w:u w:val="none"/>
              </w:rPr>
            </w:pPr>
            <w:r>
              <w:rPr>
                <w:rFonts w:ascii="仿宋_GB2312" w:hAnsi="仿宋_GB2312" w:eastAsia="仿宋_GB2312" w:cs="仿宋_GB2312"/>
                <w:i w:val="0"/>
                <w:caps w:val="0"/>
                <w:color w:val="000000"/>
                <w:spacing w:val="0"/>
                <w:sz w:val="22"/>
                <w:szCs w:val="22"/>
                <w:u w:val="none"/>
                <w:bdr w:val="none" w:color="auto" w:sz="0" w:space="0"/>
              </w:rPr>
              <w:t>90分钟</w:t>
            </w:r>
          </w:p>
        </w:tc>
        <w:tc>
          <w:tcPr>
            <w:tcW w:w="1575" w:type="dxa"/>
            <w:tcBorders>
              <w:top w:val="nil"/>
              <w:left w:val="nil"/>
              <w:bottom w:val="nil"/>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401、402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blCellSpacing w:w="0" w:type="dxa"/>
        </w:trPr>
        <w:tc>
          <w:tcPr>
            <w:tcW w:w="780" w:type="dxa"/>
            <w:vMerge w:val="continue"/>
            <w:tcBorders>
              <w:top w:val="nil"/>
              <w:left w:val="double" w:color="auto" w:sz="2" w:space="0"/>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3120" w:type="dxa"/>
            <w:tcBorders>
              <w:top w:val="nil"/>
              <w:left w:val="nil"/>
              <w:bottom w:val="double" w:color="auto" w:sz="2" w:space="0"/>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Linux应用于开发工程师</w:t>
            </w:r>
          </w:p>
        </w:tc>
        <w:tc>
          <w:tcPr>
            <w:tcW w:w="1140" w:type="dxa"/>
            <w:tcBorders>
              <w:top w:val="nil"/>
              <w:left w:val="nil"/>
              <w:bottom w:val="double" w:color="auto" w:sz="2" w:space="0"/>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46</w:t>
            </w:r>
          </w:p>
        </w:tc>
        <w:tc>
          <w:tcPr>
            <w:tcW w:w="1140" w:type="dxa"/>
            <w:tcBorders>
              <w:top w:val="nil"/>
              <w:left w:val="nil"/>
              <w:bottom w:val="double" w:color="auto" w:sz="2" w:space="0"/>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jc w:val="center"/>
              <w:rPr>
                <w:u w:val="none"/>
              </w:rPr>
            </w:pPr>
            <w:r>
              <w:rPr>
                <w:rFonts w:ascii="仿宋_GB2312" w:hAnsi="仿宋_GB2312" w:eastAsia="仿宋_GB2312" w:cs="仿宋_GB2312"/>
                <w:i w:val="0"/>
                <w:caps w:val="0"/>
                <w:color w:val="000000"/>
                <w:spacing w:val="0"/>
                <w:sz w:val="22"/>
                <w:szCs w:val="22"/>
                <w:u w:val="none"/>
                <w:bdr w:val="none" w:color="auto" w:sz="0" w:space="0"/>
              </w:rPr>
              <w:t>无纸化</w:t>
            </w:r>
          </w:p>
        </w:tc>
        <w:tc>
          <w:tcPr>
            <w:tcW w:w="1215" w:type="dxa"/>
            <w:tcBorders>
              <w:top w:val="nil"/>
              <w:left w:val="nil"/>
              <w:bottom w:val="double" w:color="auto" w:sz="2" w:space="0"/>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jc w:val="center"/>
              <w:rPr>
                <w:u w:val="none"/>
              </w:rPr>
            </w:pPr>
            <w:r>
              <w:rPr>
                <w:rFonts w:ascii="仿宋_GB2312" w:hAnsi="仿宋_GB2312" w:eastAsia="仿宋_GB2312" w:cs="仿宋_GB2312"/>
                <w:i w:val="0"/>
                <w:caps w:val="0"/>
                <w:color w:val="000000"/>
                <w:spacing w:val="0"/>
                <w:sz w:val="22"/>
                <w:szCs w:val="22"/>
                <w:u w:val="none"/>
                <w:bdr w:val="none" w:color="auto" w:sz="0" w:space="0"/>
              </w:rPr>
              <w:t>90分钟</w:t>
            </w:r>
          </w:p>
        </w:tc>
        <w:tc>
          <w:tcPr>
            <w:tcW w:w="1575" w:type="dxa"/>
            <w:tcBorders>
              <w:top w:val="nil"/>
              <w:left w:val="nil"/>
              <w:bottom w:val="double" w:color="auto" w:sz="2" w:space="0"/>
              <w:right w:val="double" w:color="auto" w:sz="2"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2"/>
                <w:szCs w:val="22"/>
                <w:u w:val="none"/>
                <w:bdr w:val="none" w:color="auto" w:sz="0" w:space="0"/>
              </w:rPr>
              <w:t>401、402</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rPr>
          <w:rFonts w:hint="eastAsia" w:ascii="微软雅黑" w:hAnsi="微软雅黑" w:eastAsia="微软雅黑" w:cs="微软雅黑"/>
          <w:i w:val="0"/>
          <w:caps w:val="0"/>
          <w:color w:val="000000"/>
          <w:spacing w:val="0"/>
          <w:sz w:val="27"/>
          <w:szCs w:val="27"/>
          <w:u w:val="none"/>
        </w:rPr>
      </w:pPr>
      <w:r>
        <w:rPr>
          <w:rFonts w:hint="eastAsia" w:ascii="黑体" w:hAnsi="宋体" w:eastAsia="黑体" w:cs="黑体"/>
          <w:i w:val="0"/>
          <w:caps w:val="0"/>
          <w:color w:val="000000"/>
          <w:spacing w:val="0"/>
          <w:sz w:val="24"/>
          <w:szCs w:val="24"/>
          <w:u w:val="none"/>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rPr>
          <w:rFonts w:hint="eastAsia" w:ascii="微软雅黑" w:hAnsi="微软雅黑" w:eastAsia="微软雅黑" w:cs="微软雅黑"/>
          <w:i w:val="0"/>
          <w:caps w:val="0"/>
          <w:color w:val="000000"/>
          <w:spacing w:val="0"/>
          <w:sz w:val="27"/>
          <w:szCs w:val="27"/>
          <w:u w:val="none"/>
        </w:rPr>
      </w:pPr>
      <w:r>
        <w:rPr>
          <w:rFonts w:hint="eastAsia" w:ascii="黑体" w:hAnsi="宋体" w:eastAsia="黑体" w:cs="黑体"/>
          <w:i w:val="0"/>
          <w:caps w:val="0"/>
          <w:color w:val="000000"/>
          <w:spacing w:val="0"/>
          <w:sz w:val="24"/>
          <w:szCs w:val="24"/>
          <w:u w:val="none"/>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rPr>
          <w:rFonts w:hint="eastAsia" w:ascii="微软雅黑" w:hAnsi="微软雅黑" w:eastAsia="微软雅黑" w:cs="微软雅黑"/>
          <w:i w:val="0"/>
          <w:caps w:val="0"/>
          <w:color w:val="000000"/>
          <w:spacing w:val="0"/>
          <w:sz w:val="27"/>
          <w:szCs w:val="27"/>
          <w:u w:val="none"/>
        </w:rPr>
      </w:pPr>
      <w:r>
        <w:rPr>
          <w:rFonts w:hint="eastAsia" w:ascii="黑体" w:hAnsi="宋体" w:eastAsia="黑体" w:cs="黑体"/>
          <w:i w:val="0"/>
          <w:caps w:val="0"/>
          <w:color w:val="000000"/>
          <w:spacing w:val="0"/>
          <w:sz w:val="24"/>
          <w:szCs w:val="24"/>
          <w:u w:val="none"/>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rPr>
          <w:rFonts w:hint="eastAsia" w:ascii="微软雅黑" w:hAnsi="微软雅黑" w:eastAsia="微软雅黑" w:cs="微软雅黑"/>
          <w:i w:val="0"/>
          <w:caps w:val="0"/>
          <w:color w:val="000000"/>
          <w:spacing w:val="0"/>
          <w:sz w:val="27"/>
          <w:szCs w:val="27"/>
          <w:u w:val="none"/>
        </w:rPr>
      </w:pPr>
      <w:r>
        <w:rPr>
          <w:rFonts w:hint="eastAsia" w:ascii="黑体" w:hAnsi="宋体" w:eastAsia="黑体" w:cs="黑体"/>
          <w:i w:val="0"/>
          <w:caps w:val="0"/>
          <w:color w:val="000000"/>
          <w:spacing w:val="0"/>
          <w:sz w:val="24"/>
          <w:szCs w:val="24"/>
          <w:u w:val="none"/>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rPr>
          <w:rFonts w:hint="eastAsia" w:ascii="微软雅黑" w:hAnsi="微软雅黑" w:eastAsia="微软雅黑" w:cs="微软雅黑"/>
          <w:i w:val="0"/>
          <w:caps w:val="0"/>
          <w:color w:val="000000"/>
          <w:spacing w:val="0"/>
          <w:sz w:val="27"/>
          <w:szCs w:val="27"/>
          <w:u w:val="none"/>
        </w:rPr>
      </w:pPr>
      <w:r>
        <w:rPr>
          <w:rFonts w:hint="eastAsia" w:ascii="黑体" w:hAnsi="宋体" w:eastAsia="黑体" w:cs="黑体"/>
          <w:i w:val="0"/>
          <w:caps w:val="0"/>
          <w:color w:val="000000"/>
          <w:spacing w:val="0"/>
          <w:sz w:val="24"/>
          <w:szCs w:val="24"/>
          <w:u w:val="none"/>
          <w:bdr w:val="none" w:color="auto" w:sz="0" w:space="0"/>
          <w:shd w:val="clear" w:fill="FFFFFF"/>
        </w:rPr>
        <w:t>附表（3）</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center"/>
        <w:rPr>
          <w:rFonts w:hint="eastAsia" w:ascii="微软雅黑" w:hAnsi="微软雅黑" w:eastAsia="微软雅黑" w:cs="微软雅黑"/>
          <w:i w:val="0"/>
          <w:caps w:val="0"/>
          <w:color w:val="000000"/>
          <w:spacing w:val="0"/>
          <w:sz w:val="27"/>
          <w:szCs w:val="27"/>
          <w:u w:val="none"/>
        </w:rPr>
      </w:pPr>
      <w:r>
        <w:rPr>
          <w:rFonts w:hint="default" w:ascii="方正小标宋简体" w:hAnsi="方正小标宋简体" w:eastAsia="方正小标宋简体" w:cs="方正小标宋简体"/>
          <w:i w:val="0"/>
          <w:caps w:val="0"/>
          <w:color w:val="000000"/>
          <w:spacing w:val="0"/>
          <w:sz w:val="31"/>
          <w:szCs w:val="31"/>
          <w:u w:val="none"/>
          <w:bdr w:val="none" w:color="auto" w:sz="0" w:space="0"/>
          <w:shd w:val="clear" w:fill="FFFFFF"/>
        </w:rPr>
        <w:t>2021年全国计算机等级考试考试大纲</w:t>
      </w:r>
    </w:p>
    <w:tbl>
      <w:tblPr>
        <w:tblW w:w="8655" w:type="dxa"/>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1560"/>
        <w:gridCol w:w="70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blCellSpacing w:w="0" w:type="dxa"/>
        </w:trPr>
        <w:tc>
          <w:tcPr>
            <w:tcW w:w="156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line="368" w:lineRule="atLeast"/>
              <w:ind w:left="0" w:right="0"/>
              <w:jc w:val="center"/>
              <w:rPr>
                <w:u w:val="none"/>
              </w:rPr>
            </w:pPr>
            <w:r>
              <w:rPr>
                <w:rStyle w:val="5"/>
                <w:rFonts w:ascii="仿宋_GB2312" w:hAnsi="仿宋_GB2312" w:eastAsia="仿宋_GB2312" w:cs="仿宋_GB2312"/>
                <w:i w:val="0"/>
                <w:caps w:val="0"/>
                <w:color w:val="000000"/>
                <w:spacing w:val="0"/>
                <w:sz w:val="28"/>
                <w:szCs w:val="28"/>
                <w:u w:val="none"/>
                <w:bdr w:val="none" w:color="auto" w:sz="0" w:space="0"/>
              </w:rPr>
              <w:t>级别</w:t>
            </w:r>
          </w:p>
        </w:tc>
        <w:tc>
          <w:tcPr>
            <w:tcW w:w="709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line="368" w:lineRule="atLeast"/>
              <w:ind w:left="0" w:right="0"/>
              <w:jc w:val="center"/>
              <w:rPr>
                <w:u w:val="none"/>
              </w:rPr>
            </w:pPr>
            <w:r>
              <w:rPr>
                <w:rStyle w:val="5"/>
                <w:rFonts w:ascii="仿宋_GB2312" w:hAnsi="仿宋_GB2312" w:eastAsia="仿宋_GB2312" w:cs="仿宋_GB2312"/>
                <w:i w:val="0"/>
                <w:caps w:val="0"/>
                <w:color w:val="000000"/>
                <w:spacing w:val="0"/>
                <w:sz w:val="28"/>
                <w:szCs w:val="28"/>
                <w:u w:val="none"/>
                <w:bdr w:val="none" w:color="auto" w:sz="0" w:space="0"/>
              </w:rPr>
              <w:t>大纲名称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blCellSpacing w:w="0" w:type="dxa"/>
        </w:trPr>
        <w:tc>
          <w:tcPr>
            <w:tcW w:w="1560" w:type="dxa"/>
            <w:vMerge w:val="restart"/>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line="368" w:lineRule="atLeast"/>
              <w:ind w:left="0" w:right="0"/>
              <w:jc w:val="center"/>
              <w:rPr>
                <w:u w:val="none"/>
              </w:rPr>
            </w:pPr>
            <w:r>
              <w:rPr>
                <w:rStyle w:val="5"/>
                <w:rFonts w:ascii="仿宋_GB2312" w:hAnsi="仿宋_GB2312" w:eastAsia="仿宋_GB2312" w:cs="仿宋_GB2312"/>
                <w:i w:val="0"/>
                <w:caps w:val="0"/>
                <w:color w:val="000000"/>
                <w:spacing w:val="0"/>
                <w:sz w:val="28"/>
                <w:szCs w:val="28"/>
                <w:u w:val="none"/>
                <w:bdr w:val="none" w:color="auto" w:sz="0" w:space="0"/>
              </w:rPr>
              <w:t>一级</w:t>
            </w:r>
          </w:p>
        </w:tc>
        <w:tc>
          <w:tcPr>
            <w:tcW w:w="709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rPr>
                <w:u w:val="none"/>
              </w:rPr>
            </w:pPr>
            <w:r>
              <w:rPr>
                <w:rFonts w:hint="default" w:ascii="Times New Roman" w:hAnsi="Times New Roman" w:eastAsia="微软雅黑" w:cs="Times New Roman"/>
                <w:i w:val="0"/>
                <w:caps w:val="0"/>
                <w:color w:val="000000"/>
                <w:spacing w:val="0"/>
                <w:sz w:val="21"/>
                <w:szCs w:val="21"/>
                <w:u w:val="none"/>
                <w:bdr w:val="none" w:color="auto" w:sz="0" w:space="0"/>
              </w:rPr>
              <w:t>一级计算机基础及WPS Office</w:t>
            </w:r>
            <w:r>
              <w:rPr>
                <w:rFonts w:hint="default" w:ascii="仿宋_GB2312" w:hAnsi="Times New Roman" w:eastAsia="仿宋_GB2312" w:cs="仿宋_GB2312"/>
                <w:i w:val="0"/>
                <w:caps w:val="0"/>
                <w:color w:val="000000"/>
                <w:spacing w:val="0"/>
                <w:sz w:val="21"/>
                <w:szCs w:val="21"/>
                <w:u w:val="none"/>
                <w:bdr w:val="none" w:color="auto" w:sz="0" w:space="0"/>
              </w:rPr>
              <w:t>应用考试大纲（</w:t>
            </w:r>
            <w:r>
              <w:rPr>
                <w:rFonts w:hint="default" w:ascii="Times New Roman" w:hAnsi="Times New Roman" w:eastAsia="微软雅黑" w:cs="Times New Roman"/>
                <w:i w:val="0"/>
                <w:caps w:val="0"/>
                <w:color w:val="000000"/>
                <w:spacing w:val="0"/>
                <w:sz w:val="21"/>
                <w:szCs w:val="21"/>
                <w:u w:val="none"/>
                <w:bdr w:val="none" w:color="auto" w:sz="0" w:space="0"/>
              </w:rPr>
              <w:t>2021</w:t>
            </w:r>
            <w:r>
              <w:rPr>
                <w:rFonts w:hint="default" w:ascii="仿宋_GB2312" w:hAnsi="Times New Roman" w:eastAsia="仿宋_GB2312" w:cs="仿宋_GB2312"/>
                <w:i w:val="0"/>
                <w:caps w:val="0"/>
                <w:color w:val="000000"/>
                <w:spacing w:val="0"/>
                <w:sz w:val="21"/>
                <w:szCs w:val="21"/>
                <w:u w:val="none"/>
                <w:bdr w:val="none" w:color="auto" w:sz="0" w:space="0"/>
              </w:rPr>
              <w:t>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50" w:hRule="atLeast"/>
          <w:tblCellSpacing w:w="0" w:type="dxa"/>
        </w:trPr>
        <w:tc>
          <w:tcPr>
            <w:tcW w:w="1560" w:type="dxa"/>
            <w:vMerge w:val="continue"/>
            <w:tcBorders>
              <w:top w:val="nil"/>
              <w:left w:val="nil"/>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709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rPr>
                <w:u w:val="none"/>
              </w:rPr>
            </w:pPr>
            <w:r>
              <w:rPr>
                <w:rFonts w:hint="default" w:ascii="Times New Roman" w:hAnsi="Times New Roman" w:eastAsia="微软雅黑" w:cs="Times New Roman"/>
                <w:i w:val="0"/>
                <w:caps w:val="0"/>
                <w:color w:val="000000"/>
                <w:spacing w:val="0"/>
                <w:sz w:val="21"/>
                <w:szCs w:val="21"/>
                <w:u w:val="none"/>
                <w:bdr w:val="none" w:color="auto" w:sz="0" w:space="0"/>
              </w:rPr>
              <w:t>一级计算机基础及MS Office</w:t>
            </w:r>
            <w:r>
              <w:rPr>
                <w:rFonts w:hint="default" w:ascii="仿宋_GB2312" w:hAnsi="Times New Roman" w:eastAsia="仿宋_GB2312" w:cs="仿宋_GB2312"/>
                <w:i w:val="0"/>
                <w:caps w:val="0"/>
                <w:color w:val="000000"/>
                <w:spacing w:val="0"/>
                <w:sz w:val="21"/>
                <w:szCs w:val="21"/>
                <w:u w:val="none"/>
                <w:bdr w:val="none" w:color="auto" w:sz="0" w:space="0"/>
              </w:rPr>
              <w:t>应用考试大纲（</w:t>
            </w:r>
            <w:r>
              <w:rPr>
                <w:rFonts w:hint="default" w:ascii="Times New Roman" w:hAnsi="Times New Roman" w:eastAsia="微软雅黑" w:cs="Times New Roman"/>
                <w:i w:val="0"/>
                <w:caps w:val="0"/>
                <w:color w:val="000000"/>
                <w:spacing w:val="0"/>
                <w:sz w:val="21"/>
                <w:szCs w:val="21"/>
                <w:u w:val="none"/>
                <w:bdr w:val="none" w:color="auto" w:sz="0" w:space="0"/>
              </w:rPr>
              <w:t>2021</w:t>
            </w:r>
            <w:r>
              <w:rPr>
                <w:rFonts w:hint="default" w:ascii="仿宋_GB2312" w:hAnsi="Times New Roman" w:eastAsia="仿宋_GB2312" w:cs="仿宋_GB2312"/>
                <w:i w:val="0"/>
                <w:caps w:val="0"/>
                <w:color w:val="000000"/>
                <w:spacing w:val="0"/>
                <w:sz w:val="21"/>
                <w:szCs w:val="21"/>
                <w:u w:val="none"/>
                <w:bdr w:val="none" w:color="auto" w:sz="0" w:space="0"/>
              </w:rPr>
              <w:t>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blCellSpacing w:w="0" w:type="dxa"/>
        </w:trPr>
        <w:tc>
          <w:tcPr>
            <w:tcW w:w="1560" w:type="dxa"/>
            <w:vMerge w:val="continue"/>
            <w:tcBorders>
              <w:top w:val="nil"/>
              <w:left w:val="nil"/>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709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rPr>
                <w:u w:val="none"/>
              </w:rPr>
            </w:pPr>
            <w:r>
              <w:rPr>
                <w:rFonts w:hint="default" w:ascii="Times New Roman" w:hAnsi="Times New Roman" w:eastAsia="微软雅黑" w:cs="Times New Roman"/>
                <w:i w:val="0"/>
                <w:caps w:val="0"/>
                <w:color w:val="000000"/>
                <w:spacing w:val="0"/>
                <w:sz w:val="21"/>
                <w:szCs w:val="21"/>
                <w:u w:val="none"/>
                <w:bdr w:val="none" w:color="auto" w:sz="0" w:space="0"/>
              </w:rPr>
              <w:t>一级计算机基础及Photoshop</w:t>
            </w:r>
            <w:r>
              <w:rPr>
                <w:rFonts w:hint="default" w:ascii="仿宋_GB2312" w:hAnsi="Times New Roman" w:eastAsia="仿宋_GB2312" w:cs="仿宋_GB2312"/>
                <w:i w:val="0"/>
                <w:caps w:val="0"/>
                <w:color w:val="000000"/>
                <w:spacing w:val="0"/>
                <w:sz w:val="21"/>
                <w:szCs w:val="21"/>
                <w:u w:val="none"/>
                <w:bdr w:val="none" w:color="auto" w:sz="0" w:space="0"/>
              </w:rPr>
              <w:t>应用考试大纲（</w:t>
            </w:r>
            <w:r>
              <w:rPr>
                <w:rFonts w:hint="default" w:ascii="Times New Roman" w:hAnsi="Times New Roman" w:eastAsia="微软雅黑" w:cs="Times New Roman"/>
                <w:i w:val="0"/>
                <w:caps w:val="0"/>
                <w:color w:val="000000"/>
                <w:spacing w:val="0"/>
                <w:sz w:val="21"/>
                <w:szCs w:val="21"/>
                <w:u w:val="none"/>
                <w:bdr w:val="none" w:color="auto" w:sz="0" w:space="0"/>
              </w:rPr>
              <w:t>2018</w:t>
            </w:r>
            <w:r>
              <w:rPr>
                <w:rFonts w:hint="default" w:ascii="仿宋_GB2312" w:hAnsi="Times New Roman" w:eastAsia="仿宋_GB2312" w:cs="仿宋_GB2312"/>
                <w:i w:val="0"/>
                <w:caps w:val="0"/>
                <w:color w:val="000000"/>
                <w:spacing w:val="0"/>
                <w:sz w:val="21"/>
                <w:szCs w:val="21"/>
                <w:u w:val="none"/>
                <w:bdr w:val="none" w:color="auto" w:sz="0" w:space="0"/>
              </w:rPr>
              <w:t>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blCellSpacing w:w="0" w:type="dxa"/>
        </w:trPr>
        <w:tc>
          <w:tcPr>
            <w:tcW w:w="1560" w:type="dxa"/>
            <w:vMerge w:val="continue"/>
            <w:tcBorders>
              <w:top w:val="nil"/>
              <w:left w:val="nil"/>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709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rPr>
                <w:u w:val="none"/>
              </w:rPr>
            </w:pPr>
            <w:r>
              <w:rPr>
                <w:rFonts w:hint="default" w:ascii="Times New Roman" w:hAnsi="Times New Roman" w:eastAsia="微软雅黑" w:cs="Times New Roman"/>
                <w:i w:val="0"/>
                <w:caps w:val="0"/>
                <w:color w:val="000000"/>
                <w:spacing w:val="0"/>
                <w:sz w:val="21"/>
                <w:szCs w:val="21"/>
                <w:u w:val="none"/>
                <w:bdr w:val="none" w:color="auto" w:sz="0" w:space="0"/>
              </w:rPr>
              <w:t>一级网络安全素质教育考试大纲（2019</w:t>
            </w:r>
            <w:r>
              <w:rPr>
                <w:rFonts w:hint="default" w:ascii="仿宋_GB2312" w:hAnsi="Times New Roman" w:eastAsia="仿宋_GB2312" w:cs="仿宋_GB2312"/>
                <w:i w:val="0"/>
                <w:caps w:val="0"/>
                <w:color w:val="000000"/>
                <w:spacing w:val="0"/>
                <w:sz w:val="21"/>
                <w:szCs w:val="21"/>
                <w:u w:val="none"/>
                <w:bdr w:val="none" w:color="auto" w:sz="0" w:space="0"/>
              </w:rPr>
              <w:t>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50" w:hRule="atLeast"/>
          <w:tblCellSpacing w:w="0" w:type="dxa"/>
        </w:trPr>
        <w:tc>
          <w:tcPr>
            <w:tcW w:w="1560" w:type="dxa"/>
            <w:vMerge w:val="restart"/>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line="368" w:lineRule="atLeast"/>
              <w:ind w:left="0" w:right="0"/>
              <w:jc w:val="center"/>
              <w:rPr>
                <w:u w:val="none"/>
              </w:rPr>
            </w:pPr>
            <w:r>
              <w:rPr>
                <w:rStyle w:val="5"/>
                <w:rFonts w:ascii="仿宋_GB2312" w:hAnsi="仿宋_GB2312" w:eastAsia="仿宋_GB2312" w:cs="仿宋_GB2312"/>
                <w:i w:val="0"/>
                <w:caps w:val="0"/>
                <w:color w:val="000000"/>
                <w:spacing w:val="0"/>
                <w:sz w:val="28"/>
                <w:szCs w:val="28"/>
                <w:u w:val="none"/>
                <w:bdr w:val="none" w:color="auto" w:sz="0" w:space="0"/>
              </w:rPr>
              <w:t>二级</w:t>
            </w:r>
          </w:p>
        </w:tc>
        <w:tc>
          <w:tcPr>
            <w:tcW w:w="709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rPr>
                <w:u w:val="none"/>
              </w:rPr>
            </w:pPr>
            <w:r>
              <w:rPr>
                <w:rFonts w:hint="default" w:ascii="Times New Roman" w:hAnsi="Times New Roman" w:eastAsia="微软雅黑" w:cs="Times New Roman"/>
                <w:i w:val="0"/>
                <w:caps w:val="0"/>
                <w:color w:val="000000"/>
                <w:spacing w:val="0"/>
                <w:sz w:val="21"/>
                <w:szCs w:val="21"/>
                <w:u w:val="none"/>
                <w:bdr w:val="none" w:color="auto" w:sz="0" w:space="0"/>
              </w:rPr>
              <w:t>二级公共基础知识考试大纲（2020</w:t>
            </w:r>
            <w:r>
              <w:rPr>
                <w:rFonts w:hint="default" w:ascii="仿宋_GB2312" w:hAnsi="Times New Roman" w:eastAsia="仿宋_GB2312" w:cs="仿宋_GB2312"/>
                <w:i w:val="0"/>
                <w:caps w:val="0"/>
                <w:color w:val="000000"/>
                <w:spacing w:val="0"/>
                <w:sz w:val="21"/>
                <w:szCs w:val="21"/>
                <w:u w:val="none"/>
                <w:bdr w:val="none" w:color="auto" w:sz="0" w:space="0"/>
              </w:rPr>
              <w:t>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50" w:hRule="atLeast"/>
          <w:tblCellSpacing w:w="0" w:type="dxa"/>
        </w:trPr>
        <w:tc>
          <w:tcPr>
            <w:tcW w:w="1560" w:type="dxa"/>
            <w:vMerge w:val="continue"/>
            <w:tcBorders>
              <w:top w:val="nil"/>
              <w:left w:val="nil"/>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709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rPr>
                <w:u w:val="none"/>
              </w:rPr>
            </w:pPr>
            <w:r>
              <w:rPr>
                <w:rFonts w:hint="default" w:ascii="Times New Roman" w:hAnsi="Times New Roman" w:eastAsia="微软雅黑" w:cs="Times New Roman"/>
                <w:i w:val="0"/>
                <w:caps w:val="0"/>
                <w:color w:val="000000"/>
                <w:spacing w:val="0"/>
                <w:sz w:val="21"/>
                <w:szCs w:val="21"/>
                <w:u w:val="none"/>
                <w:bdr w:val="none" w:color="auto" w:sz="0" w:space="0"/>
              </w:rPr>
              <w:t>二级C</w:t>
            </w:r>
            <w:r>
              <w:rPr>
                <w:rFonts w:hint="default" w:ascii="仿宋_GB2312" w:hAnsi="Times New Roman" w:eastAsia="仿宋_GB2312" w:cs="仿宋_GB2312"/>
                <w:i w:val="0"/>
                <w:caps w:val="0"/>
                <w:color w:val="000000"/>
                <w:spacing w:val="0"/>
                <w:sz w:val="21"/>
                <w:szCs w:val="21"/>
                <w:u w:val="none"/>
                <w:bdr w:val="none" w:color="auto" w:sz="0" w:space="0"/>
              </w:rPr>
              <w:t>语言程序设计考试大纲（</w:t>
            </w:r>
            <w:r>
              <w:rPr>
                <w:rFonts w:hint="default" w:ascii="Times New Roman" w:hAnsi="Times New Roman" w:eastAsia="微软雅黑" w:cs="Times New Roman"/>
                <w:i w:val="0"/>
                <w:caps w:val="0"/>
                <w:color w:val="000000"/>
                <w:spacing w:val="0"/>
                <w:sz w:val="21"/>
                <w:szCs w:val="21"/>
                <w:u w:val="none"/>
                <w:bdr w:val="none" w:color="auto" w:sz="0" w:space="0"/>
              </w:rPr>
              <w:t>2018</w:t>
            </w:r>
            <w:r>
              <w:rPr>
                <w:rFonts w:hint="default" w:ascii="仿宋_GB2312" w:hAnsi="Times New Roman" w:eastAsia="仿宋_GB2312" w:cs="仿宋_GB2312"/>
                <w:i w:val="0"/>
                <w:caps w:val="0"/>
                <w:color w:val="000000"/>
                <w:spacing w:val="0"/>
                <w:sz w:val="21"/>
                <w:szCs w:val="21"/>
                <w:u w:val="none"/>
                <w:bdr w:val="none" w:color="auto" w:sz="0" w:space="0"/>
              </w:rPr>
              <w:t>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50" w:hRule="atLeast"/>
          <w:tblCellSpacing w:w="0" w:type="dxa"/>
        </w:trPr>
        <w:tc>
          <w:tcPr>
            <w:tcW w:w="1560" w:type="dxa"/>
            <w:vMerge w:val="continue"/>
            <w:tcBorders>
              <w:top w:val="nil"/>
              <w:left w:val="nil"/>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709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rPr>
                <w:u w:val="none"/>
              </w:rPr>
            </w:pPr>
            <w:r>
              <w:rPr>
                <w:rFonts w:hint="default" w:ascii="Times New Roman" w:hAnsi="Times New Roman" w:eastAsia="微软雅黑" w:cs="Times New Roman"/>
                <w:i w:val="0"/>
                <w:caps w:val="0"/>
                <w:color w:val="000000"/>
                <w:spacing w:val="0"/>
                <w:sz w:val="21"/>
                <w:szCs w:val="21"/>
                <w:u w:val="none"/>
                <w:bdr w:val="none" w:color="auto" w:sz="0" w:space="0"/>
              </w:rPr>
              <w:t>二级Java</w:t>
            </w:r>
            <w:r>
              <w:rPr>
                <w:rFonts w:hint="default" w:ascii="仿宋_GB2312" w:hAnsi="Times New Roman" w:eastAsia="仿宋_GB2312" w:cs="仿宋_GB2312"/>
                <w:i w:val="0"/>
                <w:caps w:val="0"/>
                <w:color w:val="000000"/>
                <w:spacing w:val="0"/>
                <w:sz w:val="21"/>
                <w:szCs w:val="21"/>
                <w:u w:val="none"/>
                <w:bdr w:val="none" w:color="auto" w:sz="0" w:space="0"/>
              </w:rPr>
              <w:t>语言程序设计考试大纲（</w:t>
            </w:r>
            <w:r>
              <w:rPr>
                <w:rFonts w:hint="default" w:ascii="Times New Roman" w:hAnsi="Times New Roman" w:eastAsia="微软雅黑" w:cs="Times New Roman"/>
                <w:i w:val="0"/>
                <w:caps w:val="0"/>
                <w:color w:val="000000"/>
                <w:spacing w:val="0"/>
                <w:sz w:val="21"/>
                <w:szCs w:val="21"/>
                <w:u w:val="none"/>
                <w:bdr w:val="none" w:color="auto" w:sz="0" w:space="0"/>
              </w:rPr>
              <w:t>2018</w:t>
            </w:r>
            <w:r>
              <w:rPr>
                <w:rFonts w:hint="default" w:ascii="仿宋_GB2312" w:hAnsi="Times New Roman" w:eastAsia="仿宋_GB2312" w:cs="仿宋_GB2312"/>
                <w:i w:val="0"/>
                <w:caps w:val="0"/>
                <w:color w:val="000000"/>
                <w:spacing w:val="0"/>
                <w:sz w:val="21"/>
                <w:szCs w:val="21"/>
                <w:u w:val="none"/>
                <w:bdr w:val="none" w:color="auto" w:sz="0" w:space="0"/>
              </w:rPr>
              <w:t>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blCellSpacing w:w="0" w:type="dxa"/>
        </w:trPr>
        <w:tc>
          <w:tcPr>
            <w:tcW w:w="1560" w:type="dxa"/>
            <w:vMerge w:val="continue"/>
            <w:tcBorders>
              <w:top w:val="nil"/>
              <w:left w:val="nil"/>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709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rPr>
                <w:u w:val="none"/>
              </w:rPr>
            </w:pPr>
            <w:r>
              <w:rPr>
                <w:rFonts w:hint="default" w:ascii="Times New Roman" w:hAnsi="Times New Roman" w:eastAsia="微软雅黑" w:cs="Times New Roman"/>
                <w:i w:val="0"/>
                <w:caps w:val="0"/>
                <w:color w:val="000000"/>
                <w:spacing w:val="0"/>
                <w:sz w:val="21"/>
                <w:szCs w:val="21"/>
                <w:u w:val="none"/>
                <w:bdr w:val="none" w:color="auto" w:sz="0" w:space="0"/>
              </w:rPr>
              <w:t>二级Access</w:t>
            </w:r>
            <w:r>
              <w:rPr>
                <w:rFonts w:hint="default" w:ascii="仿宋_GB2312" w:hAnsi="Times New Roman" w:eastAsia="仿宋_GB2312" w:cs="仿宋_GB2312"/>
                <w:i w:val="0"/>
                <w:caps w:val="0"/>
                <w:color w:val="000000"/>
                <w:spacing w:val="0"/>
                <w:sz w:val="21"/>
                <w:szCs w:val="21"/>
                <w:u w:val="none"/>
                <w:bdr w:val="none" w:color="auto" w:sz="0" w:space="0"/>
              </w:rPr>
              <w:t>数据库程序设计考试大纲（</w:t>
            </w:r>
            <w:r>
              <w:rPr>
                <w:rFonts w:hint="default" w:ascii="Times New Roman" w:hAnsi="Times New Roman" w:eastAsia="微软雅黑" w:cs="Times New Roman"/>
                <w:i w:val="0"/>
                <w:caps w:val="0"/>
                <w:color w:val="000000"/>
                <w:spacing w:val="0"/>
                <w:sz w:val="21"/>
                <w:szCs w:val="21"/>
                <w:u w:val="none"/>
                <w:bdr w:val="none" w:color="auto" w:sz="0" w:space="0"/>
              </w:rPr>
              <w:t>2021</w:t>
            </w:r>
            <w:r>
              <w:rPr>
                <w:rFonts w:hint="default" w:ascii="仿宋_GB2312" w:hAnsi="Times New Roman" w:eastAsia="仿宋_GB2312" w:cs="仿宋_GB2312"/>
                <w:i w:val="0"/>
                <w:caps w:val="0"/>
                <w:color w:val="000000"/>
                <w:spacing w:val="0"/>
                <w:sz w:val="21"/>
                <w:szCs w:val="21"/>
                <w:u w:val="none"/>
                <w:bdr w:val="none" w:color="auto" w:sz="0" w:space="0"/>
              </w:rPr>
              <w:t>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blCellSpacing w:w="0" w:type="dxa"/>
        </w:trPr>
        <w:tc>
          <w:tcPr>
            <w:tcW w:w="1560" w:type="dxa"/>
            <w:vMerge w:val="continue"/>
            <w:tcBorders>
              <w:top w:val="nil"/>
              <w:left w:val="nil"/>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709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rPr>
                <w:u w:val="none"/>
              </w:rPr>
            </w:pPr>
            <w:r>
              <w:rPr>
                <w:rFonts w:hint="default" w:ascii="Times New Roman" w:hAnsi="Times New Roman" w:eastAsia="微软雅黑" w:cs="Times New Roman"/>
                <w:i w:val="0"/>
                <w:caps w:val="0"/>
                <w:color w:val="000000"/>
                <w:spacing w:val="0"/>
                <w:sz w:val="21"/>
                <w:szCs w:val="21"/>
                <w:u w:val="none"/>
                <w:bdr w:val="none" w:color="auto" w:sz="0" w:space="0"/>
              </w:rPr>
              <w:t>二级C++</w:t>
            </w:r>
            <w:r>
              <w:rPr>
                <w:rFonts w:hint="default" w:ascii="仿宋_GB2312" w:hAnsi="Times New Roman" w:eastAsia="仿宋_GB2312" w:cs="仿宋_GB2312"/>
                <w:i w:val="0"/>
                <w:caps w:val="0"/>
                <w:color w:val="000000"/>
                <w:spacing w:val="0"/>
                <w:sz w:val="21"/>
                <w:szCs w:val="21"/>
                <w:u w:val="none"/>
                <w:bdr w:val="none" w:color="auto" w:sz="0" w:space="0"/>
              </w:rPr>
              <w:t>语言程序设计考试大纲（</w:t>
            </w:r>
            <w:r>
              <w:rPr>
                <w:rFonts w:hint="default" w:ascii="Times New Roman" w:hAnsi="Times New Roman" w:eastAsia="微软雅黑" w:cs="Times New Roman"/>
                <w:i w:val="0"/>
                <w:caps w:val="0"/>
                <w:color w:val="000000"/>
                <w:spacing w:val="0"/>
                <w:sz w:val="21"/>
                <w:szCs w:val="21"/>
                <w:u w:val="none"/>
                <w:bdr w:val="none" w:color="auto" w:sz="0" w:space="0"/>
              </w:rPr>
              <w:t>2018</w:t>
            </w:r>
            <w:r>
              <w:rPr>
                <w:rFonts w:hint="default" w:ascii="仿宋_GB2312" w:hAnsi="Times New Roman" w:eastAsia="仿宋_GB2312" w:cs="仿宋_GB2312"/>
                <w:i w:val="0"/>
                <w:caps w:val="0"/>
                <w:color w:val="000000"/>
                <w:spacing w:val="0"/>
                <w:sz w:val="21"/>
                <w:szCs w:val="21"/>
                <w:u w:val="none"/>
                <w:bdr w:val="none" w:color="auto" w:sz="0" w:space="0"/>
              </w:rPr>
              <w:t>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50" w:hRule="atLeast"/>
          <w:tblCellSpacing w:w="0" w:type="dxa"/>
        </w:trPr>
        <w:tc>
          <w:tcPr>
            <w:tcW w:w="1560" w:type="dxa"/>
            <w:vMerge w:val="continue"/>
            <w:tcBorders>
              <w:top w:val="nil"/>
              <w:left w:val="nil"/>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709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rPr>
                <w:u w:val="none"/>
              </w:rPr>
            </w:pPr>
            <w:r>
              <w:rPr>
                <w:rFonts w:hint="default" w:ascii="Times New Roman" w:hAnsi="Times New Roman" w:eastAsia="微软雅黑" w:cs="Times New Roman"/>
                <w:i w:val="0"/>
                <w:caps w:val="0"/>
                <w:color w:val="000000"/>
                <w:spacing w:val="0"/>
                <w:sz w:val="21"/>
                <w:szCs w:val="21"/>
                <w:u w:val="none"/>
                <w:bdr w:val="none" w:color="auto" w:sz="0" w:space="0"/>
              </w:rPr>
              <w:t>二级MySQL</w:t>
            </w:r>
            <w:r>
              <w:rPr>
                <w:rFonts w:hint="default" w:ascii="仿宋_GB2312" w:hAnsi="Times New Roman" w:eastAsia="仿宋_GB2312" w:cs="仿宋_GB2312"/>
                <w:i w:val="0"/>
                <w:caps w:val="0"/>
                <w:color w:val="000000"/>
                <w:spacing w:val="0"/>
                <w:sz w:val="21"/>
                <w:szCs w:val="21"/>
                <w:u w:val="none"/>
                <w:bdr w:val="none" w:color="auto" w:sz="0" w:space="0"/>
              </w:rPr>
              <w:t>数据库程序设计考试大纲（</w:t>
            </w:r>
            <w:r>
              <w:rPr>
                <w:rFonts w:hint="default" w:ascii="Times New Roman" w:hAnsi="Times New Roman" w:eastAsia="微软雅黑" w:cs="Times New Roman"/>
                <w:i w:val="0"/>
                <w:caps w:val="0"/>
                <w:color w:val="000000"/>
                <w:spacing w:val="0"/>
                <w:sz w:val="21"/>
                <w:szCs w:val="21"/>
                <w:u w:val="none"/>
                <w:bdr w:val="none" w:color="auto" w:sz="0" w:space="0"/>
              </w:rPr>
              <w:t>2018</w:t>
            </w:r>
            <w:r>
              <w:rPr>
                <w:rFonts w:hint="default" w:ascii="仿宋_GB2312" w:hAnsi="Times New Roman" w:eastAsia="仿宋_GB2312" w:cs="仿宋_GB2312"/>
                <w:i w:val="0"/>
                <w:caps w:val="0"/>
                <w:color w:val="000000"/>
                <w:spacing w:val="0"/>
                <w:sz w:val="21"/>
                <w:szCs w:val="21"/>
                <w:u w:val="none"/>
                <w:bdr w:val="none" w:color="auto" w:sz="0" w:space="0"/>
              </w:rPr>
              <w:t>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50" w:hRule="atLeast"/>
          <w:tblCellSpacing w:w="0" w:type="dxa"/>
        </w:trPr>
        <w:tc>
          <w:tcPr>
            <w:tcW w:w="1560" w:type="dxa"/>
            <w:vMerge w:val="continue"/>
            <w:tcBorders>
              <w:top w:val="nil"/>
              <w:left w:val="nil"/>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709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rPr>
                <w:u w:val="none"/>
              </w:rPr>
            </w:pPr>
            <w:r>
              <w:rPr>
                <w:rFonts w:hint="default" w:ascii="Times New Roman" w:hAnsi="Times New Roman" w:eastAsia="微软雅黑" w:cs="Times New Roman"/>
                <w:i w:val="0"/>
                <w:caps w:val="0"/>
                <w:color w:val="000000"/>
                <w:spacing w:val="0"/>
                <w:sz w:val="21"/>
                <w:szCs w:val="21"/>
                <w:u w:val="none"/>
                <w:bdr w:val="none" w:color="auto" w:sz="0" w:space="0"/>
              </w:rPr>
              <w:t>二级Web</w:t>
            </w:r>
            <w:r>
              <w:rPr>
                <w:rFonts w:hint="default" w:ascii="仿宋_GB2312" w:hAnsi="Times New Roman" w:eastAsia="仿宋_GB2312" w:cs="仿宋_GB2312"/>
                <w:i w:val="0"/>
                <w:caps w:val="0"/>
                <w:color w:val="000000"/>
                <w:spacing w:val="0"/>
                <w:sz w:val="21"/>
                <w:szCs w:val="21"/>
                <w:u w:val="none"/>
                <w:bdr w:val="none" w:color="auto" w:sz="0" w:space="0"/>
              </w:rPr>
              <w:t>程序设计考试大纲（</w:t>
            </w:r>
            <w:r>
              <w:rPr>
                <w:rFonts w:hint="default" w:ascii="Times New Roman" w:hAnsi="Times New Roman" w:eastAsia="微软雅黑" w:cs="Times New Roman"/>
                <w:i w:val="0"/>
                <w:caps w:val="0"/>
                <w:color w:val="000000"/>
                <w:spacing w:val="0"/>
                <w:sz w:val="21"/>
                <w:szCs w:val="21"/>
                <w:u w:val="none"/>
                <w:bdr w:val="none" w:color="auto" w:sz="0" w:space="0"/>
              </w:rPr>
              <w:t>2018</w:t>
            </w:r>
            <w:r>
              <w:rPr>
                <w:rFonts w:hint="default" w:ascii="仿宋_GB2312" w:hAnsi="Times New Roman" w:eastAsia="仿宋_GB2312" w:cs="仿宋_GB2312"/>
                <w:i w:val="0"/>
                <w:caps w:val="0"/>
                <w:color w:val="000000"/>
                <w:spacing w:val="0"/>
                <w:sz w:val="21"/>
                <w:szCs w:val="21"/>
                <w:u w:val="none"/>
                <w:bdr w:val="none" w:color="auto" w:sz="0" w:space="0"/>
              </w:rPr>
              <w:t>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blCellSpacing w:w="0" w:type="dxa"/>
        </w:trPr>
        <w:tc>
          <w:tcPr>
            <w:tcW w:w="1560" w:type="dxa"/>
            <w:vMerge w:val="continue"/>
            <w:tcBorders>
              <w:top w:val="nil"/>
              <w:left w:val="nil"/>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709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rPr>
                <w:u w:val="none"/>
              </w:rPr>
            </w:pPr>
            <w:r>
              <w:rPr>
                <w:rFonts w:hint="default" w:ascii="Times New Roman" w:hAnsi="Times New Roman" w:eastAsia="微软雅黑" w:cs="Times New Roman"/>
                <w:i w:val="0"/>
                <w:caps w:val="0"/>
                <w:color w:val="000000"/>
                <w:spacing w:val="0"/>
                <w:sz w:val="21"/>
                <w:szCs w:val="21"/>
                <w:u w:val="none"/>
                <w:bdr w:val="none" w:color="auto" w:sz="0" w:space="0"/>
              </w:rPr>
              <w:t>二级MS Office</w:t>
            </w:r>
            <w:r>
              <w:rPr>
                <w:rFonts w:hint="default" w:ascii="仿宋_GB2312" w:hAnsi="Times New Roman" w:eastAsia="仿宋_GB2312" w:cs="仿宋_GB2312"/>
                <w:i w:val="0"/>
                <w:caps w:val="0"/>
                <w:color w:val="000000"/>
                <w:spacing w:val="0"/>
                <w:sz w:val="21"/>
                <w:szCs w:val="21"/>
                <w:u w:val="none"/>
                <w:bdr w:val="none" w:color="auto" w:sz="0" w:space="0"/>
              </w:rPr>
              <w:t>高级应用与设计考试大纲（</w:t>
            </w:r>
            <w:r>
              <w:rPr>
                <w:rFonts w:hint="default" w:ascii="Times New Roman" w:hAnsi="Times New Roman" w:eastAsia="微软雅黑" w:cs="Times New Roman"/>
                <w:i w:val="0"/>
                <w:caps w:val="0"/>
                <w:color w:val="000000"/>
                <w:spacing w:val="0"/>
                <w:sz w:val="21"/>
                <w:szCs w:val="21"/>
                <w:u w:val="none"/>
                <w:bdr w:val="none" w:color="auto" w:sz="0" w:space="0"/>
              </w:rPr>
              <w:t>2021</w:t>
            </w:r>
            <w:r>
              <w:rPr>
                <w:rFonts w:hint="default" w:ascii="仿宋_GB2312" w:hAnsi="Times New Roman" w:eastAsia="仿宋_GB2312" w:cs="仿宋_GB2312"/>
                <w:i w:val="0"/>
                <w:caps w:val="0"/>
                <w:color w:val="000000"/>
                <w:spacing w:val="0"/>
                <w:sz w:val="21"/>
                <w:szCs w:val="21"/>
                <w:u w:val="none"/>
                <w:bdr w:val="none" w:color="auto" w:sz="0" w:space="0"/>
              </w:rPr>
              <w:t>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50" w:hRule="atLeast"/>
          <w:tblCellSpacing w:w="0" w:type="dxa"/>
        </w:trPr>
        <w:tc>
          <w:tcPr>
            <w:tcW w:w="1560" w:type="dxa"/>
            <w:vMerge w:val="continue"/>
            <w:tcBorders>
              <w:top w:val="nil"/>
              <w:left w:val="nil"/>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709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rPr>
                <w:u w:val="none"/>
              </w:rPr>
            </w:pPr>
            <w:r>
              <w:rPr>
                <w:rFonts w:hint="default" w:ascii="Times New Roman" w:hAnsi="Times New Roman" w:eastAsia="微软雅黑" w:cs="Times New Roman"/>
                <w:i w:val="0"/>
                <w:caps w:val="0"/>
                <w:color w:val="000000"/>
                <w:spacing w:val="0"/>
                <w:sz w:val="21"/>
                <w:szCs w:val="21"/>
                <w:u w:val="none"/>
                <w:bdr w:val="none" w:color="auto" w:sz="0" w:space="0"/>
              </w:rPr>
              <w:t>二级Python</w:t>
            </w:r>
            <w:r>
              <w:rPr>
                <w:rFonts w:hint="default" w:ascii="仿宋_GB2312" w:hAnsi="Times New Roman" w:eastAsia="仿宋_GB2312" w:cs="仿宋_GB2312"/>
                <w:i w:val="0"/>
                <w:caps w:val="0"/>
                <w:color w:val="000000"/>
                <w:spacing w:val="0"/>
                <w:sz w:val="21"/>
                <w:szCs w:val="21"/>
                <w:u w:val="none"/>
                <w:bdr w:val="none" w:color="auto" w:sz="0" w:space="0"/>
              </w:rPr>
              <w:t>语言程序设计考试大纲（</w:t>
            </w:r>
            <w:r>
              <w:rPr>
                <w:rFonts w:hint="default" w:ascii="Times New Roman" w:hAnsi="Times New Roman" w:eastAsia="微软雅黑" w:cs="Times New Roman"/>
                <w:i w:val="0"/>
                <w:caps w:val="0"/>
                <w:color w:val="000000"/>
                <w:spacing w:val="0"/>
                <w:sz w:val="21"/>
                <w:szCs w:val="21"/>
                <w:u w:val="none"/>
                <w:bdr w:val="none" w:color="auto" w:sz="0" w:space="0"/>
              </w:rPr>
              <w:t>2018</w:t>
            </w:r>
            <w:r>
              <w:rPr>
                <w:rFonts w:hint="default" w:ascii="仿宋_GB2312" w:hAnsi="Times New Roman" w:eastAsia="仿宋_GB2312" w:cs="仿宋_GB2312"/>
                <w:i w:val="0"/>
                <w:caps w:val="0"/>
                <w:color w:val="000000"/>
                <w:spacing w:val="0"/>
                <w:sz w:val="21"/>
                <w:szCs w:val="21"/>
                <w:u w:val="none"/>
                <w:bdr w:val="none" w:color="auto" w:sz="0" w:space="0"/>
              </w:rPr>
              <w:t>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35" w:hRule="atLeast"/>
          <w:tblCellSpacing w:w="0" w:type="dxa"/>
        </w:trPr>
        <w:tc>
          <w:tcPr>
            <w:tcW w:w="1560" w:type="dxa"/>
            <w:vMerge w:val="continue"/>
            <w:tcBorders>
              <w:top w:val="nil"/>
              <w:left w:val="nil"/>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709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rPr>
                <w:u w:val="none"/>
              </w:rPr>
            </w:pPr>
            <w:r>
              <w:rPr>
                <w:rStyle w:val="5"/>
                <w:rFonts w:hint="default" w:ascii="Times New Roman" w:hAnsi="Times New Roman" w:eastAsia="微软雅黑" w:cs="Times New Roman"/>
                <w:i w:val="0"/>
                <w:caps w:val="0"/>
                <w:color w:val="000000"/>
                <w:spacing w:val="0"/>
                <w:sz w:val="21"/>
                <w:szCs w:val="21"/>
                <w:u w:val="none"/>
                <w:bdr w:val="none" w:color="auto" w:sz="0" w:space="0"/>
              </w:rPr>
              <w:t>二级WPS Office</w:t>
            </w:r>
            <w:r>
              <w:rPr>
                <w:rStyle w:val="5"/>
                <w:rFonts w:hint="default" w:ascii="仿宋_GB2312" w:hAnsi="Times New Roman" w:eastAsia="仿宋_GB2312" w:cs="仿宋_GB2312"/>
                <w:i w:val="0"/>
                <w:caps w:val="0"/>
                <w:color w:val="000000"/>
                <w:spacing w:val="0"/>
                <w:sz w:val="21"/>
                <w:szCs w:val="21"/>
                <w:u w:val="none"/>
                <w:bdr w:val="none" w:color="auto" w:sz="0" w:space="0"/>
              </w:rPr>
              <w:t>高级应用与设计考试大纲（</w:t>
            </w:r>
            <w:r>
              <w:rPr>
                <w:rStyle w:val="5"/>
                <w:rFonts w:hint="default" w:ascii="Times New Roman" w:hAnsi="Times New Roman" w:eastAsia="微软雅黑" w:cs="Times New Roman"/>
                <w:i w:val="0"/>
                <w:caps w:val="0"/>
                <w:color w:val="000000"/>
                <w:spacing w:val="0"/>
                <w:sz w:val="21"/>
                <w:szCs w:val="21"/>
                <w:u w:val="none"/>
                <w:bdr w:val="none" w:color="auto" w:sz="0" w:space="0"/>
              </w:rPr>
              <w:t>2021</w:t>
            </w:r>
            <w:r>
              <w:rPr>
                <w:rStyle w:val="5"/>
                <w:rFonts w:hint="default" w:ascii="仿宋_GB2312" w:hAnsi="Times New Roman" w:eastAsia="仿宋_GB2312" w:cs="仿宋_GB2312"/>
                <w:i w:val="0"/>
                <w:caps w:val="0"/>
                <w:color w:val="000000"/>
                <w:spacing w:val="0"/>
                <w:sz w:val="21"/>
                <w:szCs w:val="21"/>
                <w:u w:val="none"/>
                <w:bdr w:val="none" w:color="auto" w:sz="0" w:space="0"/>
              </w:rPr>
              <w:t>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blCellSpacing w:w="0" w:type="dxa"/>
        </w:trPr>
        <w:tc>
          <w:tcPr>
            <w:tcW w:w="1560" w:type="dxa"/>
            <w:vMerge w:val="restart"/>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line="368" w:lineRule="atLeast"/>
              <w:ind w:left="0" w:right="0"/>
              <w:jc w:val="center"/>
              <w:rPr>
                <w:u w:val="none"/>
              </w:rPr>
            </w:pPr>
            <w:r>
              <w:rPr>
                <w:rStyle w:val="5"/>
                <w:rFonts w:ascii="仿宋_GB2312" w:hAnsi="仿宋_GB2312" w:eastAsia="仿宋_GB2312" w:cs="仿宋_GB2312"/>
                <w:i w:val="0"/>
                <w:caps w:val="0"/>
                <w:color w:val="000000"/>
                <w:spacing w:val="0"/>
                <w:sz w:val="28"/>
                <w:szCs w:val="28"/>
                <w:u w:val="none"/>
                <w:bdr w:val="none" w:color="auto" w:sz="0" w:space="0"/>
              </w:rPr>
              <w:t>三级</w:t>
            </w:r>
          </w:p>
        </w:tc>
        <w:tc>
          <w:tcPr>
            <w:tcW w:w="709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rPr>
                <w:u w:val="none"/>
              </w:rPr>
            </w:pPr>
            <w:r>
              <w:rPr>
                <w:rFonts w:hint="default" w:ascii="Times New Roman" w:hAnsi="Times New Roman" w:eastAsia="微软雅黑" w:cs="Times New Roman"/>
                <w:i w:val="0"/>
                <w:caps w:val="0"/>
                <w:color w:val="000000"/>
                <w:spacing w:val="0"/>
                <w:sz w:val="21"/>
                <w:szCs w:val="21"/>
                <w:u w:val="none"/>
                <w:bdr w:val="none" w:color="auto" w:sz="0" w:space="0"/>
              </w:rPr>
              <w:t>三级网络技术考试大纲（2018</w:t>
            </w:r>
            <w:r>
              <w:rPr>
                <w:rFonts w:hint="default" w:ascii="仿宋_GB2312" w:hAnsi="Times New Roman" w:eastAsia="仿宋_GB2312" w:cs="仿宋_GB2312"/>
                <w:i w:val="0"/>
                <w:caps w:val="0"/>
                <w:color w:val="000000"/>
                <w:spacing w:val="0"/>
                <w:sz w:val="21"/>
                <w:szCs w:val="21"/>
                <w:u w:val="none"/>
                <w:bdr w:val="none" w:color="auto" w:sz="0" w:space="0"/>
              </w:rPr>
              <w:t>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blCellSpacing w:w="0" w:type="dxa"/>
        </w:trPr>
        <w:tc>
          <w:tcPr>
            <w:tcW w:w="1560" w:type="dxa"/>
            <w:vMerge w:val="continue"/>
            <w:tcBorders>
              <w:top w:val="nil"/>
              <w:left w:val="nil"/>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709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rPr>
                <w:u w:val="none"/>
              </w:rPr>
            </w:pPr>
            <w:r>
              <w:rPr>
                <w:rFonts w:hint="default" w:ascii="Times New Roman" w:hAnsi="Times New Roman" w:eastAsia="微软雅黑" w:cs="Times New Roman"/>
                <w:i w:val="0"/>
                <w:caps w:val="0"/>
                <w:color w:val="000000"/>
                <w:spacing w:val="0"/>
                <w:sz w:val="21"/>
                <w:szCs w:val="21"/>
                <w:u w:val="none"/>
                <w:bdr w:val="none" w:color="auto" w:sz="0" w:space="0"/>
              </w:rPr>
              <w:t>三级数据库技术考试大纲（2018</w:t>
            </w:r>
            <w:r>
              <w:rPr>
                <w:rFonts w:hint="default" w:ascii="仿宋_GB2312" w:hAnsi="Times New Roman" w:eastAsia="仿宋_GB2312" w:cs="仿宋_GB2312"/>
                <w:i w:val="0"/>
                <w:caps w:val="0"/>
                <w:color w:val="000000"/>
                <w:spacing w:val="0"/>
                <w:sz w:val="21"/>
                <w:szCs w:val="21"/>
                <w:u w:val="none"/>
                <w:bdr w:val="none" w:color="auto" w:sz="0" w:space="0"/>
              </w:rPr>
              <w:t>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blCellSpacing w:w="0" w:type="dxa"/>
        </w:trPr>
        <w:tc>
          <w:tcPr>
            <w:tcW w:w="1560" w:type="dxa"/>
            <w:vMerge w:val="continue"/>
            <w:tcBorders>
              <w:top w:val="nil"/>
              <w:left w:val="nil"/>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709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rPr>
                <w:u w:val="none"/>
              </w:rPr>
            </w:pPr>
            <w:r>
              <w:rPr>
                <w:rFonts w:hint="default" w:ascii="Times New Roman" w:hAnsi="Times New Roman" w:eastAsia="微软雅黑" w:cs="Times New Roman"/>
                <w:i w:val="0"/>
                <w:caps w:val="0"/>
                <w:color w:val="000000"/>
                <w:spacing w:val="0"/>
                <w:sz w:val="21"/>
                <w:szCs w:val="21"/>
                <w:u w:val="none"/>
                <w:bdr w:val="none" w:color="auto" w:sz="0" w:space="0"/>
              </w:rPr>
              <w:t>三级信息安全技术考试大纲（2018</w:t>
            </w:r>
            <w:r>
              <w:rPr>
                <w:rFonts w:hint="default" w:ascii="仿宋_GB2312" w:hAnsi="Times New Roman" w:eastAsia="仿宋_GB2312" w:cs="仿宋_GB2312"/>
                <w:i w:val="0"/>
                <w:caps w:val="0"/>
                <w:color w:val="000000"/>
                <w:spacing w:val="0"/>
                <w:sz w:val="21"/>
                <w:szCs w:val="21"/>
                <w:u w:val="none"/>
                <w:bdr w:val="none" w:color="auto" w:sz="0" w:space="0"/>
              </w:rPr>
              <w:t>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blCellSpacing w:w="0" w:type="dxa"/>
        </w:trPr>
        <w:tc>
          <w:tcPr>
            <w:tcW w:w="1560" w:type="dxa"/>
            <w:vMerge w:val="continue"/>
            <w:tcBorders>
              <w:top w:val="nil"/>
              <w:left w:val="nil"/>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709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rPr>
                <w:u w:val="none"/>
              </w:rPr>
            </w:pPr>
            <w:r>
              <w:rPr>
                <w:rFonts w:hint="default" w:ascii="Times New Roman" w:hAnsi="Times New Roman" w:eastAsia="微软雅黑" w:cs="Times New Roman"/>
                <w:i w:val="0"/>
                <w:caps w:val="0"/>
                <w:color w:val="000000"/>
                <w:spacing w:val="0"/>
                <w:sz w:val="21"/>
                <w:szCs w:val="21"/>
                <w:u w:val="none"/>
                <w:bdr w:val="none" w:color="auto" w:sz="0" w:space="0"/>
              </w:rPr>
              <w:t>三级嵌入式系统开发技术考试大纲（2018</w:t>
            </w:r>
            <w:r>
              <w:rPr>
                <w:rFonts w:hint="default" w:ascii="仿宋_GB2312" w:hAnsi="Times New Roman" w:eastAsia="仿宋_GB2312" w:cs="仿宋_GB2312"/>
                <w:i w:val="0"/>
                <w:caps w:val="0"/>
                <w:color w:val="000000"/>
                <w:spacing w:val="0"/>
                <w:sz w:val="21"/>
                <w:szCs w:val="21"/>
                <w:u w:val="none"/>
                <w:bdr w:val="none" w:color="auto" w:sz="0" w:space="0"/>
              </w:rPr>
              <w:t>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blCellSpacing w:w="0" w:type="dxa"/>
        </w:trPr>
        <w:tc>
          <w:tcPr>
            <w:tcW w:w="1560" w:type="dxa"/>
            <w:vMerge w:val="continue"/>
            <w:tcBorders>
              <w:top w:val="nil"/>
              <w:left w:val="nil"/>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709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rPr>
                <w:u w:val="none"/>
              </w:rPr>
            </w:pPr>
            <w:r>
              <w:rPr>
                <w:rStyle w:val="5"/>
                <w:rFonts w:hint="default" w:ascii="Times New Roman" w:hAnsi="Times New Roman" w:eastAsia="微软雅黑" w:cs="Times New Roman"/>
                <w:i w:val="0"/>
                <w:caps w:val="0"/>
                <w:color w:val="000000"/>
                <w:spacing w:val="0"/>
                <w:sz w:val="21"/>
                <w:szCs w:val="21"/>
                <w:u w:val="none"/>
                <w:bdr w:val="none" w:color="auto" w:sz="0" w:space="0"/>
              </w:rPr>
              <w:t>三级Linux</w:t>
            </w:r>
            <w:r>
              <w:rPr>
                <w:rStyle w:val="5"/>
                <w:rFonts w:hint="default" w:ascii="仿宋_GB2312" w:hAnsi="Times New Roman" w:eastAsia="仿宋_GB2312" w:cs="仿宋_GB2312"/>
                <w:i w:val="0"/>
                <w:caps w:val="0"/>
                <w:color w:val="000000"/>
                <w:spacing w:val="0"/>
                <w:sz w:val="21"/>
                <w:szCs w:val="21"/>
                <w:u w:val="none"/>
                <w:bdr w:val="none" w:color="auto" w:sz="0" w:space="0"/>
              </w:rPr>
              <w:t>应用与开发技术考试大纲（</w:t>
            </w:r>
            <w:r>
              <w:rPr>
                <w:rStyle w:val="5"/>
                <w:rFonts w:hint="default" w:ascii="Times New Roman" w:hAnsi="Times New Roman" w:eastAsia="微软雅黑" w:cs="Times New Roman"/>
                <w:i w:val="0"/>
                <w:caps w:val="0"/>
                <w:color w:val="000000"/>
                <w:spacing w:val="0"/>
                <w:sz w:val="21"/>
                <w:szCs w:val="21"/>
                <w:u w:val="none"/>
                <w:bdr w:val="none" w:color="auto" w:sz="0" w:space="0"/>
              </w:rPr>
              <w:t>2021</w:t>
            </w:r>
            <w:r>
              <w:rPr>
                <w:rStyle w:val="5"/>
                <w:rFonts w:hint="default" w:ascii="仿宋_GB2312" w:hAnsi="Times New Roman" w:eastAsia="仿宋_GB2312" w:cs="仿宋_GB2312"/>
                <w:i w:val="0"/>
                <w:caps w:val="0"/>
                <w:color w:val="000000"/>
                <w:spacing w:val="0"/>
                <w:sz w:val="21"/>
                <w:szCs w:val="21"/>
                <w:u w:val="none"/>
                <w:bdr w:val="none" w:color="auto" w:sz="0" w:space="0"/>
              </w:rPr>
              <w:t>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blCellSpacing w:w="0" w:type="dxa"/>
        </w:trPr>
        <w:tc>
          <w:tcPr>
            <w:tcW w:w="1560" w:type="dxa"/>
            <w:vMerge w:val="restart"/>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1" w:after="0" w:afterAutospacing="1" w:line="368" w:lineRule="atLeast"/>
              <w:ind w:left="0" w:right="0"/>
              <w:jc w:val="center"/>
              <w:rPr>
                <w:u w:val="none"/>
              </w:rPr>
            </w:pPr>
            <w:r>
              <w:rPr>
                <w:rStyle w:val="5"/>
                <w:rFonts w:ascii="仿宋_GB2312" w:hAnsi="仿宋_GB2312" w:eastAsia="仿宋_GB2312" w:cs="仿宋_GB2312"/>
                <w:i w:val="0"/>
                <w:caps w:val="0"/>
                <w:color w:val="000000"/>
                <w:spacing w:val="0"/>
                <w:sz w:val="28"/>
                <w:szCs w:val="28"/>
                <w:u w:val="none"/>
                <w:bdr w:val="none" w:color="auto" w:sz="0" w:space="0"/>
              </w:rPr>
              <w:t>四级</w:t>
            </w:r>
          </w:p>
        </w:tc>
        <w:tc>
          <w:tcPr>
            <w:tcW w:w="709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rPr>
                <w:u w:val="none"/>
              </w:rPr>
            </w:pPr>
            <w:r>
              <w:rPr>
                <w:rFonts w:ascii="仿宋_GB2312" w:hAnsi="仿宋_GB2312" w:eastAsia="仿宋_GB2312" w:cs="仿宋_GB2312"/>
                <w:i w:val="0"/>
                <w:caps w:val="0"/>
                <w:color w:val="000000"/>
                <w:spacing w:val="0"/>
                <w:sz w:val="21"/>
                <w:szCs w:val="21"/>
                <w:u w:val="none"/>
                <w:bdr w:val="none" w:color="auto" w:sz="0" w:space="0"/>
              </w:rPr>
              <w:t>四级操作系统原理考试大纲（2018年版）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blCellSpacing w:w="0" w:type="dxa"/>
        </w:trPr>
        <w:tc>
          <w:tcPr>
            <w:tcW w:w="1560" w:type="dxa"/>
            <w:vMerge w:val="continue"/>
            <w:tcBorders>
              <w:top w:val="nil"/>
              <w:left w:val="nil"/>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709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rPr>
                <w:u w:val="none"/>
              </w:rPr>
            </w:pPr>
            <w:r>
              <w:rPr>
                <w:rFonts w:ascii="仿宋_GB2312" w:hAnsi="仿宋_GB2312" w:eastAsia="仿宋_GB2312" w:cs="仿宋_GB2312"/>
                <w:i w:val="0"/>
                <w:caps w:val="0"/>
                <w:color w:val="000000"/>
                <w:spacing w:val="0"/>
                <w:sz w:val="21"/>
                <w:szCs w:val="21"/>
                <w:u w:val="none"/>
                <w:bdr w:val="none" w:color="auto" w:sz="0" w:space="0"/>
              </w:rPr>
              <w:t>四级计算机组成与接口考试大纲（2018年版）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blCellSpacing w:w="0" w:type="dxa"/>
        </w:trPr>
        <w:tc>
          <w:tcPr>
            <w:tcW w:w="1560" w:type="dxa"/>
            <w:vMerge w:val="continue"/>
            <w:tcBorders>
              <w:top w:val="nil"/>
              <w:left w:val="nil"/>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709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rPr>
                <w:u w:val="none"/>
              </w:rPr>
            </w:pPr>
            <w:r>
              <w:rPr>
                <w:rFonts w:ascii="仿宋_GB2312" w:hAnsi="仿宋_GB2312" w:eastAsia="仿宋_GB2312" w:cs="仿宋_GB2312"/>
                <w:i w:val="0"/>
                <w:caps w:val="0"/>
                <w:color w:val="000000"/>
                <w:spacing w:val="0"/>
                <w:sz w:val="21"/>
                <w:szCs w:val="21"/>
                <w:u w:val="none"/>
                <w:bdr w:val="none" w:color="auto" w:sz="0" w:space="0"/>
              </w:rPr>
              <w:t>四级计算机网络考试大纲（2018年版）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50" w:hRule="atLeast"/>
          <w:tblCellSpacing w:w="0" w:type="dxa"/>
        </w:trPr>
        <w:tc>
          <w:tcPr>
            <w:tcW w:w="1560" w:type="dxa"/>
            <w:vMerge w:val="continue"/>
            <w:tcBorders>
              <w:top w:val="nil"/>
              <w:left w:val="nil"/>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709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rPr>
                <w:u w:val="none"/>
              </w:rPr>
            </w:pPr>
            <w:r>
              <w:rPr>
                <w:rFonts w:ascii="仿宋_GB2312" w:hAnsi="仿宋_GB2312" w:eastAsia="仿宋_GB2312" w:cs="仿宋_GB2312"/>
                <w:i w:val="0"/>
                <w:caps w:val="0"/>
                <w:color w:val="000000"/>
                <w:spacing w:val="0"/>
                <w:sz w:val="21"/>
                <w:szCs w:val="21"/>
                <w:u w:val="none"/>
                <w:bdr w:val="none" w:color="auto" w:sz="0" w:space="0"/>
              </w:rPr>
              <w:t>四级数据库原理考试大纲（2018年版）</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20" w:afterAutospacing="0" w:line="368" w:lineRule="atLeast"/>
        <w:ind w:left="0" w:right="0" w:firstLine="0"/>
        <w:jc w:val="center"/>
        <w:rPr>
          <w:rFonts w:hint="eastAsia" w:ascii="微软雅黑" w:hAnsi="微软雅黑" w:eastAsia="微软雅黑" w:cs="微软雅黑"/>
          <w:i w:val="0"/>
          <w:caps w:val="0"/>
          <w:color w:val="000000"/>
          <w:spacing w:val="0"/>
          <w:sz w:val="27"/>
          <w:szCs w:val="27"/>
          <w:u w:val="none"/>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20" w:afterAutospacing="0" w:line="368" w:lineRule="atLeast"/>
        <w:ind w:left="0" w:right="0" w:firstLine="0"/>
        <w:jc w:val="center"/>
        <w:rPr>
          <w:rFonts w:hint="eastAsia" w:ascii="微软雅黑" w:hAnsi="微软雅黑" w:eastAsia="微软雅黑" w:cs="微软雅黑"/>
          <w:i w:val="0"/>
          <w:caps w:val="0"/>
          <w:color w:val="000000"/>
          <w:spacing w:val="0"/>
          <w:sz w:val="27"/>
          <w:szCs w:val="27"/>
          <w:u w:val="none"/>
        </w:rPr>
      </w:pPr>
      <w:r>
        <w:rPr>
          <w:rFonts w:hint="default" w:ascii="方正小标宋简体" w:hAnsi="方正小标宋简体" w:eastAsia="方正小标宋简体" w:cs="方正小标宋简体"/>
          <w:i w:val="0"/>
          <w:caps w:val="0"/>
          <w:color w:val="000000"/>
          <w:spacing w:val="0"/>
          <w:sz w:val="36"/>
          <w:szCs w:val="36"/>
          <w:u w:val="none"/>
          <w:bdr w:val="none" w:color="auto" w:sz="0" w:space="0"/>
          <w:shd w:val="clear" w:fill="FFFFFF"/>
        </w:rPr>
        <w:t>2021年全国计算机等级考试教程目录</w:t>
      </w:r>
    </w:p>
    <w:tbl>
      <w:tblPr>
        <w:tblW w:w="9390" w:type="dxa"/>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525"/>
        <w:gridCol w:w="855"/>
        <w:gridCol w:w="80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0" w:type="dxa"/>
        </w:trPr>
        <w:tc>
          <w:tcPr>
            <w:tcW w:w="52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center"/>
              <w:rPr>
                <w:u w:val="none"/>
              </w:rPr>
            </w:pPr>
            <w:r>
              <w:rPr>
                <w:rStyle w:val="5"/>
                <w:rFonts w:ascii="仿宋_GB2312" w:hAnsi="仿宋_GB2312" w:eastAsia="仿宋_GB2312" w:cs="仿宋_GB2312"/>
                <w:i w:val="0"/>
                <w:caps w:val="0"/>
                <w:color w:val="000000"/>
                <w:spacing w:val="0"/>
                <w:sz w:val="19"/>
                <w:szCs w:val="19"/>
                <w:u w:val="none"/>
                <w:bdr w:val="none" w:color="auto" w:sz="0" w:space="0"/>
              </w:rPr>
              <w:t>序号</w:t>
            </w:r>
          </w:p>
        </w:tc>
        <w:tc>
          <w:tcPr>
            <w:tcW w:w="85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center"/>
              <w:rPr>
                <w:u w:val="none"/>
              </w:rPr>
            </w:pPr>
            <w:r>
              <w:rPr>
                <w:rStyle w:val="5"/>
                <w:rFonts w:ascii="仿宋_GB2312" w:hAnsi="仿宋_GB2312" w:eastAsia="仿宋_GB2312" w:cs="仿宋_GB2312"/>
                <w:i w:val="0"/>
                <w:caps w:val="0"/>
                <w:color w:val="000000"/>
                <w:spacing w:val="0"/>
                <w:sz w:val="19"/>
                <w:szCs w:val="19"/>
                <w:u w:val="none"/>
                <w:bdr w:val="none" w:color="auto" w:sz="0" w:space="0"/>
              </w:rPr>
              <w:t>课程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center"/>
              <w:rPr>
                <w:u w:val="none"/>
              </w:rPr>
            </w:pPr>
            <w:r>
              <w:rPr>
                <w:rStyle w:val="5"/>
                <w:rFonts w:ascii="仿宋_GB2312" w:hAnsi="仿宋_GB2312" w:eastAsia="仿宋_GB2312" w:cs="仿宋_GB2312"/>
                <w:i w:val="0"/>
                <w:caps w:val="0"/>
                <w:color w:val="000000"/>
                <w:spacing w:val="0"/>
                <w:sz w:val="19"/>
                <w:szCs w:val="19"/>
                <w:u w:val="none"/>
                <w:bdr w:val="none" w:color="auto" w:sz="0" w:space="0"/>
              </w:rPr>
              <w:t>代码</w:t>
            </w:r>
          </w:p>
        </w:tc>
        <w:tc>
          <w:tcPr>
            <w:tcW w:w="801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center"/>
              <w:rPr>
                <w:u w:val="none"/>
              </w:rPr>
            </w:pPr>
            <w:r>
              <w:rPr>
                <w:rStyle w:val="5"/>
                <w:rFonts w:ascii="仿宋_GB2312" w:hAnsi="仿宋_GB2312" w:eastAsia="仿宋_GB2312" w:cs="仿宋_GB2312"/>
                <w:i w:val="0"/>
                <w:caps w:val="0"/>
                <w:color w:val="000000"/>
                <w:spacing w:val="0"/>
                <w:sz w:val="19"/>
                <w:szCs w:val="19"/>
                <w:u w:val="none"/>
                <w:bdr w:val="none" w:color="auto" w:sz="0" w:space="0"/>
              </w:rPr>
              <w:t>教材名称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tblCellSpacing w:w="0" w:type="dxa"/>
        </w:trPr>
        <w:tc>
          <w:tcPr>
            <w:tcW w:w="525" w:type="dxa"/>
            <w:tcBorders>
              <w:top w:val="nil"/>
              <w:left w:val="nil"/>
              <w:bottom w:val="nil"/>
              <w:right w:val="nil"/>
            </w:tcBorders>
            <w:shd w:val="clear" w:color="auto" w:fill="FFFFFF"/>
            <w:tcMar>
              <w:left w:w="105" w:type="dxa"/>
              <w:right w:w="105"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1</w:t>
            </w:r>
          </w:p>
        </w:tc>
        <w:tc>
          <w:tcPr>
            <w:tcW w:w="85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114</w:t>
            </w:r>
          </w:p>
        </w:tc>
        <w:tc>
          <w:tcPr>
            <w:tcW w:w="801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both"/>
              <w:rPr>
                <w:u w:val="none"/>
              </w:rPr>
            </w:pPr>
            <w:r>
              <w:rPr>
                <w:rFonts w:ascii="仿宋_GB2312" w:hAnsi="仿宋_GB2312" w:eastAsia="仿宋_GB2312" w:cs="仿宋_GB2312"/>
                <w:i w:val="0"/>
                <w:caps w:val="0"/>
                <w:color w:val="000000"/>
                <w:spacing w:val="0"/>
                <w:sz w:val="21"/>
                <w:szCs w:val="21"/>
                <w:u w:val="none"/>
                <w:bdr w:val="none" w:color="auto" w:sz="0" w:space="0"/>
              </w:rPr>
              <w:t>全国计算机等级考试一级教程</w:t>
            </w:r>
            <w:r>
              <w:rPr>
                <w:rFonts w:hint="eastAsia" w:ascii="宋体" w:hAnsi="宋体" w:eastAsia="宋体" w:cs="宋体"/>
                <w:i w:val="0"/>
                <w:caps w:val="0"/>
                <w:color w:val="000000"/>
                <w:spacing w:val="0"/>
                <w:sz w:val="21"/>
                <w:szCs w:val="21"/>
                <w:u w:val="none"/>
                <w:bdr w:val="none" w:color="auto" w:sz="0" w:space="0"/>
              </w:rPr>
              <w:t>——</w:t>
            </w:r>
            <w:r>
              <w:rPr>
                <w:rFonts w:ascii="仿宋_GB2312" w:hAnsi="仿宋_GB2312" w:eastAsia="仿宋_GB2312" w:cs="仿宋_GB2312"/>
                <w:i w:val="0"/>
                <w:caps w:val="0"/>
                <w:color w:val="000000"/>
                <w:spacing w:val="0"/>
                <w:sz w:val="21"/>
                <w:szCs w:val="21"/>
                <w:u w:val="none"/>
                <w:bdr w:val="none" w:color="auto" w:sz="0" w:space="0"/>
              </w:rPr>
              <w:t>计算机基础及WPS Office应用（2021年版）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tblCellSpacing w:w="0" w:type="dxa"/>
        </w:trPr>
        <w:tc>
          <w:tcPr>
            <w:tcW w:w="52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2</w:t>
            </w:r>
          </w:p>
        </w:tc>
        <w:tc>
          <w:tcPr>
            <w:tcW w:w="855" w:type="dxa"/>
            <w:vMerge w:val="restart"/>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115</w:t>
            </w:r>
          </w:p>
        </w:tc>
        <w:tc>
          <w:tcPr>
            <w:tcW w:w="801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both"/>
              <w:rPr>
                <w:u w:val="none"/>
              </w:rPr>
            </w:pPr>
            <w:r>
              <w:rPr>
                <w:rFonts w:ascii="仿宋_GB2312" w:hAnsi="仿宋_GB2312" w:eastAsia="仿宋_GB2312" w:cs="仿宋_GB2312"/>
                <w:i w:val="0"/>
                <w:caps w:val="0"/>
                <w:color w:val="000000"/>
                <w:spacing w:val="0"/>
                <w:sz w:val="21"/>
                <w:szCs w:val="21"/>
                <w:u w:val="none"/>
                <w:bdr w:val="none" w:color="auto" w:sz="0" w:space="0"/>
              </w:rPr>
              <w:t>全国计算机等级考试一级教程</w:t>
            </w:r>
            <w:r>
              <w:rPr>
                <w:rFonts w:hint="eastAsia" w:ascii="宋体" w:hAnsi="宋体" w:eastAsia="宋体" w:cs="宋体"/>
                <w:i w:val="0"/>
                <w:caps w:val="0"/>
                <w:color w:val="000000"/>
                <w:spacing w:val="0"/>
                <w:sz w:val="21"/>
                <w:szCs w:val="21"/>
                <w:u w:val="none"/>
                <w:bdr w:val="none" w:color="auto" w:sz="0" w:space="0"/>
              </w:rPr>
              <w:t>——</w:t>
            </w:r>
            <w:r>
              <w:rPr>
                <w:rFonts w:ascii="仿宋_GB2312" w:hAnsi="仿宋_GB2312" w:eastAsia="仿宋_GB2312" w:cs="仿宋_GB2312"/>
                <w:i w:val="0"/>
                <w:caps w:val="0"/>
                <w:color w:val="000000"/>
                <w:spacing w:val="0"/>
                <w:sz w:val="21"/>
                <w:szCs w:val="21"/>
                <w:u w:val="none"/>
                <w:bdr w:val="none" w:color="auto" w:sz="0" w:space="0"/>
              </w:rPr>
              <w:t>计算机基础及MS Office应用（2021年版）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tblCellSpacing w:w="0" w:type="dxa"/>
        </w:trPr>
        <w:tc>
          <w:tcPr>
            <w:tcW w:w="52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3</w:t>
            </w:r>
          </w:p>
        </w:tc>
        <w:tc>
          <w:tcPr>
            <w:tcW w:w="855" w:type="dxa"/>
            <w:vMerge w:val="continue"/>
            <w:tcBorders>
              <w:top w:val="nil"/>
              <w:left w:val="nil"/>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801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both"/>
              <w:rPr>
                <w:u w:val="none"/>
              </w:rPr>
            </w:pPr>
            <w:r>
              <w:rPr>
                <w:rFonts w:ascii="仿宋_GB2312" w:hAnsi="仿宋_GB2312" w:eastAsia="仿宋_GB2312" w:cs="仿宋_GB2312"/>
                <w:i w:val="0"/>
                <w:caps w:val="0"/>
                <w:color w:val="000000"/>
                <w:spacing w:val="0"/>
                <w:sz w:val="21"/>
                <w:szCs w:val="21"/>
                <w:u w:val="none"/>
                <w:bdr w:val="none" w:color="auto" w:sz="0" w:space="0"/>
              </w:rPr>
              <w:t>全国计算机等级考试一级教程</w:t>
            </w:r>
            <w:r>
              <w:rPr>
                <w:rFonts w:hint="eastAsia" w:ascii="宋体" w:hAnsi="宋体" w:eastAsia="宋体" w:cs="宋体"/>
                <w:i w:val="0"/>
                <w:caps w:val="0"/>
                <w:color w:val="000000"/>
                <w:spacing w:val="0"/>
                <w:sz w:val="21"/>
                <w:szCs w:val="21"/>
                <w:u w:val="none"/>
                <w:bdr w:val="none" w:color="auto" w:sz="0" w:space="0"/>
              </w:rPr>
              <w:t>——</w:t>
            </w:r>
            <w:r>
              <w:rPr>
                <w:rFonts w:ascii="仿宋_GB2312" w:hAnsi="仿宋_GB2312" w:eastAsia="仿宋_GB2312" w:cs="仿宋_GB2312"/>
                <w:i w:val="0"/>
                <w:caps w:val="0"/>
                <w:color w:val="000000"/>
                <w:spacing w:val="0"/>
                <w:sz w:val="21"/>
                <w:szCs w:val="21"/>
                <w:u w:val="none"/>
                <w:bdr w:val="none" w:color="auto" w:sz="0" w:space="0"/>
              </w:rPr>
              <w:t>计算机基础及MS Office应用上机指导（2021年版）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90" w:hRule="atLeast"/>
          <w:tblCellSpacing w:w="0" w:type="dxa"/>
        </w:trPr>
        <w:tc>
          <w:tcPr>
            <w:tcW w:w="525" w:type="dxa"/>
            <w:tcBorders>
              <w:top w:val="nil"/>
              <w:left w:val="nil"/>
              <w:bottom w:val="nil"/>
              <w:right w:val="nil"/>
            </w:tcBorders>
            <w:shd w:val="clear" w:color="auto" w:fill="FFFFFF"/>
            <w:tcMar>
              <w:left w:w="105" w:type="dxa"/>
              <w:right w:w="105"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4</w:t>
            </w:r>
          </w:p>
        </w:tc>
        <w:tc>
          <w:tcPr>
            <w:tcW w:w="85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116</w:t>
            </w:r>
          </w:p>
        </w:tc>
        <w:tc>
          <w:tcPr>
            <w:tcW w:w="801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both"/>
              <w:rPr>
                <w:u w:val="none"/>
              </w:rPr>
            </w:pPr>
            <w:r>
              <w:rPr>
                <w:rFonts w:ascii="仿宋_GB2312" w:hAnsi="仿宋_GB2312" w:eastAsia="仿宋_GB2312" w:cs="仿宋_GB2312"/>
                <w:i w:val="0"/>
                <w:caps w:val="0"/>
                <w:color w:val="000000"/>
                <w:spacing w:val="0"/>
                <w:sz w:val="21"/>
                <w:szCs w:val="21"/>
                <w:u w:val="none"/>
                <w:bdr w:val="none" w:color="auto" w:sz="0" w:space="0"/>
              </w:rPr>
              <w:t>全国计算机等级考试一级教程</w:t>
            </w:r>
            <w:r>
              <w:rPr>
                <w:rFonts w:hint="eastAsia" w:ascii="宋体" w:hAnsi="宋体" w:eastAsia="宋体" w:cs="宋体"/>
                <w:i w:val="0"/>
                <w:caps w:val="0"/>
                <w:color w:val="000000"/>
                <w:spacing w:val="0"/>
                <w:sz w:val="21"/>
                <w:szCs w:val="21"/>
                <w:u w:val="none"/>
                <w:bdr w:val="none" w:color="auto" w:sz="0" w:space="0"/>
              </w:rPr>
              <w:t>——</w:t>
            </w:r>
            <w:r>
              <w:rPr>
                <w:rFonts w:ascii="仿宋_GB2312" w:hAnsi="仿宋_GB2312" w:eastAsia="仿宋_GB2312" w:cs="仿宋_GB2312"/>
                <w:i w:val="0"/>
                <w:caps w:val="0"/>
                <w:color w:val="000000"/>
                <w:spacing w:val="0"/>
                <w:sz w:val="21"/>
                <w:szCs w:val="21"/>
                <w:u w:val="none"/>
                <w:bdr w:val="none" w:color="auto" w:sz="0" w:space="0"/>
              </w:rPr>
              <w:t>计算机基础及Photoshop应用（2021年版）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tblCellSpacing w:w="0" w:type="dxa"/>
        </w:trPr>
        <w:tc>
          <w:tcPr>
            <w:tcW w:w="525" w:type="dxa"/>
            <w:tcBorders>
              <w:top w:val="nil"/>
              <w:left w:val="nil"/>
              <w:bottom w:val="nil"/>
              <w:right w:val="nil"/>
            </w:tcBorders>
            <w:shd w:val="clear" w:color="auto" w:fill="FFFFFF"/>
            <w:tcMar>
              <w:left w:w="105" w:type="dxa"/>
              <w:right w:w="105"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5</w:t>
            </w:r>
          </w:p>
        </w:tc>
        <w:tc>
          <w:tcPr>
            <w:tcW w:w="85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117</w:t>
            </w:r>
          </w:p>
        </w:tc>
        <w:tc>
          <w:tcPr>
            <w:tcW w:w="801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both"/>
              <w:rPr>
                <w:u w:val="none"/>
              </w:rPr>
            </w:pPr>
            <w:r>
              <w:rPr>
                <w:rFonts w:ascii="仿宋_GB2312" w:hAnsi="仿宋_GB2312" w:eastAsia="仿宋_GB2312" w:cs="仿宋_GB2312"/>
                <w:i w:val="0"/>
                <w:caps w:val="0"/>
                <w:color w:val="000000"/>
                <w:spacing w:val="0"/>
                <w:sz w:val="21"/>
                <w:szCs w:val="21"/>
                <w:u w:val="none"/>
                <w:bdr w:val="none" w:color="auto" w:sz="0" w:space="0"/>
              </w:rPr>
              <w:t>全国计算机等级考试一级教程</w:t>
            </w:r>
            <w:r>
              <w:rPr>
                <w:rFonts w:hint="eastAsia" w:ascii="宋体" w:hAnsi="宋体" w:eastAsia="宋体" w:cs="宋体"/>
                <w:i w:val="0"/>
                <w:caps w:val="0"/>
                <w:color w:val="000000"/>
                <w:spacing w:val="0"/>
                <w:sz w:val="21"/>
                <w:szCs w:val="21"/>
                <w:u w:val="none"/>
                <w:bdr w:val="none" w:color="auto" w:sz="0" w:space="0"/>
              </w:rPr>
              <w:t>——</w:t>
            </w:r>
            <w:r>
              <w:rPr>
                <w:rFonts w:ascii="仿宋_GB2312" w:hAnsi="仿宋_GB2312" w:eastAsia="仿宋_GB2312" w:cs="仿宋_GB2312"/>
                <w:i w:val="0"/>
                <w:caps w:val="0"/>
                <w:color w:val="000000"/>
                <w:spacing w:val="0"/>
                <w:sz w:val="21"/>
                <w:szCs w:val="21"/>
                <w:u w:val="none"/>
                <w:bdr w:val="none" w:color="auto" w:sz="0" w:space="0"/>
              </w:rPr>
              <w:t>网络安全素质教育（2021年版）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tblCellSpacing w:w="0" w:type="dxa"/>
        </w:trPr>
        <w:tc>
          <w:tcPr>
            <w:tcW w:w="525" w:type="dxa"/>
            <w:tcBorders>
              <w:top w:val="nil"/>
              <w:left w:val="nil"/>
              <w:bottom w:val="nil"/>
              <w:right w:val="nil"/>
            </w:tcBorders>
            <w:shd w:val="clear" w:color="auto" w:fill="FFFFFF"/>
            <w:tcMar>
              <w:left w:w="105" w:type="dxa"/>
              <w:right w:w="105"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6</w:t>
            </w:r>
          </w:p>
        </w:tc>
        <w:tc>
          <w:tcPr>
            <w:tcW w:w="85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201</w:t>
            </w:r>
          </w:p>
        </w:tc>
        <w:tc>
          <w:tcPr>
            <w:tcW w:w="801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both"/>
              <w:rPr>
                <w:u w:val="none"/>
              </w:rPr>
            </w:pPr>
            <w:r>
              <w:rPr>
                <w:rFonts w:ascii="仿宋_GB2312" w:hAnsi="仿宋_GB2312" w:eastAsia="仿宋_GB2312" w:cs="仿宋_GB2312"/>
                <w:i w:val="0"/>
                <w:caps w:val="0"/>
                <w:spacing w:val="0"/>
                <w:sz w:val="21"/>
                <w:szCs w:val="21"/>
                <w:u w:val="none"/>
                <w:bdr w:val="none" w:color="auto" w:sz="0" w:space="0"/>
              </w:rPr>
              <w:fldChar w:fldCharType="begin"/>
            </w:r>
            <w:r>
              <w:rPr>
                <w:rFonts w:ascii="仿宋_GB2312" w:hAnsi="仿宋_GB2312" w:eastAsia="仿宋_GB2312" w:cs="仿宋_GB2312"/>
                <w:i w:val="0"/>
                <w:caps w:val="0"/>
                <w:spacing w:val="0"/>
                <w:sz w:val="21"/>
                <w:szCs w:val="21"/>
                <w:u w:val="none"/>
                <w:bdr w:val="none" w:color="auto" w:sz="0" w:space="0"/>
              </w:rPr>
              <w:instrText xml:space="preserve"> HYPERLINK "http://www.ncre.cn/res/Home/1611/161130191.jpg" </w:instrText>
            </w:r>
            <w:r>
              <w:rPr>
                <w:rFonts w:ascii="仿宋_GB2312" w:hAnsi="仿宋_GB2312" w:eastAsia="仿宋_GB2312" w:cs="仿宋_GB2312"/>
                <w:i w:val="0"/>
                <w:caps w:val="0"/>
                <w:spacing w:val="0"/>
                <w:sz w:val="21"/>
                <w:szCs w:val="21"/>
                <w:u w:val="none"/>
                <w:bdr w:val="none" w:color="auto" w:sz="0" w:space="0"/>
              </w:rPr>
              <w:fldChar w:fldCharType="separate"/>
            </w:r>
            <w:r>
              <w:rPr>
                <w:rStyle w:val="6"/>
                <w:rFonts w:ascii="仿宋_GB2312" w:hAnsi="仿宋_GB2312" w:eastAsia="仿宋_GB2312" w:cs="仿宋_GB2312"/>
                <w:i w:val="0"/>
                <w:caps w:val="0"/>
                <w:spacing w:val="0"/>
                <w:sz w:val="21"/>
                <w:szCs w:val="21"/>
                <w:u w:val="none"/>
                <w:bdr w:val="none" w:color="auto" w:sz="0" w:space="0"/>
              </w:rPr>
              <w:t>全国计算机等级考试二级教程</w:t>
            </w:r>
            <w:r>
              <w:rPr>
                <w:rStyle w:val="6"/>
                <w:rFonts w:hint="eastAsia" w:ascii="宋体" w:hAnsi="宋体" w:eastAsia="宋体" w:cs="宋体"/>
                <w:i w:val="0"/>
                <w:caps w:val="0"/>
                <w:spacing w:val="0"/>
                <w:sz w:val="21"/>
                <w:szCs w:val="21"/>
                <w:u w:val="none"/>
                <w:bdr w:val="none" w:color="auto" w:sz="0" w:space="0"/>
              </w:rPr>
              <w:t>——</w:t>
            </w:r>
            <w:r>
              <w:rPr>
                <w:rStyle w:val="6"/>
                <w:rFonts w:ascii="仿宋_GB2312" w:hAnsi="仿宋_GB2312" w:eastAsia="仿宋_GB2312" w:cs="仿宋_GB2312"/>
                <w:i w:val="0"/>
                <w:caps w:val="0"/>
                <w:spacing w:val="0"/>
                <w:sz w:val="21"/>
                <w:szCs w:val="21"/>
                <w:u w:val="none"/>
                <w:bdr w:val="none" w:color="auto" w:sz="0" w:space="0"/>
              </w:rPr>
              <w:t>公共基础知识（2021年版）</w:t>
            </w:r>
            <w:r>
              <w:rPr>
                <w:rFonts w:ascii="仿宋_GB2312" w:hAnsi="仿宋_GB2312" w:eastAsia="仿宋_GB2312" w:cs="仿宋_GB2312"/>
                <w:i w:val="0"/>
                <w:caps w:val="0"/>
                <w:spacing w:val="0"/>
                <w:sz w:val="21"/>
                <w:szCs w:val="21"/>
                <w:u w:val="none"/>
                <w:bdr w:val="none" w:color="auto" w:sz="0" w:space="0"/>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tblCellSpacing w:w="0" w:type="dxa"/>
        </w:trPr>
        <w:tc>
          <w:tcPr>
            <w:tcW w:w="525" w:type="dxa"/>
            <w:tcBorders>
              <w:top w:val="nil"/>
              <w:left w:val="nil"/>
              <w:bottom w:val="nil"/>
              <w:right w:val="nil"/>
            </w:tcBorders>
            <w:shd w:val="clear" w:color="auto" w:fill="FFFFFF"/>
            <w:tcMar>
              <w:left w:w="105" w:type="dxa"/>
              <w:right w:w="105"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7</w:t>
            </w:r>
          </w:p>
        </w:tc>
        <w:tc>
          <w:tcPr>
            <w:tcW w:w="85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224</w:t>
            </w:r>
          </w:p>
        </w:tc>
        <w:tc>
          <w:tcPr>
            <w:tcW w:w="801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both"/>
              <w:rPr>
                <w:u w:val="none"/>
              </w:rPr>
            </w:pPr>
            <w:r>
              <w:rPr>
                <w:rFonts w:ascii="仿宋_GB2312" w:hAnsi="仿宋_GB2312" w:eastAsia="仿宋_GB2312" w:cs="仿宋_GB2312"/>
                <w:i w:val="0"/>
                <w:caps w:val="0"/>
                <w:spacing w:val="0"/>
                <w:sz w:val="21"/>
                <w:szCs w:val="21"/>
                <w:u w:val="none"/>
                <w:bdr w:val="none" w:color="auto" w:sz="0" w:space="0"/>
              </w:rPr>
              <w:fldChar w:fldCharType="begin"/>
            </w:r>
            <w:r>
              <w:rPr>
                <w:rFonts w:ascii="仿宋_GB2312" w:hAnsi="仿宋_GB2312" w:eastAsia="仿宋_GB2312" w:cs="仿宋_GB2312"/>
                <w:i w:val="0"/>
                <w:caps w:val="0"/>
                <w:spacing w:val="0"/>
                <w:sz w:val="21"/>
                <w:szCs w:val="21"/>
                <w:u w:val="none"/>
                <w:bdr w:val="none" w:color="auto" w:sz="0" w:space="0"/>
              </w:rPr>
              <w:instrText xml:space="preserve"> HYPERLINK "http://www.ncre.cn/res/Home/1611/161130192.jpg" </w:instrText>
            </w:r>
            <w:r>
              <w:rPr>
                <w:rFonts w:ascii="仿宋_GB2312" w:hAnsi="仿宋_GB2312" w:eastAsia="仿宋_GB2312" w:cs="仿宋_GB2312"/>
                <w:i w:val="0"/>
                <w:caps w:val="0"/>
                <w:spacing w:val="0"/>
                <w:sz w:val="21"/>
                <w:szCs w:val="21"/>
                <w:u w:val="none"/>
                <w:bdr w:val="none" w:color="auto" w:sz="0" w:space="0"/>
              </w:rPr>
              <w:fldChar w:fldCharType="separate"/>
            </w:r>
            <w:r>
              <w:rPr>
                <w:rStyle w:val="6"/>
                <w:rFonts w:ascii="仿宋_GB2312" w:hAnsi="仿宋_GB2312" w:eastAsia="仿宋_GB2312" w:cs="仿宋_GB2312"/>
                <w:i w:val="0"/>
                <w:caps w:val="0"/>
                <w:spacing w:val="0"/>
                <w:sz w:val="21"/>
                <w:szCs w:val="21"/>
                <w:u w:val="none"/>
                <w:bdr w:val="none" w:color="auto" w:sz="0" w:space="0"/>
              </w:rPr>
              <w:t>全国计算机等级考试二级教程</w:t>
            </w:r>
            <w:r>
              <w:rPr>
                <w:rStyle w:val="6"/>
                <w:rFonts w:hint="eastAsia" w:ascii="宋体" w:hAnsi="宋体" w:eastAsia="宋体" w:cs="宋体"/>
                <w:i w:val="0"/>
                <w:caps w:val="0"/>
                <w:spacing w:val="0"/>
                <w:sz w:val="21"/>
                <w:szCs w:val="21"/>
                <w:u w:val="none"/>
                <w:bdr w:val="none" w:color="auto" w:sz="0" w:space="0"/>
              </w:rPr>
              <w:t>——</w:t>
            </w:r>
            <w:r>
              <w:rPr>
                <w:rStyle w:val="6"/>
                <w:rFonts w:ascii="仿宋_GB2312" w:hAnsi="仿宋_GB2312" w:eastAsia="仿宋_GB2312" w:cs="仿宋_GB2312"/>
                <w:i w:val="0"/>
                <w:caps w:val="0"/>
                <w:spacing w:val="0"/>
                <w:sz w:val="21"/>
                <w:szCs w:val="21"/>
                <w:u w:val="none"/>
                <w:bdr w:val="none" w:color="auto" w:sz="0" w:space="0"/>
              </w:rPr>
              <w:t>C语言程序设计（2021年版）</w:t>
            </w:r>
            <w:r>
              <w:rPr>
                <w:rFonts w:ascii="仿宋_GB2312" w:hAnsi="仿宋_GB2312" w:eastAsia="仿宋_GB2312" w:cs="仿宋_GB2312"/>
                <w:i w:val="0"/>
                <w:caps w:val="0"/>
                <w:spacing w:val="0"/>
                <w:sz w:val="21"/>
                <w:szCs w:val="21"/>
                <w:u w:val="none"/>
                <w:bdr w:val="none" w:color="auto" w:sz="0" w:space="0"/>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tblCellSpacing w:w="0" w:type="dxa"/>
        </w:trPr>
        <w:tc>
          <w:tcPr>
            <w:tcW w:w="525" w:type="dxa"/>
            <w:tcBorders>
              <w:top w:val="nil"/>
              <w:left w:val="nil"/>
              <w:bottom w:val="nil"/>
              <w:right w:val="nil"/>
            </w:tcBorders>
            <w:shd w:val="clear" w:color="auto" w:fill="FFFFFF"/>
            <w:tcMar>
              <w:left w:w="105" w:type="dxa"/>
              <w:right w:w="105"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8</w:t>
            </w:r>
          </w:p>
        </w:tc>
        <w:tc>
          <w:tcPr>
            <w:tcW w:w="85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228</w:t>
            </w:r>
          </w:p>
        </w:tc>
        <w:tc>
          <w:tcPr>
            <w:tcW w:w="801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both"/>
              <w:rPr>
                <w:u w:val="none"/>
              </w:rPr>
            </w:pPr>
            <w:r>
              <w:rPr>
                <w:rFonts w:ascii="仿宋_GB2312" w:hAnsi="仿宋_GB2312" w:eastAsia="仿宋_GB2312" w:cs="仿宋_GB2312"/>
                <w:i w:val="0"/>
                <w:caps w:val="0"/>
                <w:spacing w:val="0"/>
                <w:sz w:val="21"/>
                <w:szCs w:val="21"/>
                <w:u w:val="none"/>
                <w:bdr w:val="none" w:color="auto" w:sz="0" w:space="0"/>
              </w:rPr>
              <w:fldChar w:fldCharType="begin"/>
            </w:r>
            <w:r>
              <w:rPr>
                <w:rFonts w:ascii="仿宋_GB2312" w:hAnsi="仿宋_GB2312" w:eastAsia="仿宋_GB2312" w:cs="仿宋_GB2312"/>
                <w:i w:val="0"/>
                <w:caps w:val="0"/>
                <w:spacing w:val="0"/>
                <w:sz w:val="21"/>
                <w:szCs w:val="21"/>
                <w:u w:val="none"/>
                <w:bdr w:val="none" w:color="auto" w:sz="0" w:space="0"/>
              </w:rPr>
              <w:instrText xml:space="preserve"> HYPERLINK "http://www.ncre.cn/res/Home/1611/161130195.jpg" </w:instrText>
            </w:r>
            <w:r>
              <w:rPr>
                <w:rFonts w:ascii="仿宋_GB2312" w:hAnsi="仿宋_GB2312" w:eastAsia="仿宋_GB2312" w:cs="仿宋_GB2312"/>
                <w:i w:val="0"/>
                <w:caps w:val="0"/>
                <w:spacing w:val="0"/>
                <w:sz w:val="21"/>
                <w:szCs w:val="21"/>
                <w:u w:val="none"/>
                <w:bdr w:val="none" w:color="auto" w:sz="0" w:space="0"/>
              </w:rPr>
              <w:fldChar w:fldCharType="separate"/>
            </w:r>
            <w:r>
              <w:rPr>
                <w:rStyle w:val="6"/>
                <w:rFonts w:ascii="仿宋_GB2312" w:hAnsi="仿宋_GB2312" w:eastAsia="仿宋_GB2312" w:cs="仿宋_GB2312"/>
                <w:i w:val="0"/>
                <w:caps w:val="0"/>
                <w:spacing w:val="0"/>
                <w:sz w:val="21"/>
                <w:szCs w:val="21"/>
                <w:u w:val="none"/>
                <w:bdr w:val="none" w:color="auto" w:sz="0" w:space="0"/>
              </w:rPr>
              <w:t>全国计算机等级考试二级教程</w:t>
            </w:r>
            <w:r>
              <w:rPr>
                <w:rStyle w:val="6"/>
                <w:rFonts w:hint="eastAsia" w:ascii="宋体" w:hAnsi="宋体" w:eastAsia="宋体" w:cs="宋体"/>
                <w:i w:val="0"/>
                <w:caps w:val="0"/>
                <w:spacing w:val="0"/>
                <w:sz w:val="21"/>
                <w:szCs w:val="21"/>
                <w:u w:val="none"/>
                <w:bdr w:val="none" w:color="auto" w:sz="0" w:space="0"/>
              </w:rPr>
              <w:t>——</w:t>
            </w:r>
            <w:r>
              <w:rPr>
                <w:rStyle w:val="6"/>
                <w:rFonts w:ascii="仿宋_GB2312" w:hAnsi="仿宋_GB2312" w:eastAsia="仿宋_GB2312" w:cs="仿宋_GB2312"/>
                <w:i w:val="0"/>
                <w:caps w:val="0"/>
                <w:spacing w:val="0"/>
                <w:sz w:val="21"/>
                <w:szCs w:val="21"/>
                <w:u w:val="none"/>
                <w:bdr w:val="none" w:color="auto" w:sz="0" w:space="0"/>
              </w:rPr>
              <w:t>Java语言程序设计（2021年版）</w:t>
            </w:r>
            <w:r>
              <w:rPr>
                <w:rFonts w:ascii="仿宋_GB2312" w:hAnsi="仿宋_GB2312" w:eastAsia="仿宋_GB2312" w:cs="仿宋_GB2312"/>
                <w:i w:val="0"/>
                <w:caps w:val="0"/>
                <w:spacing w:val="0"/>
                <w:sz w:val="21"/>
                <w:szCs w:val="21"/>
                <w:u w:val="none"/>
                <w:bdr w:val="none" w:color="auto" w:sz="0" w:space="0"/>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tblCellSpacing w:w="0" w:type="dxa"/>
        </w:trPr>
        <w:tc>
          <w:tcPr>
            <w:tcW w:w="525" w:type="dxa"/>
            <w:tcBorders>
              <w:top w:val="nil"/>
              <w:left w:val="nil"/>
              <w:bottom w:val="nil"/>
              <w:right w:val="nil"/>
            </w:tcBorders>
            <w:shd w:val="clear" w:color="auto" w:fill="FFFFFF"/>
            <w:tcMar>
              <w:left w:w="105" w:type="dxa"/>
              <w:right w:w="105"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9</w:t>
            </w:r>
          </w:p>
        </w:tc>
        <w:tc>
          <w:tcPr>
            <w:tcW w:w="85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229</w:t>
            </w:r>
          </w:p>
        </w:tc>
        <w:tc>
          <w:tcPr>
            <w:tcW w:w="801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both"/>
              <w:rPr>
                <w:u w:val="none"/>
              </w:rPr>
            </w:pPr>
            <w:r>
              <w:rPr>
                <w:rFonts w:ascii="仿宋_GB2312" w:hAnsi="仿宋_GB2312" w:eastAsia="仿宋_GB2312" w:cs="仿宋_GB2312"/>
                <w:i w:val="0"/>
                <w:caps w:val="0"/>
                <w:spacing w:val="0"/>
                <w:sz w:val="21"/>
                <w:szCs w:val="21"/>
                <w:u w:val="none"/>
                <w:bdr w:val="none" w:color="auto" w:sz="0" w:space="0"/>
              </w:rPr>
              <w:fldChar w:fldCharType="begin"/>
            </w:r>
            <w:r>
              <w:rPr>
                <w:rFonts w:ascii="仿宋_GB2312" w:hAnsi="仿宋_GB2312" w:eastAsia="仿宋_GB2312" w:cs="仿宋_GB2312"/>
                <w:i w:val="0"/>
                <w:caps w:val="0"/>
                <w:spacing w:val="0"/>
                <w:sz w:val="21"/>
                <w:szCs w:val="21"/>
                <w:u w:val="none"/>
                <w:bdr w:val="none" w:color="auto" w:sz="0" w:space="0"/>
              </w:rPr>
              <w:instrText xml:space="preserve"> HYPERLINK "http://www.ncre.cn/res/Home/1611/161130196.jpg" </w:instrText>
            </w:r>
            <w:r>
              <w:rPr>
                <w:rFonts w:ascii="仿宋_GB2312" w:hAnsi="仿宋_GB2312" w:eastAsia="仿宋_GB2312" w:cs="仿宋_GB2312"/>
                <w:i w:val="0"/>
                <w:caps w:val="0"/>
                <w:spacing w:val="0"/>
                <w:sz w:val="21"/>
                <w:szCs w:val="21"/>
                <w:u w:val="none"/>
                <w:bdr w:val="none" w:color="auto" w:sz="0" w:space="0"/>
              </w:rPr>
              <w:fldChar w:fldCharType="separate"/>
            </w:r>
            <w:r>
              <w:rPr>
                <w:rStyle w:val="6"/>
                <w:rFonts w:ascii="仿宋_GB2312" w:hAnsi="仿宋_GB2312" w:eastAsia="仿宋_GB2312" w:cs="仿宋_GB2312"/>
                <w:i w:val="0"/>
                <w:caps w:val="0"/>
                <w:spacing w:val="0"/>
                <w:sz w:val="21"/>
                <w:szCs w:val="21"/>
                <w:u w:val="none"/>
                <w:bdr w:val="none" w:color="auto" w:sz="0" w:space="0"/>
              </w:rPr>
              <w:t>全国计算机等级考试二级教程</w:t>
            </w:r>
            <w:r>
              <w:rPr>
                <w:rStyle w:val="6"/>
                <w:rFonts w:hint="eastAsia" w:ascii="宋体" w:hAnsi="宋体" w:eastAsia="宋体" w:cs="宋体"/>
                <w:i w:val="0"/>
                <w:caps w:val="0"/>
                <w:spacing w:val="0"/>
                <w:sz w:val="21"/>
                <w:szCs w:val="21"/>
                <w:u w:val="none"/>
                <w:bdr w:val="none" w:color="auto" w:sz="0" w:space="0"/>
              </w:rPr>
              <w:t>——</w:t>
            </w:r>
            <w:r>
              <w:rPr>
                <w:rStyle w:val="6"/>
                <w:rFonts w:ascii="仿宋_GB2312" w:hAnsi="仿宋_GB2312" w:eastAsia="仿宋_GB2312" w:cs="仿宋_GB2312"/>
                <w:i w:val="0"/>
                <w:caps w:val="0"/>
                <w:spacing w:val="0"/>
                <w:sz w:val="21"/>
                <w:szCs w:val="21"/>
                <w:u w:val="none"/>
                <w:bdr w:val="none" w:color="auto" w:sz="0" w:space="0"/>
              </w:rPr>
              <w:t>Access数据库程序设计（2021年版）</w:t>
            </w:r>
            <w:r>
              <w:rPr>
                <w:rFonts w:ascii="仿宋_GB2312" w:hAnsi="仿宋_GB2312" w:eastAsia="仿宋_GB2312" w:cs="仿宋_GB2312"/>
                <w:i w:val="0"/>
                <w:caps w:val="0"/>
                <w:spacing w:val="0"/>
                <w:sz w:val="21"/>
                <w:szCs w:val="21"/>
                <w:u w:val="none"/>
                <w:bdr w:val="none" w:color="auto" w:sz="0" w:space="0"/>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90" w:hRule="atLeast"/>
          <w:tblCellSpacing w:w="0" w:type="dxa"/>
        </w:trPr>
        <w:tc>
          <w:tcPr>
            <w:tcW w:w="525" w:type="dxa"/>
            <w:tcBorders>
              <w:top w:val="nil"/>
              <w:left w:val="nil"/>
              <w:bottom w:val="nil"/>
              <w:right w:val="nil"/>
            </w:tcBorders>
            <w:shd w:val="clear" w:color="auto" w:fill="FFFFFF"/>
            <w:tcMar>
              <w:left w:w="105" w:type="dxa"/>
              <w:right w:w="105"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10</w:t>
            </w:r>
          </w:p>
        </w:tc>
        <w:tc>
          <w:tcPr>
            <w:tcW w:w="85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261</w:t>
            </w:r>
          </w:p>
        </w:tc>
        <w:tc>
          <w:tcPr>
            <w:tcW w:w="801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both"/>
              <w:rPr>
                <w:u w:val="none"/>
              </w:rPr>
            </w:pPr>
            <w:r>
              <w:rPr>
                <w:rFonts w:ascii="仿宋_GB2312" w:hAnsi="仿宋_GB2312" w:eastAsia="仿宋_GB2312" w:cs="仿宋_GB2312"/>
                <w:i w:val="0"/>
                <w:caps w:val="0"/>
                <w:spacing w:val="0"/>
                <w:sz w:val="21"/>
                <w:szCs w:val="21"/>
                <w:u w:val="none"/>
                <w:bdr w:val="none" w:color="auto" w:sz="0" w:space="0"/>
              </w:rPr>
              <w:fldChar w:fldCharType="begin"/>
            </w:r>
            <w:r>
              <w:rPr>
                <w:rFonts w:ascii="仿宋_GB2312" w:hAnsi="仿宋_GB2312" w:eastAsia="仿宋_GB2312" w:cs="仿宋_GB2312"/>
                <w:i w:val="0"/>
                <w:caps w:val="0"/>
                <w:spacing w:val="0"/>
                <w:sz w:val="21"/>
                <w:szCs w:val="21"/>
                <w:u w:val="none"/>
                <w:bdr w:val="none" w:color="auto" w:sz="0" w:space="0"/>
              </w:rPr>
              <w:instrText xml:space="preserve"> HYPERLINK "http://www.ncre.cn/res/Home/1611/161130197.jpg" </w:instrText>
            </w:r>
            <w:r>
              <w:rPr>
                <w:rFonts w:ascii="仿宋_GB2312" w:hAnsi="仿宋_GB2312" w:eastAsia="仿宋_GB2312" w:cs="仿宋_GB2312"/>
                <w:i w:val="0"/>
                <w:caps w:val="0"/>
                <w:spacing w:val="0"/>
                <w:sz w:val="21"/>
                <w:szCs w:val="21"/>
                <w:u w:val="none"/>
                <w:bdr w:val="none" w:color="auto" w:sz="0" w:space="0"/>
              </w:rPr>
              <w:fldChar w:fldCharType="separate"/>
            </w:r>
            <w:r>
              <w:rPr>
                <w:rStyle w:val="6"/>
                <w:rFonts w:ascii="仿宋_GB2312" w:hAnsi="仿宋_GB2312" w:eastAsia="仿宋_GB2312" w:cs="仿宋_GB2312"/>
                <w:i w:val="0"/>
                <w:caps w:val="0"/>
                <w:spacing w:val="0"/>
                <w:sz w:val="21"/>
                <w:szCs w:val="21"/>
                <w:u w:val="none"/>
                <w:bdr w:val="none" w:color="auto" w:sz="0" w:space="0"/>
              </w:rPr>
              <w:t>全国计算机等级考试二级教程</w:t>
            </w:r>
            <w:r>
              <w:rPr>
                <w:rStyle w:val="6"/>
                <w:rFonts w:hint="eastAsia" w:ascii="宋体" w:hAnsi="宋体" w:eastAsia="宋体" w:cs="宋体"/>
                <w:i w:val="0"/>
                <w:caps w:val="0"/>
                <w:spacing w:val="0"/>
                <w:sz w:val="21"/>
                <w:szCs w:val="21"/>
                <w:u w:val="none"/>
                <w:bdr w:val="none" w:color="auto" w:sz="0" w:space="0"/>
              </w:rPr>
              <w:t>——</w:t>
            </w:r>
            <w:r>
              <w:rPr>
                <w:rStyle w:val="6"/>
                <w:rFonts w:ascii="仿宋_GB2312" w:hAnsi="仿宋_GB2312" w:eastAsia="仿宋_GB2312" w:cs="仿宋_GB2312"/>
                <w:i w:val="0"/>
                <w:caps w:val="0"/>
                <w:spacing w:val="0"/>
                <w:sz w:val="21"/>
                <w:szCs w:val="21"/>
                <w:u w:val="none"/>
                <w:bdr w:val="none" w:color="auto" w:sz="0" w:space="0"/>
              </w:rPr>
              <w:t>C++语言程序设计（2021年版）</w:t>
            </w:r>
            <w:r>
              <w:rPr>
                <w:rFonts w:ascii="仿宋_GB2312" w:hAnsi="仿宋_GB2312" w:eastAsia="仿宋_GB2312" w:cs="仿宋_GB2312"/>
                <w:i w:val="0"/>
                <w:caps w:val="0"/>
                <w:spacing w:val="0"/>
                <w:sz w:val="21"/>
                <w:szCs w:val="21"/>
                <w:u w:val="none"/>
                <w:bdr w:val="none" w:color="auto" w:sz="0" w:space="0"/>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tblCellSpacing w:w="0" w:type="dxa"/>
        </w:trPr>
        <w:tc>
          <w:tcPr>
            <w:tcW w:w="525" w:type="dxa"/>
            <w:tcBorders>
              <w:top w:val="nil"/>
              <w:left w:val="nil"/>
              <w:bottom w:val="nil"/>
              <w:right w:val="nil"/>
            </w:tcBorders>
            <w:shd w:val="clear" w:color="auto" w:fill="FFFFFF"/>
            <w:tcMar>
              <w:left w:w="105" w:type="dxa"/>
              <w:right w:w="105"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11</w:t>
            </w:r>
          </w:p>
        </w:tc>
        <w:tc>
          <w:tcPr>
            <w:tcW w:w="85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263</w:t>
            </w:r>
          </w:p>
        </w:tc>
        <w:tc>
          <w:tcPr>
            <w:tcW w:w="801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both"/>
              <w:rPr>
                <w:u w:val="none"/>
              </w:rPr>
            </w:pPr>
            <w:r>
              <w:rPr>
                <w:rFonts w:ascii="仿宋_GB2312" w:hAnsi="仿宋_GB2312" w:eastAsia="仿宋_GB2312" w:cs="仿宋_GB2312"/>
                <w:i w:val="0"/>
                <w:caps w:val="0"/>
                <w:spacing w:val="0"/>
                <w:sz w:val="21"/>
                <w:szCs w:val="21"/>
                <w:u w:val="none"/>
                <w:bdr w:val="none" w:color="auto" w:sz="0" w:space="0"/>
              </w:rPr>
              <w:fldChar w:fldCharType="begin"/>
            </w:r>
            <w:r>
              <w:rPr>
                <w:rFonts w:ascii="仿宋_GB2312" w:hAnsi="仿宋_GB2312" w:eastAsia="仿宋_GB2312" w:cs="仿宋_GB2312"/>
                <w:i w:val="0"/>
                <w:caps w:val="0"/>
                <w:spacing w:val="0"/>
                <w:sz w:val="21"/>
                <w:szCs w:val="21"/>
                <w:u w:val="none"/>
                <w:bdr w:val="none" w:color="auto" w:sz="0" w:space="0"/>
              </w:rPr>
              <w:instrText xml:space="preserve"> HYPERLINK "http://www.ncre.cn/res/Home/1611/161130198.jpg" </w:instrText>
            </w:r>
            <w:r>
              <w:rPr>
                <w:rFonts w:ascii="仿宋_GB2312" w:hAnsi="仿宋_GB2312" w:eastAsia="仿宋_GB2312" w:cs="仿宋_GB2312"/>
                <w:i w:val="0"/>
                <w:caps w:val="0"/>
                <w:spacing w:val="0"/>
                <w:sz w:val="21"/>
                <w:szCs w:val="21"/>
                <w:u w:val="none"/>
                <w:bdr w:val="none" w:color="auto" w:sz="0" w:space="0"/>
              </w:rPr>
              <w:fldChar w:fldCharType="separate"/>
            </w:r>
            <w:r>
              <w:rPr>
                <w:rStyle w:val="6"/>
                <w:rFonts w:ascii="仿宋_GB2312" w:hAnsi="仿宋_GB2312" w:eastAsia="仿宋_GB2312" w:cs="仿宋_GB2312"/>
                <w:i w:val="0"/>
                <w:caps w:val="0"/>
                <w:spacing w:val="0"/>
                <w:sz w:val="21"/>
                <w:szCs w:val="21"/>
                <w:u w:val="none"/>
                <w:bdr w:val="none" w:color="auto" w:sz="0" w:space="0"/>
              </w:rPr>
              <w:t>全国计算机等级考试二级教程</w:t>
            </w:r>
            <w:r>
              <w:rPr>
                <w:rStyle w:val="6"/>
                <w:rFonts w:hint="eastAsia" w:ascii="宋体" w:hAnsi="宋体" w:eastAsia="宋体" w:cs="宋体"/>
                <w:i w:val="0"/>
                <w:caps w:val="0"/>
                <w:spacing w:val="0"/>
                <w:sz w:val="21"/>
                <w:szCs w:val="21"/>
                <w:u w:val="none"/>
                <w:bdr w:val="none" w:color="auto" w:sz="0" w:space="0"/>
              </w:rPr>
              <w:t>——</w:t>
            </w:r>
            <w:r>
              <w:rPr>
                <w:rStyle w:val="6"/>
                <w:rFonts w:ascii="仿宋_GB2312" w:hAnsi="仿宋_GB2312" w:eastAsia="仿宋_GB2312" w:cs="仿宋_GB2312"/>
                <w:i w:val="0"/>
                <w:caps w:val="0"/>
                <w:spacing w:val="0"/>
                <w:sz w:val="21"/>
                <w:szCs w:val="21"/>
                <w:u w:val="none"/>
                <w:bdr w:val="none" w:color="auto" w:sz="0" w:space="0"/>
              </w:rPr>
              <w:t>MySQL数据库程序设计（2021年版）</w:t>
            </w:r>
            <w:r>
              <w:rPr>
                <w:rFonts w:ascii="仿宋_GB2312" w:hAnsi="仿宋_GB2312" w:eastAsia="仿宋_GB2312" w:cs="仿宋_GB2312"/>
                <w:i w:val="0"/>
                <w:caps w:val="0"/>
                <w:spacing w:val="0"/>
                <w:sz w:val="21"/>
                <w:szCs w:val="21"/>
                <w:u w:val="none"/>
                <w:bdr w:val="none" w:color="auto" w:sz="0" w:space="0"/>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tblCellSpacing w:w="0" w:type="dxa"/>
        </w:trPr>
        <w:tc>
          <w:tcPr>
            <w:tcW w:w="525" w:type="dxa"/>
            <w:tcBorders>
              <w:top w:val="nil"/>
              <w:left w:val="nil"/>
              <w:bottom w:val="nil"/>
              <w:right w:val="nil"/>
            </w:tcBorders>
            <w:shd w:val="clear" w:color="auto" w:fill="FFFFFF"/>
            <w:tcMar>
              <w:left w:w="105" w:type="dxa"/>
              <w:right w:w="105"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12</w:t>
            </w:r>
          </w:p>
        </w:tc>
        <w:tc>
          <w:tcPr>
            <w:tcW w:w="85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264</w:t>
            </w:r>
          </w:p>
        </w:tc>
        <w:tc>
          <w:tcPr>
            <w:tcW w:w="801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both"/>
              <w:rPr>
                <w:u w:val="none"/>
              </w:rPr>
            </w:pPr>
            <w:r>
              <w:rPr>
                <w:rFonts w:ascii="仿宋_GB2312" w:hAnsi="仿宋_GB2312" w:eastAsia="仿宋_GB2312" w:cs="仿宋_GB2312"/>
                <w:i w:val="0"/>
                <w:caps w:val="0"/>
                <w:spacing w:val="0"/>
                <w:sz w:val="21"/>
                <w:szCs w:val="21"/>
                <w:u w:val="none"/>
                <w:bdr w:val="none" w:color="auto" w:sz="0" w:space="0"/>
              </w:rPr>
              <w:fldChar w:fldCharType="begin"/>
            </w:r>
            <w:r>
              <w:rPr>
                <w:rFonts w:ascii="仿宋_GB2312" w:hAnsi="仿宋_GB2312" w:eastAsia="仿宋_GB2312" w:cs="仿宋_GB2312"/>
                <w:i w:val="0"/>
                <w:caps w:val="0"/>
                <w:spacing w:val="0"/>
                <w:sz w:val="21"/>
                <w:szCs w:val="21"/>
                <w:u w:val="none"/>
                <w:bdr w:val="none" w:color="auto" w:sz="0" w:space="0"/>
              </w:rPr>
              <w:instrText xml:space="preserve"> HYPERLINK "http://www.ncre.cn/res/Home/1611/161130199.jpg" </w:instrText>
            </w:r>
            <w:r>
              <w:rPr>
                <w:rFonts w:ascii="仿宋_GB2312" w:hAnsi="仿宋_GB2312" w:eastAsia="仿宋_GB2312" w:cs="仿宋_GB2312"/>
                <w:i w:val="0"/>
                <w:caps w:val="0"/>
                <w:spacing w:val="0"/>
                <w:sz w:val="21"/>
                <w:szCs w:val="21"/>
                <w:u w:val="none"/>
                <w:bdr w:val="none" w:color="auto" w:sz="0" w:space="0"/>
              </w:rPr>
              <w:fldChar w:fldCharType="separate"/>
            </w:r>
            <w:r>
              <w:rPr>
                <w:rStyle w:val="6"/>
                <w:rFonts w:ascii="仿宋_GB2312" w:hAnsi="仿宋_GB2312" w:eastAsia="仿宋_GB2312" w:cs="仿宋_GB2312"/>
                <w:i w:val="0"/>
                <w:caps w:val="0"/>
                <w:spacing w:val="0"/>
                <w:sz w:val="21"/>
                <w:szCs w:val="21"/>
                <w:u w:val="none"/>
                <w:bdr w:val="none" w:color="auto" w:sz="0" w:space="0"/>
              </w:rPr>
              <w:t>全国计算机等级考试二级教程</w:t>
            </w:r>
            <w:r>
              <w:rPr>
                <w:rStyle w:val="6"/>
                <w:rFonts w:hint="eastAsia" w:ascii="宋体" w:hAnsi="宋体" w:eastAsia="宋体" w:cs="宋体"/>
                <w:i w:val="0"/>
                <w:caps w:val="0"/>
                <w:spacing w:val="0"/>
                <w:sz w:val="21"/>
                <w:szCs w:val="21"/>
                <w:u w:val="none"/>
                <w:bdr w:val="none" w:color="auto" w:sz="0" w:space="0"/>
              </w:rPr>
              <w:t>——</w:t>
            </w:r>
            <w:r>
              <w:rPr>
                <w:rStyle w:val="6"/>
                <w:rFonts w:ascii="仿宋_GB2312" w:hAnsi="仿宋_GB2312" w:eastAsia="仿宋_GB2312" w:cs="仿宋_GB2312"/>
                <w:i w:val="0"/>
                <w:caps w:val="0"/>
                <w:spacing w:val="0"/>
                <w:sz w:val="21"/>
                <w:szCs w:val="21"/>
                <w:u w:val="none"/>
                <w:bdr w:val="none" w:color="auto" w:sz="0" w:space="0"/>
              </w:rPr>
              <w:t>Web程序设计（2021年版）</w:t>
            </w:r>
            <w:r>
              <w:rPr>
                <w:rFonts w:ascii="仿宋_GB2312" w:hAnsi="仿宋_GB2312" w:eastAsia="仿宋_GB2312" w:cs="仿宋_GB2312"/>
                <w:i w:val="0"/>
                <w:caps w:val="0"/>
                <w:spacing w:val="0"/>
                <w:sz w:val="21"/>
                <w:szCs w:val="21"/>
                <w:u w:val="none"/>
                <w:bdr w:val="none" w:color="auto" w:sz="0" w:space="0"/>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tblCellSpacing w:w="0" w:type="dxa"/>
        </w:trPr>
        <w:tc>
          <w:tcPr>
            <w:tcW w:w="525" w:type="dxa"/>
            <w:tcBorders>
              <w:top w:val="nil"/>
              <w:left w:val="nil"/>
              <w:bottom w:val="nil"/>
              <w:right w:val="nil"/>
            </w:tcBorders>
            <w:shd w:val="clear" w:color="auto" w:fill="FFFFFF"/>
            <w:tcMar>
              <w:left w:w="105" w:type="dxa"/>
              <w:right w:w="105"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13</w:t>
            </w:r>
          </w:p>
        </w:tc>
        <w:tc>
          <w:tcPr>
            <w:tcW w:w="855" w:type="dxa"/>
            <w:vMerge w:val="restart"/>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265</w:t>
            </w:r>
          </w:p>
        </w:tc>
        <w:tc>
          <w:tcPr>
            <w:tcW w:w="801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both"/>
              <w:rPr>
                <w:u w:val="none"/>
              </w:rPr>
            </w:pPr>
            <w:r>
              <w:rPr>
                <w:rFonts w:ascii="仿宋_GB2312" w:hAnsi="仿宋_GB2312" w:eastAsia="仿宋_GB2312" w:cs="仿宋_GB2312"/>
                <w:i w:val="0"/>
                <w:caps w:val="0"/>
                <w:spacing w:val="0"/>
                <w:sz w:val="21"/>
                <w:szCs w:val="21"/>
                <w:u w:val="none"/>
                <w:bdr w:val="none" w:color="auto" w:sz="0" w:space="0"/>
              </w:rPr>
              <w:fldChar w:fldCharType="begin"/>
            </w:r>
            <w:r>
              <w:rPr>
                <w:rFonts w:ascii="仿宋_GB2312" w:hAnsi="仿宋_GB2312" w:eastAsia="仿宋_GB2312" w:cs="仿宋_GB2312"/>
                <w:i w:val="0"/>
                <w:caps w:val="0"/>
                <w:spacing w:val="0"/>
                <w:sz w:val="21"/>
                <w:szCs w:val="21"/>
                <w:u w:val="none"/>
                <w:bdr w:val="none" w:color="auto" w:sz="0" w:space="0"/>
              </w:rPr>
              <w:instrText xml:space="preserve"> HYPERLINK "http://www.ncre.cn/res/Home/1611/161130200.jpg" </w:instrText>
            </w:r>
            <w:r>
              <w:rPr>
                <w:rFonts w:ascii="仿宋_GB2312" w:hAnsi="仿宋_GB2312" w:eastAsia="仿宋_GB2312" w:cs="仿宋_GB2312"/>
                <w:i w:val="0"/>
                <w:caps w:val="0"/>
                <w:spacing w:val="0"/>
                <w:sz w:val="21"/>
                <w:szCs w:val="21"/>
                <w:u w:val="none"/>
                <w:bdr w:val="none" w:color="auto" w:sz="0" w:space="0"/>
              </w:rPr>
              <w:fldChar w:fldCharType="separate"/>
            </w:r>
            <w:r>
              <w:rPr>
                <w:rStyle w:val="6"/>
                <w:rFonts w:ascii="仿宋_GB2312" w:hAnsi="仿宋_GB2312" w:eastAsia="仿宋_GB2312" w:cs="仿宋_GB2312"/>
                <w:i w:val="0"/>
                <w:caps w:val="0"/>
                <w:spacing w:val="0"/>
                <w:sz w:val="21"/>
                <w:szCs w:val="21"/>
                <w:u w:val="none"/>
                <w:bdr w:val="none" w:color="auto" w:sz="0" w:space="0"/>
              </w:rPr>
              <w:t>全国计算机等级考试二级教程</w:t>
            </w:r>
            <w:r>
              <w:rPr>
                <w:rStyle w:val="6"/>
                <w:rFonts w:hint="eastAsia" w:ascii="宋体" w:hAnsi="宋体" w:eastAsia="宋体" w:cs="宋体"/>
                <w:i w:val="0"/>
                <w:caps w:val="0"/>
                <w:spacing w:val="0"/>
                <w:sz w:val="21"/>
                <w:szCs w:val="21"/>
                <w:u w:val="none"/>
                <w:bdr w:val="none" w:color="auto" w:sz="0" w:space="0"/>
              </w:rPr>
              <w:t>——</w:t>
            </w:r>
            <w:r>
              <w:rPr>
                <w:rStyle w:val="6"/>
                <w:rFonts w:ascii="仿宋_GB2312" w:hAnsi="仿宋_GB2312" w:eastAsia="仿宋_GB2312" w:cs="仿宋_GB2312"/>
                <w:i w:val="0"/>
                <w:caps w:val="0"/>
                <w:spacing w:val="0"/>
                <w:sz w:val="21"/>
                <w:szCs w:val="21"/>
                <w:u w:val="none"/>
                <w:bdr w:val="none" w:color="auto" w:sz="0" w:space="0"/>
              </w:rPr>
              <w:t>MS Office高级应用与设计（2021年版）</w:t>
            </w:r>
            <w:r>
              <w:rPr>
                <w:rFonts w:ascii="仿宋_GB2312" w:hAnsi="仿宋_GB2312" w:eastAsia="仿宋_GB2312" w:cs="仿宋_GB2312"/>
                <w:i w:val="0"/>
                <w:caps w:val="0"/>
                <w:spacing w:val="0"/>
                <w:sz w:val="21"/>
                <w:szCs w:val="21"/>
                <w:u w:val="none"/>
                <w:bdr w:val="none" w:color="auto" w:sz="0" w:space="0"/>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90" w:hRule="atLeast"/>
          <w:tblCellSpacing w:w="0" w:type="dxa"/>
        </w:trPr>
        <w:tc>
          <w:tcPr>
            <w:tcW w:w="525" w:type="dxa"/>
            <w:tcBorders>
              <w:top w:val="nil"/>
              <w:left w:val="nil"/>
              <w:bottom w:val="nil"/>
              <w:right w:val="nil"/>
            </w:tcBorders>
            <w:shd w:val="clear" w:color="auto" w:fill="FFFFFF"/>
            <w:tcMar>
              <w:left w:w="105" w:type="dxa"/>
              <w:right w:w="105"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14</w:t>
            </w:r>
          </w:p>
        </w:tc>
        <w:tc>
          <w:tcPr>
            <w:tcW w:w="855" w:type="dxa"/>
            <w:vMerge w:val="continue"/>
            <w:tcBorders>
              <w:top w:val="nil"/>
              <w:left w:val="nil"/>
              <w:bottom w:val="nil"/>
              <w:right w:val="nil"/>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27"/>
                <w:szCs w:val="27"/>
                <w:u w:val="none"/>
              </w:rPr>
            </w:pPr>
          </w:p>
        </w:tc>
        <w:tc>
          <w:tcPr>
            <w:tcW w:w="801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both"/>
              <w:rPr>
                <w:u w:val="none"/>
              </w:rPr>
            </w:pPr>
            <w:r>
              <w:rPr>
                <w:rFonts w:ascii="仿宋_GB2312" w:hAnsi="仿宋_GB2312" w:eastAsia="仿宋_GB2312" w:cs="仿宋_GB2312"/>
                <w:i w:val="0"/>
                <w:caps w:val="0"/>
                <w:color w:val="000000"/>
                <w:spacing w:val="0"/>
                <w:sz w:val="21"/>
                <w:szCs w:val="21"/>
                <w:u w:val="none"/>
                <w:bdr w:val="none" w:color="auto" w:sz="0" w:space="0"/>
              </w:rPr>
              <w:t>全国计算机等级考试二级教程</w:t>
            </w:r>
            <w:r>
              <w:rPr>
                <w:rFonts w:hint="eastAsia" w:ascii="宋体" w:hAnsi="宋体" w:eastAsia="宋体" w:cs="宋体"/>
                <w:i w:val="0"/>
                <w:caps w:val="0"/>
                <w:color w:val="000000"/>
                <w:spacing w:val="0"/>
                <w:sz w:val="21"/>
                <w:szCs w:val="21"/>
                <w:u w:val="none"/>
                <w:bdr w:val="none" w:color="auto" w:sz="0" w:space="0"/>
              </w:rPr>
              <w:t>——</w:t>
            </w:r>
            <w:r>
              <w:rPr>
                <w:rFonts w:ascii="仿宋_GB2312" w:hAnsi="仿宋_GB2312" w:eastAsia="仿宋_GB2312" w:cs="仿宋_GB2312"/>
                <w:i w:val="0"/>
                <w:caps w:val="0"/>
                <w:color w:val="000000"/>
                <w:spacing w:val="0"/>
                <w:sz w:val="21"/>
                <w:szCs w:val="21"/>
                <w:u w:val="none"/>
                <w:bdr w:val="none" w:color="auto" w:sz="0" w:space="0"/>
              </w:rPr>
              <w:t>MS Office高级应用与设计上机指导（2021年版）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tblCellSpacing w:w="0" w:type="dxa"/>
        </w:trPr>
        <w:tc>
          <w:tcPr>
            <w:tcW w:w="525" w:type="dxa"/>
            <w:tcBorders>
              <w:top w:val="nil"/>
              <w:left w:val="nil"/>
              <w:bottom w:val="nil"/>
              <w:right w:val="nil"/>
            </w:tcBorders>
            <w:shd w:val="clear" w:color="auto" w:fill="FFFFFF"/>
            <w:tcMar>
              <w:left w:w="105" w:type="dxa"/>
              <w:right w:w="105"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15</w:t>
            </w:r>
          </w:p>
        </w:tc>
        <w:tc>
          <w:tcPr>
            <w:tcW w:w="85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266</w:t>
            </w:r>
          </w:p>
        </w:tc>
        <w:tc>
          <w:tcPr>
            <w:tcW w:w="801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both"/>
              <w:rPr>
                <w:u w:val="none"/>
              </w:rPr>
            </w:pPr>
            <w:r>
              <w:rPr>
                <w:rFonts w:ascii="仿宋_GB2312" w:hAnsi="仿宋_GB2312" w:eastAsia="仿宋_GB2312" w:cs="仿宋_GB2312"/>
                <w:i w:val="0"/>
                <w:caps w:val="0"/>
                <w:spacing w:val="0"/>
                <w:sz w:val="21"/>
                <w:szCs w:val="21"/>
                <w:u w:val="none"/>
                <w:bdr w:val="none" w:color="auto" w:sz="0" w:space="0"/>
              </w:rPr>
              <w:fldChar w:fldCharType="begin"/>
            </w:r>
            <w:r>
              <w:rPr>
                <w:rFonts w:ascii="仿宋_GB2312" w:hAnsi="仿宋_GB2312" w:eastAsia="仿宋_GB2312" w:cs="仿宋_GB2312"/>
                <w:i w:val="0"/>
                <w:caps w:val="0"/>
                <w:spacing w:val="0"/>
                <w:sz w:val="21"/>
                <w:szCs w:val="21"/>
                <w:u w:val="none"/>
                <w:bdr w:val="none" w:color="auto" w:sz="0" w:space="0"/>
              </w:rPr>
              <w:instrText xml:space="preserve"> HYPERLINK "http://www.ncre.cn/res/Home/1611/161130200.jpg" </w:instrText>
            </w:r>
            <w:r>
              <w:rPr>
                <w:rFonts w:ascii="仿宋_GB2312" w:hAnsi="仿宋_GB2312" w:eastAsia="仿宋_GB2312" w:cs="仿宋_GB2312"/>
                <w:i w:val="0"/>
                <w:caps w:val="0"/>
                <w:spacing w:val="0"/>
                <w:sz w:val="21"/>
                <w:szCs w:val="21"/>
                <w:u w:val="none"/>
                <w:bdr w:val="none" w:color="auto" w:sz="0" w:space="0"/>
              </w:rPr>
              <w:fldChar w:fldCharType="separate"/>
            </w:r>
            <w:r>
              <w:rPr>
                <w:rStyle w:val="6"/>
                <w:rFonts w:ascii="仿宋_GB2312" w:hAnsi="仿宋_GB2312" w:eastAsia="仿宋_GB2312" w:cs="仿宋_GB2312"/>
                <w:i w:val="0"/>
                <w:caps w:val="0"/>
                <w:spacing w:val="0"/>
                <w:sz w:val="21"/>
                <w:szCs w:val="21"/>
                <w:u w:val="none"/>
                <w:bdr w:val="none" w:color="auto" w:sz="0" w:space="0"/>
              </w:rPr>
              <w:t>全国计算机等级考试二级教程</w:t>
            </w:r>
            <w:r>
              <w:rPr>
                <w:rStyle w:val="6"/>
                <w:rFonts w:hint="eastAsia" w:ascii="宋体" w:hAnsi="宋体" w:eastAsia="宋体" w:cs="宋体"/>
                <w:i w:val="0"/>
                <w:caps w:val="0"/>
                <w:spacing w:val="0"/>
                <w:sz w:val="21"/>
                <w:szCs w:val="21"/>
                <w:u w:val="none"/>
                <w:bdr w:val="none" w:color="auto" w:sz="0" w:space="0"/>
              </w:rPr>
              <w:t>——</w:t>
            </w:r>
            <w:r>
              <w:rPr>
                <w:rStyle w:val="6"/>
                <w:rFonts w:ascii="仿宋_GB2312" w:hAnsi="仿宋_GB2312" w:eastAsia="仿宋_GB2312" w:cs="仿宋_GB2312"/>
                <w:i w:val="0"/>
                <w:caps w:val="0"/>
                <w:spacing w:val="0"/>
                <w:sz w:val="21"/>
                <w:szCs w:val="21"/>
                <w:u w:val="none"/>
                <w:bdr w:val="none" w:color="auto" w:sz="0" w:space="0"/>
              </w:rPr>
              <w:t>Python语言程序设计（2021年版）</w:t>
            </w:r>
            <w:r>
              <w:rPr>
                <w:rFonts w:ascii="仿宋_GB2312" w:hAnsi="仿宋_GB2312" w:eastAsia="仿宋_GB2312" w:cs="仿宋_GB2312"/>
                <w:i w:val="0"/>
                <w:caps w:val="0"/>
                <w:spacing w:val="0"/>
                <w:sz w:val="21"/>
                <w:szCs w:val="21"/>
                <w:u w:val="none"/>
                <w:bdr w:val="none" w:color="auto" w:sz="0" w:space="0"/>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tblCellSpacing w:w="0" w:type="dxa"/>
        </w:trPr>
        <w:tc>
          <w:tcPr>
            <w:tcW w:w="525" w:type="dxa"/>
            <w:tcBorders>
              <w:top w:val="nil"/>
              <w:left w:val="nil"/>
              <w:bottom w:val="nil"/>
              <w:right w:val="nil"/>
            </w:tcBorders>
            <w:shd w:val="clear" w:color="auto" w:fill="FFFFFF"/>
            <w:tcMar>
              <w:left w:w="105" w:type="dxa"/>
              <w:right w:w="105"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16</w:t>
            </w:r>
          </w:p>
        </w:tc>
        <w:tc>
          <w:tcPr>
            <w:tcW w:w="85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267</w:t>
            </w:r>
          </w:p>
        </w:tc>
        <w:tc>
          <w:tcPr>
            <w:tcW w:w="801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both"/>
              <w:rPr>
                <w:u w:val="none"/>
              </w:rPr>
            </w:pPr>
            <w:r>
              <w:rPr>
                <w:rFonts w:ascii="仿宋_GB2312" w:hAnsi="仿宋_GB2312" w:eastAsia="仿宋_GB2312" w:cs="仿宋_GB2312"/>
                <w:i w:val="0"/>
                <w:caps w:val="0"/>
                <w:spacing w:val="0"/>
                <w:sz w:val="21"/>
                <w:szCs w:val="21"/>
                <w:u w:val="none"/>
                <w:bdr w:val="none" w:color="auto" w:sz="0" w:space="0"/>
              </w:rPr>
              <w:fldChar w:fldCharType="begin"/>
            </w:r>
            <w:r>
              <w:rPr>
                <w:rFonts w:ascii="仿宋_GB2312" w:hAnsi="仿宋_GB2312" w:eastAsia="仿宋_GB2312" w:cs="仿宋_GB2312"/>
                <w:i w:val="0"/>
                <w:caps w:val="0"/>
                <w:spacing w:val="0"/>
                <w:sz w:val="21"/>
                <w:szCs w:val="21"/>
                <w:u w:val="none"/>
                <w:bdr w:val="none" w:color="auto" w:sz="0" w:space="0"/>
              </w:rPr>
              <w:instrText xml:space="preserve"> HYPERLINK "http://www.ncre.cn/res/Home/1611/161130200.jpg" </w:instrText>
            </w:r>
            <w:r>
              <w:rPr>
                <w:rFonts w:ascii="仿宋_GB2312" w:hAnsi="仿宋_GB2312" w:eastAsia="仿宋_GB2312" w:cs="仿宋_GB2312"/>
                <w:i w:val="0"/>
                <w:caps w:val="0"/>
                <w:spacing w:val="0"/>
                <w:sz w:val="21"/>
                <w:szCs w:val="21"/>
                <w:u w:val="none"/>
                <w:bdr w:val="none" w:color="auto" w:sz="0" w:space="0"/>
              </w:rPr>
              <w:fldChar w:fldCharType="separate"/>
            </w:r>
            <w:r>
              <w:rPr>
                <w:rStyle w:val="6"/>
                <w:rFonts w:ascii="仿宋_GB2312" w:hAnsi="仿宋_GB2312" w:eastAsia="仿宋_GB2312" w:cs="仿宋_GB2312"/>
                <w:i w:val="0"/>
                <w:caps w:val="0"/>
                <w:spacing w:val="0"/>
                <w:sz w:val="21"/>
                <w:szCs w:val="21"/>
                <w:u w:val="none"/>
                <w:bdr w:val="none" w:color="auto" w:sz="0" w:space="0"/>
              </w:rPr>
              <w:t>全国计算机等级考试二级教程</w:t>
            </w:r>
            <w:r>
              <w:rPr>
                <w:rStyle w:val="6"/>
                <w:rFonts w:hint="eastAsia" w:ascii="宋体" w:hAnsi="宋体" w:eastAsia="宋体" w:cs="宋体"/>
                <w:i w:val="0"/>
                <w:caps w:val="0"/>
                <w:spacing w:val="0"/>
                <w:sz w:val="21"/>
                <w:szCs w:val="21"/>
                <w:u w:val="none"/>
                <w:bdr w:val="none" w:color="auto" w:sz="0" w:space="0"/>
              </w:rPr>
              <w:t>——</w:t>
            </w:r>
            <w:r>
              <w:rPr>
                <w:rStyle w:val="6"/>
                <w:rFonts w:ascii="仿宋_GB2312" w:hAnsi="仿宋_GB2312" w:eastAsia="仿宋_GB2312" w:cs="仿宋_GB2312"/>
                <w:i w:val="0"/>
                <w:caps w:val="0"/>
                <w:spacing w:val="0"/>
                <w:sz w:val="21"/>
                <w:szCs w:val="21"/>
                <w:u w:val="none"/>
                <w:bdr w:val="none" w:color="auto" w:sz="0" w:space="0"/>
              </w:rPr>
              <w:t>WPS Office高级应用与设计（2021年版）</w:t>
            </w:r>
            <w:r>
              <w:rPr>
                <w:rFonts w:ascii="仿宋_GB2312" w:hAnsi="仿宋_GB2312" w:eastAsia="仿宋_GB2312" w:cs="仿宋_GB2312"/>
                <w:i w:val="0"/>
                <w:caps w:val="0"/>
                <w:spacing w:val="0"/>
                <w:sz w:val="21"/>
                <w:szCs w:val="21"/>
                <w:u w:val="none"/>
                <w:bdr w:val="none" w:color="auto" w:sz="0" w:space="0"/>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tblCellSpacing w:w="0" w:type="dxa"/>
        </w:trPr>
        <w:tc>
          <w:tcPr>
            <w:tcW w:w="525" w:type="dxa"/>
            <w:tcBorders>
              <w:top w:val="nil"/>
              <w:left w:val="nil"/>
              <w:bottom w:val="nil"/>
              <w:right w:val="nil"/>
            </w:tcBorders>
            <w:shd w:val="clear" w:color="auto" w:fill="FFFFFF"/>
            <w:tcMar>
              <w:left w:w="105" w:type="dxa"/>
              <w:right w:w="105"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17</w:t>
            </w:r>
          </w:p>
        </w:tc>
        <w:tc>
          <w:tcPr>
            <w:tcW w:w="85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335</w:t>
            </w:r>
          </w:p>
        </w:tc>
        <w:tc>
          <w:tcPr>
            <w:tcW w:w="801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both"/>
              <w:rPr>
                <w:u w:val="none"/>
              </w:rPr>
            </w:pPr>
            <w:r>
              <w:rPr>
                <w:rFonts w:ascii="仿宋_GB2312" w:hAnsi="仿宋_GB2312" w:eastAsia="仿宋_GB2312" w:cs="仿宋_GB2312"/>
                <w:i w:val="0"/>
                <w:caps w:val="0"/>
                <w:spacing w:val="0"/>
                <w:sz w:val="21"/>
                <w:szCs w:val="21"/>
                <w:u w:val="none"/>
                <w:bdr w:val="none" w:color="auto" w:sz="0" w:space="0"/>
              </w:rPr>
              <w:fldChar w:fldCharType="begin"/>
            </w:r>
            <w:r>
              <w:rPr>
                <w:rFonts w:ascii="仿宋_GB2312" w:hAnsi="仿宋_GB2312" w:eastAsia="仿宋_GB2312" w:cs="仿宋_GB2312"/>
                <w:i w:val="0"/>
                <w:caps w:val="0"/>
                <w:spacing w:val="0"/>
                <w:sz w:val="21"/>
                <w:szCs w:val="21"/>
                <w:u w:val="none"/>
                <w:bdr w:val="none" w:color="auto" w:sz="0" w:space="0"/>
              </w:rPr>
              <w:instrText xml:space="preserve"> HYPERLINK "http://www.ncre.cn/res/Home/1611/161130202.jpg" </w:instrText>
            </w:r>
            <w:r>
              <w:rPr>
                <w:rFonts w:ascii="仿宋_GB2312" w:hAnsi="仿宋_GB2312" w:eastAsia="仿宋_GB2312" w:cs="仿宋_GB2312"/>
                <w:i w:val="0"/>
                <w:caps w:val="0"/>
                <w:spacing w:val="0"/>
                <w:sz w:val="21"/>
                <w:szCs w:val="21"/>
                <w:u w:val="none"/>
                <w:bdr w:val="none" w:color="auto" w:sz="0" w:space="0"/>
              </w:rPr>
              <w:fldChar w:fldCharType="separate"/>
            </w:r>
            <w:r>
              <w:rPr>
                <w:rStyle w:val="6"/>
                <w:rFonts w:ascii="仿宋_GB2312" w:hAnsi="仿宋_GB2312" w:eastAsia="仿宋_GB2312" w:cs="仿宋_GB2312"/>
                <w:i w:val="0"/>
                <w:caps w:val="0"/>
                <w:spacing w:val="0"/>
                <w:sz w:val="21"/>
                <w:szCs w:val="21"/>
                <w:u w:val="none"/>
                <w:bdr w:val="none" w:color="auto" w:sz="0" w:space="0"/>
              </w:rPr>
              <w:t>全国计算机等级考试三级教程</w:t>
            </w:r>
            <w:r>
              <w:rPr>
                <w:rStyle w:val="6"/>
                <w:rFonts w:hint="eastAsia" w:ascii="宋体" w:hAnsi="宋体" w:eastAsia="宋体" w:cs="宋体"/>
                <w:i w:val="0"/>
                <w:caps w:val="0"/>
                <w:spacing w:val="0"/>
                <w:sz w:val="21"/>
                <w:szCs w:val="21"/>
                <w:u w:val="none"/>
                <w:bdr w:val="none" w:color="auto" w:sz="0" w:space="0"/>
              </w:rPr>
              <w:t>——</w:t>
            </w:r>
            <w:r>
              <w:rPr>
                <w:rStyle w:val="6"/>
                <w:rFonts w:ascii="仿宋_GB2312" w:hAnsi="仿宋_GB2312" w:eastAsia="仿宋_GB2312" w:cs="仿宋_GB2312"/>
                <w:i w:val="0"/>
                <w:caps w:val="0"/>
                <w:spacing w:val="0"/>
                <w:sz w:val="21"/>
                <w:szCs w:val="21"/>
                <w:u w:val="none"/>
                <w:bdr w:val="none" w:color="auto" w:sz="0" w:space="0"/>
              </w:rPr>
              <w:t>网络技术（2021年版）</w:t>
            </w:r>
            <w:r>
              <w:rPr>
                <w:rFonts w:ascii="仿宋_GB2312" w:hAnsi="仿宋_GB2312" w:eastAsia="仿宋_GB2312" w:cs="仿宋_GB2312"/>
                <w:i w:val="0"/>
                <w:caps w:val="0"/>
                <w:spacing w:val="0"/>
                <w:sz w:val="21"/>
                <w:szCs w:val="21"/>
                <w:u w:val="none"/>
                <w:bdr w:val="none" w:color="auto" w:sz="0" w:space="0"/>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tblCellSpacing w:w="0" w:type="dxa"/>
        </w:trPr>
        <w:tc>
          <w:tcPr>
            <w:tcW w:w="525" w:type="dxa"/>
            <w:tcBorders>
              <w:top w:val="nil"/>
              <w:left w:val="nil"/>
              <w:bottom w:val="nil"/>
              <w:right w:val="nil"/>
            </w:tcBorders>
            <w:shd w:val="clear" w:color="auto" w:fill="FFFFFF"/>
            <w:tcMar>
              <w:left w:w="105" w:type="dxa"/>
              <w:right w:w="105"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18</w:t>
            </w:r>
          </w:p>
        </w:tc>
        <w:tc>
          <w:tcPr>
            <w:tcW w:w="85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336</w:t>
            </w:r>
          </w:p>
        </w:tc>
        <w:tc>
          <w:tcPr>
            <w:tcW w:w="801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both"/>
              <w:rPr>
                <w:u w:val="none"/>
              </w:rPr>
            </w:pPr>
            <w:r>
              <w:rPr>
                <w:rFonts w:ascii="仿宋_GB2312" w:hAnsi="仿宋_GB2312" w:eastAsia="仿宋_GB2312" w:cs="仿宋_GB2312"/>
                <w:i w:val="0"/>
                <w:caps w:val="0"/>
                <w:spacing w:val="0"/>
                <w:sz w:val="21"/>
                <w:szCs w:val="21"/>
                <w:u w:val="none"/>
                <w:bdr w:val="none" w:color="auto" w:sz="0" w:space="0"/>
              </w:rPr>
              <w:fldChar w:fldCharType="begin"/>
            </w:r>
            <w:r>
              <w:rPr>
                <w:rFonts w:ascii="仿宋_GB2312" w:hAnsi="仿宋_GB2312" w:eastAsia="仿宋_GB2312" w:cs="仿宋_GB2312"/>
                <w:i w:val="0"/>
                <w:caps w:val="0"/>
                <w:spacing w:val="0"/>
                <w:sz w:val="21"/>
                <w:szCs w:val="21"/>
                <w:u w:val="none"/>
                <w:bdr w:val="none" w:color="auto" w:sz="0" w:space="0"/>
              </w:rPr>
              <w:instrText xml:space="preserve"> HYPERLINK "http://www.ncre.cn/res/Home/1611/161130203.jpg" </w:instrText>
            </w:r>
            <w:r>
              <w:rPr>
                <w:rFonts w:ascii="仿宋_GB2312" w:hAnsi="仿宋_GB2312" w:eastAsia="仿宋_GB2312" w:cs="仿宋_GB2312"/>
                <w:i w:val="0"/>
                <w:caps w:val="0"/>
                <w:spacing w:val="0"/>
                <w:sz w:val="21"/>
                <w:szCs w:val="21"/>
                <w:u w:val="none"/>
                <w:bdr w:val="none" w:color="auto" w:sz="0" w:space="0"/>
              </w:rPr>
              <w:fldChar w:fldCharType="separate"/>
            </w:r>
            <w:r>
              <w:rPr>
                <w:rStyle w:val="6"/>
                <w:rFonts w:ascii="仿宋_GB2312" w:hAnsi="仿宋_GB2312" w:eastAsia="仿宋_GB2312" w:cs="仿宋_GB2312"/>
                <w:i w:val="0"/>
                <w:caps w:val="0"/>
                <w:spacing w:val="0"/>
                <w:sz w:val="21"/>
                <w:szCs w:val="21"/>
                <w:u w:val="none"/>
                <w:bdr w:val="none" w:color="auto" w:sz="0" w:space="0"/>
              </w:rPr>
              <w:t>全国计算机等级考试三级教程</w:t>
            </w:r>
            <w:r>
              <w:rPr>
                <w:rStyle w:val="6"/>
                <w:rFonts w:hint="eastAsia" w:ascii="宋体" w:hAnsi="宋体" w:eastAsia="宋体" w:cs="宋体"/>
                <w:i w:val="0"/>
                <w:caps w:val="0"/>
                <w:spacing w:val="0"/>
                <w:sz w:val="21"/>
                <w:szCs w:val="21"/>
                <w:u w:val="none"/>
                <w:bdr w:val="none" w:color="auto" w:sz="0" w:space="0"/>
              </w:rPr>
              <w:t>——</w:t>
            </w:r>
            <w:r>
              <w:rPr>
                <w:rStyle w:val="6"/>
                <w:rFonts w:ascii="仿宋_GB2312" w:hAnsi="仿宋_GB2312" w:eastAsia="仿宋_GB2312" w:cs="仿宋_GB2312"/>
                <w:i w:val="0"/>
                <w:caps w:val="0"/>
                <w:spacing w:val="0"/>
                <w:sz w:val="21"/>
                <w:szCs w:val="21"/>
                <w:u w:val="none"/>
                <w:bdr w:val="none" w:color="auto" w:sz="0" w:space="0"/>
              </w:rPr>
              <w:t>数据库技术（2021年版）</w:t>
            </w:r>
            <w:r>
              <w:rPr>
                <w:rFonts w:ascii="仿宋_GB2312" w:hAnsi="仿宋_GB2312" w:eastAsia="仿宋_GB2312" w:cs="仿宋_GB2312"/>
                <w:i w:val="0"/>
                <w:caps w:val="0"/>
                <w:spacing w:val="0"/>
                <w:sz w:val="21"/>
                <w:szCs w:val="21"/>
                <w:u w:val="none"/>
                <w:bdr w:val="none" w:color="auto" w:sz="0" w:space="0"/>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tblCellSpacing w:w="0" w:type="dxa"/>
        </w:trPr>
        <w:tc>
          <w:tcPr>
            <w:tcW w:w="525" w:type="dxa"/>
            <w:tcBorders>
              <w:top w:val="nil"/>
              <w:left w:val="nil"/>
              <w:bottom w:val="nil"/>
              <w:right w:val="nil"/>
            </w:tcBorders>
            <w:shd w:val="clear" w:color="auto" w:fill="FFFFFF"/>
            <w:tcMar>
              <w:left w:w="105" w:type="dxa"/>
              <w:right w:w="105"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19</w:t>
            </w:r>
          </w:p>
        </w:tc>
        <w:tc>
          <w:tcPr>
            <w:tcW w:w="85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338</w:t>
            </w:r>
          </w:p>
        </w:tc>
        <w:tc>
          <w:tcPr>
            <w:tcW w:w="801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both"/>
              <w:rPr>
                <w:u w:val="none"/>
              </w:rPr>
            </w:pPr>
            <w:r>
              <w:rPr>
                <w:rFonts w:ascii="仿宋_GB2312" w:hAnsi="仿宋_GB2312" w:eastAsia="仿宋_GB2312" w:cs="仿宋_GB2312"/>
                <w:i w:val="0"/>
                <w:caps w:val="0"/>
                <w:spacing w:val="0"/>
                <w:sz w:val="21"/>
                <w:szCs w:val="21"/>
                <w:u w:val="none"/>
                <w:bdr w:val="none" w:color="auto" w:sz="0" w:space="0"/>
              </w:rPr>
              <w:fldChar w:fldCharType="begin"/>
            </w:r>
            <w:r>
              <w:rPr>
                <w:rFonts w:ascii="仿宋_GB2312" w:hAnsi="仿宋_GB2312" w:eastAsia="仿宋_GB2312" w:cs="仿宋_GB2312"/>
                <w:i w:val="0"/>
                <w:caps w:val="0"/>
                <w:spacing w:val="0"/>
                <w:sz w:val="21"/>
                <w:szCs w:val="21"/>
                <w:u w:val="none"/>
                <w:bdr w:val="none" w:color="auto" w:sz="0" w:space="0"/>
              </w:rPr>
              <w:instrText xml:space="preserve"> HYPERLINK "http://www.ncre.cn/res/Home/1611/161130205.jpg" </w:instrText>
            </w:r>
            <w:r>
              <w:rPr>
                <w:rFonts w:ascii="仿宋_GB2312" w:hAnsi="仿宋_GB2312" w:eastAsia="仿宋_GB2312" w:cs="仿宋_GB2312"/>
                <w:i w:val="0"/>
                <w:caps w:val="0"/>
                <w:spacing w:val="0"/>
                <w:sz w:val="21"/>
                <w:szCs w:val="21"/>
                <w:u w:val="none"/>
                <w:bdr w:val="none" w:color="auto" w:sz="0" w:space="0"/>
              </w:rPr>
              <w:fldChar w:fldCharType="separate"/>
            </w:r>
            <w:r>
              <w:rPr>
                <w:rStyle w:val="6"/>
                <w:rFonts w:ascii="仿宋_GB2312" w:hAnsi="仿宋_GB2312" w:eastAsia="仿宋_GB2312" w:cs="仿宋_GB2312"/>
                <w:i w:val="0"/>
                <w:caps w:val="0"/>
                <w:spacing w:val="0"/>
                <w:sz w:val="21"/>
                <w:szCs w:val="21"/>
                <w:u w:val="none"/>
                <w:bdr w:val="none" w:color="auto" w:sz="0" w:space="0"/>
              </w:rPr>
              <w:t>全国计算机等级考试三级教程</w:t>
            </w:r>
            <w:r>
              <w:rPr>
                <w:rStyle w:val="6"/>
                <w:rFonts w:hint="eastAsia" w:ascii="宋体" w:hAnsi="宋体" w:eastAsia="宋体" w:cs="宋体"/>
                <w:i w:val="0"/>
                <w:caps w:val="0"/>
                <w:spacing w:val="0"/>
                <w:sz w:val="21"/>
                <w:szCs w:val="21"/>
                <w:u w:val="none"/>
                <w:bdr w:val="none" w:color="auto" w:sz="0" w:space="0"/>
              </w:rPr>
              <w:t>——</w:t>
            </w:r>
            <w:r>
              <w:rPr>
                <w:rStyle w:val="6"/>
                <w:rFonts w:ascii="仿宋_GB2312" w:hAnsi="仿宋_GB2312" w:eastAsia="仿宋_GB2312" w:cs="仿宋_GB2312"/>
                <w:i w:val="0"/>
                <w:caps w:val="0"/>
                <w:spacing w:val="0"/>
                <w:sz w:val="21"/>
                <w:szCs w:val="21"/>
                <w:u w:val="none"/>
                <w:bdr w:val="none" w:color="auto" w:sz="0" w:space="0"/>
              </w:rPr>
              <w:t>信息安全技术（2021年版）</w:t>
            </w:r>
            <w:r>
              <w:rPr>
                <w:rFonts w:ascii="仿宋_GB2312" w:hAnsi="仿宋_GB2312" w:eastAsia="仿宋_GB2312" w:cs="仿宋_GB2312"/>
                <w:i w:val="0"/>
                <w:caps w:val="0"/>
                <w:spacing w:val="0"/>
                <w:sz w:val="21"/>
                <w:szCs w:val="21"/>
                <w:u w:val="none"/>
                <w:bdr w:val="none" w:color="auto" w:sz="0" w:space="0"/>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tblCellSpacing w:w="0" w:type="dxa"/>
        </w:trPr>
        <w:tc>
          <w:tcPr>
            <w:tcW w:w="525" w:type="dxa"/>
            <w:tcBorders>
              <w:top w:val="nil"/>
              <w:left w:val="nil"/>
              <w:bottom w:val="nil"/>
              <w:right w:val="nil"/>
            </w:tcBorders>
            <w:shd w:val="clear" w:color="auto" w:fill="FFFFFF"/>
            <w:tcMar>
              <w:left w:w="105" w:type="dxa"/>
              <w:right w:w="105"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20</w:t>
            </w:r>
          </w:p>
        </w:tc>
        <w:tc>
          <w:tcPr>
            <w:tcW w:w="85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339</w:t>
            </w:r>
          </w:p>
        </w:tc>
        <w:tc>
          <w:tcPr>
            <w:tcW w:w="801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both"/>
              <w:rPr>
                <w:u w:val="none"/>
              </w:rPr>
            </w:pPr>
            <w:r>
              <w:rPr>
                <w:rFonts w:ascii="仿宋_GB2312" w:hAnsi="仿宋_GB2312" w:eastAsia="仿宋_GB2312" w:cs="仿宋_GB2312"/>
                <w:i w:val="0"/>
                <w:caps w:val="0"/>
                <w:spacing w:val="0"/>
                <w:sz w:val="21"/>
                <w:szCs w:val="21"/>
                <w:u w:val="none"/>
                <w:bdr w:val="none" w:color="auto" w:sz="0" w:space="0"/>
              </w:rPr>
              <w:fldChar w:fldCharType="begin"/>
            </w:r>
            <w:r>
              <w:rPr>
                <w:rFonts w:ascii="仿宋_GB2312" w:hAnsi="仿宋_GB2312" w:eastAsia="仿宋_GB2312" w:cs="仿宋_GB2312"/>
                <w:i w:val="0"/>
                <w:caps w:val="0"/>
                <w:spacing w:val="0"/>
                <w:sz w:val="21"/>
                <w:szCs w:val="21"/>
                <w:u w:val="none"/>
                <w:bdr w:val="none" w:color="auto" w:sz="0" w:space="0"/>
              </w:rPr>
              <w:instrText xml:space="preserve"> HYPERLINK "http://www.ncre.cn/res/Home/1611/161130206.jpg" </w:instrText>
            </w:r>
            <w:r>
              <w:rPr>
                <w:rFonts w:ascii="仿宋_GB2312" w:hAnsi="仿宋_GB2312" w:eastAsia="仿宋_GB2312" w:cs="仿宋_GB2312"/>
                <w:i w:val="0"/>
                <w:caps w:val="0"/>
                <w:spacing w:val="0"/>
                <w:sz w:val="21"/>
                <w:szCs w:val="21"/>
                <w:u w:val="none"/>
                <w:bdr w:val="none" w:color="auto" w:sz="0" w:space="0"/>
              </w:rPr>
              <w:fldChar w:fldCharType="separate"/>
            </w:r>
            <w:r>
              <w:rPr>
                <w:rStyle w:val="6"/>
                <w:rFonts w:ascii="仿宋_GB2312" w:hAnsi="仿宋_GB2312" w:eastAsia="仿宋_GB2312" w:cs="仿宋_GB2312"/>
                <w:i w:val="0"/>
                <w:caps w:val="0"/>
                <w:spacing w:val="0"/>
                <w:sz w:val="21"/>
                <w:szCs w:val="21"/>
                <w:u w:val="none"/>
                <w:bdr w:val="none" w:color="auto" w:sz="0" w:space="0"/>
              </w:rPr>
              <w:t>全国计算机等级考试三级教程</w:t>
            </w:r>
            <w:r>
              <w:rPr>
                <w:rStyle w:val="6"/>
                <w:rFonts w:hint="eastAsia" w:ascii="宋体" w:hAnsi="宋体" w:eastAsia="宋体" w:cs="宋体"/>
                <w:i w:val="0"/>
                <w:caps w:val="0"/>
                <w:spacing w:val="0"/>
                <w:sz w:val="21"/>
                <w:szCs w:val="21"/>
                <w:u w:val="none"/>
                <w:bdr w:val="none" w:color="auto" w:sz="0" w:space="0"/>
              </w:rPr>
              <w:t>——</w:t>
            </w:r>
            <w:r>
              <w:rPr>
                <w:rStyle w:val="6"/>
                <w:rFonts w:ascii="仿宋_GB2312" w:hAnsi="仿宋_GB2312" w:eastAsia="仿宋_GB2312" w:cs="仿宋_GB2312"/>
                <w:i w:val="0"/>
                <w:caps w:val="0"/>
                <w:spacing w:val="0"/>
                <w:sz w:val="21"/>
                <w:szCs w:val="21"/>
                <w:u w:val="none"/>
                <w:bdr w:val="none" w:color="auto" w:sz="0" w:space="0"/>
              </w:rPr>
              <w:t>嵌入式系统开发技术（2021年版）</w:t>
            </w:r>
            <w:r>
              <w:rPr>
                <w:rFonts w:ascii="仿宋_GB2312" w:hAnsi="仿宋_GB2312" w:eastAsia="仿宋_GB2312" w:cs="仿宋_GB2312"/>
                <w:i w:val="0"/>
                <w:caps w:val="0"/>
                <w:spacing w:val="0"/>
                <w:sz w:val="21"/>
                <w:szCs w:val="21"/>
                <w:u w:val="none"/>
                <w:bdr w:val="none" w:color="auto" w:sz="0" w:space="0"/>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90" w:hRule="atLeast"/>
          <w:tblCellSpacing w:w="0" w:type="dxa"/>
        </w:trPr>
        <w:tc>
          <w:tcPr>
            <w:tcW w:w="525" w:type="dxa"/>
            <w:tcBorders>
              <w:top w:val="nil"/>
              <w:left w:val="nil"/>
              <w:bottom w:val="nil"/>
              <w:right w:val="nil"/>
            </w:tcBorders>
            <w:shd w:val="clear" w:color="auto" w:fill="FFFFFF"/>
            <w:tcMar>
              <w:left w:w="105" w:type="dxa"/>
              <w:right w:w="105"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21</w:t>
            </w:r>
          </w:p>
        </w:tc>
        <w:tc>
          <w:tcPr>
            <w:tcW w:w="85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371</w:t>
            </w:r>
          </w:p>
        </w:tc>
        <w:tc>
          <w:tcPr>
            <w:tcW w:w="801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both"/>
              <w:rPr>
                <w:u w:val="none"/>
              </w:rPr>
            </w:pPr>
            <w:r>
              <w:rPr>
                <w:rFonts w:ascii="仿宋_GB2312" w:hAnsi="仿宋_GB2312" w:eastAsia="仿宋_GB2312" w:cs="仿宋_GB2312"/>
                <w:i w:val="0"/>
                <w:caps w:val="0"/>
                <w:spacing w:val="0"/>
                <w:sz w:val="21"/>
                <w:szCs w:val="21"/>
                <w:u w:val="none"/>
                <w:bdr w:val="none" w:color="auto" w:sz="0" w:space="0"/>
              </w:rPr>
              <w:fldChar w:fldCharType="begin"/>
            </w:r>
            <w:r>
              <w:rPr>
                <w:rFonts w:ascii="仿宋_GB2312" w:hAnsi="仿宋_GB2312" w:eastAsia="仿宋_GB2312" w:cs="仿宋_GB2312"/>
                <w:i w:val="0"/>
                <w:caps w:val="0"/>
                <w:spacing w:val="0"/>
                <w:sz w:val="21"/>
                <w:szCs w:val="21"/>
                <w:u w:val="none"/>
                <w:bdr w:val="none" w:color="auto" w:sz="0" w:space="0"/>
              </w:rPr>
              <w:instrText xml:space="preserve"> HYPERLINK "http://www.ncre.cn/res/Home/1611/161130206.jpg" </w:instrText>
            </w:r>
            <w:r>
              <w:rPr>
                <w:rFonts w:ascii="仿宋_GB2312" w:hAnsi="仿宋_GB2312" w:eastAsia="仿宋_GB2312" w:cs="仿宋_GB2312"/>
                <w:i w:val="0"/>
                <w:caps w:val="0"/>
                <w:spacing w:val="0"/>
                <w:sz w:val="21"/>
                <w:szCs w:val="21"/>
                <w:u w:val="none"/>
                <w:bdr w:val="none" w:color="auto" w:sz="0" w:space="0"/>
              </w:rPr>
              <w:fldChar w:fldCharType="separate"/>
            </w:r>
            <w:r>
              <w:rPr>
                <w:rStyle w:val="6"/>
                <w:rFonts w:ascii="仿宋_GB2312" w:hAnsi="仿宋_GB2312" w:eastAsia="仿宋_GB2312" w:cs="仿宋_GB2312"/>
                <w:i w:val="0"/>
                <w:caps w:val="0"/>
                <w:spacing w:val="0"/>
                <w:sz w:val="21"/>
                <w:szCs w:val="21"/>
                <w:u w:val="none"/>
                <w:bdr w:val="none" w:color="auto" w:sz="0" w:space="0"/>
              </w:rPr>
              <w:t>全国计算机等级考试三级教程</w:t>
            </w:r>
            <w:r>
              <w:rPr>
                <w:rStyle w:val="6"/>
                <w:rFonts w:hint="eastAsia" w:ascii="宋体" w:hAnsi="宋体" w:eastAsia="宋体" w:cs="宋体"/>
                <w:i w:val="0"/>
                <w:caps w:val="0"/>
                <w:spacing w:val="0"/>
                <w:sz w:val="21"/>
                <w:szCs w:val="21"/>
                <w:u w:val="none"/>
                <w:bdr w:val="none" w:color="auto" w:sz="0" w:space="0"/>
              </w:rPr>
              <w:t>——</w:t>
            </w:r>
            <w:r>
              <w:rPr>
                <w:rStyle w:val="6"/>
                <w:rFonts w:ascii="仿宋_GB2312" w:hAnsi="仿宋_GB2312" w:eastAsia="仿宋_GB2312" w:cs="仿宋_GB2312"/>
                <w:i w:val="0"/>
                <w:caps w:val="0"/>
                <w:spacing w:val="0"/>
                <w:sz w:val="21"/>
                <w:szCs w:val="21"/>
                <w:u w:val="none"/>
                <w:bdr w:val="none" w:color="auto" w:sz="0" w:space="0"/>
              </w:rPr>
              <w:t>Linux应用与开发技术（2021年版）</w:t>
            </w:r>
            <w:r>
              <w:rPr>
                <w:rFonts w:ascii="仿宋_GB2312" w:hAnsi="仿宋_GB2312" w:eastAsia="仿宋_GB2312" w:cs="仿宋_GB2312"/>
                <w:i w:val="0"/>
                <w:caps w:val="0"/>
                <w:spacing w:val="0"/>
                <w:sz w:val="21"/>
                <w:szCs w:val="21"/>
                <w:u w:val="none"/>
                <w:bdr w:val="none" w:color="auto" w:sz="0" w:space="0"/>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90" w:hRule="atLeast"/>
          <w:tblCellSpacing w:w="0" w:type="dxa"/>
        </w:trPr>
        <w:tc>
          <w:tcPr>
            <w:tcW w:w="525" w:type="dxa"/>
            <w:tcBorders>
              <w:top w:val="nil"/>
              <w:left w:val="nil"/>
              <w:bottom w:val="nil"/>
              <w:right w:val="nil"/>
            </w:tcBorders>
            <w:shd w:val="clear" w:color="auto" w:fill="FFFFFF"/>
            <w:tcMar>
              <w:left w:w="105" w:type="dxa"/>
              <w:right w:w="105"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22</w:t>
            </w:r>
          </w:p>
        </w:tc>
        <w:tc>
          <w:tcPr>
            <w:tcW w:w="85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401</w:t>
            </w:r>
          </w:p>
        </w:tc>
        <w:tc>
          <w:tcPr>
            <w:tcW w:w="801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both"/>
              <w:rPr>
                <w:u w:val="none"/>
              </w:rPr>
            </w:pPr>
            <w:r>
              <w:rPr>
                <w:rFonts w:ascii="仿宋_GB2312" w:hAnsi="仿宋_GB2312" w:eastAsia="仿宋_GB2312" w:cs="仿宋_GB2312"/>
                <w:i w:val="0"/>
                <w:caps w:val="0"/>
                <w:spacing w:val="0"/>
                <w:sz w:val="21"/>
                <w:szCs w:val="21"/>
                <w:u w:val="none"/>
                <w:bdr w:val="none" w:color="auto" w:sz="0" w:space="0"/>
              </w:rPr>
              <w:fldChar w:fldCharType="begin"/>
            </w:r>
            <w:r>
              <w:rPr>
                <w:rFonts w:ascii="仿宋_GB2312" w:hAnsi="仿宋_GB2312" w:eastAsia="仿宋_GB2312" w:cs="仿宋_GB2312"/>
                <w:i w:val="0"/>
                <w:caps w:val="0"/>
                <w:spacing w:val="0"/>
                <w:sz w:val="21"/>
                <w:szCs w:val="21"/>
                <w:u w:val="none"/>
                <w:bdr w:val="none" w:color="auto" w:sz="0" w:space="0"/>
              </w:rPr>
              <w:instrText xml:space="preserve"> HYPERLINK "http://www.ncre.cn/res/Home/1611/161130207.jpg" </w:instrText>
            </w:r>
            <w:r>
              <w:rPr>
                <w:rFonts w:ascii="仿宋_GB2312" w:hAnsi="仿宋_GB2312" w:eastAsia="仿宋_GB2312" w:cs="仿宋_GB2312"/>
                <w:i w:val="0"/>
                <w:caps w:val="0"/>
                <w:spacing w:val="0"/>
                <w:sz w:val="21"/>
                <w:szCs w:val="21"/>
                <w:u w:val="none"/>
                <w:bdr w:val="none" w:color="auto" w:sz="0" w:space="0"/>
              </w:rPr>
              <w:fldChar w:fldCharType="separate"/>
            </w:r>
            <w:r>
              <w:rPr>
                <w:rStyle w:val="6"/>
                <w:rFonts w:ascii="仿宋_GB2312" w:hAnsi="仿宋_GB2312" w:eastAsia="仿宋_GB2312" w:cs="仿宋_GB2312"/>
                <w:i w:val="0"/>
                <w:caps w:val="0"/>
                <w:spacing w:val="0"/>
                <w:sz w:val="21"/>
                <w:szCs w:val="21"/>
                <w:u w:val="none"/>
                <w:bdr w:val="none" w:color="auto" w:sz="0" w:space="0"/>
              </w:rPr>
              <w:t>全国计算机等级考试四级教程</w:t>
            </w:r>
            <w:r>
              <w:rPr>
                <w:rStyle w:val="6"/>
                <w:rFonts w:hint="eastAsia" w:ascii="宋体" w:hAnsi="宋体" w:eastAsia="宋体" w:cs="宋体"/>
                <w:i w:val="0"/>
                <w:caps w:val="0"/>
                <w:spacing w:val="0"/>
                <w:sz w:val="21"/>
                <w:szCs w:val="21"/>
                <w:u w:val="none"/>
                <w:bdr w:val="none" w:color="auto" w:sz="0" w:space="0"/>
              </w:rPr>
              <w:t>——</w:t>
            </w:r>
            <w:r>
              <w:rPr>
                <w:rStyle w:val="6"/>
                <w:rFonts w:ascii="仿宋_GB2312" w:hAnsi="仿宋_GB2312" w:eastAsia="仿宋_GB2312" w:cs="仿宋_GB2312"/>
                <w:i w:val="0"/>
                <w:caps w:val="0"/>
                <w:spacing w:val="0"/>
                <w:sz w:val="21"/>
                <w:szCs w:val="21"/>
                <w:u w:val="none"/>
                <w:bdr w:val="none" w:color="auto" w:sz="0" w:space="0"/>
              </w:rPr>
              <w:t>操作系统原理（2021年版）</w:t>
            </w:r>
            <w:r>
              <w:rPr>
                <w:rFonts w:ascii="仿宋_GB2312" w:hAnsi="仿宋_GB2312" w:eastAsia="仿宋_GB2312" w:cs="仿宋_GB2312"/>
                <w:i w:val="0"/>
                <w:caps w:val="0"/>
                <w:spacing w:val="0"/>
                <w:sz w:val="21"/>
                <w:szCs w:val="21"/>
                <w:u w:val="none"/>
                <w:bdr w:val="none" w:color="auto" w:sz="0" w:space="0"/>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90" w:hRule="atLeast"/>
          <w:tblCellSpacing w:w="0" w:type="dxa"/>
        </w:trPr>
        <w:tc>
          <w:tcPr>
            <w:tcW w:w="525" w:type="dxa"/>
            <w:tcBorders>
              <w:top w:val="nil"/>
              <w:left w:val="nil"/>
              <w:bottom w:val="nil"/>
              <w:right w:val="nil"/>
            </w:tcBorders>
            <w:shd w:val="clear" w:color="auto" w:fill="FFFFFF"/>
            <w:tcMar>
              <w:left w:w="105" w:type="dxa"/>
              <w:right w:w="105"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23</w:t>
            </w:r>
          </w:p>
        </w:tc>
        <w:tc>
          <w:tcPr>
            <w:tcW w:w="85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402</w:t>
            </w:r>
          </w:p>
        </w:tc>
        <w:tc>
          <w:tcPr>
            <w:tcW w:w="801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both"/>
              <w:rPr>
                <w:u w:val="none"/>
              </w:rPr>
            </w:pPr>
            <w:r>
              <w:rPr>
                <w:rFonts w:ascii="仿宋_GB2312" w:hAnsi="仿宋_GB2312" w:eastAsia="仿宋_GB2312" w:cs="仿宋_GB2312"/>
                <w:i w:val="0"/>
                <w:caps w:val="0"/>
                <w:spacing w:val="0"/>
                <w:sz w:val="21"/>
                <w:szCs w:val="21"/>
                <w:u w:val="none"/>
                <w:bdr w:val="none" w:color="auto" w:sz="0" w:space="0"/>
              </w:rPr>
              <w:fldChar w:fldCharType="begin"/>
            </w:r>
            <w:r>
              <w:rPr>
                <w:rFonts w:ascii="仿宋_GB2312" w:hAnsi="仿宋_GB2312" w:eastAsia="仿宋_GB2312" w:cs="仿宋_GB2312"/>
                <w:i w:val="0"/>
                <w:caps w:val="0"/>
                <w:spacing w:val="0"/>
                <w:sz w:val="21"/>
                <w:szCs w:val="21"/>
                <w:u w:val="none"/>
                <w:bdr w:val="none" w:color="auto" w:sz="0" w:space="0"/>
              </w:rPr>
              <w:instrText xml:space="preserve"> HYPERLINK "http://www.ncre.cn/res/Home/1611/161130208.jpg" </w:instrText>
            </w:r>
            <w:r>
              <w:rPr>
                <w:rFonts w:ascii="仿宋_GB2312" w:hAnsi="仿宋_GB2312" w:eastAsia="仿宋_GB2312" w:cs="仿宋_GB2312"/>
                <w:i w:val="0"/>
                <w:caps w:val="0"/>
                <w:spacing w:val="0"/>
                <w:sz w:val="21"/>
                <w:szCs w:val="21"/>
                <w:u w:val="none"/>
                <w:bdr w:val="none" w:color="auto" w:sz="0" w:space="0"/>
              </w:rPr>
              <w:fldChar w:fldCharType="separate"/>
            </w:r>
            <w:r>
              <w:rPr>
                <w:rStyle w:val="6"/>
                <w:rFonts w:ascii="仿宋_GB2312" w:hAnsi="仿宋_GB2312" w:eastAsia="仿宋_GB2312" w:cs="仿宋_GB2312"/>
                <w:i w:val="0"/>
                <w:caps w:val="0"/>
                <w:spacing w:val="0"/>
                <w:sz w:val="21"/>
                <w:szCs w:val="21"/>
                <w:u w:val="none"/>
                <w:bdr w:val="none" w:color="auto" w:sz="0" w:space="0"/>
              </w:rPr>
              <w:t>全国计算机等级考试四级教程</w:t>
            </w:r>
            <w:r>
              <w:rPr>
                <w:rStyle w:val="6"/>
                <w:rFonts w:hint="eastAsia" w:ascii="宋体" w:hAnsi="宋体" w:eastAsia="宋体" w:cs="宋体"/>
                <w:i w:val="0"/>
                <w:caps w:val="0"/>
                <w:spacing w:val="0"/>
                <w:sz w:val="21"/>
                <w:szCs w:val="21"/>
                <w:u w:val="none"/>
                <w:bdr w:val="none" w:color="auto" w:sz="0" w:space="0"/>
              </w:rPr>
              <w:t>——</w:t>
            </w:r>
            <w:r>
              <w:rPr>
                <w:rStyle w:val="6"/>
                <w:rFonts w:ascii="仿宋_GB2312" w:hAnsi="仿宋_GB2312" w:eastAsia="仿宋_GB2312" w:cs="仿宋_GB2312"/>
                <w:i w:val="0"/>
                <w:caps w:val="0"/>
                <w:spacing w:val="0"/>
                <w:sz w:val="21"/>
                <w:szCs w:val="21"/>
                <w:u w:val="none"/>
                <w:bdr w:val="none" w:color="auto" w:sz="0" w:space="0"/>
              </w:rPr>
              <w:t>计算机组成与接口（2021年版）</w:t>
            </w:r>
            <w:r>
              <w:rPr>
                <w:rFonts w:ascii="仿宋_GB2312" w:hAnsi="仿宋_GB2312" w:eastAsia="仿宋_GB2312" w:cs="仿宋_GB2312"/>
                <w:i w:val="0"/>
                <w:caps w:val="0"/>
                <w:spacing w:val="0"/>
                <w:sz w:val="21"/>
                <w:szCs w:val="21"/>
                <w:u w:val="none"/>
                <w:bdr w:val="none" w:color="auto" w:sz="0" w:space="0"/>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tblCellSpacing w:w="0" w:type="dxa"/>
        </w:trPr>
        <w:tc>
          <w:tcPr>
            <w:tcW w:w="525" w:type="dxa"/>
            <w:tcBorders>
              <w:top w:val="nil"/>
              <w:left w:val="nil"/>
              <w:bottom w:val="nil"/>
              <w:right w:val="nil"/>
            </w:tcBorders>
            <w:shd w:val="clear" w:color="auto" w:fill="FFFFFF"/>
            <w:tcMar>
              <w:left w:w="105" w:type="dxa"/>
              <w:right w:w="105"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24</w:t>
            </w:r>
          </w:p>
        </w:tc>
        <w:tc>
          <w:tcPr>
            <w:tcW w:w="85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403</w:t>
            </w:r>
          </w:p>
        </w:tc>
        <w:tc>
          <w:tcPr>
            <w:tcW w:w="801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both"/>
              <w:rPr>
                <w:u w:val="none"/>
              </w:rPr>
            </w:pPr>
            <w:r>
              <w:rPr>
                <w:rFonts w:ascii="仿宋_GB2312" w:hAnsi="仿宋_GB2312" w:eastAsia="仿宋_GB2312" w:cs="仿宋_GB2312"/>
                <w:i w:val="0"/>
                <w:caps w:val="0"/>
                <w:spacing w:val="0"/>
                <w:sz w:val="21"/>
                <w:szCs w:val="21"/>
                <w:u w:val="none"/>
                <w:bdr w:val="none" w:color="auto" w:sz="0" w:space="0"/>
              </w:rPr>
              <w:fldChar w:fldCharType="begin"/>
            </w:r>
            <w:r>
              <w:rPr>
                <w:rFonts w:ascii="仿宋_GB2312" w:hAnsi="仿宋_GB2312" w:eastAsia="仿宋_GB2312" w:cs="仿宋_GB2312"/>
                <w:i w:val="0"/>
                <w:caps w:val="0"/>
                <w:spacing w:val="0"/>
                <w:sz w:val="21"/>
                <w:szCs w:val="21"/>
                <w:u w:val="none"/>
                <w:bdr w:val="none" w:color="auto" w:sz="0" w:space="0"/>
              </w:rPr>
              <w:instrText xml:space="preserve"> HYPERLINK "http://www.ncre.cn/res/Home/1611/161130209.jpg" </w:instrText>
            </w:r>
            <w:r>
              <w:rPr>
                <w:rFonts w:ascii="仿宋_GB2312" w:hAnsi="仿宋_GB2312" w:eastAsia="仿宋_GB2312" w:cs="仿宋_GB2312"/>
                <w:i w:val="0"/>
                <w:caps w:val="0"/>
                <w:spacing w:val="0"/>
                <w:sz w:val="21"/>
                <w:szCs w:val="21"/>
                <w:u w:val="none"/>
                <w:bdr w:val="none" w:color="auto" w:sz="0" w:space="0"/>
              </w:rPr>
              <w:fldChar w:fldCharType="separate"/>
            </w:r>
            <w:r>
              <w:rPr>
                <w:rStyle w:val="6"/>
                <w:rFonts w:ascii="仿宋_GB2312" w:hAnsi="仿宋_GB2312" w:eastAsia="仿宋_GB2312" w:cs="仿宋_GB2312"/>
                <w:i w:val="0"/>
                <w:caps w:val="0"/>
                <w:spacing w:val="0"/>
                <w:sz w:val="21"/>
                <w:szCs w:val="21"/>
                <w:u w:val="none"/>
                <w:bdr w:val="none" w:color="auto" w:sz="0" w:space="0"/>
              </w:rPr>
              <w:t>全国计算机等级考试四级教程</w:t>
            </w:r>
            <w:r>
              <w:rPr>
                <w:rStyle w:val="6"/>
                <w:rFonts w:hint="eastAsia" w:ascii="宋体" w:hAnsi="宋体" w:eastAsia="宋体" w:cs="宋体"/>
                <w:i w:val="0"/>
                <w:caps w:val="0"/>
                <w:spacing w:val="0"/>
                <w:sz w:val="21"/>
                <w:szCs w:val="21"/>
                <w:u w:val="none"/>
                <w:bdr w:val="none" w:color="auto" w:sz="0" w:space="0"/>
              </w:rPr>
              <w:t>——</w:t>
            </w:r>
            <w:r>
              <w:rPr>
                <w:rStyle w:val="6"/>
                <w:rFonts w:ascii="仿宋_GB2312" w:hAnsi="仿宋_GB2312" w:eastAsia="仿宋_GB2312" w:cs="仿宋_GB2312"/>
                <w:i w:val="0"/>
                <w:caps w:val="0"/>
                <w:spacing w:val="0"/>
                <w:sz w:val="21"/>
                <w:szCs w:val="21"/>
                <w:u w:val="none"/>
                <w:bdr w:val="none" w:color="auto" w:sz="0" w:space="0"/>
              </w:rPr>
              <w:t>计算机网络（2021年版）</w:t>
            </w:r>
            <w:r>
              <w:rPr>
                <w:rFonts w:ascii="仿宋_GB2312" w:hAnsi="仿宋_GB2312" w:eastAsia="仿宋_GB2312" w:cs="仿宋_GB2312"/>
                <w:i w:val="0"/>
                <w:caps w:val="0"/>
                <w:spacing w:val="0"/>
                <w:sz w:val="21"/>
                <w:szCs w:val="21"/>
                <w:u w:val="none"/>
                <w:bdr w:val="none" w:color="auto" w:sz="0" w:space="0"/>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tblCellSpacing w:w="0" w:type="dxa"/>
        </w:trPr>
        <w:tc>
          <w:tcPr>
            <w:tcW w:w="525" w:type="dxa"/>
            <w:tcBorders>
              <w:top w:val="nil"/>
              <w:left w:val="nil"/>
              <w:bottom w:val="nil"/>
              <w:right w:val="nil"/>
            </w:tcBorders>
            <w:shd w:val="clear" w:color="auto" w:fill="FFFFFF"/>
            <w:tcMar>
              <w:left w:w="105" w:type="dxa"/>
              <w:right w:w="105"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25</w:t>
            </w:r>
          </w:p>
        </w:tc>
        <w:tc>
          <w:tcPr>
            <w:tcW w:w="855"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center"/>
              <w:rPr>
                <w:u w:val="none"/>
              </w:rPr>
            </w:pPr>
            <w:r>
              <w:rPr>
                <w:rFonts w:ascii="仿宋_GB2312" w:hAnsi="仿宋_GB2312" w:eastAsia="仿宋_GB2312" w:cs="仿宋_GB2312"/>
                <w:i w:val="0"/>
                <w:caps w:val="0"/>
                <w:color w:val="000000"/>
                <w:spacing w:val="0"/>
                <w:sz w:val="21"/>
                <w:szCs w:val="21"/>
                <w:u w:val="none"/>
                <w:bdr w:val="none" w:color="auto" w:sz="0" w:space="0"/>
              </w:rPr>
              <w:t>404</w:t>
            </w:r>
          </w:p>
        </w:tc>
        <w:tc>
          <w:tcPr>
            <w:tcW w:w="8010" w:type="dxa"/>
            <w:tcBorders>
              <w:top w:val="nil"/>
              <w:left w:val="nil"/>
              <w:bottom w:val="nil"/>
              <w:right w:val="nil"/>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0"/>
              <w:jc w:val="both"/>
              <w:rPr>
                <w:u w:val="none"/>
              </w:rPr>
            </w:pPr>
            <w:r>
              <w:rPr>
                <w:rFonts w:ascii="仿宋_GB2312" w:hAnsi="仿宋_GB2312" w:eastAsia="仿宋_GB2312" w:cs="仿宋_GB2312"/>
                <w:i w:val="0"/>
                <w:caps w:val="0"/>
                <w:spacing w:val="0"/>
                <w:sz w:val="21"/>
                <w:szCs w:val="21"/>
                <w:u w:val="none"/>
                <w:bdr w:val="none" w:color="auto" w:sz="0" w:space="0"/>
              </w:rPr>
              <w:fldChar w:fldCharType="begin"/>
            </w:r>
            <w:r>
              <w:rPr>
                <w:rFonts w:ascii="仿宋_GB2312" w:hAnsi="仿宋_GB2312" w:eastAsia="仿宋_GB2312" w:cs="仿宋_GB2312"/>
                <w:i w:val="0"/>
                <w:caps w:val="0"/>
                <w:spacing w:val="0"/>
                <w:sz w:val="21"/>
                <w:szCs w:val="21"/>
                <w:u w:val="none"/>
                <w:bdr w:val="none" w:color="auto" w:sz="0" w:space="0"/>
              </w:rPr>
              <w:instrText xml:space="preserve"> HYPERLINK "http://www.ncre.cn/res/Home/1611/161130210.jpg" </w:instrText>
            </w:r>
            <w:r>
              <w:rPr>
                <w:rFonts w:ascii="仿宋_GB2312" w:hAnsi="仿宋_GB2312" w:eastAsia="仿宋_GB2312" w:cs="仿宋_GB2312"/>
                <w:i w:val="0"/>
                <w:caps w:val="0"/>
                <w:spacing w:val="0"/>
                <w:sz w:val="21"/>
                <w:szCs w:val="21"/>
                <w:u w:val="none"/>
                <w:bdr w:val="none" w:color="auto" w:sz="0" w:space="0"/>
              </w:rPr>
              <w:fldChar w:fldCharType="separate"/>
            </w:r>
            <w:r>
              <w:rPr>
                <w:rStyle w:val="6"/>
                <w:rFonts w:ascii="仿宋_GB2312" w:hAnsi="仿宋_GB2312" w:eastAsia="仿宋_GB2312" w:cs="仿宋_GB2312"/>
                <w:i w:val="0"/>
                <w:caps w:val="0"/>
                <w:spacing w:val="0"/>
                <w:sz w:val="21"/>
                <w:szCs w:val="21"/>
                <w:u w:val="none"/>
                <w:bdr w:val="none" w:color="auto" w:sz="0" w:space="0"/>
              </w:rPr>
              <w:t>全国计算机等级考试四级教程</w:t>
            </w:r>
            <w:r>
              <w:rPr>
                <w:rStyle w:val="6"/>
                <w:rFonts w:hint="eastAsia" w:ascii="宋体" w:hAnsi="宋体" w:eastAsia="宋体" w:cs="宋体"/>
                <w:i w:val="0"/>
                <w:caps w:val="0"/>
                <w:spacing w:val="0"/>
                <w:sz w:val="21"/>
                <w:szCs w:val="21"/>
                <w:u w:val="none"/>
                <w:bdr w:val="none" w:color="auto" w:sz="0" w:space="0"/>
              </w:rPr>
              <w:t>——</w:t>
            </w:r>
            <w:r>
              <w:rPr>
                <w:rStyle w:val="6"/>
                <w:rFonts w:ascii="仿宋_GB2312" w:hAnsi="仿宋_GB2312" w:eastAsia="仿宋_GB2312" w:cs="仿宋_GB2312"/>
                <w:i w:val="0"/>
                <w:caps w:val="0"/>
                <w:spacing w:val="0"/>
                <w:sz w:val="21"/>
                <w:szCs w:val="21"/>
                <w:u w:val="none"/>
                <w:bdr w:val="none" w:color="auto" w:sz="0" w:space="0"/>
              </w:rPr>
              <w:t>数据库原理（2021年版）</w:t>
            </w:r>
            <w:r>
              <w:rPr>
                <w:rFonts w:ascii="仿宋_GB2312" w:hAnsi="仿宋_GB2312" w:eastAsia="仿宋_GB2312" w:cs="仿宋_GB2312"/>
                <w:i w:val="0"/>
                <w:caps w:val="0"/>
                <w:spacing w:val="0"/>
                <w:sz w:val="21"/>
                <w:szCs w:val="21"/>
                <w:u w:val="none"/>
                <w:bdr w:val="none" w:color="auto" w:sz="0" w:space="0"/>
              </w:rPr>
              <w:fldChar w:fldCharType="end"/>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0"/>
        <w:rPr>
          <w:rFonts w:hint="eastAsia" w:ascii="微软雅黑" w:hAnsi="微软雅黑" w:eastAsia="微软雅黑" w:cs="微软雅黑"/>
          <w:i w:val="0"/>
          <w:caps w:val="0"/>
          <w:color w:val="000000"/>
          <w:spacing w:val="0"/>
          <w:sz w:val="27"/>
          <w:szCs w:val="27"/>
          <w:u w:val="none"/>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5" w:lineRule="atLeast"/>
        <w:ind w:left="0" w:right="0" w:firstLine="0"/>
        <w:rPr>
          <w:rFonts w:hint="eastAsia" w:ascii="微软雅黑" w:hAnsi="微软雅黑" w:eastAsia="微软雅黑" w:cs="微软雅黑"/>
          <w:i w:val="0"/>
          <w:caps w:val="0"/>
          <w:color w:val="000000"/>
          <w:spacing w:val="0"/>
          <w:sz w:val="27"/>
          <w:szCs w:val="27"/>
          <w:u w:val="none"/>
        </w:rPr>
      </w:pPr>
      <w:r>
        <w:rPr>
          <w:rFonts w:hint="default" w:ascii="仿宋_GB2312" w:hAnsi="微软雅黑" w:eastAsia="仿宋_GB2312" w:cs="仿宋_GB2312"/>
          <w:i w:val="0"/>
          <w:caps w:val="0"/>
          <w:color w:val="000000"/>
          <w:spacing w:val="0"/>
          <w:sz w:val="31"/>
          <w:szCs w:val="31"/>
          <w:u w:val="none"/>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5" w:lineRule="atLeast"/>
        <w:ind w:left="0" w:right="0" w:firstLine="0"/>
        <w:rPr>
          <w:rFonts w:hint="eastAsia" w:ascii="微软雅黑" w:hAnsi="微软雅黑" w:eastAsia="微软雅黑" w:cs="微软雅黑"/>
          <w:i w:val="0"/>
          <w:caps w:val="0"/>
          <w:color w:val="000000"/>
          <w:spacing w:val="0"/>
          <w:sz w:val="27"/>
          <w:szCs w:val="27"/>
          <w:u w:val="none"/>
        </w:rPr>
      </w:pPr>
      <w:r>
        <w:rPr>
          <w:rFonts w:hint="default" w:ascii="仿宋_GB2312" w:hAnsi="微软雅黑" w:eastAsia="仿宋_GB2312" w:cs="仿宋_GB2312"/>
          <w:i w:val="0"/>
          <w:caps w:val="0"/>
          <w:color w:val="000000"/>
          <w:spacing w:val="0"/>
          <w:sz w:val="31"/>
          <w:szCs w:val="31"/>
          <w:u w:val="none"/>
          <w:bdr w:val="none" w:color="auto" w:sz="0" w:space="0"/>
          <w:shd w:val="clear" w:fill="FFFFFF"/>
        </w:rPr>
        <w:t>附件2</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0"/>
        <w:jc w:val="center"/>
        <w:rPr>
          <w:rFonts w:hint="eastAsia" w:ascii="微软雅黑" w:hAnsi="微软雅黑" w:eastAsia="微软雅黑" w:cs="微软雅黑"/>
          <w:i w:val="0"/>
          <w:caps w:val="0"/>
          <w:color w:val="000000"/>
          <w:spacing w:val="0"/>
          <w:sz w:val="27"/>
          <w:szCs w:val="27"/>
          <w:u w:val="none"/>
        </w:rPr>
      </w:pPr>
      <w:r>
        <w:rPr>
          <w:rFonts w:hint="default" w:ascii="方正小标宋简体" w:hAnsi="方正小标宋简体" w:eastAsia="方正小标宋简体" w:cs="方正小标宋简体"/>
          <w:i w:val="0"/>
          <w:caps w:val="0"/>
          <w:color w:val="000000"/>
          <w:spacing w:val="0"/>
          <w:sz w:val="43"/>
          <w:szCs w:val="43"/>
          <w:u w:val="none"/>
          <w:bdr w:val="none" w:color="auto" w:sz="0" w:space="0"/>
          <w:shd w:val="clear" w:fill="FFFFFF"/>
        </w:rPr>
        <w:t>考生网上报名流程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0"/>
        <w:jc w:val="both"/>
        <w:rPr>
          <w:rFonts w:hint="eastAsia" w:ascii="微软雅黑" w:hAnsi="微软雅黑" w:eastAsia="微软雅黑" w:cs="微软雅黑"/>
          <w:i w:val="0"/>
          <w:caps w:val="0"/>
          <w:color w:val="000000"/>
          <w:spacing w:val="0"/>
          <w:sz w:val="27"/>
          <w:szCs w:val="27"/>
          <w:u w:val="none"/>
        </w:rPr>
      </w:pPr>
      <w:r>
        <w:rPr>
          <w:rFonts w:hint="default" w:ascii="方正小标宋简体" w:hAnsi="方正小标宋简体" w:eastAsia="方正小标宋简体" w:cs="方正小标宋简体"/>
          <w:i w:val="0"/>
          <w:caps w:val="0"/>
          <w:color w:val="000000"/>
          <w:spacing w:val="0"/>
          <w:sz w:val="28"/>
          <w:szCs w:val="28"/>
          <w:u w:val="none"/>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0"/>
        <w:jc w:val="both"/>
        <w:rPr>
          <w:rFonts w:hint="eastAsia" w:ascii="微软雅黑" w:hAnsi="微软雅黑" w:eastAsia="微软雅黑" w:cs="微软雅黑"/>
          <w:i w:val="0"/>
          <w:caps w:val="0"/>
          <w:color w:val="000000"/>
          <w:spacing w:val="0"/>
          <w:sz w:val="27"/>
          <w:szCs w:val="27"/>
          <w:u w:val="none"/>
        </w:rPr>
      </w:pPr>
      <w:r>
        <w:rPr>
          <w:rFonts w:hint="default" w:ascii="方正小标宋简体" w:hAnsi="方正小标宋简体" w:eastAsia="方正小标宋简体" w:cs="方正小标宋简体"/>
          <w:i w:val="0"/>
          <w:caps w:val="0"/>
          <w:color w:val="000000"/>
          <w:spacing w:val="0"/>
          <w:sz w:val="28"/>
          <w:szCs w:val="28"/>
          <w:u w:val="none"/>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0"/>
        <w:jc w:val="center"/>
        <w:rPr>
          <w:rFonts w:hint="eastAsia" w:ascii="微软雅黑" w:hAnsi="微软雅黑" w:eastAsia="微软雅黑" w:cs="微软雅黑"/>
          <w:i w:val="0"/>
          <w:caps w:val="0"/>
          <w:color w:val="000000"/>
          <w:spacing w:val="0"/>
          <w:sz w:val="27"/>
          <w:szCs w:val="27"/>
          <w:u w:val="none"/>
        </w:rPr>
      </w:pPr>
      <w:r>
        <w:rPr>
          <w:rFonts w:hint="eastAsia" w:ascii="黑体" w:hAnsi="宋体" w:eastAsia="黑体" w:cs="黑体"/>
          <w:i w:val="0"/>
          <w:caps w:val="0"/>
          <w:color w:val="000000"/>
          <w:spacing w:val="0"/>
          <w:sz w:val="31"/>
          <w:szCs w:val="31"/>
          <w:u w:val="none"/>
          <w:bdr w:val="none" w:color="auto" w:sz="0" w:space="0"/>
          <w:shd w:val="clear" w:fill="FFFFFF"/>
        </w:rPr>
        <w:t>考生网上报名流程图</w:t>
      </w:r>
      <w:bookmarkStart w:id="0" w:name="_GoBack"/>
      <w:bookmarkEnd w:id="0"/>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95" w:lineRule="atLeast"/>
        <w:ind w:left="0" w:right="0" w:firstLine="0"/>
        <w:jc w:val="center"/>
        <w:rPr>
          <w:rFonts w:hint="eastAsia" w:ascii="微软雅黑" w:hAnsi="微软雅黑" w:eastAsia="微软雅黑" w:cs="微软雅黑"/>
          <w:i w:val="0"/>
          <w:caps w:val="0"/>
          <w:color w:val="000000"/>
          <w:spacing w:val="0"/>
          <w:sz w:val="27"/>
          <w:szCs w:val="27"/>
          <w:u w:val="none"/>
        </w:rPr>
      </w:pPr>
      <w:r>
        <w:rPr>
          <w:rFonts w:hint="eastAsia" w:ascii="微软雅黑" w:hAnsi="微软雅黑" w:eastAsia="微软雅黑" w:cs="微软雅黑"/>
          <w:i w:val="0"/>
          <w:caps w:val="0"/>
          <w:color w:val="000000"/>
          <w:spacing w:val="0"/>
          <w:sz w:val="27"/>
          <w:szCs w:val="27"/>
          <w:u w:val="none"/>
          <w:bdr w:val="none" w:color="auto" w:sz="0" w:space="0"/>
          <w:shd w:val="clear" w:fill="FFFFFF"/>
        </w:rPr>
        <w:drawing>
          <wp:inline distT="0" distB="0" distL="114300" distR="114300">
            <wp:extent cx="5723255" cy="3526155"/>
            <wp:effectExtent l="0" t="0" r="10795" b="17145"/>
            <wp:docPr id="1" name="图片 1" descr="16145618583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14561858325.png"/>
                    <pic:cNvPicPr>
                      <a:picLocks noChangeAspect="1"/>
                    </pic:cNvPicPr>
                  </pic:nvPicPr>
                  <pic:blipFill>
                    <a:blip r:embed="rId4"/>
                    <a:stretch>
                      <a:fillRect/>
                    </a:stretch>
                  </pic:blipFill>
                  <pic:spPr>
                    <a:xfrm>
                      <a:off x="0" y="0"/>
                      <a:ext cx="5723255" cy="3526155"/>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0"/>
        <w:rPr>
          <w:rFonts w:hint="eastAsia" w:ascii="微软雅黑" w:hAnsi="微软雅黑" w:eastAsia="微软雅黑" w:cs="微软雅黑"/>
          <w:i w:val="0"/>
          <w:caps w:val="0"/>
          <w:color w:val="000000"/>
          <w:spacing w:val="0"/>
          <w:sz w:val="27"/>
          <w:szCs w:val="27"/>
          <w:u w:val="none"/>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5" w:lineRule="atLeast"/>
        <w:ind w:left="0" w:right="0" w:firstLine="0"/>
        <w:rPr>
          <w:rFonts w:hint="eastAsia" w:ascii="微软雅黑" w:hAnsi="微软雅黑" w:eastAsia="微软雅黑" w:cs="微软雅黑"/>
          <w:i w:val="0"/>
          <w:caps w:val="0"/>
          <w:color w:val="000000"/>
          <w:spacing w:val="0"/>
          <w:sz w:val="27"/>
          <w:szCs w:val="27"/>
          <w:u w:val="none"/>
        </w:rPr>
      </w:pPr>
      <w:r>
        <w:rPr>
          <w:rFonts w:hint="default" w:ascii="仿宋_GB2312" w:hAnsi="微软雅黑" w:eastAsia="仿宋_GB2312" w:cs="仿宋_GB2312"/>
          <w:i w:val="0"/>
          <w:caps w:val="0"/>
          <w:color w:val="000000"/>
          <w:spacing w:val="0"/>
          <w:sz w:val="31"/>
          <w:szCs w:val="31"/>
          <w:u w:val="none"/>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5" w:lineRule="atLeast"/>
        <w:ind w:left="0" w:right="0" w:firstLine="0"/>
        <w:rPr>
          <w:rFonts w:hint="eastAsia" w:ascii="微软雅黑" w:hAnsi="微软雅黑" w:eastAsia="微软雅黑" w:cs="微软雅黑"/>
          <w:i w:val="0"/>
          <w:caps w:val="0"/>
          <w:color w:val="000000"/>
          <w:spacing w:val="0"/>
          <w:sz w:val="27"/>
          <w:szCs w:val="27"/>
          <w:u w:val="none"/>
        </w:rPr>
      </w:pPr>
      <w:r>
        <w:rPr>
          <w:rFonts w:hint="default" w:ascii="仿宋_GB2312" w:hAnsi="微软雅黑" w:eastAsia="仿宋_GB2312" w:cs="仿宋_GB2312"/>
          <w:i w:val="0"/>
          <w:caps w:val="0"/>
          <w:color w:val="000000"/>
          <w:spacing w:val="0"/>
          <w:sz w:val="31"/>
          <w:szCs w:val="31"/>
          <w:u w:val="none"/>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5" w:lineRule="atLeast"/>
        <w:ind w:left="0" w:right="0" w:firstLine="0"/>
        <w:rPr>
          <w:rFonts w:hint="eastAsia" w:ascii="微软雅黑" w:hAnsi="微软雅黑" w:eastAsia="微软雅黑" w:cs="微软雅黑"/>
          <w:i w:val="0"/>
          <w:caps w:val="0"/>
          <w:color w:val="000000"/>
          <w:spacing w:val="0"/>
          <w:sz w:val="27"/>
          <w:szCs w:val="27"/>
          <w:u w:val="none"/>
        </w:rPr>
      </w:pPr>
      <w:r>
        <w:rPr>
          <w:rFonts w:hint="default" w:ascii="仿宋_GB2312" w:hAnsi="微软雅黑" w:eastAsia="仿宋_GB2312" w:cs="仿宋_GB2312"/>
          <w:i w:val="0"/>
          <w:caps w:val="0"/>
          <w:color w:val="000000"/>
          <w:spacing w:val="0"/>
          <w:sz w:val="31"/>
          <w:szCs w:val="31"/>
          <w:u w:val="none"/>
          <w:bdr w:val="none" w:color="auto" w:sz="0" w:space="0"/>
          <w:shd w:val="clear" w:fill="FFFFFF"/>
        </w:rPr>
        <w:t>附件3</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0"/>
        <w:jc w:val="center"/>
        <w:rPr>
          <w:rFonts w:hint="eastAsia" w:ascii="微软雅黑" w:hAnsi="微软雅黑" w:eastAsia="微软雅黑" w:cs="微软雅黑"/>
          <w:i w:val="0"/>
          <w:caps w:val="0"/>
          <w:color w:val="000000"/>
          <w:spacing w:val="0"/>
          <w:sz w:val="27"/>
          <w:szCs w:val="27"/>
          <w:u w:val="none"/>
        </w:rPr>
      </w:pPr>
      <w:r>
        <w:rPr>
          <w:rFonts w:hint="default" w:ascii="方正小标宋简体" w:hAnsi="方正小标宋简体" w:eastAsia="方正小标宋简体" w:cs="方正小标宋简体"/>
          <w:i w:val="0"/>
          <w:caps w:val="0"/>
          <w:color w:val="000000"/>
          <w:spacing w:val="0"/>
          <w:sz w:val="43"/>
          <w:szCs w:val="43"/>
          <w:u w:val="none"/>
          <w:bdr w:val="none" w:color="auto" w:sz="0" w:space="0"/>
          <w:shd w:val="clear" w:fill="FFFFFF"/>
        </w:rPr>
        <w:t>考生上传电子照片信息标准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eastAsia" w:ascii="微软雅黑" w:hAnsi="微软雅黑" w:eastAsia="微软雅黑" w:cs="微软雅黑"/>
          <w:i w:val="0"/>
          <w:caps w:val="0"/>
          <w:color w:val="000000"/>
          <w:spacing w:val="0"/>
          <w:sz w:val="27"/>
          <w:szCs w:val="27"/>
          <w:u w:val="none"/>
        </w:rPr>
      </w:pPr>
      <w:r>
        <w:rPr>
          <w:rFonts w:hint="default" w:ascii="仿宋_GB2312" w:hAnsi="微软雅黑" w:eastAsia="仿宋_GB2312" w:cs="仿宋_GB2312"/>
          <w:i w:val="0"/>
          <w:caps w:val="0"/>
          <w:color w:val="000000"/>
          <w:spacing w:val="0"/>
          <w:sz w:val="31"/>
          <w:szCs w:val="31"/>
          <w:u w:val="none"/>
          <w:bdr w:val="none" w:color="auto" w:sz="0" w:space="0"/>
          <w:shd w:val="clear" w:fill="FFFFFF"/>
        </w:rPr>
        <w:t>1.照片应为考生本人近期正面免冠彩色证件照。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eastAsia" w:ascii="微软雅黑" w:hAnsi="微软雅黑" w:eastAsia="微软雅黑" w:cs="微软雅黑"/>
          <w:i w:val="0"/>
          <w:caps w:val="0"/>
          <w:color w:val="000000"/>
          <w:spacing w:val="0"/>
          <w:sz w:val="27"/>
          <w:szCs w:val="27"/>
          <w:u w:val="none"/>
        </w:rPr>
      </w:pPr>
      <w:r>
        <w:rPr>
          <w:rFonts w:hint="default" w:ascii="仿宋_GB2312" w:hAnsi="微软雅黑" w:eastAsia="仿宋_GB2312" w:cs="仿宋_GB2312"/>
          <w:i w:val="0"/>
          <w:caps w:val="0"/>
          <w:color w:val="000000"/>
          <w:spacing w:val="0"/>
          <w:sz w:val="31"/>
          <w:szCs w:val="31"/>
          <w:u w:val="none"/>
          <w:bdr w:val="none" w:color="auto" w:sz="0" w:space="0"/>
          <w:shd w:val="clear" w:fill="FFFFFF"/>
        </w:rPr>
        <w:t>2.成像区上下要求头上部空1/10，头部占7/10，肩部占1/5，左右各空1/10。采集的图象大小最小为192×144（高×宽），成像区大小为48mm×33mm（高×宽）。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30"/>
        <w:rPr>
          <w:rFonts w:hint="eastAsia" w:ascii="微软雅黑" w:hAnsi="微软雅黑" w:eastAsia="微软雅黑" w:cs="微软雅黑"/>
          <w:i w:val="0"/>
          <w:caps w:val="0"/>
          <w:color w:val="000000"/>
          <w:spacing w:val="0"/>
          <w:sz w:val="27"/>
          <w:szCs w:val="27"/>
          <w:u w:val="none"/>
        </w:rPr>
      </w:pPr>
      <w:r>
        <w:rPr>
          <w:rFonts w:hint="default" w:ascii="仿宋_GB2312" w:hAnsi="微软雅黑" w:eastAsia="仿宋_GB2312" w:cs="仿宋_GB2312"/>
          <w:i w:val="0"/>
          <w:caps w:val="0"/>
          <w:color w:val="000000"/>
          <w:spacing w:val="0"/>
          <w:sz w:val="31"/>
          <w:szCs w:val="31"/>
          <w:u w:val="none"/>
          <w:bdr w:val="none" w:color="auto" w:sz="0" w:space="0"/>
          <w:shd w:val="clear" w:fill="FFFFFF"/>
        </w:rPr>
        <w:t>3.照片文件须为jpg格式，文件名称为*.jpg，照片命名规则要求为考生的证件号码，注意要与系统内考生报名数据中的证件号码一致，前后不能用空格，证件号码中有括号等特殊字符的注意全半角。</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eastAsia" w:ascii="微软雅黑" w:hAnsi="微软雅黑" w:eastAsia="微软雅黑" w:cs="微软雅黑"/>
          <w:i w:val="0"/>
          <w:caps w:val="0"/>
          <w:color w:val="000000"/>
          <w:spacing w:val="0"/>
          <w:sz w:val="27"/>
          <w:szCs w:val="27"/>
          <w:u w:val="none"/>
        </w:rPr>
      </w:pPr>
      <w:r>
        <w:rPr>
          <w:rFonts w:hint="default" w:ascii="仿宋_GB2312" w:hAnsi="微软雅黑" w:eastAsia="仿宋_GB2312" w:cs="仿宋_GB2312"/>
          <w:i w:val="0"/>
          <w:caps w:val="0"/>
          <w:color w:val="000000"/>
          <w:spacing w:val="0"/>
          <w:sz w:val="31"/>
          <w:szCs w:val="31"/>
          <w:u w:val="none"/>
          <w:bdr w:val="none" w:color="auto" w:sz="0" w:space="0"/>
          <w:shd w:val="clear" w:fill="FFFFFF"/>
        </w:rPr>
        <w:t>4.文件大小要求在20KB-200KB之间。</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小标宋简体">
    <w:altName w:val="Arial Unicode MS"/>
    <w:panose1 w:val="00000000000000000000"/>
    <w:charset w:val="00"/>
    <w:family w:val="auto"/>
    <w:pitch w:val="default"/>
    <w:sig w:usb0="00000000" w:usb1="00000000" w:usb2="00000000" w:usb3="00000000" w:csb0="00000000"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91B2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2021-03-02T01:09:27Z</dcterms:created>
  <dc:creator>Administrator</dc:creator>
  <cp:lastModifiedBy>成钰莹</cp:lastModifiedBy>
  <dcterms:modified xsi:type="dcterms:W3CDTF">2021-03-02T01:10:15Z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