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F73" w:rsidRPr="00B36F73" w:rsidRDefault="00B36F73" w:rsidP="00B36F73">
      <w:pPr>
        <w:snapToGrid w:val="0"/>
        <w:spacing w:line="400" w:lineRule="exact"/>
        <w:jc w:val="center"/>
        <w:rPr>
          <w:rFonts w:ascii="黑体" w:eastAsia="黑体" w:hAnsi="黑体" w:cs="Times New Roman"/>
          <w:sz w:val="36"/>
          <w:szCs w:val="36"/>
        </w:rPr>
      </w:pPr>
      <w:r w:rsidRPr="00B36F73">
        <w:rPr>
          <w:rFonts w:ascii="黑体" w:eastAsia="黑体" w:hAnsi="黑体" w:cs="Times New Roman" w:hint="eastAsia"/>
          <w:sz w:val="36"/>
          <w:szCs w:val="36"/>
        </w:rPr>
        <w:t>辽宁省自学考试2020年4月实践环节考试课程安排表（开考专业）</w:t>
      </w:r>
    </w:p>
    <w:tbl>
      <w:tblPr>
        <w:tblW w:w="14151" w:type="dxa"/>
        <w:jc w:val="center"/>
        <w:tblInd w:w="113" w:type="dxa"/>
        <w:tblLook w:val="04A0" w:firstRow="1" w:lastRow="0" w:firstColumn="1" w:lastColumn="0" w:noHBand="0" w:noVBand="1"/>
      </w:tblPr>
      <w:tblGrid>
        <w:gridCol w:w="3220"/>
        <w:gridCol w:w="4720"/>
        <w:gridCol w:w="6211"/>
      </w:tblGrid>
      <w:tr w:rsidR="00B36F73" w:rsidRPr="00B36F73" w:rsidTr="00B36F73">
        <w:trPr>
          <w:trHeight w:val="360"/>
          <w:tblHeader/>
          <w:jc w:val="center"/>
        </w:trPr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B36F73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专业名称</w:t>
            </w:r>
          </w:p>
        </w:tc>
        <w:tc>
          <w:tcPr>
            <w:tcW w:w="4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B36F73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课程名称</w:t>
            </w:r>
          </w:p>
        </w:tc>
        <w:tc>
          <w:tcPr>
            <w:tcW w:w="6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B36F73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考试时间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041/970202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英语（专科）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00593 听力△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00594 口语△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大连外国语大学：3月21日  辽宁大学：3月14日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大连外国语大学：3月21日  辽宁大学：3月14日</w:t>
            </w:r>
          </w:p>
        </w:tc>
      </w:tr>
      <w:tr w:rsidR="00B36F73" w:rsidRPr="00B36F73" w:rsidTr="00B36F73">
        <w:trPr>
          <w:trHeight w:val="76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125/630604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连锁经营管理（专科）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07989 连锁企业信息系统管理(实践)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07993 商品学基础(实践)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11323 办公自动化(实践)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153/560702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汽车检测与维修技术（专科）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01810 机械制图与计算机绘图(实践)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03970 汽车评估(实践)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03988 汽车维修与保养(实践)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03990 汽车保险与理赔(一)(实践)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04160 汽车原理与结构(实践)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</w:p>
        </w:tc>
      </w:tr>
      <w:tr w:rsidR="00B36F73" w:rsidRPr="00B36F73" w:rsidTr="00B36F73">
        <w:trPr>
          <w:trHeight w:val="178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290/560103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数控技术（专科）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01810 机械制图与计算机绘图(实践)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04111 公差配合与测量(实践)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04115 数控机床△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04117 CAD/CAM(实践)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08629 机床数控技术(实践)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10430 数控机床PLC控制与调试△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10432 数控机床故障诊断与维护(实践)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</w:p>
        </w:tc>
      </w:tr>
      <w:tr w:rsidR="00B36F73" w:rsidRPr="00B36F73" w:rsidTr="00B36F73">
        <w:trPr>
          <w:trHeight w:val="14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291/560203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机电设备维修与管理（专科）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01810 机械制图与计算机绘图(实践)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01926 计算机辅助设备管理(实践)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04109 电工电子基础(实践)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07555 综合作业(一)△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08814 机电设备故障诊断(实践)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辽宁装备制造职业技术学院：3月19、20日  辽宁科技学院：4月4日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  <w:t>辽宁装备制造职业技术学院：3月19、20日  辽宁科技学院：4月4日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  <w:t>辽宁装备制造职业技术学院：3月19、20日  辽宁科技学院：4月5日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  <w:t>辽宁装备制造职业技术学院：3月19、20日  辽宁科技学院：4月6日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  <w:t>辽宁装备制造职业技术学院：3月19、20日  辽宁科技学院：4月5日</w:t>
            </w:r>
          </w:p>
        </w:tc>
      </w:tr>
      <w:tr w:rsidR="00B36F73" w:rsidRPr="00B36F73" w:rsidTr="00B36F73">
        <w:trPr>
          <w:trHeight w:val="109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313/670301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文秘（专科）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04634 演讲与口才△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05711 多媒体技术应用（实践）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07179 普通话语音与发音△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11323 办公自动化(实践)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</w:p>
        </w:tc>
      </w:tr>
      <w:tr w:rsidR="00B36F73" w:rsidRPr="00B36F73" w:rsidTr="00B36F73">
        <w:trPr>
          <w:trHeight w:val="135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340/670102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学前教育（专科）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03664 手工制作△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11206 幼儿教师基本技能（口语）△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11207 幼儿教师基本技能（美术）△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12349 幼儿教师实习指导△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</w:p>
        </w:tc>
      </w:tr>
      <w:tr w:rsidR="00B36F73" w:rsidRPr="00B36F73" w:rsidTr="00B36F73">
        <w:trPr>
          <w:trHeight w:val="15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490/610201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计算机应用技术（专科）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02317 计算机应用技术(实践)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08790 计算机硬件技术(实践)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08794 主板电路原理及芯片级维修技术(实践)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08796 CRT、液晶显示器成像原理与维修(实践)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08799 电子线路焊接实习△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10767 电工基础(实践) 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</w:p>
        </w:tc>
      </w:tr>
      <w:tr w:rsidR="00B36F73" w:rsidRPr="00B36F73" w:rsidTr="00B36F73">
        <w:trPr>
          <w:trHeight w:val="52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491/610119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物联网应用技术（专科）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02121 数据库及其应用(实践)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04748 Java语言程序设计(一)(实践)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510/050101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汉语言文学（专升本）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10196 汉语言文学毕业论文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辽宁大学：4月18日</w:t>
            </w:r>
          </w:p>
        </w:tc>
      </w:tr>
      <w:tr w:rsidR="00B36F73" w:rsidRPr="00B36F73" w:rsidTr="00B36F73">
        <w:trPr>
          <w:trHeight w:val="357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511/120203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会计学（专升本）A计划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before="225" w:line="40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07356 财务管理学(一) 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07358 金融理论与实务(一)(实践)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07385 中级财务会计(一)(实践)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07386 审计学△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07389 财务报表分析△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07391 会计制度设计(一)(实践)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10600 会计（应用本科）毕业论文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沈阳理工大学：4月18日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沈阳理工大学：4月18日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沈阳理工大学：4月18日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</w:t>
            </w:r>
          </w:p>
        </w:tc>
      </w:tr>
      <w:tr w:rsidR="00B36F73" w:rsidRPr="00B36F73" w:rsidTr="00B36F73">
        <w:trPr>
          <w:trHeight w:val="26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512/120201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工商管理（专升本）A计划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before="165" w:line="42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07354 管理学原理(一)(实践)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07356 财务管理学(一)(实践)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07358 金融理论与实务(一)(实践)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07360 企业经营战略(一)(实践)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10250 工商企业管理（应用本科）毕业论文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沈阳理工大学：4月18日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      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沈阳理工大学：4月18日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      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      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      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沈阳理工大学：4月19日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渤海大学：3月27日—30日      辽宁工业大学：4月18日</w:t>
            </w:r>
          </w:p>
        </w:tc>
      </w:tr>
      <w:tr w:rsidR="00B36F73" w:rsidRPr="00B36F73" w:rsidTr="00B36F73">
        <w:trPr>
          <w:trHeight w:val="103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514/120901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旅游管理（专升本）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07369 旅游文化学(一)(实践)</w:t>
            </w:r>
            <w:r w:rsidRPr="00B36F73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07370 旅游市场学△ </w:t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07372 旅行社经营与管理△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10227 旅游管理（应用本科）毕业论文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辽宁师范大学：3月16日—20日  渤海大学：3月27日—30日 </w:t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渤海大学：3月27日—30日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辽宁师范大学：3月16日—20日  渤海大学：3月27日—30日 </w:t>
            </w:r>
          </w:p>
        </w:tc>
      </w:tr>
      <w:tr w:rsidR="00B36F73" w:rsidRPr="00B36F73" w:rsidTr="00B36F73">
        <w:trPr>
          <w:trHeight w:val="306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515/120801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电子商务（专升本）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before="225" w:line="38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00909 网络营销与策划(实践)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07350 电子商务与现代物流(一)(实践)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07356 财务管理学(一)(实践)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09435 电子商务网络技术(实践)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11524 电子商务（应用本科）毕业论文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11526 网站构建技术(实践)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</w:p>
        </w:tc>
      </w:tr>
      <w:tr w:rsidR="00B36F73" w:rsidRPr="00B36F73" w:rsidTr="00B36F73">
        <w:trPr>
          <w:trHeight w:val="306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516/080901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计算机科学与技术（专升本）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before="180" w:line="40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02334 软件工程(实践)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04684 计算机网络(实践)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07397 数据库原理(一)(实践)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07399 操作系统(一)(实践)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11526 网站构建技术(实践)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11527 计算机应用（应用本科）毕业论文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  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  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  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  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  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渤海大学：3月27日—30日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  大连东软信息学院：3月25日—4月30日</w:t>
            </w:r>
          </w:p>
        </w:tc>
      </w:tr>
      <w:tr w:rsidR="00B36F73" w:rsidRPr="00B36F73" w:rsidTr="00B36F73">
        <w:trPr>
          <w:trHeight w:val="153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517/090401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动物医学（专升本）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07409 动物营养与饲料学（一）(实践)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07411 兽医微生物及免疫学(实践)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07417 动物生产学(一)(实践)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07421 动物性食品卫生学(实践)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18502 畜牧兽医（应用本科）毕业论文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锦州医科大学：3月28日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锦州医科大学：3月28日</w:t>
            </w:r>
          </w:p>
        </w:tc>
      </w:tr>
      <w:tr w:rsidR="00B36F73" w:rsidRPr="00B36F73" w:rsidTr="00B36F73">
        <w:trPr>
          <w:trHeight w:val="153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519/080601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电气工程及其自动化（专升本）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Times New Roman" w:eastAsia="宋体" w:hAnsi="Times New Roman" w:cs="Arial"/>
                <w:snapToGrid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snapToGrid w:val="0"/>
                <w:kern w:val="0"/>
                <w:sz w:val="20"/>
                <w:szCs w:val="20"/>
              </w:rPr>
              <w:t xml:space="preserve">04246 发电厂电气主系统（一）(实践)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Times New Roman" w:eastAsia="宋体" w:hAnsi="Times New Roman" w:cs="Times New Roman" w:hint="eastAsia"/>
                <w:szCs w:val="24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04252 电气CAD软件应用△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Times New Roman" w:eastAsia="宋体" w:hAnsi="Times New Roman" w:cs="Arial" w:hint="eastAsia"/>
                <w:snapToGrid w:val="0"/>
                <w:kern w:val="0"/>
                <w:szCs w:val="24"/>
              </w:rPr>
            </w:pPr>
            <w:r w:rsidRPr="00B36F73">
              <w:rPr>
                <w:rFonts w:ascii="宋体" w:eastAsia="宋体" w:hAnsi="宋体" w:cs="Arial" w:hint="eastAsia"/>
                <w:snapToGrid w:val="0"/>
                <w:kern w:val="0"/>
                <w:sz w:val="20"/>
                <w:szCs w:val="20"/>
              </w:rPr>
              <w:t>04257 电力系统远动及调度自动化（一）(实践)</w:t>
            </w:r>
            <w:r w:rsidRPr="00B36F73">
              <w:rPr>
                <w:rFonts w:ascii="宋体" w:eastAsia="宋体" w:hAnsi="宋体" w:cs="Arial" w:hint="eastAsia"/>
                <w:snapToGrid w:val="0"/>
                <w:kern w:val="0"/>
                <w:sz w:val="20"/>
                <w:szCs w:val="20"/>
              </w:rPr>
              <w:br w:type="page"/>
              <w:t>04259 电力系统继电保护（一）(实践)</w:t>
            </w:r>
            <w:r w:rsidRPr="00B36F73">
              <w:rPr>
                <w:rFonts w:ascii="宋体" w:eastAsia="宋体" w:hAnsi="宋体" w:cs="Arial" w:hint="eastAsia"/>
                <w:snapToGrid w:val="0"/>
                <w:kern w:val="0"/>
                <w:sz w:val="20"/>
                <w:szCs w:val="20"/>
              </w:rPr>
              <w:br w:type="page"/>
              <w:t>04263 高电压技术（一）(实践)</w:t>
            </w:r>
            <w:r w:rsidRPr="00B36F73">
              <w:rPr>
                <w:rFonts w:ascii="宋体" w:eastAsia="宋体" w:hAnsi="宋体" w:cs="Arial" w:hint="eastAsia"/>
                <w:snapToGrid w:val="0"/>
                <w:kern w:val="0"/>
                <w:sz w:val="20"/>
                <w:szCs w:val="20"/>
              </w:rPr>
              <w:br w:type="page"/>
              <w:t>10565 电力系统及其自动化（应用本科）毕业设计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沈阳工程学院：3月9日—20日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沈阳工程学院：3月9日—20日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沈阳工程学院：3月9日—20日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沈阳工程学院：3月9日—20日 </w:t>
            </w:r>
            <w:r w:rsidRPr="00B36F73">
              <w:rPr>
                <w:rFonts w:ascii="宋体" w:eastAsia="宋体" w:hAnsi="宋体" w:cs="Arial" w:hint="eastAsia"/>
                <w:sz w:val="20"/>
                <w:szCs w:val="20"/>
              </w:rPr>
              <w:br w:type="page"/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沈阳工程学院：3月9日—20日 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沈阳工程学院：3月9日—20日 </w:t>
            </w:r>
          </w:p>
        </w:tc>
      </w:tr>
      <w:tr w:rsidR="00B36F73" w:rsidRPr="00B36F73" w:rsidTr="00B36F73">
        <w:trPr>
          <w:trHeight w:val="306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522/080902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软件工程（专升本）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before="165" w:line="42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01020 Java语言程序设计(实践)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01023 数据库技术及应用(实践)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01027 软件开发与设计实例分析(实践)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04958 软件测试技术(实践)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07838 面向对象程序设计(C++)(实践)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09882 计算机软件（应用本科）毕业设计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东北大学：4月1日—10日  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大连东软信息学院：3月25日—4月30日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大连交通大学：4月1日—5月8日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东北大学：4月1日—10日  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大连东软信息学院：3月25日—4月30日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大连交通大学：4月1日—5月8日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东北大学：4月1日—10日  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大连东软信息学院：3月25日—4月30日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大连交通大学：4月1日—5月8日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东北大学：4月1日—10日  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大连东软信息学院：3月25日—4月30日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大连交通大学：4月1日—5月8日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东北大学：4月1日—10日  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大连东软信息学院：3月25日—4月30日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大连交通大学：4月1日—5月8日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东北大学：4月1日—10日  </w:t>
            </w:r>
            <w:r w:rsidRPr="00B36F73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大连东软信息学院：3月25日—4月30日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大连交通大学：4月1日—5月8日</w:t>
            </w:r>
          </w:p>
        </w:tc>
      </w:tr>
      <w:tr w:rsidR="00B36F73" w:rsidRPr="00B36F73" w:rsidTr="00B36F73">
        <w:trPr>
          <w:trHeight w:val="153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523/130502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视觉传达设计（专升本）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01032 图形设计△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01033 标志设计(二)△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01034 版式设计△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01037 企业形象设计(CIS)(二)△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05405 艺术专业英语△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18942 视觉传达（应用本科）毕业设计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大连工业大学：4月4、5日  鲁迅美术学院：4月18日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鲁迅美术学院：4月18、19日</w:t>
            </w:r>
          </w:p>
        </w:tc>
      </w:tr>
      <w:tr w:rsidR="00B36F73" w:rsidRPr="00B36F73" w:rsidTr="00B36F73">
        <w:trPr>
          <w:trHeight w:val="139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524/080202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机械设计制造及其自动化（专升本）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01098 几何量公差与检测(实践)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01101 计算机辅助工程软件(UG)(实践)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01103 机电传动与控制技术(实践)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05786 数控技术(实践)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18983 机械设计制造与自动化（应用本科）毕业设计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</w:p>
        </w:tc>
      </w:tr>
      <w:tr w:rsidR="00B36F73" w:rsidRPr="00B36F73" w:rsidTr="00B36F73">
        <w:trPr>
          <w:trHeight w:val="135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525/120202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市场营销（专升本）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01079 消费心理学(一)(实践)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01081 谈判与推销技巧(一)(实践)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04098 市场营销策划(一)(实践)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04104 市场调查与分析(一)(实践)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17975 市场营销（应用本科）毕业论文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</w:p>
        </w:tc>
      </w:tr>
      <w:tr w:rsidR="00B36F73" w:rsidRPr="00B36F73" w:rsidTr="00B36F73">
        <w:trPr>
          <w:trHeight w:val="153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526/130310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动画（专升本）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01063 原画理论与创作(实践)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01069 动画编辑与合成(实践)</w:t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01072 卡漫创作与短篇制作△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07930 动画脚本创作（实践）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18944 动画设计（应用本科）毕业设计 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辽宁师范大学：3月16日—20日 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辽宁师范大学：3月16日—20日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辽宁师范大学：3月16日—20日 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辽宁师范大学：3月16日—20日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辽宁师范大学：3月16日—20日 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辽宁师范大学：3月16日—20日 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550/120203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会计学（专升本）B计划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10199 会计毕业论文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      沈阳大学：3月16日—27日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东北财经大学：3月21、22日  沈阳大学：3月16日—27日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621/081001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土木工程（专升本）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02408 路基路面工程(实践)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05201 隧道工程（实践）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07999 土木工程毕业设计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08460 钢筋混凝土结构设计(实践)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11063 建筑工程制图与CAD(实践)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东北大学：4月1日—10日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622/120103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工程管理（专升本）A计划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01857 工程实习（二）△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04397 工程建设招标与投标（实践）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06398 工程造价管理与案例分析(实践)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06999 工程管理毕业论文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辽宁石油化工大学：4月中旬</w:t>
            </w:r>
          </w:p>
        </w:tc>
      </w:tr>
      <w:tr w:rsidR="00B36F73" w:rsidRPr="00B36F73" w:rsidTr="00B36F73">
        <w:trPr>
          <w:trHeight w:val="76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631/101101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护理学（专升本）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09963 临床实习及技能考核(二)△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18999 护理学毕业论文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锦州医科大学：3月28日  中国医科大学：3月25日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锦州医科大学：3月28日  中国医科大学：3月25日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锦州医科大学：3月29日  中国医科大学：3月27日</w:t>
            </w:r>
          </w:p>
        </w:tc>
      </w:tr>
      <w:tr w:rsidR="00B36F73" w:rsidRPr="00B36F73" w:rsidTr="00B36F73">
        <w:trPr>
          <w:trHeight w:val="102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632/100701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药学（专升本）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01760 药物化学（二）(实践)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06832 药理学（四）(实践)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17953 药学毕业论文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沈阳药科大学：3月14日—22日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沈阳药科大学：3月14日—22日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沈阳药科大学：3月14日—22日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沈阳药科大学：3月14日—22日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633/100801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中药学（专升本）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10254 中药学毕业论文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沈阳药科大学：3月14日—22日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634/101004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眼视光学（专升本）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12491 眼视光学毕业论文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辽宁何氏医学院：4月13日</w:t>
            </w:r>
          </w:p>
        </w:tc>
      </w:tr>
      <w:tr w:rsidR="00B36F73" w:rsidRPr="00B36F73" w:rsidTr="00B36F73">
        <w:trPr>
          <w:trHeight w:val="153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651/081901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船舶与海洋工程（专升本）A计划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01229 船体强度与结构设计△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01235 计算机辅助船舶制造(实践)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01239 造船生产设计△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10016 航海学（二）(实践)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10018 船舶与海洋工程毕业设计(论文)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10020 航海英语（二）(实践)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</w:p>
        </w:tc>
      </w:tr>
      <w:tr w:rsidR="00B36F73" w:rsidRPr="00B36F73" w:rsidTr="00B36F73">
        <w:trPr>
          <w:trHeight w:val="102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652/081901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船舶与海洋工程（专升本）B计划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01229 船体强度与结构设计△</w:t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01239 造船生产设计△ 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10013 轮机英语（二）(实践)</w:t>
            </w:r>
          </w:p>
          <w:p w:rsidR="00B36F73" w:rsidRPr="00B36F73" w:rsidRDefault="00B36F73" w:rsidP="00B36F73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10018 船舶与海洋工程毕业设计(论文) 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大连海事大学：4月6日—30日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大连海事大学：4月6日—30日 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680/030101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法学（专升本）A计划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10232 法律毕业论文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辽宁大学：4月10日  大连海事大学：4月6日—30日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700/030612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公安管理学（专升本）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10202 公安管理毕业论文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中国人民公安大学：3月16日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中国人民公安大学：3月16日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722/030302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社会工作（专升本）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10089 社会工作与管理毕业论文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11612 行政职业综合能力△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辽宁石油化工大学：4月中旬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751/030101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法学（专升本）B计划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18518 国际经济法学毕业论文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东北大学：4月1日—10日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771/120201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工商管理（专升本）B计划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11533 公司管理毕业论文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      东北大学：4月1日—10日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东北财经大学：3月21、22日  东北大学：4月1日—10日</w:t>
            </w:r>
          </w:p>
        </w:tc>
      </w:tr>
      <w:tr w:rsidR="00B36F73" w:rsidRPr="00B36F73" w:rsidTr="00B36F73">
        <w:trPr>
          <w:trHeight w:val="102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772/120103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工程管理（专升本）B计划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03807 项目论证与评估△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05067 项目管理案例分析△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07171 项目管理软件△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11732 项目管理毕业论文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790/081301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化学工程与工艺（专升本）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04889 化工工艺学（实践）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09115 化学仿真实验△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09117 石油加工工程(实践)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11535 化学工程与工艺毕业设计(论文)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辽宁石油化工大学：4月中旬       沈阳工业大学：3月29日</w:t>
            </w:r>
          </w:p>
        </w:tc>
      </w:tr>
      <w:tr w:rsidR="00B36F73" w:rsidRPr="00B36F73" w:rsidTr="00B36F73">
        <w:trPr>
          <w:trHeight w:val="153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791/080206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过程装备与控制工程（专升本）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08836 过程流体机械(实践)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08838 过程装备制造技术(实践)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09111 过程设备设计(实践)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09112 过程装备控制技术及应用(实践)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11536 过程装备与控制工程毕业设计(论文)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  沈阳工业大学：3月29日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辽宁石油化工大学：4月中旬       沈阳工业大学：3月29日</w:t>
            </w:r>
          </w:p>
        </w:tc>
      </w:tr>
      <w:tr w:rsidR="00B36F73" w:rsidRPr="00B36F73" w:rsidTr="00B36F73">
        <w:trPr>
          <w:trHeight w:val="178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792/080801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自动化（专升本）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01645 单片机原理及接口技术(实践)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02298 电力拖动自动控制系统(实践)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08172 电子实习与课程设计△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08174 过程控制工程(实践)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09123 电气控制及PLC技术(实践)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09125 DCS及现场总线技术(实践)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11537 自动化毕业设计(论文)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辽宁石油化工大学：4月中旬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795/081801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交通运输（专升本）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12215 交通运输设备(实践)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12217 交通管理与控制(实践)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12222 旅客运输组织(实践)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12225 城市交通规划(实践)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 xml:space="preserve">12226 交通运输专业毕业设计 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大连交通大学：4月1日—5月8日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大连交通大学：4月1日—5月8日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大连交通大学：4月1日—5月8日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大连交通大学：4月1日—5月8日 </w:t>
            </w:r>
          </w:p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大连交通大学：4月1日—5月8日 </w:t>
            </w:r>
          </w:p>
        </w:tc>
      </w:tr>
      <w:tr w:rsidR="00B36F73" w:rsidRPr="00B36F73" w:rsidTr="00B36F73">
        <w:trPr>
          <w:trHeight w:val="76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811/120206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人力资源管理（专升本）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11758 人力资源管理案例分析（实践）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18948 人力资源管理毕业论文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      沈阳大学：3月16日—27日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东北财经大学：4月18、19日  沈阳大学：3月16日—27日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东北财经大学：3月21、22日  沈阳大学：3月16日—27日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830/080208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汽车服务工程（专升本）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04917 汽车电器与电子设备(实践)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06900 汽车智能化检测技术(实践)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06932 汽车电工电子技术基础(实践)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10011 汽车维修与检测毕业设计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辽宁工业大学：4月18日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辽宁工业大学：4月18日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840/040106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学前教育（专升本）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01159 表演△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08760 幼儿园活动设计△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10224 学前教育毕业论文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11374 中西乐器（一）△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12657 幼儿教师教研指导△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873/130503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环境设计（专升本）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00708 装饰材料与构造△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00710 家具设计△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05418 商业空间设计△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05419 室外景观设计△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09865 环境艺术设计毕业设计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大连工业大学：4月4、5日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</w:p>
        </w:tc>
      </w:tr>
      <w:tr w:rsidR="00B36F73" w:rsidRPr="00B36F73" w:rsidTr="00B36F73">
        <w:trPr>
          <w:trHeight w:val="1275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874/130508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数字媒体艺术（专升本）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07226 电脑艺术设计(实践)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07228 电脑动画(实践)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07230 影像与剪辑艺术(实践)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07232 数字影视合成(实践)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10247 数字媒体艺术毕业论文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880/040107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小学教育（专升本）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10242 小学教育毕业论文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11541 实践课程(小学教师技能考核)△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沈阳师范大学：4月18日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</w:p>
        </w:tc>
      </w:tr>
      <w:tr w:rsidR="00B36F73" w:rsidRPr="00B36F73" w:rsidTr="00B36F73">
        <w:trPr>
          <w:trHeight w:val="102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951/020401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国际经济与贸易（专升本）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07350 电子商务与现代物流(一)(实践)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09762 进出口业务模拟△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09763 国际金融实务△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11544 国际经济与贸易毕业论文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辽宁对外经贸学院：4月15日       辽东学院：4月15日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辽宁对外经贸学院：4月15日       辽东学院：4月15日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辽宁对外经贸学院：4月15日       辽东学院：4月15日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辽宁对外经贸学院：4月8日—12日  辽东学院：4月8日—12日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970/020301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金融学（专升本）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09972 金融毕业论文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东北财经大学：3月21、22日</w:t>
            </w:r>
          </w:p>
        </w:tc>
      </w:tr>
      <w:tr w:rsidR="00B36F73" w:rsidRPr="00B36F73" w:rsidTr="00B36F73">
        <w:trPr>
          <w:trHeight w:val="510"/>
          <w:jc w:val="center"/>
        </w:trPr>
        <w:tc>
          <w:tcPr>
            <w:tcW w:w="3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991/080905</w:t>
            </w: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 w:type="page"/>
              <w:t>物联网工程（专升本）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12576 嵌入式系统设计（实践）</w:t>
            </w:r>
          </w:p>
        </w:tc>
        <w:tc>
          <w:tcPr>
            <w:tcW w:w="6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F73" w:rsidRPr="00B36F73" w:rsidRDefault="00B36F73" w:rsidP="00B36F73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B36F73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沈阳大学：3月16日—27日</w:t>
            </w:r>
          </w:p>
        </w:tc>
      </w:tr>
    </w:tbl>
    <w:p w:rsidR="00B36F73" w:rsidRPr="00B36F73" w:rsidRDefault="00B36F73" w:rsidP="00B36F73">
      <w:pPr>
        <w:snapToGrid w:val="0"/>
        <w:spacing w:line="400" w:lineRule="exact"/>
        <w:ind w:firstLineChars="2350" w:firstLine="4700"/>
        <w:jc w:val="left"/>
        <w:rPr>
          <w:rFonts w:ascii="宋体" w:eastAsia="宋体" w:hAnsi="宋体" w:cs="Arial" w:hint="eastAsia"/>
          <w:kern w:val="0"/>
          <w:sz w:val="20"/>
          <w:szCs w:val="20"/>
        </w:rPr>
      </w:pPr>
      <w:r w:rsidRPr="00B36F73">
        <w:rPr>
          <w:rFonts w:ascii="宋体" w:eastAsia="宋体" w:hAnsi="宋体" w:cs="Arial" w:hint="eastAsia"/>
          <w:kern w:val="0"/>
          <w:sz w:val="20"/>
          <w:szCs w:val="20"/>
        </w:rPr>
        <w:t>注：1.如考试时间有调整，以主考学校通知为准。</w:t>
      </w:r>
    </w:p>
    <w:p w:rsidR="00B36F73" w:rsidRPr="00B36F73" w:rsidRDefault="00B36F73" w:rsidP="00B36F73">
      <w:pPr>
        <w:snapToGrid w:val="0"/>
        <w:ind w:firstLineChars="2550" w:firstLine="5100"/>
        <w:rPr>
          <w:rFonts w:ascii="Times New Roman" w:eastAsia="宋体" w:hAnsi="Times New Roman" w:cs="Times New Roman" w:hint="eastAsia"/>
          <w:szCs w:val="24"/>
        </w:rPr>
      </w:pPr>
      <w:r w:rsidRPr="00B36F73">
        <w:rPr>
          <w:rFonts w:ascii="宋体" w:eastAsia="宋体" w:hAnsi="宋体" w:cs="Arial" w:hint="eastAsia"/>
          <w:kern w:val="0"/>
          <w:sz w:val="20"/>
          <w:szCs w:val="20"/>
        </w:rPr>
        <w:t>2.标注“△”的课程为纯实践课程，标注“实践”的课程为与名称相同的理论课同为一组的实践课程。</w:t>
      </w:r>
    </w:p>
    <w:p w:rsidR="004765DF" w:rsidRPr="00B36F73" w:rsidRDefault="004765DF">
      <w:bookmarkStart w:id="0" w:name="_GoBack"/>
      <w:bookmarkEnd w:id="0"/>
    </w:p>
    <w:sectPr w:rsidR="004765DF" w:rsidRPr="00B36F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C91" w:rsidRDefault="007E7C91" w:rsidP="00B36F73">
      <w:r>
        <w:separator/>
      </w:r>
    </w:p>
  </w:endnote>
  <w:endnote w:type="continuationSeparator" w:id="0">
    <w:p w:rsidR="007E7C91" w:rsidRDefault="007E7C91" w:rsidP="00B36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C91" w:rsidRDefault="007E7C91" w:rsidP="00B36F73">
      <w:r>
        <w:separator/>
      </w:r>
    </w:p>
  </w:footnote>
  <w:footnote w:type="continuationSeparator" w:id="0">
    <w:p w:rsidR="007E7C91" w:rsidRDefault="007E7C91" w:rsidP="00B36F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C7"/>
    <w:rsid w:val="004765DF"/>
    <w:rsid w:val="007E7C91"/>
    <w:rsid w:val="00B36F73"/>
    <w:rsid w:val="00C9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6F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36F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36F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36F73"/>
    <w:rPr>
      <w:sz w:val="18"/>
      <w:szCs w:val="18"/>
    </w:rPr>
  </w:style>
  <w:style w:type="character" w:customStyle="1" w:styleId="msonormal0">
    <w:name w:val="msonormal"/>
    <w:basedOn w:val="a0"/>
    <w:rsid w:val="00B36F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6F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36F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36F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36F73"/>
    <w:rPr>
      <w:sz w:val="18"/>
      <w:szCs w:val="18"/>
    </w:rPr>
  </w:style>
  <w:style w:type="character" w:customStyle="1" w:styleId="msonormal0">
    <w:name w:val="msonormal"/>
    <w:basedOn w:val="a0"/>
    <w:rsid w:val="00B36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9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1574</Words>
  <Characters>8977</Characters>
  <Application>Microsoft Office Word</Application>
  <DocSecurity>0</DocSecurity>
  <Lines>74</Lines>
  <Paragraphs>21</Paragraphs>
  <ScaleCrop>false</ScaleCrop>
  <Company/>
  <LinksUpToDate>false</LinksUpToDate>
  <CharactersWithSpaces>10530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2020-01-13T06:24:00Z</dcterms:created>
  <dcterms:modified xsi:type="dcterms:W3CDTF">2020-01-13T06:24:00Z</dcterms:modified>
</cp:coreProperties>
</file>